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7A" w:rsidRPr="00341D7A" w:rsidRDefault="00341D7A" w:rsidP="00341D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7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C51B029" wp14:editId="7F9EC82F">
            <wp:extent cx="2762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7A" w:rsidRPr="00341D7A" w:rsidRDefault="00341D7A" w:rsidP="00341D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41D7A" w:rsidRPr="00341D7A" w:rsidRDefault="00341D7A" w:rsidP="00341D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Гостицкое сельское поселение </w:t>
      </w:r>
    </w:p>
    <w:p w:rsidR="00341D7A" w:rsidRPr="00341D7A" w:rsidRDefault="00341D7A" w:rsidP="00341D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341D7A" w:rsidRPr="00341D7A" w:rsidRDefault="00341D7A" w:rsidP="00341D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D7A" w:rsidRPr="00341D7A" w:rsidRDefault="00341D7A" w:rsidP="00341D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w w:val="140"/>
          <w:sz w:val="24"/>
          <w:szCs w:val="24"/>
          <w:lang w:eastAsia="ru-RU"/>
        </w:rPr>
      </w:pPr>
      <w:r w:rsidRPr="00341D7A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  <w:t xml:space="preserve">РАСПОРЯЖЕНИЕ </w:t>
      </w:r>
    </w:p>
    <w:p w:rsidR="00341D7A" w:rsidRPr="00341D7A" w:rsidRDefault="00341D7A" w:rsidP="00341D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w w:val="140"/>
          <w:sz w:val="24"/>
          <w:szCs w:val="24"/>
          <w:lang w:eastAsia="ru-RU"/>
        </w:rPr>
      </w:pPr>
    </w:p>
    <w:p w:rsidR="00341D7A" w:rsidRPr="00341D7A" w:rsidRDefault="00341D7A" w:rsidP="00341D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  <w:lang w:eastAsia="ru-RU"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3682"/>
        <w:gridCol w:w="1020"/>
      </w:tblGrid>
      <w:tr w:rsidR="00341D7A" w:rsidRPr="00341D7A" w:rsidTr="00341D7A">
        <w:trPr>
          <w:trHeight w:val="320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41D7A" w:rsidRPr="00341D7A" w:rsidRDefault="00341D7A" w:rsidP="00341D7A">
            <w:pPr>
              <w:widowControl w:val="0"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  <w:r w:rsidRPr="00341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341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.2015</w:t>
            </w:r>
          </w:p>
        </w:tc>
        <w:tc>
          <w:tcPr>
            <w:tcW w:w="2816" w:type="dxa"/>
          </w:tcPr>
          <w:p w:rsidR="00341D7A" w:rsidRPr="00341D7A" w:rsidRDefault="00341D7A" w:rsidP="00341D7A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0"/>
                <w:szCs w:val="28"/>
                <w:lang w:eastAsia="hi-IN" w:bidi="hi-IN"/>
              </w:rPr>
            </w:pPr>
          </w:p>
        </w:tc>
        <w:tc>
          <w:tcPr>
            <w:tcW w:w="3682" w:type="dxa"/>
            <w:hideMark/>
          </w:tcPr>
          <w:p w:rsidR="00341D7A" w:rsidRPr="00341D7A" w:rsidRDefault="00341D7A" w:rsidP="00341D7A">
            <w:pPr>
              <w:widowControl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D7A">
              <w:rPr>
                <w:rFonts w:ascii="Times New Roman" w:eastAsia="Times New Roman" w:hAnsi="Times New Roman" w:cs="Times New Roman"/>
                <w:spacing w:val="20"/>
                <w:w w:val="140"/>
                <w:sz w:val="28"/>
                <w:szCs w:val="28"/>
                <w:lang w:eastAsia="ru-RU"/>
              </w:rPr>
              <w:t xml:space="preserve">  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1D7A" w:rsidRPr="00341D7A" w:rsidRDefault="00341D7A" w:rsidP="00341D7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341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-р</w:t>
            </w:r>
          </w:p>
          <w:p w:rsidR="00341D7A" w:rsidRPr="00341D7A" w:rsidRDefault="00341D7A" w:rsidP="00341D7A">
            <w:pPr>
              <w:widowControl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1D7A" w:rsidRPr="00341D7A" w:rsidRDefault="00341D7A" w:rsidP="00341D7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D7A" w:rsidRPr="00341D7A" w:rsidRDefault="00341D7A" w:rsidP="005F598F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D7A">
        <w:rPr>
          <w:rFonts w:ascii="Times New Roman" w:eastAsia="Times New Roman" w:hAnsi="Times New Roman" w:cs="Times New Roman"/>
          <w:sz w:val="28"/>
          <w:szCs w:val="20"/>
          <w:lang w:eastAsia="ru-RU"/>
        </w:rPr>
        <w:t>О    назначении     ответственного    лица     за</w:t>
      </w:r>
      <w:r w:rsidR="005F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1D7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совершение    нотариальных      действий    на</w:t>
      </w:r>
      <w:r w:rsidR="005F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41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территории  </w:t>
      </w:r>
      <w:r w:rsidR="005F598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="005F5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</w:t>
      </w:r>
      <w:r w:rsidRPr="00341D7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Гостицко</w:t>
      </w:r>
      <w:r w:rsidR="005F59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41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</w:t>
      </w:r>
      <w:r w:rsidR="005F59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41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поселени</w:t>
      </w:r>
      <w:r w:rsidR="005F598F">
        <w:rPr>
          <w:rFonts w:ascii="Times New Roman" w:eastAsia="Times New Roman" w:hAnsi="Times New Roman" w:cs="Times New Roman"/>
          <w:sz w:val="28"/>
          <w:szCs w:val="20"/>
          <w:lang w:eastAsia="ru-RU"/>
        </w:rPr>
        <w:t>е Сланцевского муниципального района Ленинградской области</w:t>
      </w:r>
    </w:p>
    <w:p w:rsidR="00341D7A" w:rsidRPr="00341D7A" w:rsidRDefault="00341D7A" w:rsidP="00341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60B4" w:rsidRDefault="00341D7A" w:rsidP="007A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атьёй 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 Российской Федерации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нотариате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11.02.1993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48"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446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D48"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Гражданским кодексом Российской Федерации, </w:t>
      </w:r>
      <w:hyperlink r:id="rId6" w:history="1">
        <w:r w:rsidR="00CF1D48" w:rsidRPr="00CF1D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Инструкцией</w:t>
        </w:r>
      </w:hyperlink>
      <w:r w:rsidR="00CF1D48"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48"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7" w:history="1">
        <w:r w:rsidR="00CF1D48" w:rsidRPr="00CF1D4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Приказа</w:t>
        </w:r>
      </w:hyperlink>
      <w:r w:rsidR="00CF1D48" w:rsidRP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Минюста РФ от 03.08.2009 N 241)</w:t>
      </w:r>
      <w:r w:rsidR="00CF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3 пункта 1 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>14.1 Федерального закона от 06.10.2003. № 131-ФЗ «Об общих принципах организации местного самоуправления в Российской Федерации» (в редакции от 2</w:t>
      </w:r>
      <w:r w:rsid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2014)</w:t>
      </w:r>
      <w:r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98F" w:rsidRDefault="004260B4" w:rsidP="00426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НАЗНАЧИТЬ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лицом за совершение нотариальных действий на территории</w:t>
      </w:r>
      <w:r w:rsidR="005F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5F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Гостицко</w:t>
      </w:r>
      <w:r w:rsidR="005F59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F59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F598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Сланцевского муниципального района Ленинградской области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Сусаенок</w:t>
      </w:r>
      <w:proofErr w:type="spellEnd"/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Николаевну, ведущего специалиста администрации</w:t>
      </w:r>
      <w:r w:rsidR="005F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Гостицкого сельского поселения и предоставить ей право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7A"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следующие</w:t>
      </w:r>
      <w:r w:rsidR="00341D7A"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</w:t>
      </w:r>
      <w:r w:rsid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действия:</w:t>
      </w:r>
      <w:r w:rsidR="00341D7A" w:rsidRPr="003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удостоверять завещания;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удостоверять доверенности;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принимать меры по охране наследственного имущества и в случае необходимости управлению им;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свидетельствовать верность копий документов и выписок из них;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свидетельствовать подлинность подписи на документах;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удостоверя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лицах в случаях, предусмотренных законодательством Российской Федерации;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удостоверя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нахождения гражданина в живых;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удостоверя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нахождения гражданина в определенном месте;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удостоверя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тождественность гражданина с лицом, изображенным на фотографии;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удостоверя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предъявления документов;</w:t>
      </w:r>
    </w:p>
    <w:p w:rsidR="007A6073" w:rsidRP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удостоверя</w:t>
      </w:r>
      <w:r w:rsidR="0027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равнозначность электронного документа документу на бумажном носителе;</w:t>
      </w:r>
    </w:p>
    <w:p w:rsidR="007A6073" w:rsidRDefault="007A6073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7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удостоверяют равнозначность документа на бумажном носителе электронному документу.</w:t>
      </w:r>
    </w:p>
    <w:p w:rsidR="004260B4" w:rsidRDefault="004260B4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администрации Гостицкого сельского поселения от 23.03.2010 № 5-р «О назначении ответственного лица за совершение нотариальных действий на территории Гостицкого сельского поселения»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5F598F" w:rsidRDefault="005F598F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8F" w:rsidRDefault="005F598F" w:rsidP="005F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8F" w:rsidRPr="007A6073" w:rsidRDefault="005F598F" w:rsidP="005F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В.Ф. Лебедев</w:t>
      </w:r>
    </w:p>
    <w:sectPr w:rsidR="005F598F" w:rsidRPr="007A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7A"/>
    <w:rsid w:val="0003755F"/>
    <w:rsid w:val="00243AE9"/>
    <w:rsid w:val="002773C3"/>
    <w:rsid w:val="00341D7A"/>
    <w:rsid w:val="004260B4"/>
    <w:rsid w:val="004F2813"/>
    <w:rsid w:val="005F598F"/>
    <w:rsid w:val="007A6073"/>
    <w:rsid w:val="00CF1D48"/>
    <w:rsid w:val="00D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C207-6AAA-4917-9E2E-4D81368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04CE4DF22FCF10F153211EB39BA53EB54FEF79F76B0B64E5E528D7AEE3FA8EE51C90AE2701Ea00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04CE4DF22FCF10F153211EB39BA53EB54FDF19E76B0B64E5E528D7AEE3FA8EE51C90AE2701Ea00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479D-9749-4E3A-AF3D-24C407CC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3</cp:revision>
  <cp:lastPrinted>2015-03-04T04:57:00Z</cp:lastPrinted>
  <dcterms:created xsi:type="dcterms:W3CDTF">2015-03-03T11:36:00Z</dcterms:created>
  <dcterms:modified xsi:type="dcterms:W3CDTF">2015-03-04T05:00:00Z</dcterms:modified>
</cp:coreProperties>
</file>