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B6" w:rsidRDefault="00FD7248" w:rsidP="00FD7248">
      <w:pPr>
        <w:shd w:val="clear" w:color="auto" w:fill="FFFFFF"/>
        <w:spacing w:after="226" w:line="240" w:lineRule="auto"/>
        <w:ind w:hanging="180"/>
        <w:jc w:val="center"/>
        <w:rPr>
          <w:rFonts w:ascii="Times New Roman" w:eastAsia="Times New Roman" w:hAnsi="Times New Roman" w:cs="Times New Roman"/>
          <w:b/>
          <w:sz w:val="20"/>
          <w:szCs w:val="20"/>
        </w:rPr>
      </w:pPr>
      <w:r w:rsidRPr="00FD7248">
        <w:rPr>
          <w:rFonts w:ascii="Times New Roman" w:eastAsia="Times New Roman" w:hAnsi="Times New Roman" w:cs="Times New Roman"/>
          <w:b/>
          <w:bCs/>
          <w:sz w:val="20"/>
          <w:szCs w:val="20"/>
        </w:rPr>
        <w:t>ПЕРЕЧЕНЬ</w:t>
      </w:r>
    </w:p>
    <w:p w:rsidR="00A837DF" w:rsidRPr="00F94280" w:rsidRDefault="001E58B6" w:rsidP="00F94280">
      <w:pPr>
        <w:shd w:val="clear" w:color="auto" w:fill="FFFFFF"/>
        <w:spacing w:after="226" w:line="240" w:lineRule="auto"/>
        <w:ind w:hanging="180"/>
        <w:jc w:val="center"/>
        <w:rPr>
          <w:rFonts w:ascii="Times New Roman" w:eastAsia="Times New Roman" w:hAnsi="Times New Roman" w:cs="Times New Roman"/>
          <w:b/>
          <w:sz w:val="20"/>
          <w:szCs w:val="20"/>
        </w:rPr>
      </w:pPr>
      <w:r w:rsidRPr="001E58B6">
        <w:rPr>
          <w:rFonts w:ascii="Times New Roman" w:eastAsia="Times New Roman" w:hAnsi="Times New Roman" w:cs="Times New Roman"/>
          <w:sz w:val="20"/>
          <w:szCs w:val="20"/>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соблюдением правил благоустройства</w:t>
      </w:r>
      <w:r w:rsidR="00FD7248" w:rsidRPr="00FD7248">
        <w:rPr>
          <w:rFonts w:ascii="Times New Roman" w:eastAsia="Times New Roman" w:hAnsi="Times New Roman" w:cs="Times New Roman"/>
          <w:b/>
          <w:bCs/>
          <w:sz w:val="20"/>
          <w:szCs w:val="20"/>
        </w:rPr>
        <w:t xml:space="preserve"> на территории муниципального образования </w:t>
      </w:r>
      <w:r w:rsidR="003D295F">
        <w:rPr>
          <w:rFonts w:ascii="Times New Roman" w:eastAsia="Times New Roman" w:hAnsi="Times New Roman" w:cs="Times New Roman"/>
          <w:b/>
          <w:bCs/>
          <w:sz w:val="20"/>
          <w:szCs w:val="20"/>
        </w:rPr>
        <w:t xml:space="preserve">Гостицкое </w:t>
      </w:r>
      <w:r w:rsidR="00FD7248" w:rsidRPr="00FD7248">
        <w:rPr>
          <w:rFonts w:ascii="Times New Roman" w:eastAsia="Times New Roman" w:hAnsi="Times New Roman" w:cs="Times New Roman"/>
          <w:b/>
          <w:bCs/>
          <w:sz w:val="20"/>
          <w:szCs w:val="20"/>
        </w:rPr>
        <w:t xml:space="preserve"> сельское поселение Сланцевского муниципального района Ленинградской области</w:t>
      </w:r>
      <w:bookmarkStart w:id="0" w:name="_GoBack"/>
      <w:bookmarkEnd w:id="0"/>
      <w:r w:rsidR="00FD7248" w:rsidRPr="00FD7248">
        <w:rPr>
          <w:rFonts w:ascii="Times New Roman" w:eastAsia="Times New Roman" w:hAnsi="Times New Roman" w:cs="Times New Roman"/>
          <w:sz w:val="20"/>
          <w:szCs w:val="20"/>
        </w:rPr>
        <w:t> </w:t>
      </w:r>
    </w:p>
    <w:tbl>
      <w:tblPr>
        <w:tblW w:w="1063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425"/>
        <w:gridCol w:w="2411"/>
        <w:gridCol w:w="1843"/>
        <w:gridCol w:w="1842"/>
        <w:gridCol w:w="2410"/>
        <w:gridCol w:w="1701"/>
      </w:tblGrid>
      <w:tr w:rsidR="00A837DF" w:rsidTr="00A837DF">
        <w:tc>
          <w:tcPr>
            <w:tcW w:w="425" w:type="dxa"/>
            <w:shd w:val="clear" w:color="auto" w:fill="FFFFFF"/>
            <w:hideMark/>
          </w:tcPr>
          <w:p w:rsidR="00A837DF" w:rsidRPr="00A837DF" w:rsidRDefault="00A837DF">
            <w:pPr>
              <w:pStyle w:val="a3"/>
              <w:spacing w:before="0" w:beforeAutospacing="0"/>
              <w:jc w:val="center"/>
              <w:rPr>
                <w:color w:val="252525"/>
                <w:sz w:val="20"/>
                <w:szCs w:val="20"/>
              </w:rPr>
            </w:pPr>
            <w:proofErr w:type="gramStart"/>
            <w:r w:rsidRPr="00A837DF">
              <w:rPr>
                <w:color w:val="252525"/>
                <w:sz w:val="20"/>
                <w:szCs w:val="20"/>
              </w:rPr>
              <w:t>п</w:t>
            </w:r>
            <w:proofErr w:type="gramEnd"/>
            <w:r w:rsidRPr="00A837DF">
              <w:rPr>
                <w:color w:val="252525"/>
                <w:sz w:val="20"/>
                <w:szCs w:val="20"/>
              </w:rPr>
              <w:t>/п</w:t>
            </w:r>
          </w:p>
        </w:tc>
        <w:tc>
          <w:tcPr>
            <w:tcW w:w="2411"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Наименование</w:t>
            </w:r>
          </w:p>
          <w:p w:rsidR="00A837DF" w:rsidRPr="00A837DF" w:rsidRDefault="00A837DF">
            <w:pPr>
              <w:pStyle w:val="a3"/>
              <w:spacing w:before="0" w:beforeAutospacing="0"/>
              <w:jc w:val="center"/>
              <w:rPr>
                <w:color w:val="252525"/>
                <w:sz w:val="20"/>
                <w:szCs w:val="20"/>
              </w:rPr>
            </w:pPr>
            <w:r w:rsidRPr="00A837DF">
              <w:rPr>
                <w:color w:val="252525"/>
                <w:sz w:val="20"/>
                <w:szCs w:val="20"/>
              </w:rPr>
              <w:t>и реквизиты акта</w:t>
            </w:r>
          </w:p>
          <w:p w:rsidR="00A837DF" w:rsidRPr="00A837DF" w:rsidRDefault="00A837DF">
            <w:pPr>
              <w:pStyle w:val="a3"/>
              <w:spacing w:before="0" w:beforeAutospacing="0"/>
              <w:jc w:val="center"/>
              <w:rPr>
                <w:color w:val="252525"/>
                <w:sz w:val="20"/>
                <w:szCs w:val="20"/>
              </w:rPr>
            </w:pPr>
            <w:r w:rsidRPr="00A837DF">
              <w:rPr>
                <w:color w:val="252525"/>
                <w:sz w:val="20"/>
                <w:szCs w:val="20"/>
              </w:rPr>
              <w:t> </w:t>
            </w:r>
          </w:p>
        </w:tc>
        <w:tc>
          <w:tcPr>
            <w:tcW w:w="1843"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Краткое описание круга лиц и (или) перечня объектов, </w:t>
            </w:r>
            <w:r w:rsidRPr="00A837DF">
              <w:rPr>
                <w:color w:val="252525"/>
                <w:sz w:val="20"/>
                <w:szCs w:val="20"/>
              </w:rPr>
              <w:br/>
              <w:t>в отношении которых устанавливаются обязательные требования</w:t>
            </w:r>
          </w:p>
        </w:tc>
        <w:tc>
          <w:tcPr>
            <w:tcW w:w="1842"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Указание </w:t>
            </w:r>
            <w:r w:rsidRPr="00A837DF">
              <w:rPr>
                <w:color w:val="252525"/>
                <w:sz w:val="20"/>
                <w:szCs w:val="20"/>
              </w:rPr>
              <w:br/>
              <w:t>на структурные единицы акта, соблюдение которых оценивается </w:t>
            </w:r>
            <w:r w:rsidRPr="00A837DF">
              <w:rPr>
                <w:color w:val="252525"/>
                <w:sz w:val="20"/>
                <w:szCs w:val="20"/>
              </w:rPr>
              <w:br/>
              <w:t>при проведении</w:t>
            </w:r>
          </w:p>
          <w:p w:rsidR="00A837DF" w:rsidRPr="00A837DF" w:rsidRDefault="00A837DF">
            <w:pPr>
              <w:pStyle w:val="a3"/>
              <w:spacing w:before="0" w:beforeAutospacing="0"/>
              <w:jc w:val="center"/>
              <w:rPr>
                <w:color w:val="252525"/>
                <w:sz w:val="20"/>
                <w:szCs w:val="20"/>
              </w:rPr>
            </w:pPr>
            <w:r w:rsidRPr="00A837DF">
              <w:rPr>
                <w:color w:val="252525"/>
                <w:sz w:val="20"/>
                <w:szCs w:val="20"/>
              </w:rPr>
              <w:t>мероприятий </w:t>
            </w:r>
            <w:r w:rsidRPr="00A837DF">
              <w:rPr>
                <w:color w:val="252525"/>
                <w:sz w:val="20"/>
                <w:szCs w:val="20"/>
              </w:rPr>
              <w:br/>
              <w:t>по контролю</w:t>
            </w:r>
          </w:p>
        </w:tc>
        <w:tc>
          <w:tcPr>
            <w:tcW w:w="4111" w:type="dxa"/>
            <w:gridSpan w:val="2"/>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Текст акта</w:t>
            </w:r>
          </w:p>
        </w:tc>
      </w:tr>
      <w:tr w:rsidR="00A837DF" w:rsidTr="00A837DF">
        <w:tc>
          <w:tcPr>
            <w:tcW w:w="10632" w:type="dxa"/>
            <w:gridSpan w:val="6"/>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Федеральные законы</w:t>
            </w:r>
          </w:p>
        </w:tc>
      </w:tr>
      <w:tr w:rsidR="00A837DF" w:rsidTr="00A837DF">
        <w:tc>
          <w:tcPr>
            <w:tcW w:w="425" w:type="dxa"/>
            <w:vMerge w:val="restart"/>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1</w:t>
            </w:r>
          </w:p>
        </w:tc>
        <w:tc>
          <w:tcPr>
            <w:tcW w:w="2411" w:type="dxa"/>
            <w:vMerge w:val="restart"/>
            <w:shd w:val="clear" w:color="auto" w:fill="FFFFFF"/>
            <w:hideMark/>
          </w:tcPr>
          <w:p w:rsidR="00A837DF" w:rsidRPr="00A837DF" w:rsidRDefault="00A837DF">
            <w:pPr>
              <w:pStyle w:val="a3"/>
              <w:spacing w:before="0" w:beforeAutospacing="0"/>
              <w:jc w:val="center"/>
              <w:rPr>
                <w:color w:val="252525"/>
                <w:sz w:val="20"/>
                <w:szCs w:val="20"/>
              </w:rPr>
            </w:pPr>
            <w:r w:rsidRPr="00A837DF">
              <w:rPr>
                <w:rStyle w:val="a6"/>
                <w:color w:val="252525"/>
                <w:sz w:val="20"/>
                <w:szCs w:val="20"/>
              </w:rPr>
              <w:t>Федеральный</w:t>
            </w:r>
            <w:r w:rsidRPr="00A837DF">
              <w:rPr>
                <w:color w:val="252525"/>
                <w:sz w:val="20"/>
                <w:szCs w:val="20"/>
              </w:rPr>
              <w:t> </w:t>
            </w:r>
            <w:r w:rsidRPr="00A837DF">
              <w:rPr>
                <w:rStyle w:val="a6"/>
                <w:color w:val="252525"/>
                <w:sz w:val="20"/>
                <w:szCs w:val="20"/>
              </w:rPr>
              <w:t>закон</w:t>
            </w:r>
            <w:r w:rsidRPr="00A837DF">
              <w:rPr>
                <w:color w:val="252525"/>
                <w:sz w:val="20"/>
                <w:szCs w:val="20"/>
              </w:rPr>
              <w:t> от 6 октября 2003 г. № 131-</w:t>
            </w:r>
            <w:r w:rsidRPr="00A837DF">
              <w:rPr>
                <w:rStyle w:val="a6"/>
                <w:color w:val="252525"/>
                <w:sz w:val="20"/>
                <w:szCs w:val="20"/>
              </w:rPr>
              <w:t>ФЗ</w:t>
            </w:r>
            <w:r w:rsidRPr="00A837DF">
              <w:rPr>
                <w:color w:val="252525"/>
                <w:sz w:val="20"/>
                <w:szCs w:val="20"/>
              </w:rPr>
              <w:t> "Об </w:t>
            </w:r>
            <w:r w:rsidRPr="00A837DF">
              <w:rPr>
                <w:rStyle w:val="a6"/>
                <w:color w:val="252525"/>
                <w:sz w:val="20"/>
                <w:szCs w:val="20"/>
              </w:rPr>
              <w:t>общих</w:t>
            </w:r>
            <w:r w:rsidRPr="00A837DF">
              <w:rPr>
                <w:color w:val="252525"/>
                <w:sz w:val="20"/>
                <w:szCs w:val="20"/>
              </w:rPr>
              <w:t> </w:t>
            </w:r>
            <w:r w:rsidRPr="00A837DF">
              <w:rPr>
                <w:rStyle w:val="a6"/>
                <w:color w:val="252525"/>
                <w:sz w:val="20"/>
                <w:szCs w:val="20"/>
              </w:rPr>
              <w:t>принципах</w:t>
            </w:r>
            <w:r w:rsidRPr="00A837DF">
              <w:rPr>
                <w:color w:val="252525"/>
                <w:sz w:val="20"/>
                <w:szCs w:val="20"/>
              </w:rPr>
              <w:t> организации местного самоуправления в Российской Федерации"</w:t>
            </w:r>
          </w:p>
        </w:tc>
        <w:tc>
          <w:tcPr>
            <w:tcW w:w="1843" w:type="dxa"/>
            <w:vMerge w:val="restart"/>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юридические лица, индивидуальные предприниматели</w:t>
            </w:r>
          </w:p>
          <w:p w:rsidR="00A837DF" w:rsidRPr="00A837DF" w:rsidRDefault="00A837DF">
            <w:pPr>
              <w:pStyle w:val="a3"/>
              <w:spacing w:before="0" w:beforeAutospacing="0"/>
              <w:jc w:val="center"/>
              <w:rPr>
                <w:color w:val="252525"/>
                <w:sz w:val="20"/>
                <w:szCs w:val="20"/>
              </w:rPr>
            </w:pPr>
            <w:r w:rsidRPr="00A837DF">
              <w:rPr>
                <w:color w:val="252525"/>
                <w:sz w:val="20"/>
                <w:szCs w:val="20"/>
              </w:rPr>
              <w:t> </w:t>
            </w:r>
          </w:p>
        </w:tc>
        <w:tc>
          <w:tcPr>
            <w:tcW w:w="1842"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фрагмент части 1 статьи 2</w:t>
            </w:r>
          </w:p>
        </w:tc>
        <w:tc>
          <w:tcPr>
            <w:tcW w:w="4111" w:type="dxa"/>
            <w:gridSpan w:val="2"/>
            <w:shd w:val="clear" w:color="auto" w:fill="FFFFFF"/>
            <w:hideMark/>
          </w:tcPr>
          <w:p w:rsidR="00A837DF" w:rsidRPr="00A837DF" w:rsidRDefault="00A837DF">
            <w:pPr>
              <w:pStyle w:val="a3"/>
              <w:spacing w:before="0" w:beforeAutospacing="0"/>
              <w:rPr>
                <w:color w:val="252525"/>
                <w:sz w:val="20"/>
                <w:szCs w:val="20"/>
              </w:rPr>
            </w:pPr>
            <w:r w:rsidRPr="00A837DF">
              <w:rPr>
                <w:color w:val="252525"/>
                <w:sz w:val="20"/>
                <w:szCs w:val="20"/>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tc>
      </w:tr>
      <w:tr w:rsidR="00A837DF" w:rsidTr="00A837DF">
        <w:tc>
          <w:tcPr>
            <w:tcW w:w="425"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2411"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1843"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1842"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пункт 19 части 1 статьи 14</w:t>
            </w:r>
          </w:p>
        </w:tc>
        <w:tc>
          <w:tcPr>
            <w:tcW w:w="4111" w:type="dxa"/>
            <w:gridSpan w:val="2"/>
            <w:shd w:val="clear" w:color="auto" w:fill="FFFFFF"/>
            <w:hideMark/>
          </w:tcPr>
          <w:p w:rsidR="00A837DF" w:rsidRPr="00A837DF" w:rsidRDefault="00A837DF">
            <w:pPr>
              <w:pStyle w:val="a3"/>
              <w:spacing w:before="0" w:beforeAutospacing="0"/>
              <w:rPr>
                <w:color w:val="252525"/>
                <w:sz w:val="20"/>
                <w:szCs w:val="20"/>
              </w:rPr>
            </w:pPr>
            <w:r w:rsidRPr="00A837DF">
              <w:rPr>
                <w:color w:val="252525"/>
                <w:sz w:val="20"/>
                <w:szCs w:val="20"/>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r>
      <w:tr w:rsidR="00A837DF" w:rsidTr="00A837DF">
        <w:tc>
          <w:tcPr>
            <w:tcW w:w="425"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2</w:t>
            </w:r>
          </w:p>
        </w:tc>
        <w:tc>
          <w:tcPr>
            <w:tcW w:w="2411" w:type="dxa"/>
            <w:shd w:val="clear" w:color="auto" w:fill="FFFFFF"/>
            <w:hideMark/>
          </w:tcPr>
          <w:p w:rsidR="00A837DF" w:rsidRPr="00A837DF" w:rsidRDefault="00A837DF">
            <w:pPr>
              <w:pStyle w:val="a3"/>
              <w:spacing w:before="0" w:beforeAutospacing="0"/>
              <w:jc w:val="center"/>
              <w:rPr>
                <w:color w:val="252525"/>
                <w:sz w:val="20"/>
                <w:szCs w:val="20"/>
              </w:rPr>
            </w:pPr>
            <w:r w:rsidRPr="00A837DF">
              <w:rPr>
                <w:rStyle w:val="a6"/>
                <w:color w:val="252525"/>
                <w:sz w:val="20"/>
                <w:szCs w:val="20"/>
              </w:rPr>
              <w:t>Федеральный</w:t>
            </w:r>
            <w:r w:rsidRPr="00A837DF">
              <w:rPr>
                <w:color w:val="252525"/>
                <w:sz w:val="20"/>
                <w:szCs w:val="20"/>
              </w:rPr>
              <w:t> </w:t>
            </w:r>
            <w:r w:rsidRPr="00A837DF">
              <w:rPr>
                <w:rStyle w:val="a6"/>
                <w:color w:val="252525"/>
                <w:sz w:val="20"/>
                <w:szCs w:val="20"/>
              </w:rPr>
              <w:t>закон</w:t>
            </w:r>
            <w:r w:rsidRPr="00A837DF">
              <w:rPr>
                <w:color w:val="252525"/>
                <w:sz w:val="20"/>
                <w:szCs w:val="20"/>
              </w:rPr>
              <w:t> от </w:t>
            </w:r>
            <w:r w:rsidRPr="00A837DF">
              <w:rPr>
                <w:rStyle w:val="a6"/>
                <w:color w:val="252525"/>
                <w:sz w:val="20"/>
                <w:szCs w:val="20"/>
              </w:rPr>
              <w:t>30</w:t>
            </w:r>
            <w:r w:rsidRPr="00A837DF">
              <w:rPr>
                <w:color w:val="252525"/>
                <w:sz w:val="20"/>
                <w:szCs w:val="20"/>
              </w:rPr>
              <w:t> </w:t>
            </w:r>
            <w:r w:rsidRPr="00A837DF">
              <w:rPr>
                <w:rStyle w:val="a6"/>
                <w:color w:val="252525"/>
                <w:sz w:val="20"/>
                <w:szCs w:val="20"/>
              </w:rPr>
              <w:t>марта</w:t>
            </w:r>
            <w:r w:rsidRPr="00A837DF">
              <w:rPr>
                <w:color w:val="252525"/>
                <w:sz w:val="20"/>
                <w:szCs w:val="20"/>
              </w:rPr>
              <w:t> </w:t>
            </w:r>
            <w:r w:rsidRPr="00A837DF">
              <w:rPr>
                <w:rStyle w:val="a6"/>
                <w:color w:val="252525"/>
                <w:sz w:val="20"/>
                <w:szCs w:val="20"/>
              </w:rPr>
              <w:t>1999</w:t>
            </w:r>
            <w:r w:rsidRPr="00A837DF">
              <w:rPr>
                <w:color w:val="252525"/>
                <w:sz w:val="20"/>
                <w:szCs w:val="20"/>
              </w:rPr>
              <w:t> г</w:t>
            </w:r>
            <w:r w:rsidRPr="00A837DF">
              <w:rPr>
                <w:rStyle w:val="a6"/>
                <w:color w:val="252525"/>
                <w:sz w:val="20"/>
                <w:szCs w:val="20"/>
              </w:rPr>
              <w:t>. </w:t>
            </w:r>
            <w:r w:rsidRPr="00A837DF">
              <w:rPr>
                <w:color w:val="252525"/>
                <w:sz w:val="20"/>
                <w:szCs w:val="20"/>
              </w:rPr>
              <w:t>№ </w:t>
            </w:r>
            <w:r w:rsidRPr="00A837DF">
              <w:rPr>
                <w:rStyle w:val="a6"/>
                <w:color w:val="252525"/>
                <w:sz w:val="20"/>
                <w:szCs w:val="20"/>
              </w:rPr>
              <w:t>52</w:t>
            </w:r>
            <w:r w:rsidRPr="00A837DF">
              <w:rPr>
                <w:color w:val="252525"/>
                <w:sz w:val="20"/>
                <w:szCs w:val="20"/>
              </w:rPr>
              <w:t>-</w:t>
            </w:r>
            <w:r w:rsidRPr="00A837DF">
              <w:rPr>
                <w:rStyle w:val="a6"/>
                <w:color w:val="252525"/>
                <w:sz w:val="20"/>
                <w:szCs w:val="20"/>
              </w:rPr>
              <w:t>ФЗ</w:t>
            </w:r>
            <w:r w:rsidRPr="00A837DF">
              <w:rPr>
                <w:i/>
                <w:iCs/>
                <w:color w:val="252525"/>
                <w:sz w:val="20"/>
                <w:szCs w:val="20"/>
              </w:rPr>
              <w:br/>
            </w:r>
            <w:r w:rsidRPr="00A837DF">
              <w:rPr>
                <w:color w:val="252525"/>
                <w:sz w:val="20"/>
                <w:szCs w:val="20"/>
              </w:rPr>
              <w:t>"О </w:t>
            </w:r>
            <w:r w:rsidRPr="00A837DF">
              <w:rPr>
                <w:rStyle w:val="a6"/>
                <w:color w:val="252525"/>
                <w:sz w:val="20"/>
                <w:szCs w:val="20"/>
              </w:rPr>
              <w:t>санитарно-эпидемиологическом</w:t>
            </w:r>
            <w:r w:rsidRPr="00A837DF">
              <w:rPr>
                <w:color w:val="252525"/>
                <w:sz w:val="20"/>
                <w:szCs w:val="20"/>
              </w:rPr>
              <w:t> </w:t>
            </w:r>
            <w:r w:rsidRPr="00A837DF">
              <w:rPr>
                <w:rStyle w:val="a6"/>
                <w:color w:val="252525"/>
                <w:sz w:val="20"/>
                <w:szCs w:val="20"/>
              </w:rPr>
              <w:t>благополучии</w:t>
            </w:r>
            <w:r w:rsidRPr="00A837DF">
              <w:rPr>
                <w:color w:val="252525"/>
                <w:sz w:val="20"/>
                <w:szCs w:val="20"/>
              </w:rPr>
              <w:t> </w:t>
            </w:r>
            <w:r w:rsidRPr="00A837DF">
              <w:rPr>
                <w:rStyle w:val="a6"/>
                <w:color w:val="252525"/>
                <w:sz w:val="20"/>
                <w:szCs w:val="20"/>
              </w:rPr>
              <w:t>населения</w:t>
            </w:r>
            <w:r w:rsidRPr="00A837DF">
              <w:rPr>
                <w:color w:val="252525"/>
                <w:sz w:val="20"/>
                <w:szCs w:val="20"/>
              </w:rPr>
              <w:t>"</w:t>
            </w:r>
          </w:p>
        </w:tc>
        <w:tc>
          <w:tcPr>
            <w:tcW w:w="1843"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юридические лица, индивидуальные предприниматели</w:t>
            </w:r>
          </w:p>
          <w:p w:rsidR="00A837DF" w:rsidRPr="00A837DF" w:rsidRDefault="00A837DF">
            <w:pPr>
              <w:pStyle w:val="a3"/>
              <w:spacing w:before="0" w:beforeAutospacing="0"/>
              <w:jc w:val="center"/>
              <w:rPr>
                <w:color w:val="252525"/>
                <w:sz w:val="20"/>
                <w:szCs w:val="20"/>
              </w:rPr>
            </w:pPr>
            <w:r w:rsidRPr="00A837DF">
              <w:rPr>
                <w:color w:val="252525"/>
                <w:sz w:val="20"/>
                <w:szCs w:val="20"/>
              </w:rPr>
              <w:t> </w:t>
            </w:r>
          </w:p>
        </w:tc>
        <w:tc>
          <w:tcPr>
            <w:tcW w:w="1842"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пункты 1, 2 статьи 12</w:t>
            </w:r>
          </w:p>
        </w:tc>
        <w:tc>
          <w:tcPr>
            <w:tcW w:w="4111" w:type="dxa"/>
            <w:gridSpan w:val="2"/>
            <w:shd w:val="clear" w:color="auto" w:fill="FFFFFF"/>
            <w:hideMark/>
          </w:tcPr>
          <w:p w:rsidR="00A837DF" w:rsidRPr="00A837DF" w:rsidRDefault="00A837DF">
            <w:pPr>
              <w:pStyle w:val="a3"/>
              <w:spacing w:before="0" w:beforeAutospacing="0"/>
              <w:rPr>
                <w:color w:val="252525"/>
                <w:sz w:val="20"/>
                <w:szCs w:val="20"/>
              </w:rPr>
            </w:pPr>
            <w:r w:rsidRPr="00A837DF">
              <w:rPr>
                <w:color w:val="252525"/>
                <w:sz w:val="20"/>
                <w:szCs w:val="20"/>
              </w:rP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w:t>
            </w:r>
            <w:hyperlink r:id="rId4" w:anchor="sub_103" w:history="1">
              <w:r w:rsidRPr="00A837DF">
                <w:rPr>
                  <w:rStyle w:val="a5"/>
                  <w:color w:val="0345BF"/>
                  <w:sz w:val="20"/>
                  <w:szCs w:val="20"/>
                  <w:u w:val="none"/>
                </w:rPr>
                <w:t>факторов среды обитания.</w:t>
              </w:r>
            </w:hyperlink>
          </w:p>
          <w:p w:rsidR="00A837DF" w:rsidRPr="00A837DF" w:rsidRDefault="00A837DF">
            <w:pPr>
              <w:pStyle w:val="a3"/>
              <w:spacing w:before="0" w:beforeAutospacing="0"/>
              <w:rPr>
                <w:color w:val="252525"/>
                <w:sz w:val="20"/>
                <w:szCs w:val="20"/>
              </w:rPr>
            </w:pPr>
            <w:r w:rsidRPr="00A837DF">
              <w:rPr>
                <w:color w:val="252525"/>
                <w:sz w:val="20"/>
                <w:szCs w:val="20"/>
              </w:rPr>
              <w:t xml:space="preserve">2. </w:t>
            </w:r>
            <w:proofErr w:type="gramStart"/>
            <w:r w:rsidRPr="00A837DF">
              <w:rPr>
                <w:color w:val="252525"/>
                <w:sz w:val="20"/>
                <w:szCs w:val="20"/>
              </w:rPr>
              <w:t xml:space="preserve">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w:t>
            </w:r>
            <w:r w:rsidRPr="00A837DF">
              <w:rPr>
                <w:color w:val="252525"/>
                <w:sz w:val="20"/>
                <w:szCs w:val="20"/>
              </w:rPr>
              <w:lastRenderedPageBreak/>
              <w:t>инженерной инфраструктуры</w:t>
            </w:r>
            <w:proofErr w:type="gramEnd"/>
            <w:r w:rsidRPr="00A837DF">
              <w:rPr>
                <w:color w:val="252525"/>
                <w:sz w:val="20"/>
                <w:szCs w:val="20"/>
              </w:rPr>
              <w:t xml:space="preserve"> и благоустройства и иных объектов (далее - объекты) должны соблюдаться санитарные правила.</w:t>
            </w:r>
          </w:p>
          <w:p w:rsidR="00A837DF" w:rsidRPr="00A837DF" w:rsidRDefault="00A837DF">
            <w:pPr>
              <w:pStyle w:val="a3"/>
              <w:spacing w:before="0" w:beforeAutospacing="0"/>
              <w:rPr>
                <w:color w:val="252525"/>
                <w:sz w:val="20"/>
                <w:szCs w:val="20"/>
              </w:rPr>
            </w:pPr>
            <w:r w:rsidRPr="00A837DF">
              <w:rPr>
                <w:color w:val="252525"/>
                <w:sz w:val="20"/>
                <w:szCs w:val="20"/>
              </w:rPr>
              <w:t>Санитарно-защитные зоны </w:t>
            </w:r>
            <w:hyperlink r:id="rId5" w:history="1">
              <w:r w:rsidRPr="00A837DF">
                <w:rPr>
                  <w:rStyle w:val="a5"/>
                  <w:color w:val="0345BF"/>
                  <w:sz w:val="20"/>
                  <w:szCs w:val="20"/>
                  <w:u w:val="none"/>
                </w:rPr>
                <w:t>устанавливаются</w:t>
              </w:r>
            </w:hyperlink>
            <w:r w:rsidRPr="00A837DF">
              <w:rPr>
                <w:color w:val="252525"/>
                <w:sz w:val="20"/>
                <w:szCs w:val="20"/>
              </w:rPr>
              <w:t>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A837DF" w:rsidRPr="00A837DF" w:rsidRDefault="00A837DF">
            <w:pPr>
              <w:pStyle w:val="a3"/>
              <w:spacing w:before="0" w:beforeAutospacing="0"/>
              <w:rPr>
                <w:color w:val="252525"/>
                <w:sz w:val="20"/>
                <w:szCs w:val="20"/>
              </w:rPr>
            </w:pPr>
            <w:r w:rsidRPr="00A837DF">
              <w:rPr>
                <w:color w:val="252525"/>
                <w:sz w:val="20"/>
                <w:szCs w:val="20"/>
              </w:rPr>
              <w:t>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w:t>
            </w:r>
            <w:hyperlink r:id="rId6" w:history="1">
              <w:r w:rsidRPr="00A837DF">
                <w:rPr>
                  <w:rStyle w:val="a5"/>
                  <w:color w:val="0345BF"/>
                  <w:sz w:val="20"/>
                  <w:szCs w:val="20"/>
                  <w:u w:val="none"/>
                </w:rPr>
                <w:t>законодательством</w:t>
              </w:r>
            </w:hyperlink>
            <w:r w:rsidRPr="00A837DF">
              <w:rPr>
                <w:color w:val="252525"/>
                <w:sz w:val="20"/>
                <w:szCs w:val="20"/>
              </w:rPr>
              <w:t> Российской Федерации в области использования атомной энергии и </w:t>
            </w:r>
            <w:hyperlink r:id="rId7" w:history="1">
              <w:r w:rsidRPr="00A837DF">
                <w:rPr>
                  <w:rStyle w:val="a5"/>
                  <w:color w:val="0345BF"/>
                  <w:sz w:val="20"/>
                  <w:szCs w:val="20"/>
                  <w:u w:val="none"/>
                </w:rPr>
                <w:t>земельным законодательством</w:t>
              </w:r>
            </w:hyperlink>
            <w:r w:rsidRPr="00A837DF">
              <w:rPr>
                <w:color w:val="252525"/>
                <w:sz w:val="20"/>
                <w:szCs w:val="20"/>
              </w:rPr>
              <w:t> Российской Федерации.</w:t>
            </w:r>
          </w:p>
        </w:tc>
      </w:tr>
      <w:tr w:rsidR="00A837DF" w:rsidTr="00A837DF">
        <w:tc>
          <w:tcPr>
            <w:tcW w:w="425" w:type="dxa"/>
            <w:vMerge w:val="restart"/>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lastRenderedPageBreak/>
              <w:t>3</w:t>
            </w:r>
          </w:p>
        </w:tc>
        <w:tc>
          <w:tcPr>
            <w:tcW w:w="2411" w:type="dxa"/>
            <w:vMerge w:val="restart"/>
            <w:shd w:val="clear" w:color="auto" w:fill="FFFFFF"/>
            <w:hideMark/>
          </w:tcPr>
          <w:p w:rsidR="00A837DF" w:rsidRPr="00A837DF" w:rsidRDefault="00A837DF">
            <w:pPr>
              <w:pStyle w:val="a3"/>
              <w:spacing w:before="0" w:beforeAutospacing="0"/>
              <w:rPr>
                <w:color w:val="252525"/>
                <w:sz w:val="20"/>
                <w:szCs w:val="20"/>
              </w:rPr>
            </w:pPr>
            <w:r w:rsidRPr="00A837DF">
              <w:rPr>
                <w:color w:val="252525"/>
                <w:sz w:val="20"/>
                <w:szCs w:val="20"/>
              </w:rPr>
              <w:t>Федеральный закон от 26 декабря 2008 г. № 294-ФЗ</w:t>
            </w:r>
            <w:r w:rsidRPr="00A837DF">
              <w:rPr>
                <w:color w:val="252525"/>
                <w:sz w:val="20"/>
                <w:szCs w:val="20"/>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843" w:type="dxa"/>
            <w:vMerge w:val="restart"/>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юридические лица,</w:t>
            </w:r>
          </w:p>
          <w:p w:rsidR="00A837DF" w:rsidRPr="00A837DF" w:rsidRDefault="00A837DF">
            <w:pPr>
              <w:pStyle w:val="a3"/>
              <w:spacing w:before="0" w:beforeAutospacing="0"/>
              <w:jc w:val="center"/>
              <w:rPr>
                <w:color w:val="252525"/>
                <w:sz w:val="20"/>
                <w:szCs w:val="20"/>
              </w:rPr>
            </w:pPr>
            <w:r w:rsidRPr="00A837DF">
              <w:rPr>
                <w:color w:val="252525"/>
                <w:sz w:val="20"/>
                <w:szCs w:val="20"/>
              </w:rPr>
              <w:t>индивидуальные предприниматели</w:t>
            </w:r>
          </w:p>
          <w:p w:rsidR="00A837DF" w:rsidRPr="00A837DF" w:rsidRDefault="00A837DF">
            <w:pPr>
              <w:pStyle w:val="a3"/>
              <w:spacing w:before="0" w:beforeAutospacing="0"/>
              <w:jc w:val="center"/>
              <w:rPr>
                <w:color w:val="252525"/>
                <w:sz w:val="20"/>
                <w:szCs w:val="20"/>
              </w:rPr>
            </w:pPr>
            <w:r w:rsidRPr="00A837DF">
              <w:rPr>
                <w:color w:val="252525"/>
                <w:sz w:val="20"/>
                <w:szCs w:val="20"/>
              </w:rPr>
              <w:t> </w:t>
            </w:r>
          </w:p>
        </w:tc>
        <w:tc>
          <w:tcPr>
            <w:tcW w:w="1842"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часть 1 статьи 9</w:t>
            </w:r>
          </w:p>
        </w:tc>
        <w:tc>
          <w:tcPr>
            <w:tcW w:w="4111" w:type="dxa"/>
            <w:gridSpan w:val="2"/>
            <w:shd w:val="clear" w:color="auto" w:fill="FFFFFF"/>
            <w:hideMark/>
          </w:tcPr>
          <w:p w:rsidR="00A837DF" w:rsidRPr="00A837DF" w:rsidRDefault="00A837DF">
            <w:pPr>
              <w:pStyle w:val="a3"/>
              <w:spacing w:before="0" w:beforeAutospacing="0"/>
              <w:rPr>
                <w:color w:val="252525"/>
                <w:sz w:val="20"/>
                <w:szCs w:val="20"/>
              </w:rPr>
            </w:pPr>
            <w:r w:rsidRPr="00A837DF">
              <w:rPr>
                <w:color w:val="252525"/>
                <w:sz w:val="20"/>
                <w:szCs w:val="2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A837DF" w:rsidTr="00A837DF">
        <w:tc>
          <w:tcPr>
            <w:tcW w:w="425"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2411"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1843"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1842"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часть 1 статьи 10</w:t>
            </w:r>
          </w:p>
        </w:tc>
        <w:tc>
          <w:tcPr>
            <w:tcW w:w="4111" w:type="dxa"/>
            <w:gridSpan w:val="2"/>
            <w:shd w:val="clear" w:color="auto" w:fill="FFFFFF"/>
            <w:hideMark/>
          </w:tcPr>
          <w:p w:rsidR="00A837DF" w:rsidRPr="00A837DF" w:rsidRDefault="00A837DF">
            <w:pPr>
              <w:pStyle w:val="a3"/>
              <w:spacing w:before="0" w:beforeAutospacing="0"/>
              <w:rPr>
                <w:color w:val="252525"/>
                <w:sz w:val="20"/>
                <w:szCs w:val="20"/>
              </w:rPr>
            </w:pPr>
            <w:proofErr w:type="gramStart"/>
            <w:r w:rsidRPr="00A837DF">
              <w:rPr>
                <w:color w:val="252525"/>
                <w:sz w:val="20"/>
                <w:szCs w:val="2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A837DF">
              <w:rPr>
                <w:color w:val="252525"/>
                <w:sz w:val="20"/>
                <w:szCs w:val="20"/>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A837DF" w:rsidTr="00A837DF">
        <w:tc>
          <w:tcPr>
            <w:tcW w:w="425"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2411"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1843"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1842"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часть 1 статьи 11</w:t>
            </w:r>
          </w:p>
        </w:tc>
        <w:tc>
          <w:tcPr>
            <w:tcW w:w="4111" w:type="dxa"/>
            <w:gridSpan w:val="2"/>
            <w:shd w:val="clear" w:color="auto" w:fill="FFFFFF"/>
            <w:hideMark/>
          </w:tcPr>
          <w:p w:rsidR="00A837DF" w:rsidRPr="00A837DF" w:rsidRDefault="00A837DF">
            <w:pPr>
              <w:pStyle w:val="a3"/>
              <w:spacing w:before="0" w:beforeAutospacing="0"/>
              <w:rPr>
                <w:color w:val="252525"/>
                <w:sz w:val="20"/>
                <w:szCs w:val="20"/>
              </w:rPr>
            </w:pPr>
            <w:proofErr w:type="gramStart"/>
            <w:r w:rsidRPr="00A837DF">
              <w:rPr>
                <w:color w:val="252525"/>
                <w:sz w:val="20"/>
                <w:szCs w:val="20"/>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w:t>
            </w:r>
            <w:r w:rsidRPr="00A837DF">
              <w:rPr>
                <w:color w:val="252525"/>
                <w:sz w:val="20"/>
                <w:szCs w:val="20"/>
              </w:rPr>
              <w:lastRenderedPageBreak/>
              <w:t>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tc>
      </w:tr>
      <w:tr w:rsidR="00A837DF" w:rsidTr="00A837DF">
        <w:tc>
          <w:tcPr>
            <w:tcW w:w="425"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2411"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1843"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1842"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часть 1 статьи 12</w:t>
            </w:r>
          </w:p>
          <w:p w:rsidR="00A837DF" w:rsidRPr="00A837DF" w:rsidRDefault="00A837DF">
            <w:pPr>
              <w:pStyle w:val="a3"/>
              <w:spacing w:before="0" w:beforeAutospacing="0"/>
              <w:jc w:val="center"/>
              <w:rPr>
                <w:color w:val="252525"/>
                <w:sz w:val="20"/>
                <w:szCs w:val="20"/>
              </w:rPr>
            </w:pPr>
            <w:r w:rsidRPr="00A837DF">
              <w:rPr>
                <w:color w:val="252525"/>
                <w:sz w:val="20"/>
                <w:szCs w:val="20"/>
              </w:rPr>
              <w:t> </w:t>
            </w:r>
          </w:p>
        </w:tc>
        <w:tc>
          <w:tcPr>
            <w:tcW w:w="4111" w:type="dxa"/>
            <w:gridSpan w:val="2"/>
            <w:shd w:val="clear" w:color="auto" w:fill="FFFFFF"/>
            <w:hideMark/>
          </w:tcPr>
          <w:p w:rsidR="00A837DF" w:rsidRPr="00A837DF" w:rsidRDefault="00A837DF">
            <w:pPr>
              <w:pStyle w:val="a3"/>
              <w:spacing w:before="0" w:beforeAutospacing="0"/>
              <w:rPr>
                <w:color w:val="252525"/>
                <w:sz w:val="20"/>
                <w:szCs w:val="20"/>
              </w:rPr>
            </w:pPr>
            <w:proofErr w:type="gramStart"/>
            <w:r w:rsidRPr="00A837DF">
              <w:rPr>
                <w:color w:val="252525"/>
                <w:sz w:val="20"/>
                <w:szCs w:val="2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A837DF" w:rsidTr="00400946">
        <w:tc>
          <w:tcPr>
            <w:tcW w:w="10632" w:type="dxa"/>
            <w:gridSpan w:val="6"/>
            <w:shd w:val="clear" w:color="auto" w:fill="FFFFFF"/>
            <w:vAlign w:val="center"/>
            <w:hideMark/>
          </w:tcPr>
          <w:p w:rsidR="00A837DF" w:rsidRPr="00A837DF" w:rsidRDefault="00A837DF" w:rsidP="00B808FB">
            <w:pPr>
              <w:pStyle w:val="a3"/>
              <w:spacing w:before="0" w:beforeAutospacing="0"/>
              <w:jc w:val="center"/>
              <w:rPr>
                <w:sz w:val="20"/>
                <w:szCs w:val="20"/>
              </w:rPr>
            </w:pPr>
            <w:r w:rsidRPr="00A837DF">
              <w:rPr>
                <w:sz w:val="20"/>
                <w:szCs w:val="20"/>
              </w:rPr>
              <w:t xml:space="preserve">Нормативно-правовые акты Администрации муниципального образования </w:t>
            </w:r>
            <w:r w:rsidR="00B808FB">
              <w:rPr>
                <w:sz w:val="20"/>
                <w:szCs w:val="20"/>
              </w:rPr>
              <w:t xml:space="preserve"> Новосельское</w:t>
            </w:r>
            <w:r w:rsidRPr="00A837DF">
              <w:rPr>
                <w:sz w:val="20"/>
                <w:szCs w:val="20"/>
              </w:rPr>
              <w:t xml:space="preserve"> сельское поселение Сланцевского муниципального района Ленинградской области</w:t>
            </w:r>
          </w:p>
        </w:tc>
      </w:tr>
      <w:tr w:rsidR="00A837DF" w:rsidTr="00A837DF">
        <w:tc>
          <w:tcPr>
            <w:tcW w:w="425" w:type="dxa"/>
            <w:shd w:val="clear" w:color="auto" w:fill="FFFFFF"/>
            <w:vAlign w:val="center"/>
            <w:hideMark/>
          </w:tcPr>
          <w:p w:rsidR="00A837DF" w:rsidRPr="00DE1145" w:rsidRDefault="00A837DF" w:rsidP="0049681D">
            <w:pPr>
              <w:spacing w:after="107" w:line="240" w:lineRule="auto"/>
              <w:jc w:val="center"/>
              <w:rPr>
                <w:rFonts w:ascii="Times New Roman" w:eastAsia="Times New Roman" w:hAnsi="Times New Roman" w:cs="Times New Roman"/>
                <w:color w:val="000000"/>
                <w:sz w:val="20"/>
                <w:szCs w:val="20"/>
              </w:rPr>
            </w:pPr>
            <w:r w:rsidRPr="00DE1145">
              <w:rPr>
                <w:rFonts w:ascii="Times New Roman" w:eastAsia="Times New Roman" w:hAnsi="Times New Roman" w:cs="Times New Roman"/>
                <w:color w:val="000000"/>
                <w:sz w:val="20"/>
                <w:szCs w:val="20"/>
              </w:rPr>
              <w:t>1</w:t>
            </w:r>
          </w:p>
        </w:tc>
        <w:tc>
          <w:tcPr>
            <w:tcW w:w="2411" w:type="dxa"/>
            <w:shd w:val="clear" w:color="auto" w:fill="FFFFFF"/>
            <w:vAlign w:val="center"/>
            <w:hideMark/>
          </w:tcPr>
          <w:p w:rsidR="00F94280" w:rsidRPr="00F94280" w:rsidRDefault="00A837DF" w:rsidP="00F94280">
            <w:pPr>
              <w:pStyle w:val="a3"/>
              <w:spacing w:before="0" w:beforeAutospacing="0" w:after="0" w:afterAutospacing="0"/>
              <w:jc w:val="center"/>
              <w:rPr>
                <w:sz w:val="20"/>
                <w:szCs w:val="20"/>
              </w:rPr>
            </w:pPr>
            <w:r w:rsidRPr="00DE1145">
              <w:rPr>
                <w:color w:val="000000"/>
                <w:sz w:val="20"/>
                <w:szCs w:val="20"/>
              </w:rPr>
              <w:t>Решение</w:t>
            </w:r>
            <w:r>
              <w:t xml:space="preserve"> </w:t>
            </w:r>
            <w:r>
              <w:rPr>
                <w:color w:val="000000"/>
                <w:sz w:val="20"/>
                <w:szCs w:val="20"/>
              </w:rPr>
              <w:t>С</w:t>
            </w:r>
            <w:r w:rsidRPr="00DE1145">
              <w:rPr>
                <w:color w:val="000000"/>
                <w:sz w:val="20"/>
                <w:szCs w:val="20"/>
              </w:rPr>
              <w:t>овет</w:t>
            </w:r>
            <w:r>
              <w:rPr>
                <w:color w:val="000000"/>
                <w:sz w:val="20"/>
                <w:szCs w:val="20"/>
              </w:rPr>
              <w:t>а</w:t>
            </w:r>
            <w:r w:rsidRPr="00DE1145">
              <w:rPr>
                <w:color w:val="000000"/>
                <w:sz w:val="20"/>
                <w:szCs w:val="20"/>
              </w:rPr>
              <w:t xml:space="preserve"> депутатов муниципального образования</w:t>
            </w:r>
            <w:r>
              <w:rPr>
                <w:color w:val="000000"/>
                <w:sz w:val="20"/>
                <w:szCs w:val="20"/>
              </w:rPr>
              <w:t xml:space="preserve"> </w:t>
            </w:r>
            <w:r w:rsidR="00B808FB">
              <w:rPr>
                <w:color w:val="000000"/>
                <w:sz w:val="20"/>
                <w:szCs w:val="20"/>
              </w:rPr>
              <w:t>Новосельское</w:t>
            </w:r>
            <w:r w:rsidRPr="00DE1145">
              <w:rPr>
                <w:color w:val="000000"/>
                <w:sz w:val="20"/>
                <w:szCs w:val="20"/>
              </w:rPr>
              <w:t xml:space="preserve"> сельское поселение</w:t>
            </w:r>
            <w:r>
              <w:rPr>
                <w:color w:val="000000"/>
                <w:sz w:val="20"/>
                <w:szCs w:val="20"/>
              </w:rPr>
              <w:t xml:space="preserve"> </w:t>
            </w:r>
            <w:r w:rsidRPr="00DE1145">
              <w:rPr>
                <w:color w:val="000000"/>
                <w:sz w:val="20"/>
                <w:szCs w:val="20"/>
              </w:rPr>
              <w:t>Сланцевского муниципального района</w:t>
            </w:r>
            <w:r>
              <w:rPr>
                <w:color w:val="000000"/>
                <w:sz w:val="20"/>
                <w:szCs w:val="20"/>
              </w:rPr>
              <w:t xml:space="preserve"> </w:t>
            </w:r>
            <w:r w:rsidRPr="00DE1145">
              <w:rPr>
                <w:color w:val="000000"/>
                <w:sz w:val="20"/>
                <w:szCs w:val="20"/>
              </w:rPr>
              <w:t>Ленинградской области</w:t>
            </w:r>
            <w:r>
              <w:rPr>
                <w:color w:val="000000"/>
                <w:sz w:val="20"/>
                <w:szCs w:val="20"/>
              </w:rPr>
              <w:t xml:space="preserve"> от </w:t>
            </w:r>
            <w:r w:rsidR="00F94280" w:rsidRPr="00F94280">
              <w:rPr>
                <w:bCs/>
                <w:sz w:val="20"/>
                <w:szCs w:val="20"/>
              </w:rPr>
              <w:t>28.09.2021 № 168-сд</w:t>
            </w:r>
          </w:p>
          <w:p w:rsidR="00F94280" w:rsidRPr="00F94280" w:rsidRDefault="00F94280" w:rsidP="00F9428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w:t>
            </w:r>
            <w:r w:rsidRPr="00F94280">
              <w:rPr>
                <w:rFonts w:ascii="Times New Roman" w:eastAsia="Times New Roman" w:hAnsi="Times New Roman" w:cs="Times New Roman"/>
                <w:bCs/>
                <w:sz w:val="20"/>
                <w:szCs w:val="20"/>
              </w:rPr>
              <w:t>Об утверждении положения о муниципальном контроле в сфере благоустройства на территории муниципального образования Новосельское сельское поселение Сланцевского муниципального района Ленинградской области</w:t>
            </w:r>
            <w:r>
              <w:rPr>
                <w:rFonts w:ascii="Times New Roman" w:eastAsia="Times New Roman" w:hAnsi="Times New Roman" w:cs="Times New Roman"/>
                <w:bCs/>
                <w:sz w:val="20"/>
                <w:szCs w:val="20"/>
              </w:rPr>
              <w:t>»</w:t>
            </w:r>
          </w:p>
          <w:p w:rsidR="00A837DF" w:rsidRPr="00DE1145" w:rsidRDefault="00A837DF" w:rsidP="00B808FB">
            <w:pPr>
              <w:spacing w:after="107" w:line="240" w:lineRule="auto"/>
              <w:jc w:val="center"/>
              <w:rPr>
                <w:rFonts w:ascii="Times New Roman" w:eastAsia="Times New Roman" w:hAnsi="Times New Roman" w:cs="Times New Roman"/>
                <w:color w:val="000000"/>
                <w:sz w:val="20"/>
                <w:szCs w:val="20"/>
              </w:rPr>
            </w:pPr>
          </w:p>
        </w:tc>
        <w:tc>
          <w:tcPr>
            <w:tcW w:w="6095" w:type="dxa"/>
            <w:gridSpan w:val="3"/>
            <w:shd w:val="clear" w:color="auto" w:fill="FFFFFF"/>
            <w:vAlign w:val="center"/>
            <w:hideMark/>
          </w:tcPr>
          <w:p w:rsidR="00A837DF" w:rsidRPr="00A837DF" w:rsidRDefault="00A837DF" w:rsidP="00A837DF">
            <w:pPr>
              <w:spacing w:after="107" w:line="240" w:lineRule="auto"/>
              <w:jc w:val="center"/>
              <w:rPr>
                <w:rFonts w:ascii="Times New Roman" w:eastAsia="Times New Roman" w:hAnsi="Times New Roman" w:cs="Times New Roman"/>
                <w:color w:val="000000"/>
                <w:sz w:val="20"/>
                <w:szCs w:val="20"/>
              </w:rPr>
            </w:pPr>
            <w:r w:rsidRPr="00A837DF">
              <w:rPr>
                <w:rFonts w:ascii="Times New Roman" w:eastAsia="Times New Roman" w:hAnsi="Times New Roman" w:cs="Times New Roman"/>
                <w:color w:val="000000"/>
                <w:sz w:val="20"/>
                <w:szCs w:val="20"/>
              </w:rPr>
              <w:t>Объектами муниципального контроля, расположенными на территории</w:t>
            </w:r>
            <w:r>
              <w:rPr>
                <w:rFonts w:ascii="Times New Roman" w:eastAsia="Times New Roman" w:hAnsi="Times New Roman" w:cs="Times New Roman"/>
                <w:color w:val="000000"/>
                <w:sz w:val="20"/>
                <w:szCs w:val="20"/>
              </w:rPr>
              <w:t xml:space="preserve">   </w:t>
            </w:r>
            <w:r w:rsidRPr="00A837DF">
              <w:rPr>
                <w:rFonts w:ascii="Times New Roman" w:eastAsia="Times New Roman" w:hAnsi="Times New Roman" w:cs="Times New Roman"/>
                <w:color w:val="000000"/>
                <w:sz w:val="20"/>
                <w:szCs w:val="20"/>
              </w:rPr>
              <w:t xml:space="preserve">муниципального образования </w:t>
            </w:r>
            <w:r w:rsidR="00F94280">
              <w:rPr>
                <w:rFonts w:ascii="Times New Roman" w:eastAsia="Times New Roman" w:hAnsi="Times New Roman" w:cs="Times New Roman"/>
                <w:color w:val="000000"/>
                <w:sz w:val="20"/>
                <w:szCs w:val="20"/>
              </w:rPr>
              <w:t>Новосельское</w:t>
            </w:r>
            <w:r w:rsidRPr="00A837DF">
              <w:rPr>
                <w:rFonts w:ascii="Times New Roman" w:eastAsia="Times New Roman" w:hAnsi="Times New Roman" w:cs="Times New Roman"/>
                <w:color w:val="000000"/>
                <w:sz w:val="20"/>
                <w:szCs w:val="20"/>
              </w:rPr>
              <w:t xml:space="preserve"> сельское поселение (далее – объект контроля) являются:</w:t>
            </w:r>
          </w:p>
          <w:p w:rsidR="00A837DF" w:rsidRPr="00A837DF" w:rsidRDefault="00A837DF" w:rsidP="00A837DF">
            <w:pPr>
              <w:spacing w:after="107" w:line="240" w:lineRule="auto"/>
              <w:jc w:val="center"/>
              <w:rPr>
                <w:rFonts w:ascii="Times New Roman" w:eastAsia="Times New Roman" w:hAnsi="Times New Roman" w:cs="Times New Roman"/>
                <w:color w:val="000000"/>
                <w:sz w:val="20"/>
                <w:szCs w:val="20"/>
              </w:rPr>
            </w:pPr>
            <w:r w:rsidRPr="00A837DF">
              <w:rPr>
                <w:rFonts w:ascii="Times New Roman" w:eastAsia="Times New Roman" w:hAnsi="Times New Roman" w:cs="Times New Roman"/>
                <w:color w:val="000000"/>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837DF" w:rsidRPr="00A837DF" w:rsidRDefault="00A837DF" w:rsidP="00A837DF">
            <w:pPr>
              <w:spacing w:after="107" w:line="240" w:lineRule="auto"/>
              <w:jc w:val="center"/>
              <w:rPr>
                <w:rFonts w:ascii="Times New Roman" w:eastAsia="Times New Roman" w:hAnsi="Times New Roman" w:cs="Times New Roman"/>
                <w:color w:val="000000"/>
                <w:sz w:val="20"/>
                <w:szCs w:val="20"/>
              </w:rPr>
            </w:pPr>
            <w:r w:rsidRPr="00A837DF">
              <w:rPr>
                <w:rFonts w:ascii="Times New Roman" w:eastAsia="Times New Roman" w:hAnsi="Times New Roman" w:cs="Times New Roman"/>
                <w:color w:val="000000"/>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837DF" w:rsidRPr="00DE1145" w:rsidRDefault="00A837DF" w:rsidP="00A837DF">
            <w:pPr>
              <w:spacing w:after="107" w:line="240" w:lineRule="auto"/>
              <w:jc w:val="center"/>
              <w:rPr>
                <w:rFonts w:ascii="Times New Roman" w:eastAsia="Times New Roman" w:hAnsi="Times New Roman" w:cs="Times New Roman"/>
                <w:color w:val="000000"/>
                <w:sz w:val="20"/>
                <w:szCs w:val="20"/>
              </w:rPr>
            </w:pPr>
            <w:proofErr w:type="gramStart"/>
            <w:r w:rsidRPr="00A837DF">
              <w:rPr>
                <w:rFonts w:ascii="Times New Roman" w:eastAsia="Times New Roman" w:hAnsi="Times New Roman" w:cs="Times New Roman"/>
                <w:color w:val="000000"/>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A837DF">
              <w:rPr>
                <w:rFonts w:ascii="Times New Roman" w:eastAsia="Times New Roman" w:hAnsi="Times New Roman" w:cs="Times New Roman"/>
                <w:color w:val="000000"/>
                <w:sz w:val="20"/>
                <w:szCs w:val="20"/>
              </w:rPr>
              <w:t xml:space="preserve"> объекты);</w:t>
            </w:r>
          </w:p>
        </w:tc>
        <w:tc>
          <w:tcPr>
            <w:tcW w:w="1701" w:type="dxa"/>
            <w:shd w:val="clear" w:color="auto" w:fill="FFFFFF"/>
            <w:vAlign w:val="center"/>
            <w:hideMark/>
          </w:tcPr>
          <w:p w:rsidR="00A837DF" w:rsidRPr="00DE1145" w:rsidRDefault="00A837DF" w:rsidP="0049681D">
            <w:pPr>
              <w:spacing w:after="107" w:line="240" w:lineRule="auto"/>
              <w:jc w:val="center"/>
              <w:rPr>
                <w:rFonts w:ascii="Times New Roman" w:eastAsia="Times New Roman" w:hAnsi="Times New Roman" w:cs="Times New Roman"/>
                <w:color w:val="000000"/>
                <w:sz w:val="20"/>
                <w:szCs w:val="20"/>
              </w:rPr>
            </w:pPr>
            <w:r w:rsidRPr="00DE1145">
              <w:rPr>
                <w:rFonts w:ascii="Times New Roman" w:hAnsi="Times New Roman" w:cs="Times New Roman"/>
                <w:color w:val="000000"/>
                <w:sz w:val="20"/>
                <w:szCs w:val="20"/>
                <w:shd w:val="clear" w:color="auto" w:fill="FFFFFF"/>
              </w:rPr>
              <w:t>В полном объёме</w:t>
            </w:r>
          </w:p>
        </w:tc>
      </w:tr>
    </w:tbl>
    <w:p w:rsidR="00FD7248" w:rsidRPr="00FD7248" w:rsidRDefault="00FD7248" w:rsidP="00FD7248">
      <w:pPr>
        <w:shd w:val="clear" w:color="auto" w:fill="FFFFFF"/>
        <w:spacing w:after="226" w:line="240" w:lineRule="auto"/>
        <w:ind w:hanging="180"/>
        <w:jc w:val="center"/>
        <w:rPr>
          <w:rFonts w:ascii="Times New Roman" w:eastAsia="Times New Roman" w:hAnsi="Times New Roman" w:cs="Times New Roman"/>
          <w:sz w:val="20"/>
          <w:szCs w:val="20"/>
        </w:rPr>
      </w:pPr>
    </w:p>
    <w:sectPr w:rsidR="00FD7248" w:rsidRPr="00FD7248" w:rsidSect="00F94280">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FD7248"/>
    <w:rsid w:val="001E58B6"/>
    <w:rsid w:val="003D295F"/>
    <w:rsid w:val="008D48FC"/>
    <w:rsid w:val="00A837DF"/>
    <w:rsid w:val="00B808FB"/>
    <w:rsid w:val="00DB7911"/>
    <w:rsid w:val="00DE1145"/>
    <w:rsid w:val="00F05615"/>
    <w:rsid w:val="00F46064"/>
    <w:rsid w:val="00F669E4"/>
    <w:rsid w:val="00F94280"/>
    <w:rsid w:val="00FD7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0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724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D7248"/>
    <w:rPr>
      <w:b/>
      <w:bCs/>
    </w:rPr>
  </w:style>
  <w:style w:type="character" w:styleId="a5">
    <w:name w:val="Hyperlink"/>
    <w:basedOn w:val="a0"/>
    <w:uiPriority w:val="99"/>
    <w:semiHidden/>
    <w:unhideWhenUsed/>
    <w:rsid w:val="00DE1145"/>
    <w:rPr>
      <w:color w:val="0000FF"/>
      <w:u w:val="single"/>
    </w:rPr>
  </w:style>
  <w:style w:type="character" w:styleId="a6">
    <w:name w:val="Emphasis"/>
    <w:basedOn w:val="a0"/>
    <w:uiPriority w:val="20"/>
    <w:qFormat/>
    <w:rsid w:val="00A837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432583">
      <w:bodyDiv w:val="1"/>
      <w:marLeft w:val="0"/>
      <w:marRight w:val="0"/>
      <w:marTop w:val="0"/>
      <w:marBottom w:val="0"/>
      <w:divBdr>
        <w:top w:val="none" w:sz="0" w:space="0" w:color="auto"/>
        <w:left w:val="none" w:sz="0" w:space="0" w:color="auto"/>
        <w:bottom w:val="none" w:sz="0" w:space="0" w:color="auto"/>
        <w:right w:val="none" w:sz="0" w:space="0" w:color="auto"/>
      </w:divBdr>
    </w:div>
    <w:div w:id="446433938">
      <w:bodyDiv w:val="1"/>
      <w:marLeft w:val="0"/>
      <w:marRight w:val="0"/>
      <w:marTop w:val="0"/>
      <w:marBottom w:val="0"/>
      <w:divBdr>
        <w:top w:val="none" w:sz="0" w:space="0" w:color="auto"/>
        <w:left w:val="none" w:sz="0" w:space="0" w:color="auto"/>
        <w:bottom w:val="none" w:sz="0" w:space="0" w:color="auto"/>
        <w:right w:val="none" w:sz="0" w:space="0" w:color="auto"/>
      </w:divBdr>
    </w:div>
    <w:div w:id="509300666">
      <w:bodyDiv w:val="1"/>
      <w:marLeft w:val="0"/>
      <w:marRight w:val="0"/>
      <w:marTop w:val="0"/>
      <w:marBottom w:val="0"/>
      <w:divBdr>
        <w:top w:val="none" w:sz="0" w:space="0" w:color="auto"/>
        <w:left w:val="none" w:sz="0" w:space="0" w:color="auto"/>
        <w:bottom w:val="none" w:sz="0" w:space="0" w:color="auto"/>
        <w:right w:val="none" w:sz="0" w:space="0" w:color="auto"/>
      </w:divBdr>
    </w:div>
    <w:div w:id="584729147">
      <w:bodyDiv w:val="1"/>
      <w:marLeft w:val="0"/>
      <w:marRight w:val="0"/>
      <w:marTop w:val="0"/>
      <w:marBottom w:val="0"/>
      <w:divBdr>
        <w:top w:val="none" w:sz="0" w:space="0" w:color="auto"/>
        <w:left w:val="none" w:sz="0" w:space="0" w:color="auto"/>
        <w:bottom w:val="none" w:sz="0" w:space="0" w:color="auto"/>
        <w:right w:val="none" w:sz="0" w:space="0" w:color="auto"/>
      </w:divBdr>
    </w:div>
    <w:div w:id="1039477346">
      <w:bodyDiv w:val="1"/>
      <w:marLeft w:val="0"/>
      <w:marRight w:val="0"/>
      <w:marTop w:val="0"/>
      <w:marBottom w:val="0"/>
      <w:divBdr>
        <w:top w:val="none" w:sz="0" w:space="0" w:color="auto"/>
        <w:left w:val="none" w:sz="0" w:space="0" w:color="auto"/>
        <w:bottom w:val="none" w:sz="0" w:space="0" w:color="auto"/>
        <w:right w:val="none" w:sz="0" w:space="0" w:color="auto"/>
      </w:divBdr>
    </w:div>
    <w:div w:id="1141775078">
      <w:bodyDiv w:val="1"/>
      <w:marLeft w:val="0"/>
      <w:marRight w:val="0"/>
      <w:marTop w:val="0"/>
      <w:marBottom w:val="0"/>
      <w:divBdr>
        <w:top w:val="none" w:sz="0" w:space="0" w:color="auto"/>
        <w:left w:val="none" w:sz="0" w:space="0" w:color="auto"/>
        <w:bottom w:val="none" w:sz="0" w:space="0" w:color="auto"/>
        <w:right w:val="none" w:sz="0" w:space="0" w:color="auto"/>
      </w:divBdr>
    </w:div>
    <w:div w:id="1552301373">
      <w:bodyDiv w:val="1"/>
      <w:marLeft w:val="0"/>
      <w:marRight w:val="0"/>
      <w:marTop w:val="0"/>
      <w:marBottom w:val="0"/>
      <w:divBdr>
        <w:top w:val="none" w:sz="0" w:space="0" w:color="auto"/>
        <w:left w:val="none" w:sz="0" w:space="0" w:color="auto"/>
        <w:bottom w:val="none" w:sz="0" w:space="0" w:color="auto"/>
        <w:right w:val="none" w:sz="0" w:space="0" w:color="auto"/>
      </w:divBdr>
    </w:div>
    <w:div w:id="173211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2024624.19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05506.31/" TargetMode="External"/><Relationship Id="rId5" Type="http://schemas.openxmlformats.org/officeDocument/2006/relationships/hyperlink" Target="garantf1://71792700.1000/" TargetMode="External"/><Relationship Id="rId10" Type="http://schemas.microsoft.com/office/2007/relationships/stylesWithEffects" Target="stylesWithEffects.xml"/><Relationship Id="rId4" Type="http://schemas.openxmlformats.org/officeDocument/2006/relationships/hyperlink" Target="file:///C:\Users\%D0%94%D1%80%D1%83%D0%B3\Desktop\%D0%A1%D0%BA%D0%B0%D1%87%D0%B8%D0%B2%D0%B0%D0%BD%D0%B8%D0%B5\%D0%9F%D0%B5%D1%80%D0%B5%D1%87%D0%B5%D0%BD%D1%8C%20%D0%BD%D0%BE%D1%80%D0%BC%D0%B0%D1%82%D0%B8%D0%B2%D0%BD%D1%8B%D1%85%20%D0%BF%D1%80%D0%B0%D0%B2%D0%BE%D0%B2%D1%8B%D1%85%20%D0%B0%D0%BA%D1%82%D0%BE%D0%B2%20%D0%B8%D0%BB%D0%B8%20%D0%B8%D1%85%20%D0%BE%D1%82%D0%B4%D0%B5%D0%BB%D1%8C%D0%BD%D1%8B%D1%85%20%D1%87%D0%B0%D1%81%D1%82%D0%B5%D0%B9,%20%D1%81%D0%BE%D0%B4%D0%B5%D1%80%D0%B6%D0%B0%D1%89%D0%B8%D1%85%20%D0%BE%D0%B1%D1%8F%D0%B7%D0%B0%D1%82%D0%B5%D0%BB%D1%8C%D0%BD%D1%8B%D0%B5%20%D1%82%D1%80%D0%B5%D0%B1%D0%BE%D0%B2%D0%B0%D0%BD%D0%B8%D1%8F,.do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1311</Words>
  <Characters>7477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Главбух</dc:creator>
  <cp:lastModifiedBy>Komp</cp:lastModifiedBy>
  <cp:revision>2</cp:revision>
  <dcterms:created xsi:type="dcterms:W3CDTF">2024-05-16T10:38:00Z</dcterms:created>
  <dcterms:modified xsi:type="dcterms:W3CDTF">2024-05-16T10:38:00Z</dcterms:modified>
</cp:coreProperties>
</file>