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6479C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1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6479C3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3A3EC4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февраля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Тусупова Ю.К.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Лаврова О.В.</w:t>
            </w:r>
          </w:p>
        </w:tc>
      </w:tr>
    </w:tbl>
    <w:p w:rsidR="00CB744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446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42F17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рассмотрении уведомления о приеме на работу бывшего муниципального служащего по последнему месту его работы, полученное от </w:t>
      </w:r>
      <w:r w:rsidR="0064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 и земельным ресурсам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647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2E2BFF" w:rsidRPr="006479C3" w:rsidRDefault="002E2BFF" w:rsidP="00647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1B4357" w:rsidRPr="00CB7446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 w:rsidR="001B4357" w:rsidRPr="00CB744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1B4357" w:rsidRPr="00CB744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коррупции», Федеральн</w:t>
      </w:r>
      <w:r w:rsidR="00EC28C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EC28C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6420D0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адрес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Гостицкого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hAnsi="Times New Roman" w:cs="Times New Roman"/>
          <w:sz w:val="24"/>
          <w:szCs w:val="24"/>
          <w:lang w:eastAsia="ru-RU"/>
        </w:rPr>
        <w:t>февраля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поступило уведомление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 имуществом и земельным ресурсам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исьмом  (исх. №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106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31.01.2022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)  сообщ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ено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 том,  что в соответствии с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распоряжением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-л.с.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26.01.2022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 xml:space="preserve">Григорьева Екатерина Борисовна 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1 категории комитета по управлению </w:t>
      </w:r>
      <w:r w:rsidR="00647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 и земельным ресурсам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, ранее замещавш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в качестве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>администрации Гостицкого сельского поселения, т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рудовой договор</w:t>
      </w:r>
      <w:r w:rsidR="00AD5385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26.01.2022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на неопределенный срок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, начало работы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26.01.2022</w:t>
      </w:r>
      <w:r w:rsidR="004F00DB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CB74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31405" w:rsidRPr="00CB7446" w:rsidRDefault="00C31405" w:rsidP="006479C3">
      <w:pPr>
        <w:pStyle w:val="a5"/>
        <w:spacing w:before="0" w:beforeAutospacing="0" w:after="0" w:afterAutospacing="0"/>
        <w:jc w:val="both"/>
      </w:pPr>
      <w:r w:rsidRPr="00CB7446">
        <w:t xml:space="preserve">Сообщение </w:t>
      </w:r>
      <w:r w:rsidR="006479C3">
        <w:t>Комитета по управлению муниципальным имуществом и земельным ресурсам</w:t>
      </w:r>
      <w:r w:rsidR="006479C3" w:rsidRPr="00CB7446">
        <w:t xml:space="preserve"> </w:t>
      </w:r>
      <w:r w:rsidR="006479C3">
        <w:t xml:space="preserve">о </w:t>
      </w:r>
      <w:r w:rsidRPr="00CB7446">
        <w:t xml:space="preserve">принятии </w:t>
      </w:r>
      <w:r w:rsidR="006479C3">
        <w:t>Григорьевой К.Б.</w:t>
      </w:r>
      <w:r w:rsidRPr="00CB7446">
        <w:t xml:space="preserve"> на должность </w:t>
      </w:r>
      <w:r w:rsidR="006479C3">
        <w:t>специалиста 1 категории</w:t>
      </w:r>
      <w:r w:rsidRPr="00CB7446">
        <w:t xml:space="preserve"> принять к сведению.</w:t>
      </w:r>
    </w:p>
    <w:p w:rsidR="00C31405" w:rsidRPr="00CB7446" w:rsidRDefault="00C31405" w:rsidP="002E2BF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320D48" w:rsidRPr="00CB7446" w:rsidRDefault="00320D48" w:rsidP="00320D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509F4" w:rsidRPr="00CB744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31405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о итогам рассмотрения уведомления о приеме на работу бывшего  муниципального служащего </w:t>
      </w:r>
      <w:r w:rsidR="006479C3">
        <w:rPr>
          <w:rFonts w:ascii="Times New Roman" w:hAnsi="Times New Roman" w:cs="Times New Roman"/>
          <w:sz w:val="24"/>
          <w:szCs w:val="24"/>
          <w:lang w:eastAsia="ru-RU"/>
        </w:rPr>
        <w:t>Григорьевой Е.Б.</w:t>
      </w:r>
      <w:r w:rsidR="00C31405" w:rsidRPr="00CB74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446" w:rsidRPr="00CB7446">
        <w:rPr>
          <w:rFonts w:ascii="Times New Roman" w:hAnsi="Times New Roman" w:cs="Times New Roman"/>
          <w:sz w:val="24"/>
          <w:szCs w:val="24"/>
          <w:lang w:eastAsia="ru-RU"/>
        </w:rPr>
        <w:t>признать отсутствие коррупционных факторов</w:t>
      </w:r>
      <w:r w:rsidR="00C31405" w:rsidRPr="00CB74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CB744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AE6"/>
    <w:rsid w:val="001947CC"/>
    <w:rsid w:val="001B4357"/>
    <w:rsid w:val="001E2536"/>
    <w:rsid w:val="00267F5B"/>
    <w:rsid w:val="002E2BFF"/>
    <w:rsid w:val="00320D48"/>
    <w:rsid w:val="00385EFA"/>
    <w:rsid w:val="003A3EC4"/>
    <w:rsid w:val="003C2817"/>
    <w:rsid w:val="003F1A6D"/>
    <w:rsid w:val="00442F17"/>
    <w:rsid w:val="004F00DB"/>
    <w:rsid w:val="00563840"/>
    <w:rsid w:val="006420D0"/>
    <w:rsid w:val="006479C3"/>
    <w:rsid w:val="00686F60"/>
    <w:rsid w:val="00695913"/>
    <w:rsid w:val="0070305E"/>
    <w:rsid w:val="00730229"/>
    <w:rsid w:val="00777E98"/>
    <w:rsid w:val="0082519E"/>
    <w:rsid w:val="00834AF7"/>
    <w:rsid w:val="00877D93"/>
    <w:rsid w:val="008E7AAD"/>
    <w:rsid w:val="009070C8"/>
    <w:rsid w:val="009932E8"/>
    <w:rsid w:val="009F6C88"/>
    <w:rsid w:val="00A85274"/>
    <w:rsid w:val="00AD5385"/>
    <w:rsid w:val="00B30790"/>
    <w:rsid w:val="00B94905"/>
    <w:rsid w:val="00C177E3"/>
    <w:rsid w:val="00C31405"/>
    <w:rsid w:val="00C35ED2"/>
    <w:rsid w:val="00C643C2"/>
    <w:rsid w:val="00CB7446"/>
    <w:rsid w:val="00D425A0"/>
    <w:rsid w:val="00DB4A1D"/>
    <w:rsid w:val="00E466BB"/>
    <w:rsid w:val="00E729D3"/>
    <w:rsid w:val="00EC28CB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3</cp:revision>
  <cp:lastPrinted>2021-04-27T09:08:00Z</cp:lastPrinted>
  <dcterms:created xsi:type="dcterms:W3CDTF">2022-02-03T07:14:00Z</dcterms:created>
  <dcterms:modified xsi:type="dcterms:W3CDTF">2022-02-03T07:28:00Z</dcterms:modified>
</cp:coreProperties>
</file>