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78" w:rsidRDefault="007F7E78" w:rsidP="00AF0994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E78" w:rsidRPr="007F7E78" w:rsidRDefault="007F7E78" w:rsidP="007F7E78">
      <w:pPr>
        <w:shd w:val="clear" w:color="auto" w:fill="FFFFFF"/>
        <w:spacing w:before="100" w:beforeAutospacing="1" w:line="33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№4</w:t>
      </w:r>
    </w:p>
    <w:p w:rsidR="00AF0994" w:rsidRDefault="00AF0994" w:rsidP="007F7E78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0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AF0994" w:rsidRDefault="00AF0994" w:rsidP="00AF0994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0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ПОДПРОГРАММЫ</w:t>
      </w:r>
    </w:p>
    <w:p w:rsidR="00AF0994" w:rsidRDefault="00AF0994" w:rsidP="00AF0994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0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ЖИЛИЩНО-</w:t>
      </w:r>
      <w:r w:rsidRPr="00AF0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КОММУНАЛЬНОЕ ХОЗЯЙСТВО»</w:t>
      </w:r>
    </w:p>
    <w:p w:rsidR="00C76401" w:rsidRPr="00C76401" w:rsidRDefault="00AF0994" w:rsidP="00AF0994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0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ПРОГРАММЫ «РАЗВИТИЕ ГОСТИЦКОГО СЕЛЬСКОГО ПОСЕЛЕНИЯ» НА 201</w:t>
      </w:r>
      <w:r w:rsidR="00AD5E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C30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F0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</w:p>
    <w:p w:rsidR="00C76401" w:rsidRPr="00C76401" w:rsidRDefault="00C76401" w:rsidP="00C76401">
      <w:pPr>
        <w:shd w:val="clear" w:color="auto" w:fill="FFFFFF"/>
        <w:spacing w:before="100" w:beforeAutospacing="1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11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4"/>
        <w:gridCol w:w="6667"/>
      </w:tblGrid>
      <w:tr w:rsidR="00C76401" w:rsidRPr="00386B03" w:rsidTr="006F3A9E">
        <w:trPr>
          <w:trHeight w:val="623"/>
        </w:trPr>
        <w:tc>
          <w:tcPr>
            <w:tcW w:w="26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6401" w:rsidRPr="00386B03" w:rsidRDefault="00911204" w:rsidP="00C76401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Подпрограммы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6401" w:rsidRPr="00386B03" w:rsidRDefault="00AF0994" w:rsidP="00C76401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  <w:r w:rsidR="00911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(далее –</w:t>
            </w:r>
            <w:r w:rsidR="00C47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1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Подпрограмма)</w:t>
            </w:r>
          </w:p>
        </w:tc>
      </w:tr>
      <w:tr w:rsidR="00911204" w:rsidRPr="00386B03" w:rsidTr="006F3A9E">
        <w:trPr>
          <w:trHeight w:val="20"/>
        </w:trPr>
        <w:tc>
          <w:tcPr>
            <w:tcW w:w="26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1204" w:rsidRPr="00386B03" w:rsidRDefault="00911204" w:rsidP="001773FF">
            <w:pPr>
              <w:spacing w:before="100" w:beforeAutospacing="1" w:after="150" w:line="2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</w:t>
            </w:r>
            <w:r w:rsidR="006F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 Подпрограмм</w:t>
            </w:r>
            <w:r w:rsidR="0074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1204" w:rsidRPr="00911204" w:rsidRDefault="00911204" w:rsidP="003C3F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4">
              <w:rPr>
                <w:rFonts w:ascii="Times New Roman" w:hAnsi="Times New Roman" w:cs="Times New Roman"/>
                <w:sz w:val="28"/>
                <w:szCs w:val="28"/>
              </w:rPr>
              <w:t>1.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911204" w:rsidRPr="00911204" w:rsidRDefault="00911204" w:rsidP="003C3F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204">
              <w:rPr>
                <w:rFonts w:ascii="Times New Roman" w:hAnsi="Times New Roman" w:cs="Times New Roman"/>
                <w:sz w:val="28"/>
                <w:szCs w:val="28"/>
              </w:rPr>
              <w:t xml:space="preserve">2. Устав муниципального образования </w:t>
            </w:r>
            <w:proofErr w:type="spellStart"/>
            <w:r w:rsidRPr="00911204">
              <w:rPr>
                <w:rFonts w:ascii="Times New Roman" w:hAnsi="Times New Roman" w:cs="Times New Roman"/>
                <w:sz w:val="28"/>
                <w:szCs w:val="28"/>
              </w:rPr>
              <w:t>Гостицкое</w:t>
            </w:r>
            <w:proofErr w:type="spellEnd"/>
            <w:r w:rsidRPr="009112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911204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91120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6401" w:rsidRPr="00386B03" w:rsidTr="006F3A9E">
        <w:trPr>
          <w:trHeight w:val="20"/>
        </w:trPr>
        <w:tc>
          <w:tcPr>
            <w:tcW w:w="26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6401" w:rsidRPr="00386B03" w:rsidRDefault="00911204" w:rsidP="001773FF">
            <w:pPr>
              <w:spacing w:before="100" w:beforeAutospacing="1" w:after="150" w:line="2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</w:t>
            </w:r>
            <w:r w:rsidR="001773FF"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</w:t>
            </w:r>
            <w:r w:rsidR="00C76401"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3A9E" w:rsidRDefault="00C76401" w:rsidP="003C3F78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</w:t>
            </w:r>
            <w:r w:rsidR="006F3A9E"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предоставляемых жилищно-коммунальных услуг</w:t>
            </w:r>
          </w:p>
          <w:p w:rsidR="00911204" w:rsidRDefault="00C76401" w:rsidP="003C3F78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контроля качества предоставляемых жилищно-коммунальных услуг;</w:t>
            </w:r>
          </w:p>
          <w:p w:rsidR="00C76401" w:rsidRPr="00386B03" w:rsidRDefault="00C76401" w:rsidP="003C3F78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проведение капитальных ремонтов общего имущества многоквартирных домов;</w:t>
            </w:r>
          </w:p>
          <w:p w:rsidR="00C76401" w:rsidRPr="00386B03" w:rsidRDefault="00C76401" w:rsidP="003C3F78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проведение ремонта дворовых территорий многоквартирных домов, проездов к дворовым территориям многоквартирных домов;</w:t>
            </w:r>
          </w:p>
        </w:tc>
      </w:tr>
      <w:tr w:rsidR="00F107E3" w:rsidRPr="00386B03" w:rsidTr="006F3A9E">
        <w:trPr>
          <w:trHeight w:val="20"/>
        </w:trPr>
        <w:tc>
          <w:tcPr>
            <w:tcW w:w="26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07E3" w:rsidRPr="00386B03" w:rsidRDefault="00F107E3" w:rsidP="0087748D">
            <w:pPr>
              <w:spacing w:before="100" w:beforeAutospacing="1" w:after="150" w:line="2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</w:t>
            </w: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одпрограммы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07E3" w:rsidRPr="00386B03" w:rsidRDefault="00F107E3" w:rsidP="00AD5EB6">
            <w:pPr>
              <w:spacing w:before="100" w:beforeAutospacing="1" w:after="150" w:line="2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AD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07E3" w:rsidRPr="00386B03" w:rsidTr="006F3A9E">
        <w:trPr>
          <w:trHeight w:val="20"/>
        </w:trPr>
        <w:tc>
          <w:tcPr>
            <w:tcW w:w="26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07E3" w:rsidRPr="00386B03" w:rsidRDefault="00F107E3" w:rsidP="0087748D">
            <w:pPr>
              <w:spacing w:before="100" w:beforeAutospacing="1" w:after="150" w:line="2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Подпрограммы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07E3" w:rsidRPr="00F107E3" w:rsidRDefault="00F107E3" w:rsidP="00F107E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E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EA1CA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282B9B">
              <w:rPr>
                <w:rFonts w:ascii="Times New Roman" w:hAnsi="Times New Roman" w:cs="Times New Roman"/>
                <w:b/>
                <w:sz w:val="28"/>
                <w:szCs w:val="28"/>
              </w:rPr>
              <w:t>5300,72693</w:t>
            </w:r>
            <w:r w:rsidRPr="00F10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средств</w:t>
            </w:r>
            <w:r w:rsidR="007460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07E3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  бюджета   </w:t>
            </w:r>
            <w:r w:rsidR="00282B9B">
              <w:rPr>
                <w:rFonts w:ascii="Times New Roman" w:hAnsi="Times New Roman" w:cs="Times New Roman"/>
                <w:sz w:val="28"/>
                <w:szCs w:val="28"/>
              </w:rPr>
              <w:t>745,73472</w:t>
            </w:r>
            <w:r w:rsidRPr="00F107E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</w:t>
            </w:r>
            <w:r w:rsidR="00EA1CA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F107E3">
              <w:rPr>
                <w:rFonts w:ascii="Times New Roman" w:hAnsi="Times New Roman" w:cs="Times New Roman"/>
                <w:sz w:val="28"/>
                <w:szCs w:val="28"/>
              </w:rPr>
              <w:t>областно</w:t>
            </w:r>
            <w:r w:rsidR="0074609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F3A9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7460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3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B64">
              <w:rPr>
                <w:rFonts w:ascii="Times New Roman" w:hAnsi="Times New Roman" w:cs="Times New Roman"/>
                <w:sz w:val="28"/>
                <w:szCs w:val="28"/>
              </w:rPr>
              <w:t>293,23150</w:t>
            </w:r>
            <w:r w:rsidRPr="00F107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1CA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7460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746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4C3">
              <w:rPr>
                <w:rFonts w:ascii="Times New Roman" w:hAnsi="Times New Roman" w:cs="Times New Roman"/>
                <w:sz w:val="28"/>
                <w:szCs w:val="28"/>
              </w:rPr>
              <w:t>4261,76071</w:t>
            </w:r>
            <w:r w:rsidR="00B92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107E3" w:rsidRPr="00386B03" w:rsidRDefault="00F107E3" w:rsidP="00F107E3">
            <w:pPr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E3">
              <w:rPr>
                <w:rFonts w:ascii="Times New Roman" w:hAnsi="Times New Roman" w:cs="Times New Roman"/>
                <w:sz w:val="28"/>
                <w:szCs w:val="28"/>
              </w:rPr>
              <w:t>2. Для реализации Подпрограммы могут быть привлечены целевые средства бюджетов других уровней.</w:t>
            </w:r>
          </w:p>
        </w:tc>
      </w:tr>
      <w:tr w:rsidR="00C76401" w:rsidRPr="00386B03" w:rsidTr="006F3A9E">
        <w:trPr>
          <w:trHeight w:val="20"/>
        </w:trPr>
        <w:tc>
          <w:tcPr>
            <w:tcW w:w="26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6401" w:rsidRPr="00386B03" w:rsidRDefault="00F107E3" w:rsidP="00F107E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основных разделов П</w:t>
            </w:r>
            <w:r w:rsidR="001773FF"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</w:t>
            </w:r>
            <w:r w:rsidR="00C76401"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6401" w:rsidRPr="00386B03" w:rsidRDefault="00C76401" w:rsidP="003C3F78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 </w:t>
            </w:r>
            <w:r w:rsidRPr="00386B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Содержание и ремонт жилищного </w:t>
            </w:r>
            <w:r w:rsidR="002A00F9" w:rsidRPr="00386B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– коммунального </w:t>
            </w:r>
            <w:r w:rsidRPr="00386B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фонда:</w:t>
            </w:r>
          </w:p>
          <w:p w:rsidR="00C76401" w:rsidRPr="00386B03" w:rsidRDefault="002A00F9" w:rsidP="003C3F78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76401"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Доля многоквартирных домов, общее имущество собственников которых капитально отремонтировано и (или) реконструировано с привлечением бюджетных средств и средств собственников за соответствующий период.</w:t>
            </w:r>
          </w:p>
          <w:p w:rsidR="00C76401" w:rsidRPr="00386B03" w:rsidRDefault="002A00F9" w:rsidP="003C3F78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6401"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Количество случаев вынужденных отключений или ограничений работоспособности оборудования, приведших к нарушению процесса передачи или к ограничению предоставления услуг определенного коммунального ресурса.</w:t>
            </w:r>
          </w:p>
        </w:tc>
      </w:tr>
      <w:tr w:rsidR="00C76401" w:rsidRPr="00386B03" w:rsidTr="006F3A9E">
        <w:trPr>
          <w:trHeight w:val="20"/>
        </w:trPr>
        <w:tc>
          <w:tcPr>
            <w:tcW w:w="26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6401" w:rsidRPr="00386B03" w:rsidRDefault="00C76401" w:rsidP="00F107E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  <w:r w:rsidR="00F10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r w:rsidR="00F10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1773FF"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</w:t>
            </w: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6401" w:rsidRPr="00386B03" w:rsidRDefault="00F107E3" w:rsidP="003C3F78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76401"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количества многоквартирных домов, имеющих высокий уровень износа и нуждающихся в проведении капитального ремонта, обеспечение сохранности жилищного фонда, уменьшение аварийности в жилищно-коммунальном комплексе, повышение надежности и безопасности многоквартирных домов;</w:t>
            </w:r>
          </w:p>
          <w:p w:rsidR="00C76401" w:rsidRPr="00386B03" w:rsidRDefault="00C76401" w:rsidP="003C3F78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 w:rsidR="00F10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комфортных условий </w:t>
            </w:r>
            <w:proofErr w:type="gramStart"/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проживания</w:t>
            </w:r>
            <w:proofErr w:type="gramEnd"/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повышения качества предоставляемых жилищно-коммунальных услуг и обеспечения соответствия жилых помещений установленным санитарно-гигиеническим требованиям, техническим правилам и нормам;</w:t>
            </w:r>
          </w:p>
          <w:p w:rsidR="00C76401" w:rsidRPr="00386B03" w:rsidRDefault="00C76401" w:rsidP="003C3F78">
            <w:pPr>
              <w:spacing w:after="0" w:line="20" w:lineRule="atLeast"/>
              <w:ind w:left="30" w:right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</w:t>
            </w:r>
            <w:r w:rsidR="00F10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86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эффективного использования муниципального жилищного фонда</w:t>
            </w:r>
          </w:p>
        </w:tc>
      </w:tr>
      <w:tr w:rsidR="00F107E3" w:rsidRPr="00386B03" w:rsidTr="006F3A9E">
        <w:trPr>
          <w:trHeight w:val="20"/>
        </w:trPr>
        <w:tc>
          <w:tcPr>
            <w:tcW w:w="26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07E3" w:rsidRPr="00F107E3" w:rsidRDefault="00F107E3" w:rsidP="0087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7E3">
              <w:rPr>
                <w:rFonts w:ascii="Times New Roman" w:hAnsi="Times New Roman" w:cs="Times New Roman"/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07E3" w:rsidRPr="00F107E3" w:rsidRDefault="00F107E3" w:rsidP="003C3F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07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F107E3">
              <w:rPr>
                <w:rFonts w:ascii="Times New Roman" w:hAnsi="Times New Roman" w:cs="Times New Roman"/>
                <w:sz w:val="28"/>
                <w:szCs w:val="28"/>
              </w:rPr>
              <w:t>Гостицкое</w:t>
            </w:r>
            <w:proofErr w:type="spellEnd"/>
            <w:r w:rsidRPr="00F107E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F107E3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F107E3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 района Ленинградской области</w:t>
            </w:r>
          </w:p>
        </w:tc>
      </w:tr>
      <w:tr w:rsidR="00F107E3" w:rsidRPr="00386B03" w:rsidTr="006F3A9E">
        <w:trPr>
          <w:trHeight w:val="20"/>
        </w:trPr>
        <w:tc>
          <w:tcPr>
            <w:tcW w:w="26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07E3" w:rsidRPr="00F107E3" w:rsidRDefault="00F107E3" w:rsidP="0087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7E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107E3" w:rsidRPr="00F107E3" w:rsidRDefault="00F107E3" w:rsidP="0087748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107E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07E3" w:rsidRPr="00F107E3" w:rsidRDefault="00F107E3" w:rsidP="003C3F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07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 </w:t>
            </w:r>
            <w:proofErr w:type="spellStart"/>
            <w:r w:rsidRPr="00F107E3">
              <w:rPr>
                <w:rFonts w:ascii="Times New Roman" w:hAnsi="Times New Roman" w:cs="Times New Roman"/>
                <w:sz w:val="28"/>
                <w:szCs w:val="28"/>
              </w:rPr>
              <w:t>Гостицкое</w:t>
            </w:r>
            <w:proofErr w:type="spellEnd"/>
            <w:r w:rsidRPr="00F107E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</w:tc>
      </w:tr>
      <w:tr w:rsidR="00F107E3" w:rsidRPr="00386B03" w:rsidTr="006F3A9E">
        <w:trPr>
          <w:trHeight w:val="20"/>
        </w:trPr>
        <w:tc>
          <w:tcPr>
            <w:tcW w:w="26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07E3" w:rsidRPr="00F107E3" w:rsidRDefault="00F107E3" w:rsidP="00877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7E3">
              <w:rPr>
                <w:rFonts w:ascii="Times New Roman" w:hAnsi="Times New Roman" w:cs="Times New Roman"/>
                <w:sz w:val="28"/>
                <w:szCs w:val="28"/>
              </w:rPr>
              <w:t>Руководитель Подпрограммы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07E3" w:rsidRPr="00F107E3" w:rsidRDefault="00F107E3" w:rsidP="0087748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107E3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F107E3">
              <w:rPr>
                <w:sz w:val="28"/>
                <w:szCs w:val="28"/>
              </w:rPr>
              <w:t>Гостицкого</w:t>
            </w:r>
            <w:proofErr w:type="spellEnd"/>
            <w:r w:rsidRPr="00F107E3">
              <w:rPr>
                <w:sz w:val="28"/>
                <w:szCs w:val="28"/>
              </w:rPr>
              <w:t xml:space="preserve"> сельского поселения В.Ф.Лебедев</w:t>
            </w:r>
          </w:p>
        </w:tc>
      </w:tr>
      <w:tr w:rsidR="00B75EAF" w:rsidRPr="00386B03" w:rsidTr="006F3A9E">
        <w:trPr>
          <w:trHeight w:val="20"/>
        </w:trPr>
        <w:tc>
          <w:tcPr>
            <w:tcW w:w="26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5EAF" w:rsidRPr="00B75EAF" w:rsidRDefault="00B75EAF" w:rsidP="003C3F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E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 </w:t>
            </w:r>
            <w:r w:rsidR="00AD5EB6">
              <w:rPr>
                <w:rFonts w:ascii="Times New Roman" w:hAnsi="Times New Roman" w:cs="Times New Roman"/>
                <w:sz w:val="28"/>
                <w:szCs w:val="28"/>
              </w:rPr>
              <w:t>над исполнением</w:t>
            </w:r>
          </w:p>
          <w:p w:rsidR="00B75EAF" w:rsidRPr="00B75EAF" w:rsidRDefault="00B75EAF" w:rsidP="003C3F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EA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6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5EAF" w:rsidRPr="00B75EAF" w:rsidRDefault="00B75EAF" w:rsidP="003C3F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EA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отчетов о ходе реализации подпрограммных мероприятий главе администрации </w:t>
            </w:r>
            <w:proofErr w:type="spellStart"/>
            <w:r w:rsidRPr="00B75EAF">
              <w:rPr>
                <w:rFonts w:ascii="Times New Roman" w:hAnsi="Times New Roman" w:cs="Times New Roman"/>
                <w:sz w:val="28"/>
                <w:szCs w:val="28"/>
              </w:rPr>
              <w:t>Гостицкого</w:t>
            </w:r>
            <w:proofErr w:type="spellEnd"/>
            <w:r w:rsidRPr="00B75E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комитет финансов администрации </w:t>
            </w:r>
            <w:proofErr w:type="spellStart"/>
            <w:r w:rsidRPr="00B75EAF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B75E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 ежеквартально и по итогам года в сроки, установленные для сдачи отчетов.</w:t>
            </w:r>
          </w:p>
          <w:p w:rsidR="00B75EAF" w:rsidRPr="00B75EAF" w:rsidRDefault="00B75EAF" w:rsidP="003C3F78">
            <w:pPr>
              <w:autoSpaceDE w:val="0"/>
              <w:autoSpaceDN w:val="0"/>
              <w:adjustRightInd w:val="0"/>
              <w:spacing w:after="0"/>
              <w:ind w:firstLine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B75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</w:t>
            </w:r>
            <w:r w:rsidR="00AD5EB6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B75EAF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Подпрограммы осуществляет </w:t>
            </w:r>
            <w:r w:rsidR="00AD5EB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75EA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D5E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75EA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B75EAF">
              <w:rPr>
                <w:rFonts w:ascii="Times New Roman" w:hAnsi="Times New Roman" w:cs="Times New Roman"/>
                <w:sz w:val="28"/>
                <w:szCs w:val="28"/>
              </w:rPr>
              <w:t>Гостицкого</w:t>
            </w:r>
            <w:proofErr w:type="spellEnd"/>
            <w:r w:rsidRPr="00B75E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AD5EB6">
              <w:rPr>
                <w:rFonts w:ascii="Times New Roman" w:hAnsi="Times New Roman" w:cs="Times New Roman"/>
                <w:sz w:val="28"/>
                <w:szCs w:val="28"/>
              </w:rPr>
              <w:t>Фатеев В.В.</w:t>
            </w:r>
          </w:p>
        </w:tc>
      </w:tr>
    </w:tbl>
    <w:p w:rsidR="00C76401" w:rsidRPr="00386B03" w:rsidRDefault="00C76401" w:rsidP="00C7640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Характеристика текущего состояния сферы жилищно-коммунального</w:t>
      </w:r>
    </w:p>
    <w:p w:rsidR="00C76401" w:rsidRPr="00386B03" w:rsidRDefault="00C76401" w:rsidP="00C7640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хозяйства </w:t>
      </w:r>
      <w:r w:rsidR="007F7E78" w:rsidRPr="00386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386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основные проблемы и прогноз развития</w:t>
      </w:r>
    </w:p>
    <w:p w:rsidR="00C76401" w:rsidRPr="00386B03" w:rsidRDefault="00C76401" w:rsidP="003C3F78">
      <w:pPr>
        <w:shd w:val="clear" w:color="auto" w:fill="FFFFFF"/>
        <w:spacing w:before="100" w:beforeAutospacing="1"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</w:t>
      </w:r>
      <w:r w:rsidR="00201D8F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сложная и важная сфера </w:t>
      </w:r>
      <w:proofErr w:type="spellStart"/>
      <w:r w:rsidR="002A00F9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Гостицкого</w:t>
      </w:r>
      <w:proofErr w:type="spellEnd"/>
      <w:r w:rsidR="002A00F9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включает жилищное хозяйство и эксплуатационное производство; </w:t>
      </w:r>
      <w:hyperlink r:id="rId5" w:tooltip="Водоснабжение и канализация" w:history="1">
        <w:r w:rsidRPr="00386B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водоснабжение</w:t>
        </w:r>
      </w:hyperlink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</w:t>
      </w:r>
      <w:r w:rsidR="002A00F9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едение; коммунальную энергетику</w:t>
      </w: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tooltip="Санитарная очистка" w:history="1">
        <w:r w:rsidRPr="00386B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санитарную очистку</w:t>
        </w:r>
      </w:hyperlink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401" w:rsidRPr="00386B03" w:rsidRDefault="00C76401" w:rsidP="003C3F78">
      <w:pPr>
        <w:shd w:val="clear" w:color="auto" w:fill="FFFFFF"/>
        <w:spacing w:before="100" w:beforeAutospacing="1"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достаточно высокие результаты в вопросах комплексной модернизации коммунальной инфраструктуры, реализации программ по капитальному ремонту многоквартирных домов (далее </w:t>
      </w:r>
      <w:r w:rsidR="00201D8F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МКД), благоустройства территорий и др., в сфере ЖКХ </w:t>
      </w:r>
      <w:proofErr w:type="spellStart"/>
      <w:r w:rsidR="002A00F9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Гостицкого</w:t>
      </w:r>
      <w:proofErr w:type="spellEnd"/>
      <w:r w:rsidR="002A00F9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в других городах России, по-прежнему остается достаточно много проблем, требующих скорейшего разрешения: изношенность основных фондов, высокие издержки производства, отсутствие взвешенных и грамотных взаимоотношений между потребителями и поставщиками коммунальных</w:t>
      </w:r>
      <w:proofErr w:type="gramEnd"/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пр.</w:t>
      </w:r>
    </w:p>
    <w:p w:rsidR="007F7E78" w:rsidRPr="00386B03" w:rsidRDefault="00C76401" w:rsidP="003C3F78">
      <w:pPr>
        <w:shd w:val="clear" w:color="auto" w:fill="FFFFFF"/>
        <w:spacing w:before="100" w:beforeAutospacing="1"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эксплуатации жилых домов под воздействием различных факторов происходит постепенное увеличение степени износа жилищного фонда.</w:t>
      </w:r>
    </w:p>
    <w:p w:rsidR="00C76401" w:rsidRPr="00386B03" w:rsidRDefault="00C76401" w:rsidP="003C3F78">
      <w:pPr>
        <w:shd w:val="clear" w:color="auto" w:fill="FFFFFF"/>
        <w:spacing w:before="100" w:beforeAutospacing="1"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учитывая, что данные показатели рассчитаны исходя из формального подсчета срока эксплуатации жилых домов, они не отражают реального состояния жилищного фонда, поскольку отсутствует система регулярного технического аудита жилищного фонда.</w:t>
      </w:r>
    </w:p>
    <w:p w:rsidR="00C76401" w:rsidRPr="00386B03" w:rsidRDefault="00C76401" w:rsidP="003C3F78">
      <w:pPr>
        <w:shd w:val="clear" w:color="auto" w:fill="FFFFFF"/>
        <w:spacing w:before="100" w:beforeAutospacing="1"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в капитальном ремонте на сегодняшний день нуждается порядка </w:t>
      </w:r>
      <w:r w:rsidR="007F7E78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МКД </w:t>
      </w:r>
      <w:r w:rsidR="007F7E78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требуется капитальный ремонт, реконструкция и модернизация домов первых массовых серий застройки.</w:t>
      </w:r>
    </w:p>
    <w:p w:rsidR="00C76401" w:rsidRPr="00386B03" w:rsidRDefault="00C76401" w:rsidP="003C3F78">
      <w:pPr>
        <w:shd w:val="clear" w:color="auto" w:fill="FFFFFF"/>
        <w:spacing w:before="100" w:beforeAutospacing="1"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сохранности, соответствия жилых помещений установленным санитарным, техническим правилам и нормам, эффективного использования жилищного фонда необходимо своевременное осуществление воспроизводственных мероприятий по снижению уровня его износа.</w:t>
      </w:r>
    </w:p>
    <w:p w:rsidR="00C76401" w:rsidRPr="00386B03" w:rsidRDefault="00C76401" w:rsidP="003C3F78">
      <w:pPr>
        <w:shd w:val="clear" w:color="auto" w:fill="FFFFFF"/>
        <w:spacing w:before="100" w:beforeAutospacing="1"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Дальнейшее увеличение износа жилого фонда </w:t>
      </w:r>
      <w:r w:rsidR="002A00F9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 ухудшению облика </w:t>
      </w:r>
      <w:r w:rsidR="002A00F9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росту потребления энергоресурсов и обострению социальной напряженности в обществе.</w:t>
      </w:r>
    </w:p>
    <w:p w:rsidR="00C76401" w:rsidRPr="00386B03" w:rsidRDefault="00C76401" w:rsidP="003C3F78">
      <w:pPr>
        <w:shd w:val="clear" w:color="auto" w:fill="FFFFFF"/>
        <w:spacing w:before="100" w:beforeAutospacing="1"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серьезной проблемой, связанной с жилищным фондом, на сегодняшний день является проблема содержания и технического обслуживания жилых домов и придомовых территорий, своевременность проводимых ремонтов.</w:t>
      </w:r>
    </w:p>
    <w:p w:rsidR="00C76401" w:rsidRPr="00386B03" w:rsidRDefault="00C76401" w:rsidP="003C3F78">
      <w:pPr>
        <w:shd w:val="clear" w:color="auto" w:fill="FFFFFF"/>
        <w:spacing w:before="100" w:beforeAutospacing="1"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Несвоевременность проведения текущего ремонта и текущего обслуживания многоквартирных домов приводит к удорожанию </w:t>
      </w:r>
      <w:proofErr w:type="gramStart"/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отремонтированного своевременно жилищного фонда в связи с повышением аварийности, а также к существенному снижению комфортности условий проживания населения.</w:t>
      </w:r>
    </w:p>
    <w:p w:rsidR="00C76401" w:rsidRPr="00386B03" w:rsidRDefault="00C76401" w:rsidP="003C3F7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решения вышеперечисленных проблем в рамках Программы предлагается реализация подпрограммы «</w:t>
      </w:r>
      <w:r w:rsidR="002A00F9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7F7E78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6401" w:rsidRPr="00386B03" w:rsidRDefault="00C76401" w:rsidP="003C3F7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Цели, задачи и показатели (индикаторы) достижения целей и решения задач, описание основных ожидаемых конечных результатов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рограммы,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качества предоставляемых жилищно-коммунальных услуг.</w:t>
      </w:r>
    </w:p>
    <w:p w:rsidR="00C76401" w:rsidRPr="00386B03" w:rsidRDefault="00C76401" w:rsidP="003C3F7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рограммы: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контроля качества предоставляемых жилищно-коммунальных услуг;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капитальных ремонтов общего имущества многоквартирных домов;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рограмме предусмотрена система целевых индикаторов и показателей, отражающих целевую результативность ее мероприятий.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·  </w:t>
      </w:r>
      <w:r w:rsidR="003C3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6B0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Содержание и ремонт жилищного фонда: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Доля многоквартирных домов, общее имущество собственников которых капитально отремонтировано и (или) реконструировано с привлечением бюджетных средств и средств собственников за соответствующий период.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3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случаев вынужденных отключений или ограничений работоспособности оборудования, приведших к нарушению процесса передачи или к ограничению предоставления услуг определенного коммунального ресурса.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3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возмещения затрат на содержание незаселенных жилых помещений муниципального жилищного фонда и коммунальные услуги.</w:t>
      </w:r>
    </w:p>
    <w:p w:rsidR="00C76401" w:rsidRPr="00386B03" w:rsidRDefault="00C76401" w:rsidP="003C3F7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Успешная реализация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позволит: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создать комфортные условия проживания за счет повышения качества предоставляемых жилищно-коммунальных услуг и обеспечения соответствия жилых помещений установленным санитарно-гигиеническим требованиям, техническим правилам и нормам;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эффективное использование муниципального жилищного фонда.</w:t>
      </w:r>
    </w:p>
    <w:p w:rsidR="00C76401" w:rsidRPr="00386B03" w:rsidRDefault="00C76401" w:rsidP="003C3F7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  Содержание и ремонт жилищного фонда.</w:t>
      </w:r>
    </w:p>
    <w:p w:rsidR="00C76401" w:rsidRPr="00386B03" w:rsidRDefault="00C76401" w:rsidP="003C3F7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подпрограммы направлены на повышение качества предоставляемых жилищно-коммунальных услуг, снижение уровня износа и обеспечение сохранности жилищного фонда, обеспечение соответствия жилых помещений установленным санитарно-гигиеническим требованиям, техническим правилам и нормам, обеспечение эффективного использования муниципального жилищного фонда.</w:t>
      </w:r>
      <w:proofErr w:type="gramEnd"/>
    </w:p>
    <w:p w:rsidR="00C76401" w:rsidRPr="00386B03" w:rsidRDefault="00C76401" w:rsidP="003C3F7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Обоснование объема финансовых ресурсов, 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необходимых</w:t>
      </w:r>
      <w:proofErr w:type="gramEnd"/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реализации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</w:t>
      </w:r>
    </w:p>
    <w:p w:rsidR="00C76401" w:rsidRPr="00386B03" w:rsidRDefault="00C76401" w:rsidP="003C3F7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программных мероприятий предусмотрено за счет средств </w:t>
      </w:r>
      <w:r w:rsidR="002D5663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845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областного бюджета, бюджета района.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Объемы финансирования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запланированы на основе примерной потребности в ресурсном обеспечении программных мероприятий. </w:t>
      </w:r>
    </w:p>
    <w:p w:rsidR="00C76401" w:rsidRPr="00386B03" w:rsidRDefault="00C76401" w:rsidP="003C3F7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рисков реализации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</w:t>
      </w:r>
    </w:p>
    <w:p w:rsidR="00C76401" w:rsidRPr="00386B03" w:rsidRDefault="00C76401" w:rsidP="003C3F7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Возможными рисками при реализации мероприятий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являются: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недостаточное финансирование мероприятий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рограммы;</w:t>
      </w:r>
    </w:p>
    <w:p w:rsidR="00C76401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несвоевременное выполнение работ;</w:t>
      </w:r>
    </w:p>
    <w:p w:rsidR="004C32BC" w:rsidRPr="00386B03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поставка некачественного оборудования.</w:t>
      </w:r>
    </w:p>
    <w:p w:rsidR="004C32BC" w:rsidRPr="00386B03" w:rsidRDefault="00C76401" w:rsidP="003C3F7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минимизации указанных рисков в процессе реализации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предусматриваются:</w:t>
      </w:r>
    </w:p>
    <w:p w:rsidR="00C76401" w:rsidRPr="00386B03" w:rsidRDefault="00523D4A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="00C7640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эффективной системы управления на основе четкого распределения функций, полномочий и ответственности основных исполнителей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="00C7640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рограммы;</w:t>
      </w:r>
    </w:p>
    <w:p w:rsidR="00C76401" w:rsidRPr="00386B03" w:rsidRDefault="00523D4A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7640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 выполнения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="007F7E78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рограммы, регулярный анализ </w:t>
      </w:r>
      <w:r w:rsidR="00C7640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необходимости, корректировка показателей и мероприятий </w:t>
      </w:r>
      <w:r w:rsidR="00254EE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</w:t>
      </w:r>
      <w:r w:rsidR="00C76401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рограммы;</w:t>
      </w:r>
    </w:p>
    <w:p w:rsidR="00C76401" w:rsidRDefault="00C76401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перераспределение объемов финансирования в зависимости от динамики и темпов решения тактических задач.</w:t>
      </w:r>
    </w:p>
    <w:p w:rsidR="004B7DC9" w:rsidRDefault="004B7DC9" w:rsidP="00277DC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3.Основные цели и задачи подпрограммы.</w:t>
      </w:r>
    </w:p>
    <w:p w:rsidR="00D661BB" w:rsidRDefault="00D661BB" w:rsidP="00523D4A">
      <w:pPr>
        <w:spacing w:after="0" w:line="270" w:lineRule="atLeast"/>
        <w:ind w:left="30" w:right="30" w:firstLine="678"/>
        <w:rPr>
          <w:sz w:val="28"/>
          <w:szCs w:val="28"/>
        </w:rPr>
      </w:pPr>
      <w:r w:rsidRPr="00D661BB">
        <w:rPr>
          <w:rFonts w:ascii="Times New Roman" w:hAnsi="Times New Roman" w:cs="Times New Roman"/>
          <w:sz w:val="28"/>
          <w:szCs w:val="28"/>
        </w:rPr>
        <w:t xml:space="preserve">Основными целями реализации данной Подпрограммы на территории </w:t>
      </w:r>
      <w:proofErr w:type="spellStart"/>
      <w:r w:rsidRPr="00D661BB">
        <w:rPr>
          <w:rFonts w:ascii="Times New Roman" w:hAnsi="Times New Roman" w:cs="Times New Roman"/>
          <w:sz w:val="28"/>
          <w:szCs w:val="28"/>
        </w:rPr>
        <w:t>Гостицкого</w:t>
      </w:r>
      <w:proofErr w:type="spellEnd"/>
      <w:r w:rsidRPr="00D661BB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</w:t>
      </w:r>
      <w:r>
        <w:rPr>
          <w:sz w:val="28"/>
          <w:szCs w:val="28"/>
        </w:rPr>
        <w:t>:</w:t>
      </w:r>
    </w:p>
    <w:p w:rsidR="004B7DC9" w:rsidRDefault="00D661BB" w:rsidP="00277DCA">
      <w:pPr>
        <w:spacing w:after="0" w:line="270" w:lineRule="atLeast"/>
        <w:ind w:left="30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4B7DC9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предоставляемых жилищно-коммунальных услуг</w:t>
      </w:r>
    </w:p>
    <w:p w:rsidR="004B7DC9" w:rsidRDefault="00D661BB" w:rsidP="00277DCA">
      <w:pPr>
        <w:spacing w:after="0" w:line="270" w:lineRule="atLeast"/>
        <w:ind w:left="30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7DC9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контроля качества предоставляемых жилищно-коммунальных услуг;</w:t>
      </w:r>
    </w:p>
    <w:p w:rsidR="004B7DC9" w:rsidRPr="00386B03" w:rsidRDefault="00D661BB" w:rsidP="00277DCA">
      <w:pPr>
        <w:spacing w:after="0" w:line="270" w:lineRule="atLeast"/>
        <w:ind w:left="30"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7DC9"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капитальных ремонтов общего имущества многоквартирных домов;</w:t>
      </w:r>
    </w:p>
    <w:p w:rsidR="004B7DC9" w:rsidRDefault="004B7DC9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D661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6B0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проведение ремонта дворовых территорий многоквартирных домов, проездов к дворовым территориям многоквартирных домов</w:t>
      </w:r>
      <w:r w:rsidR="00D66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F3E" w:rsidRPr="009B4089" w:rsidRDefault="004B7DC9" w:rsidP="00277DCA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D5F3E" w:rsidRPr="009B4089">
        <w:rPr>
          <w:b/>
          <w:sz w:val="28"/>
          <w:szCs w:val="28"/>
        </w:rPr>
        <w:t>. Сроки реализации подпрограммы.</w:t>
      </w:r>
    </w:p>
    <w:p w:rsidR="003D5F3E" w:rsidRPr="00825463" w:rsidRDefault="003D5F3E" w:rsidP="00523D4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осуществляется на постоянной основе в период с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31.12.201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3D4A" w:rsidRDefault="00523D4A" w:rsidP="00277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bookmarkStart w:id="2" w:name="OLE_LINK3"/>
    </w:p>
    <w:p w:rsidR="00523D4A" w:rsidRDefault="00523D4A" w:rsidP="00277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3E" w:rsidRPr="004B7DC9" w:rsidRDefault="004B7DC9" w:rsidP="00277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C9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D5F3E" w:rsidRPr="004B7DC9">
        <w:rPr>
          <w:rFonts w:ascii="Times New Roman" w:hAnsi="Times New Roman" w:cs="Times New Roman"/>
          <w:b/>
          <w:sz w:val="28"/>
          <w:szCs w:val="28"/>
        </w:rPr>
        <w:t>.Ресурсное обеспечение Подпрограммы</w:t>
      </w:r>
    </w:p>
    <w:p w:rsidR="00B54B77" w:rsidRDefault="003D5F3E" w:rsidP="00277DC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bookmarkEnd w:id="0"/>
      <w:bookmarkEnd w:id="1"/>
      <w:bookmarkEnd w:id="2"/>
      <w:r w:rsidR="00845821" w:rsidRPr="00386B03">
        <w:rPr>
          <w:bCs/>
          <w:sz w:val="28"/>
          <w:szCs w:val="28"/>
        </w:rPr>
        <w:t xml:space="preserve">Финансирование подпрограммных мероприятий </w:t>
      </w:r>
      <w:r w:rsidR="00845821">
        <w:rPr>
          <w:sz w:val="28"/>
          <w:szCs w:val="28"/>
        </w:rPr>
        <w:t>обеспечивается</w:t>
      </w:r>
      <w:r w:rsidR="00845821" w:rsidRPr="00386B03">
        <w:rPr>
          <w:bCs/>
          <w:sz w:val="28"/>
          <w:szCs w:val="28"/>
        </w:rPr>
        <w:t xml:space="preserve"> за счет </w:t>
      </w:r>
      <w:r w:rsidR="00170D19" w:rsidRPr="00F107E3">
        <w:rPr>
          <w:sz w:val="28"/>
          <w:szCs w:val="28"/>
        </w:rPr>
        <w:t xml:space="preserve">средств местного  бюджета   </w:t>
      </w:r>
      <w:r w:rsidR="00170D19">
        <w:rPr>
          <w:sz w:val="28"/>
          <w:szCs w:val="28"/>
        </w:rPr>
        <w:t>745,73472</w:t>
      </w:r>
      <w:r w:rsidR="00170D19" w:rsidRPr="00F107E3">
        <w:rPr>
          <w:sz w:val="28"/>
          <w:szCs w:val="28"/>
        </w:rPr>
        <w:t xml:space="preserve">  тыс. руб., </w:t>
      </w:r>
      <w:r w:rsidR="00170D19">
        <w:rPr>
          <w:sz w:val="28"/>
          <w:szCs w:val="28"/>
        </w:rPr>
        <w:t xml:space="preserve">средств </w:t>
      </w:r>
      <w:r w:rsidR="00170D19" w:rsidRPr="00F107E3">
        <w:rPr>
          <w:sz w:val="28"/>
          <w:szCs w:val="28"/>
        </w:rPr>
        <w:t>областно</w:t>
      </w:r>
      <w:r w:rsidR="00170D19">
        <w:rPr>
          <w:sz w:val="28"/>
          <w:szCs w:val="28"/>
        </w:rPr>
        <w:t>го бюджета 293,23150</w:t>
      </w:r>
      <w:r w:rsidR="00170D19" w:rsidRPr="00F107E3">
        <w:rPr>
          <w:sz w:val="28"/>
          <w:szCs w:val="28"/>
        </w:rPr>
        <w:t xml:space="preserve"> тыс. руб.</w:t>
      </w:r>
      <w:r w:rsidR="00170D19">
        <w:rPr>
          <w:sz w:val="28"/>
          <w:szCs w:val="28"/>
        </w:rPr>
        <w:t>, средств бюджета района  4261,76071 тыс. руб.</w:t>
      </w:r>
    </w:p>
    <w:p w:rsidR="004B7DC9" w:rsidRDefault="004B7DC9" w:rsidP="00277DCA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661BB" w:rsidRDefault="004B7DC9" w:rsidP="00523D4A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7DC9">
        <w:rPr>
          <w:b/>
          <w:bCs/>
          <w:sz w:val="28"/>
          <w:szCs w:val="28"/>
        </w:rPr>
        <w:t>6.Оценка эффективности реализации подпрограммы</w:t>
      </w:r>
    </w:p>
    <w:p w:rsidR="00D661BB" w:rsidRDefault="00D661BB" w:rsidP="00523D4A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настоящей подпрограммы должна обеспечить следующие конечные результаты:</w:t>
      </w:r>
    </w:p>
    <w:p w:rsidR="00D661BB" w:rsidRPr="00D661BB" w:rsidRDefault="00D661BB" w:rsidP="00277DCA">
      <w:pPr>
        <w:spacing w:after="0" w:line="270" w:lineRule="atLeast"/>
        <w:ind w:left="30" w:right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661BB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Pr="00D661BB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</w:t>
      </w:r>
      <w:proofErr w:type="gramStart"/>
      <w:r w:rsidRPr="00D661BB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proofErr w:type="gramEnd"/>
      <w:r w:rsidRPr="00D661BB">
        <w:rPr>
          <w:rFonts w:ascii="Times New Roman" w:hAnsi="Times New Roman" w:cs="Times New Roman"/>
          <w:color w:val="000000"/>
          <w:sz w:val="28"/>
          <w:szCs w:val="28"/>
        </w:rPr>
        <w:t xml:space="preserve"> за счет повышения качества предоставляемых жилищно-коммунальных услуг и обеспечения соответствия жилых помещений установленным санитарно-гигиеническим требованиям, техническим правилам и нормам;</w:t>
      </w:r>
    </w:p>
    <w:p w:rsidR="004B7DC9" w:rsidRPr="004B7DC9" w:rsidRDefault="00D661BB" w:rsidP="00277DCA">
      <w:pPr>
        <w:spacing w:after="0"/>
        <w:rPr>
          <w:b/>
          <w:bCs/>
          <w:sz w:val="28"/>
          <w:szCs w:val="28"/>
        </w:rPr>
      </w:pPr>
      <w:r w:rsidRPr="00D661BB">
        <w:rPr>
          <w:rFonts w:ascii="Times New Roman" w:hAnsi="Times New Roman" w:cs="Times New Roman"/>
          <w:color w:val="000000"/>
          <w:sz w:val="28"/>
          <w:szCs w:val="28"/>
        </w:rPr>
        <w:t>- обеспечение эффективного использования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7DC9" w:rsidRPr="00523D4A" w:rsidRDefault="004B7DC9" w:rsidP="00523D4A">
      <w:pPr>
        <w:pStyle w:val="a5"/>
        <w:tabs>
          <w:tab w:val="num" w:pos="540"/>
        </w:tabs>
        <w:spacing w:before="0" w:beforeAutospacing="0" w:after="0" w:afterAutospacing="0"/>
        <w:ind w:left="540" w:hanging="360"/>
        <w:jc w:val="center"/>
        <w:rPr>
          <w:b/>
          <w:bCs/>
          <w:sz w:val="28"/>
          <w:szCs w:val="28"/>
        </w:rPr>
      </w:pPr>
      <w:bookmarkStart w:id="3" w:name="OLE_LINK4"/>
      <w:bookmarkStart w:id="4" w:name="OLE_LINK5"/>
      <w:bookmarkStart w:id="5" w:name="OLE_LINK6"/>
      <w:r>
        <w:rPr>
          <w:b/>
          <w:bCs/>
          <w:sz w:val="28"/>
          <w:szCs w:val="28"/>
        </w:rPr>
        <w:t>7</w:t>
      </w:r>
      <w:r w:rsidRPr="001D58E2">
        <w:rPr>
          <w:b/>
          <w:bCs/>
          <w:sz w:val="28"/>
          <w:szCs w:val="28"/>
        </w:rPr>
        <w:t>.</w:t>
      </w:r>
      <w:r w:rsidRPr="001D58E2">
        <w:rPr>
          <w:sz w:val="28"/>
          <w:szCs w:val="28"/>
        </w:rPr>
        <w:t xml:space="preserve"> </w:t>
      </w:r>
      <w:r w:rsidRPr="001D58E2">
        <w:rPr>
          <w:b/>
          <w:bCs/>
          <w:sz w:val="28"/>
          <w:szCs w:val="28"/>
        </w:rPr>
        <w:t xml:space="preserve">Организация управления за реализацией </w:t>
      </w:r>
      <w:r>
        <w:rPr>
          <w:b/>
          <w:bCs/>
          <w:sz w:val="28"/>
          <w:szCs w:val="28"/>
        </w:rPr>
        <w:t>подп</w:t>
      </w:r>
      <w:r w:rsidRPr="001D58E2">
        <w:rPr>
          <w:b/>
          <w:bCs/>
          <w:sz w:val="28"/>
          <w:szCs w:val="28"/>
        </w:rPr>
        <w:t xml:space="preserve">рограммы и контроль </w:t>
      </w:r>
      <w:r>
        <w:rPr>
          <w:b/>
          <w:bCs/>
          <w:sz w:val="28"/>
          <w:szCs w:val="28"/>
        </w:rPr>
        <w:t>над</w:t>
      </w:r>
      <w:r w:rsidRPr="001D58E2">
        <w:rPr>
          <w:b/>
          <w:bCs/>
          <w:sz w:val="28"/>
          <w:szCs w:val="28"/>
        </w:rPr>
        <w:t xml:space="preserve"> ходом ее выполнения</w:t>
      </w:r>
    </w:p>
    <w:p w:rsidR="004B7DC9" w:rsidRPr="001D58E2" w:rsidRDefault="004B7DC9" w:rsidP="00277DCA">
      <w:pPr>
        <w:pStyle w:val="a5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1D58E2">
        <w:rPr>
          <w:sz w:val="28"/>
          <w:szCs w:val="28"/>
        </w:rPr>
        <w:t xml:space="preserve">Управление процессом реализации </w:t>
      </w:r>
      <w:r>
        <w:rPr>
          <w:sz w:val="28"/>
          <w:szCs w:val="28"/>
        </w:rPr>
        <w:t>подп</w:t>
      </w:r>
      <w:r w:rsidRPr="001D58E2">
        <w:rPr>
          <w:sz w:val="28"/>
          <w:szCs w:val="28"/>
        </w:rPr>
        <w:t xml:space="preserve">рограммы осуществляется заказчиком </w:t>
      </w:r>
      <w:r>
        <w:rPr>
          <w:sz w:val="28"/>
          <w:szCs w:val="28"/>
        </w:rPr>
        <w:t>подп</w:t>
      </w:r>
      <w:r w:rsidRPr="001D58E2">
        <w:rPr>
          <w:sz w:val="28"/>
          <w:szCs w:val="28"/>
        </w:rPr>
        <w:t>рограммы.</w:t>
      </w:r>
    </w:p>
    <w:p w:rsidR="004B7DC9" w:rsidRPr="001D58E2" w:rsidRDefault="004B7DC9" w:rsidP="00277DCA">
      <w:pPr>
        <w:pStyle w:val="a5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1D58E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1D58E2">
        <w:rPr>
          <w:sz w:val="28"/>
          <w:szCs w:val="28"/>
        </w:rPr>
        <w:t xml:space="preserve"> ходом выполнения </w:t>
      </w:r>
      <w:r>
        <w:rPr>
          <w:sz w:val="28"/>
          <w:szCs w:val="28"/>
        </w:rPr>
        <w:t>подп</w:t>
      </w:r>
      <w:r w:rsidRPr="001D58E2">
        <w:rPr>
          <w:sz w:val="28"/>
          <w:szCs w:val="28"/>
        </w:rPr>
        <w:t>рограммы осуществляют:</w:t>
      </w:r>
    </w:p>
    <w:p w:rsidR="004B7DC9" w:rsidRPr="001D58E2" w:rsidRDefault="004B7DC9" w:rsidP="00277DCA">
      <w:pPr>
        <w:pStyle w:val="a5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1D58E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>
        <w:rPr>
          <w:sz w:val="28"/>
          <w:szCs w:val="28"/>
        </w:rPr>
        <w:t>Гостицкое</w:t>
      </w:r>
      <w:proofErr w:type="spellEnd"/>
      <w:r>
        <w:rPr>
          <w:sz w:val="28"/>
          <w:szCs w:val="28"/>
        </w:rPr>
        <w:t xml:space="preserve"> сельское поселение В.В.Фатеев</w:t>
      </w:r>
      <w:r w:rsidRPr="001D58E2">
        <w:rPr>
          <w:sz w:val="28"/>
          <w:szCs w:val="28"/>
        </w:rPr>
        <w:t>;</w:t>
      </w:r>
    </w:p>
    <w:p w:rsidR="004B7DC9" w:rsidRPr="001D58E2" w:rsidRDefault="004B7DC9" w:rsidP="00277DCA">
      <w:pPr>
        <w:pStyle w:val="a5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1D58E2">
        <w:rPr>
          <w:sz w:val="28"/>
          <w:szCs w:val="28"/>
        </w:rPr>
        <w:t xml:space="preserve"> -иные государственные органы в соответствии с их компетенцией, определенной законодательством.</w:t>
      </w:r>
    </w:p>
    <w:p w:rsidR="004B7DC9" w:rsidRPr="00C32FE2" w:rsidRDefault="004B7DC9" w:rsidP="00277DCA">
      <w:pPr>
        <w:pStyle w:val="a5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1D58E2">
        <w:rPr>
          <w:sz w:val="28"/>
          <w:szCs w:val="28"/>
        </w:rPr>
        <w:t xml:space="preserve"> </w:t>
      </w:r>
      <w:r w:rsidRPr="00C32FE2">
        <w:rPr>
          <w:sz w:val="28"/>
          <w:szCs w:val="28"/>
        </w:rPr>
        <w:t xml:space="preserve">Информация о ходе реализации мероприятий подпрограммы предоставляется главе администрации муниципального образования </w:t>
      </w:r>
      <w:proofErr w:type="spellStart"/>
      <w:r w:rsidRPr="00C32FE2">
        <w:rPr>
          <w:sz w:val="28"/>
          <w:szCs w:val="28"/>
        </w:rPr>
        <w:t>Гостицкое</w:t>
      </w:r>
      <w:proofErr w:type="spellEnd"/>
      <w:r w:rsidRPr="00C32FE2">
        <w:rPr>
          <w:sz w:val="28"/>
          <w:szCs w:val="28"/>
        </w:rPr>
        <w:t xml:space="preserve"> сельское поселение.</w:t>
      </w:r>
    </w:p>
    <w:bookmarkEnd w:id="3"/>
    <w:bookmarkEnd w:id="4"/>
    <w:bookmarkEnd w:id="5"/>
    <w:p w:rsidR="00B54B77" w:rsidRPr="00386B03" w:rsidRDefault="00B54B77" w:rsidP="00277DC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B77" w:rsidRDefault="00B54B77" w:rsidP="002D56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5EAF" w:rsidRDefault="00B75EAF" w:rsidP="002D56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5EAF" w:rsidRDefault="00B75EAF" w:rsidP="002D56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5EAF" w:rsidRDefault="00B75EAF" w:rsidP="002D56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61BB" w:rsidRDefault="00201D8F" w:rsidP="00201D8F">
      <w:pPr>
        <w:shd w:val="clear" w:color="auto" w:fill="FFFFFF"/>
        <w:tabs>
          <w:tab w:val="left" w:pos="7215"/>
          <w:tab w:val="right" w:pos="9355"/>
        </w:tabs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661BB" w:rsidRDefault="00D661BB" w:rsidP="00201D8F">
      <w:pPr>
        <w:shd w:val="clear" w:color="auto" w:fill="FFFFFF"/>
        <w:tabs>
          <w:tab w:val="left" w:pos="7215"/>
          <w:tab w:val="right" w:pos="9355"/>
        </w:tabs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D4A" w:rsidRDefault="00523D4A" w:rsidP="00201D8F">
      <w:pPr>
        <w:shd w:val="clear" w:color="auto" w:fill="FFFFFF"/>
        <w:tabs>
          <w:tab w:val="left" w:pos="7215"/>
          <w:tab w:val="right" w:pos="9355"/>
        </w:tabs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D4A" w:rsidRDefault="00523D4A" w:rsidP="00201D8F">
      <w:pPr>
        <w:shd w:val="clear" w:color="auto" w:fill="FFFFFF"/>
        <w:tabs>
          <w:tab w:val="left" w:pos="7215"/>
          <w:tab w:val="right" w:pos="9355"/>
        </w:tabs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D4A" w:rsidRDefault="00523D4A" w:rsidP="00201D8F">
      <w:pPr>
        <w:shd w:val="clear" w:color="auto" w:fill="FFFFFF"/>
        <w:tabs>
          <w:tab w:val="left" w:pos="7215"/>
          <w:tab w:val="right" w:pos="9355"/>
        </w:tabs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4B77" w:rsidRPr="00BB5C36" w:rsidRDefault="00201D8F" w:rsidP="00201D8F">
      <w:pPr>
        <w:shd w:val="clear" w:color="auto" w:fill="FFFFFF"/>
        <w:tabs>
          <w:tab w:val="left" w:pos="7215"/>
          <w:tab w:val="right" w:pos="9355"/>
        </w:tabs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B54B77" w:rsidRPr="00BB5C36">
        <w:rPr>
          <w:rFonts w:ascii="Times New Roman" w:eastAsia="Times New Roman" w:hAnsi="Times New Roman" w:cs="Times New Roman"/>
          <w:bCs/>
          <w:lang w:eastAsia="ru-RU"/>
        </w:rPr>
        <w:t>Приложение 1</w:t>
      </w:r>
    </w:p>
    <w:p w:rsidR="007F7E78" w:rsidRPr="00386B03" w:rsidRDefault="002D5663" w:rsidP="00F505B6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реализации подпрограммы</w:t>
      </w:r>
    </w:p>
    <w:p w:rsidR="002D5663" w:rsidRPr="00386B03" w:rsidRDefault="002D5663" w:rsidP="00F505B6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«Жилищно-коммунально</w:t>
      </w:r>
      <w:r w:rsidR="00F50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хозяйств</w:t>
      </w:r>
      <w:r w:rsidR="00F50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C5747" w:rsidRPr="00386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</w:t>
      </w:r>
      <w:r w:rsidR="00FC5747" w:rsidRPr="00386B0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тыс. руб.</w:t>
      </w:r>
    </w:p>
    <w:tbl>
      <w:tblPr>
        <w:tblStyle w:val="a4"/>
        <w:tblW w:w="0" w:type="auto"/>
        <w:tblLook w:val="04A0"/>
      </w:tblPr>
      <w:tblGrid>
        <w:gridCol w:w="1503"/>
        <w:gridCol w:w="1741"/>
        <w:gridCol w:w="1718"/>
        <w:gridCol w:w="1193"/>
        <w:gridCol w:w="7"/>
        <w:gridCol w:w="1077"/>
        <w:gridCol w:w="1166"/>
        <w:gridCol w:w="1166"/>
      </w:tblGrid>
      <w:tr w:rsidR="004265B7" w:rsidRPr="00386B03" w:rsidTr="00282B9B">
        <w:trPr>
          <w:trHeight w:val="401"/>
        </w:trPr>
        <w:tc>
          <w:tcPr>
            <w:tcW w:w="3244" w:type="dxa"/>
            <w:gridSpan w:val="2"/>
            <w:vMerge w:val="restart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6" w:name="_Hlk478856099"/>
            <w:r w:rsidRPr="00386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  <w:p w:rsidR="004265B7" w:rsidRPr="00386B03" w:rsidRDefault="004265B7" w:rsidP="00F512FD">
            <w:pPr>
              <w:tabs>
                <w:tab w:val="left" w:pos="1530"/>
              </w:tabs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 w:val="restart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443" w:type="dxa"/>
            <w:gridSpan w:val="4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средств</w:t>
            </w:r>
          </w:p>
        </w:tc>
        <w:tc>
          <w:tcPr>
            <w:tcW w:w="1166" w:type="dxa"/>
            <w:vMerge w:val="restart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4265B7" w:rsidRPr="00386B03" w:rsidTr="00282B9B">
        <w:trPr>
          <w:trHeight w:val="372"/>
        </w:trPr>
        <w:tc>
          <w:tcPr>
            <w:tcW w:w="3244" w:type="dxa"/>
            <w:gridSpan w:val="2"/>
            <w:vMerge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4" w:type="dxa"/>
            <w:gridSpan w:val="2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66" w:type="dxa"/>
            <w:vMerge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265B7" w:rsidRPr="00386B03" w:rsidTr="00282B9B">
        <w:trPr>
          <w:trHeight w:val="773"/>
        </w:trPr>
        <w:tc>
          <w:tcPr>
            <w:tcW w:w="1503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41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</w:tcPr>
          <w:p w:rsidR="004265B7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</w:tcPr>
          <w:p w:rsidR="004265B7" w:rsidRPr="00386B03" w:rsidRDefault="005754C8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215,2531</w:t>
            </w:r>
          </w:p>
        </w:tc>
        <w:tc>
          <w:tcPr>
            <w:tcW w:w="1166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6" w:type="dxa"/>
          </w:tcPr>
          <w:p w:rsidR="004265B7" w:rsidRPr="00386B03" w:rsidRDefault="005754C8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265,2531</w:t>
            </w:r>
          </w:p>
        </w:tc>
      </w:tr>
      <w:tr w:rsidR="004265B7" w:rsidRPr="00386B03" w:rsidTr="00282B9B">
        <w:trPr>
          <w:trHeight w:val="1088"/>
        </w:trPr>
        <w:tc>
          <w:tcPr>
            <w:tcW w:w="1503" w:type="dxa"/>
            <w:vMerge w:val="restart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за капитальный ремонт (региональный оператор)</w:t>
            </w:r>
          </w:p>
        </w:tc>
        <w:tc>
          <w:tcPr>
            <w:tcW w:w="1718" w:type="dxa"/>
          </w:tcPr>
          <w:p w:rsidR="004265B7" w:rsidRPr="007B3AD0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AD0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7B3AD0">
              <w:rPr>
                <w:rFonts w:ascii="Times New Roman" w:hAnsi="Times New Roman" w:cs="Times New Roman"/>
                <w:bCs/>
              </w:rPr>
              <w:t>Гостицкого</w:t>
            </w:r>
            <w:proofErr w:type="spellEnd"/>
            <w:r w:rsidRPr="007B3AD0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193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166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6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130,3</w:t>
            </w:r>
          </w:p>
        </w:tc>
      </w:tr>
      <w:tr w:rsidR="004265B7" w:rsidRPr="00386B03" w:rsidTr="00282B9B">
        <w:trPr>
          <w:trHeight w:val="1088"/>
        </w:trPr>
        <w:tc>
          <w:tcPr>
            <w:tcW w:w="1503" w:type="dxa"/>
            <w:vMerge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 содержанию и текущему ремонту общего имущества  в многоквартирном доме</w:t>
            </w:r>
          </w:p>
        </w:tc>
        <w:tc>
          <w:tcPr>
            <w:tcW w:w="1718" w:type="dxa"/>
          </w:tcPr>
          <w:p w:rsidR="004265B7" w:rsidRPr="007B3AD0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AD0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7B3AD0">
              <w:rPr>
                <w:rFonts w:ascii="Times New Roman" w:hAnsi="Times New Roman" w:cs="Times New Roman"/>
                <w:bCs/>
              </w:rPr>
              <w:t>Гостицкого</w:t>
            </w:r>
            <w:proofErr w:type="spellEnd"/>
            <w:r w:rsidRPr="007B3AD0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193" w:type="dxa"/>
          </w:tcPr>
          <w:p w:rsidR="004265B7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</w:tcPr>
          <w:p w:rsidR="004265B7" w:rsidRDefault="005754C8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80,27216</w:t>
            </w:r>
          </w:p>
        </w:tc>
        <w:tc>
          <w:tcPr>
            <w:tcW w:w="1166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</w:tcPr>
          <w:p w:rsidR="004265B7" w:rsidRDefault="005754C8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80,27216</w:t>
            </w:r>
          </w:p>
        </w:tc>
      </w:tr>
      <w:tr w:rsidR="004265B7" w:rsidRPr="00386B03" w:rsidTr="00282B9B">
        <w:trPr>
          <w:trHeight w:val="1046"/>
        </w:trPr>
        <w:tc>
          <w:tcPr>
            <w:tcW w:w="1503" w:type="dxa"/>
            <w:vMerge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Услуги по начислению и обработке платы за </w:t>
            </w:r>
            <w:proofErr w:type="spellStart"/>
            <w:r w:rsidRPr="00386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найм</w:t>
            </w:r>
            <w:proofErr w:type="spellEnd"/>
          </w:p>
        </w:tc>
        <w:tc>
          <w:tcPr>
            <w:tcW w:w="1718" w:type="dxa"/>
          </w:tcPr>
          <w:p w:rsidR="004265B7" w:rsidRPr="007B3AD0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AD0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7B3AD0">
              <w:rPr>
                <w:rFonts w:ascii="Times New Roman" w:hAnsi="Times New Roman" w:cs="Times New Roman"/>
                <w:bCs/>
              </w:rPr>
              <w:t>Гостицкого</w:t>
            </w:r>
            <w:proofErr w:type="spellEnd"/>
            <w:r w:rsidRPr="007B3AD0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193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166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43,2</w:t>
            </w:r>
          </w:p>
        </w:tc>
      </w:tr>
      <w:tr w:rsidR="004265B7" w:rsidRPr="00386B03" w:rsidTr="00282B9B">
        <w:trPr>
          <w:trHeight w:val="472"/>
        </w:trPr>
        <w:tc>
          <w:tcPr>
            <w:tcW w:w="1503" w:type="dxa"/>
            <w:vMerge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имущества</w:t>
            </w:r>
          </w:p>
        </w:tc>
        <w:tc>
          <w:tcPr>
            <w:tcW w:w="1718" w:type="dxa"/>
          </w:tcPr>
          <w:p w:rsidR="004265B7" w:rsidRPr="007B3AD0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AD0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7B3AD0">
              <w:rPr>
                <w:rFonts w:ascii="Times New Roman" w:hAnsi="Times New Roman" w:cs="Times New Roman"/>
                <w:bCs/>
              </w:rPr>
              <w:t>Гостицкого</w:t>
            </w:r>
            <w:proofErr w:type="spellEnd"/>
            <w:r w:rsidRPr="007B3AD0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193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gridSpan w:val="2"/>
          </w:tcPr>
          <w:p w:rsidR="004265B7" w:rsidRPr="00386B03" w:rsidRDefault="005754C8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11,48094</w:t>
            </w:r>
          </w:p>
        </w:tc>
        <w:tc>
          <w:tcPr>
            <w:tcW w:w="1166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</w:tcPr>
          <w:p w:rsidR="004265B7" w:rsidRPr="00386B03" w:rsidRDefault="005754C8" w:rsidP="00F512FD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11,48094</w:t>
            </w:r>
          </w:p>
        </w:tc>
      </w:tr>
      <w:tr w:rsidR="004265B7" w:rsidRPr="00386B03" w:rsidTr="00282B9B">
        <w:trPr>
          <w:trHeight w:val="703"/>
        </w:trPr>
        <w:tc>
          <w:tcPr>
            <w:tcW w:w="1503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6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41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</w:tcPr>
          <w:p w:rsidR="004265B7" w:rsidRPr="007B3AD0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</w:tcPr>
          <w:p w:rsidR="004265B7" w:rsidRPr="00386B03" w:rsidRDefault="002F718E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293,23150</w:t>
            </w:r>
          </w:p>
        </w:tc>
        <w:tc>
          <w:tcPr>
            <w:tcW w:w="1084" w:type="dxa"/>
            <w:gridSpan w:val="2"/>
          </w:tcPr>
          <w:p w:rsidR="004265B7" w:rsidRPr="00386B03" w:rsidRDefault="00282B9B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530,48162</w:t>
            </w:r>
          </w:p>
        </w:tc>
        <w:tc>
          <w:tcPr>
            <w:tcW w:w="1166" w:type="dxa"/>
          </w:tcPr>
          <w:p w:rsidR="004265B7" w:rsidRPr="00386B03" w:rsidRDefault="002F3548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4211,76071</w:t>
            </w:r>
          </w:p>
        </w:tc>
        <w:tc>
          <w:tcPr>
            <w:tcW w:w="1166" w:type="dxa"/>
          </w:tcPr>
          <w:p w:rsidR="004265B7" w:rsidRPr="00386B03" w:rsidRDefault="00282B9B" w:rsidP="00F512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5035,47383</w:t>
            </w:r>
          </w:p>
        </w:tc>
      </w:tr>
      <w:tr w:rsidR="004265B7" w:rsidRPr="00386B03" w:rsidTr="00282B9B">
        <w:trPr>
          <w:trHeight w:val="1074"/>
        </w:trPr>
        <w:tc>
          <w:tcPr>
            <w:tcW w:w="1503" w:type="dxa"/>
            <w:vMerge w:val="restart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4265B7" w:rsidRPr="00386B03" w:rsidRDefault="00282B9B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B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и содержание объектов водоснабжения и водоотведения</w:t>
            </w:r>
          </w:p>
        </w:tc>
        <w:tc>
          <w:tcPr>
            <w:tcW w:w="1718" w:type="dxa"/>
          </w:tcPr>
          <w:p w:rsidR="004265B7" w:rsidRPr="007B3AD0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AD0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7B3AD0">
              <w:rPr>
                <w:rFonts w:ascii="Times New Roman" w:hAnsi="Times New Roman" w:cs="Times New Roman"/>
                <w:bCs/>
              </w:rPr>
              <w:t>Гостицкого</w:t>
            </w:r>
            <w:proofErr w:type="spellEnd"/>
            <w:r w:rsidRPr="007B3AD0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200" w:type="dxa"/>
            <w:gridSpan w:val="2"/>
          </w:tcPr>
          <w:p w:rsidR="004265B7" w:rsidRPr="00386B03" w:rsidRDefault="003751E5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293,23150</w:t>
            </w:r>
          </w:p>
        </w:tc>
        <w:tc>
          <w:tcPr>
            <w:tcW w:w="1077" w:type="dxa"/>
          </w:tcPr>
          <w:p w:rsidR="004265B7" w:rsidRPr="00386B03" w:rsidRDefault="00282B9B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309,67669</w:t>
            </w:r>
          </w:p>
        </w:tc>
        <w:tc>
          <w:tcPr>
            <w:tcW w:w="1166" w:type="dxa"/>
          </w:tcPr>
          <w:p w:rsidR="004265B7" w:rsidRPr="00956D5A" w:rsidRDefault="009134C3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11,76071</w:t>
            </w:r>
          </w:p>
        </w:tc>
        <w:tc>
          <w:tcPr>
            <w:tcW w:w="1166" w:type="dxa"/>
          </w:tcPr>
          <w:p w:rsidR="004265B7" w:rsidRPr="00386B03" w:rsidRDefault="004265B7" w:rsidP="00F512F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265B7" w:rsidRPr="00386B03" w:rsidRDefault="00282B9B" w:rsidP="00F512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614,6689</w:t>
            </w:r>
          </w:p>
        </w:tc>
      </w:tr>
      <w:tr w:rsidR="004265B7" w:rsidRPr="00386B03" w:rsidTr="00282B9B">
        <w:trPr>
          <w:trHeight w:val="787"/>
        </w:trPr>
        <w:tc>
          <w:tcPr>
            <w:tcW w:w="1503" w:type="dxa"/>
            <w:vMerge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Строительство и Техническое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обслуживание </w:t>
            </w:r>
            <w:r w:rsidRPr="00386B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18" w:type="dxa"/>
          </w:tcPr>
          <w:p w:rsidR="004265B7" w:rsidRPr="007B3AD0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AD0">
              <w:rPr>
                <w:rFonts w:ascii="Times New Roman" w:hAnsi="Times New Roman" w:cs="Times New Roman"/>
                <w:bCs/>
              </w:rPr>
              <w:lastRenderedPageBreak/>
              <w:t xml:space="preserve">Администрация </w:t>
            </w:r>
            <w:proofErr w:type="spellStart"/>
            <w:r w:rsidRPr="007B3AD0">
              <w:rPr>
                <w:rFonts w:ascii="Times New Roman" w:hAnsi="Times New Roman" w:cs="Times New Roman"/>
                <w:bCs/>
              </w:rPr>
              <w:t>Гостицкого</w:t>
            </w:r>
            <w:proofErr w:type="spellEnd"/>
            <w:r w:rsidRPr="007B3AD0">
              <w:rPr>
                <w:rFonts w:ascii="Times New Roman" w:hAnsi="Times New Roman" w:cs="Times New Roman"/>
                <w:bCs/>
              </w:rPr>
              <w:t xml:space="preserve"> </w:t>
            </w:r>
            <w:r w:rsidRPr="007B3AD0">
              <w:rPr>
                <w:rFonts w:ascii="Times New Roman" w:hAnsi="Times New Roman" w:cs="Times New Roman"/>
                <w:bCs/>
              </w:rPr>
              <w:lastRenderedPageBreak/>
              <w:t>сельского поселения</w:t>
            </w:r>
          </w:p>
        </w:tc>
        <w:tc>
          <w:tcPr>
            <w:tcW w:w="1200" w:type="dxa"/>
            <w:gridSpan w:val="2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77" w:type="dxa"/>
          </w:tcPr>
          <w:p w:rsidR="004265B7" w:rsidRPr="00386B03" w:rsidRDefault="002F3548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220,80493</w:t>
            </w:r>
          </w:p>
        </w:tc>
        <w:tc>
          <w:tcPr>
            <w:tcW w:w="1166" w:type="dxa"/>
          </w:tcPr>
          <w:p w:rsidR="004265B7" w:rsidRPr="00956D5A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6D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</w:tcPr>
          <w:p w:rsidR="004265B7" w:rsidRPr="00386B03" w:rsidRDefault="002F3548" w:rsidP="00F512F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220,80493</w:t>
            </w:r>
          </w:p>
        </w:tc>
      </w:tr>
      <w:tr w:rsidR="003751E5" w:rsidRPr="00386B03" w:rsidTr="00282B9B">
        <w:trPr>
          <w:trHeight w:val="1105"/>
        </w:trPr>
        <w:tc>
          <w:tcPr>
            <w:tcW w:w="1503" w:type="dxa"/>
          </w:tcPr>
          <w:p w:rsidR="003751E5" w:rsidRPr="00386B03" w:rsidRDefault="003751E5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3751E5" w:rsidRDefault="00300F89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канализационных и очистных сооружений</w:t>
            </w:r>
          </w:p>
        </w:tc>
        <w:tc>
          <w:tcPr>
            <w:tcW w:w="1718" w:type="dxa"/>
          </w:tcPr>
          <w:p w:rsidR="003751E5" w:rsidRPr="007B3AD0" w:rsidRDefault="002F718E" w:rsidP="00F512FD">
            <w:pPr>
              <w:spacing w:before="100" w:beforeAutospacing="1" w:after="150" w:line="330" w:lineRule="atLeast"/>
              <w:rPr>
                <w:rFonts w:ascii="Times New Roman" w:hAnsi="Times New Roman" w:cs="Times New Roman"/>
                <w:bCs/>
              </w:rPr>
            </w:pPr>
            <w:r w:rsidRPr="007B3AD0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7B3AD0">
              <w:rPr>
                <w:rFonts w:ascii="Times New Roman" w:hAnsi="Times New Roman" w:cs="Times New Roman"/>
                <w:bCs/>
              </w:rPr>
              <w:t>Гостицкого</w:t>
            </w:r>
            <w:proofErr w:type="spellEnd"/>
            <w:r w:rsidRPr="007B3AD0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200" w:type="dxa"/>
            <w:gridSpan w:val="2"/>
          </w:tcPr>
          <w:p w:rsidR="003751E5" w:rsidRDefault="002F718E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</w:tcPr>
          <w:p w:rsidR="003751E5" w:rsidRDefault="002F718E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</w:tcPr>
          <w:p w:rsidR="003751E5" w:rsidRDefault="002F718E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1166" w:type="dxa"/>
          </w:tcPr>
          <w:p w:rsidR="003751E5" w:rsidRDefault="002F718E" w:rsidP="00F512F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4200,00</w:t>
            </w:r>
          </w:p>
        </w:tc>
      </w:tr>
      <w:tr w:rsidR="004265B7" w:rsidRPr="00386B03" w:rsidTr="00282B9B">
        <w:trPr>
          <w:trHeight w:val="472"/>
        </w:trPr>
        <w:tc>
          <w:tcPr>
            <w:tcW w:w="1503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41" w:type="dxa"/>
          </w:tcPr>
          <w:p w:rsidR="004265B7" w:rsidRPr="00386B03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</w:tcPr>
          <w:p w:rsidR="004265B7" w:rsidRDefault="004265B7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4265B7" w:rsidRPr="00386B03" w:rsidRDefault="002F718E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293,23150</w:t>
            </w:r>
          </w:p>
        </w:tc>
        <w:tc>
          <w:tcPr>
            <w:tcW w:w="1077" w:type="dxa"/>
          </w:tcPr>
          <w:p w:rsidR="004265B7" w:rsidRPr="00386B03" w:rsidRDefault="00282B9B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745,73472</w:t>
            </w:r>
          </w:p>
        </w:tc>
        <w:tc>
          <w:tcPr>
            <w:tcW w:w="1166" w:type="dxa"/>
          </w:tcPr>
          <w:p w:rsidR="004265B7" w:rsidRPr="00386B03" w:rsidRDefault="002F3548" w:rsidP="00F512FD">
            <w:pPr>
              <w:spacing w:before="100" w:beforeAutospacing="1" w:after="150" w:line="33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4261,76071</w:t>
            </w:r>
          </w:p>
        </w:tc>
        <w:tc>
          <w:tcPr>
            <w:tcW w:w="1166" w:type="dxa"/>
          </w:tcPr>
          <w:p w:rsidR="004265B7" w:rsidRPr="00386B03" w:rsidRDefault="00282B9B" w:rsidP="00F512F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5300,72693</w:t>
            </w:r>
          </w:p>
        </w:tc>
      </w:tr>
      <w:bookmarkEnd w:id="6"/>
    </w:tbl>
    <w:p w:rsidR="002D5663" w:rsidRPr="00386B03" w:rsidRDefault="002D5663" w:rsidP="00AD5EB6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2D5663" w:rsidRPr="00386B03" w:rsidSect="00E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3DED"/>
    <w:multiLevelType w:val="hybridMultilevel"/>
    <w:tmpl w:val="BE600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6401"/>
    <w:rsid w:val="0000520B"/>
    <w:rsid w:val="00105471"/>
    <w:rsid w:val="00135AFB"/>
    <w:rsid w:val="00161639"/>
    <w:rsid w:val="00170D19"/>
    <w:rsid w:val="001773FF"/>
    <w:rsid w:val="00186ED0"/>
    <w:rsid w:val="001A7143"/>
    <w:rsid w:val="00201D8F"/>
    <w:rsid w:val="00231803"/>
    <w:rsid w:val="002339B7"/>
    <w:rsid w:val="00254EE1"/>
    <w:rsid w:val="0027324B"/>
    <w:rsid w:val="0027549F"/>
    <w:rsid w:val="00277DCA"/>
    <w:rsid w:val="00282B9B"/>
    <w:rsid w:val="002A00F9"/>
    <w:rsid w:val="002D5663"/>
    <w:rsid w:val="002E12B3"/>
    <w:rsid w:val="002F3548"/>
    <w:rsid w:val="002F718E"/>
    <w:rsid w:val="00300F89"/>
    <w:rsid w:val="00314ABA"/>
    <w:rsid w:val="00314B87"/>
    <w:rsid w:val="00325D51"/>
    <w:rsid w:val="003751E5"/>
    <w:rsid w:val="00386B03"/>
    <w:rsid w:val="003979F7"/>
    <w:rsid w:val="003B0B67"/>
    <w:rsid w:val="003C3F78"/>
    <w:rsid w:val="003D5F3E"/>
    <w:rsid w:val="003F4CBA"/>
    <w:rsid w:val="004265B7"/>
    <w:rsid w:val="004305D5"/>
    <w:rsid w:val="004516E6"/>
    <w:rsid w:val="004551C6"/>
    <w:rsid w:val="00461770"/>
    <w:rsid w:val="004B7DC9"/>
    <w:rsid w:val="004C32BC"/>
    <w:rsid w:val="004D7798"/>
    <w:rsid w:val="00523D4A"/>
    <w:rsid w:val="005658A9"/>
    <w:rsid w:val="005754C8"/>
    <w:rsid w:val="005C1F1B"/>
    <w:rsid w:val="005D3A82"/>
    <w:rsid w:val="00613636"/>
    <w:rsid w:val="006B7804"/>
    <w:rsid w:val="006F3A9E"/>
    <w:rsid w:val="00712993"/>
    <w:rsid w:val="00746091"/>
    <w:rsid w:val="007462CC"/>
    <w:rsid w:val="00750FD5"/>
    <w:rsid w:val="00753F4A"/>
    <w:rsid w:val="00756C4E"/>
    <w:rsid w:val="007737C2"/>
    <w:rsid w:val="007F7E78"/>
    <w:rsid w:val="0081033D"/>
    <w:rsid w:val="00834454"/>
    <w:rsid w:val="0083712A"/>
    <w:rsid w:val="00845821"/>
    <w:rsid w:val="008476AC"/>
    <w:rsid w:val="00851A77"/>
    <w:rsid w:val="00854D49"/>
    <w:rsid w:val="008A0F68"/>
    <w:rsid w:val="008D0EB2"/>
    <w:rsid w:val="00911204"/>
    <w:rsid w:val="009134C3"/>
    <w:rsid w:val="009413D5"/>
    <w:rsid w:val="00956D5A"/>
    <w:rsid w:val="009707AB"/>
    <w:rsid w:val="00992AB4"/>
    <w:rsid w:val="009D3034"/>
    <w:rsid w:val="00A614F9"/>
    <w:rsid w:val="00A6223D"/>
    <w:rsid w:val="00A926E8"/>
    <w:rsid w:val="00AA2139"/>
    <w:rsid w:val="00AD4B18"/>
    <w:rsid w:val="00AD5EB6"/>
    <w:rsid w:val="00AF0994"/>
    <w:rsid w:val="00AF0F46"/>
    <w:rsid w:val="00B0103E"/>
    <w:rsid w:val="00B14F82"/>
    <w:rsid w:val="00B216B2"/>
    <w:rsid w:val="00B54B77"/>
    <w:rsid w:val="00B75EAF"/>
    <w:rsid w:val="00B92B64"/>
    <w:rsid w:val="00BB18CD"/>
    <w:rsid w:val="00BB421A"/>
    <w:rsid w:val="00BB5C36"/>
    <w:rsid w:val="00BC34E7"/>
    <w:rsid w:val="00C11AD9"/>
    <w:rsid w:val="00C306BE"/>
    <w:rsid w:val="00C35AB9"/>
    <w:rsid w:val="00C35F92"/>
    <w:rsid w:val="00C421CD"/>
    <w:rsid w:val="00C47ACB"/>
    <w:rsid w:val="00C704B9"/>
    <w:rsid w:val="00C7255D"/>
    <w:rsid w:val="00C75F37"/>
    <w:rsid w:val="00C76401"/>
    <w:rsid w:val="00C905A2"/>
    <w:rsid w:val="00C933C8"/>
    <w:rsid w:val="00D04B58"/>
    <w:rsid w:val="00D245D8"/>
    <w:rsid w:val="00D661BB"/>
    <w:rsid w:val="00D84D35"/>
    <w:rsid w:val="00DA13DF"/>
    <w:rsid w:val="00E00AEF"/>
    <w:rsid w:val="00E241F8"/>
    <w:rsid w:val="00E4681A"/>
    <w:rsid w:val="00E77BE9"/>
    <w:rsid w:val="00E8478A"/>
    <w:rsid w:val="00E84A53"/>
    <w:rsid w:val="00EA1CAE"/>
    <w:rsid w:val="00EC7B2B"/>
    <w:rsid w:val="00EE5430"/>
    <w:rsid w:val="00EF4908"/>
    <w:rsid w:val="00F107E3"/>
    <w:rsid w:val="00F505B6"/>
    <w:rsid w:val="00F75DCC"/>
    <w:rsid w:val="00FC5747"/>
    <w:rsid w:val="00FD1188"/>
    <w:rsid w:val="00FE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401"/>
    <w:rPr>
      <w:strike w:val="0"/>
      <w:dstrike w:val="0"/>
      <w:color w:val="0066CC"/>
      <w:u w:val="none"/>
      <w:effect w:val="none"/>
    </w:rPr>
  </w:style>
  <w:style w:type="table" w:styleId="a4">
    <w:name w:val="Table Grid"/>
    <w:basedOn w:val="a1"/>
    <w:uiPriority w:val="59"/>
    <w:rsid w:val="002D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1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4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805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06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973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anitarnaya_ochistka/" TargetMode="External"/><Relationship Id="rId5" Type="http://schemas.openxmlformats.org/officeDocument/2006/relationships/hyperlink" Target="http://www.pandia.ru/text/category/vodosnabzhenie_i_kanaliz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4</cp:revision>
  <cp:lastPrinted>2016-11-24T13:49:00Z</cp:lastPrinted>
  <dcterms:created xsi:type="dcterms:W3CDTF">2018-02-06T06:02:00Z</dcterms:created>
  <dcterms:modified xsi:type="dcterms:W3CDTF">2018-02-09T07:14:00Z</dcterms:modified>
</cp:coreProperties>
</file>