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433E" w:rsidRPr="002F679F" w:rsidRDefault="002D433E" w:rsidP="00C25060">
      <w:pPr>
        <w:pStyle w:val="00"/>
        <w:rPr>
          <w:b/>
          <w:lang w:val="en-US"/>
        </w:rPr>
      </w:pPr>
    </w:p>
    <w:p w:rsidR="00566A25" w:rsidRPr="002F679F" w:rsidRDefault="00566A25" w:rsidP="0017380A">
      <w:pPr>
        <w:jc w:val="center"/>
        <w:rPr>
          <w:rFonts w:ascii="Times New Roman" w:hAnsi="Times New Roman" w:cs="Times New Roman"/>
          <w:b/>
          <w:sz w:val="28"/>
          <w:szCs w:val="28"/>
        </w:rPr>
      </w:pPr>
      <w:bookmarkStart w:id="0" w:name="_Toc78674684"/>
    </w:p>
    <w:p w:rsidR="00566A25" w:rsidRPr="002F679F" w:rsidRDefault="00566A25" w:rsidP="0017380A">
      <w:pPr>
        <w:jc w:val="center"/>
        <w:rPr>
          <w:rFonts w:ascii="Times New Roman" w:hAnsi="Times New Roman" w:cs="Times New Roman"/>
          <w:b/>
          <w:sz w:val="28"/>
          <w:szCs w:val="28"/>
        </w:rPr>
      </w:pPr>
    </w:p>
    <w:p w:rsidR="00566A25" w:rsidRPr="002F679F" w:rsidRDefault="00566A25" w:rsidP="0017380A">
      <w:pPr>
        <w:jc w:val="center"/>
        <w:rPr>
          <w:rFonts w:ascii="Times New Roman" w:hAnsi="Times New Roman" w:cs="Times New Roman"/>
          <w:b/>
          <w:sz w:val="28"/>
          <w:szCs w:val="28"/>
        </w:rPr>
      </w:pPr>
    </w:p>
    <w:p w:rsidR="00566A25" w:rsidRPr="002F679F" w:rsidRDefault="00566A25" w:rsidP="0017380A">
      <w:pPr>
        <w:jc w:val="center"/>
        <w:rPr>
          <w:rFonts w:ascii="Times New Roman" w:hAnsi="Times New Roman" w:cs="Times New Roman"/>
          <w:b/>
          <w:sz w:val="28"/>
          <w:szCs w:val="28"/>
        </w:rPr>
      </w:pPr>
    </w:p>
    <w:p w:rsidR="00566A25" w:rsidRPr="002F679F" w:rsidRDefault="00566A25" w:rsidP="0017380A">
      <w:pPr>
        <w:jc w:val="center"/>
        <w:rPr>
          <w:rFonts w:ascii="Times New Roman" w:hAnsi="Times New Roman" w:cs="Times New Roman"/>
          <w:b/>
          <w:sz w:val="28"/>
          <w:szCs w:val="28"/>
        </w:rPr>
      </w:pPr>
    </w:p>
    <w:p w:rsidR="0017380A" w:rsidRPr="002F679F" w:rsidRDefault="0017380A" w:rsidP="00722AE6">
      <w:pPr>
        <w:spacing w:after="0" w:line="360" w:lineRule="auto"/>
        <w:jc w:val="center"/>
        <w:rPr>
          <w:rFonts w:ascii="Times New Roman" w:hAnsi="Times New Roman" w:cs="Times New Roman"/>
          <w:b/>
          <w:sz w:val="28"/>
          <w:szCs w:val="28"/>
        </w:rPr>
      </w:pPr>
      <w:r w:rsidRPr="002F679F">
        <w:rPr>
          <w:rFonts w:ascii="Times New Roman" w:hAnsi="Times New Roman" w:cs="Times New Roman"/>
          <w:b/>
          <w:sz w:val="28"/>
          <w:szCs w:val="28"/>
        </w:rPr>
        <w:t xml:space="preserve">СХЕМА ТЕПЛОСНАБЖЕНИЯ </w:t>
      </w:r>
    </w:p>
    <w:p w:rsidR="0017380A" w:rsidRPr="002F679F" w:rsidRDefault="00222920" w:rsidP="00722AE6">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ГОСТИЦ</w:t>
      </w:r>
      <w:r w:rsidR="006F0FE5">
        <w:rPr>
          <w:rFonts w:ascii="Times New Roman" w:hAnsi="Times New Roman" w:cs="Times New Roman"/>
          <w:b/>
          <w:sz w:val="28"/>
          <w:szCs w:val="28"/>
        </w:rPr>
        <w:t xml:space="preserve">КОГО СЕЛЬСКОГО ПОСЕЛЕНИЯ </w:t>
      </w:r>
    </w:p>
    <w:p w:rsidR="00A94868" w:rsidRPr="002F679F" w:rsidRDefault="006F0FE5" w:rsidP="00722AE6">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СЛАНЦЕВ</w:t>
      </w:r>
      <w:r w:rsidR="005C1319" w:rsidRPr="002F679F">
        <w:rPr>
          <w:rFonts w:ascii="Times New Roman" w:hAnsi="Times New Roman" w:cs="Times New Roman"/>
          <w:b/>
          <w:sz w:val="28"/>
          <w:szCs w:val="28"/>
        </w:rPr>
        <w:t xml:space="preserve">СКОГО </w:t>
      </w:r>
      <w:r w:rsidR="00A94868" w:rsidRPr="002F679F">
        <w:rPr>
          <w:rFonts w:ascii="Times New Roman" w:hAnsi="Times New Roman" w:cs="Times New Roman"/>
          <w:b/>
          <w:sz w:val="28"/>
          <w:szCs w:val="28"/>
        </w:rPr>
        <w:t>РАЙОН</w:t>
      </w:r>
      <w:r w:rsidR="00D30D12" w:rsidRPr="002F679F">
        <w:rPr>
          <w:rFonts w:ascii="Times New Roman" w:hAnsi="Times New Roman" w:cs="Times New Roman"/>
          <w:b/>
          <w:sz w:val="28"/>
          <w:szCs w:val="28"/>
        </w:rPr>
        <w:t>А</w:t>
      </w:r>
      <w:r w:rsidR="0053530E" w:rsidRPr="002F679F">
        <w:rPr>
          <w:rFonts w:ascii="Times New Roman" w:hAnsi="Times New Roman" w:cs="Times New Roman"/>
          <w:b/>
          <w:sz w:val="28"/>
          <w:szCs w:val="28"/>
        </w:rPr>
        <w:t xml:space="preserve"> </w:t>
      </w:r>
    </w:p>
    <w:p w:rsidR="0017380A" w:rsidRPr="002F679F" w:rsidRDefault="006F0FE5" w:rsidP="00722AE6">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ЛЕНИНГРАД</w:t>
      </w:r>
      <w:r w:rsidR="00A94868" w:rsidRPr="002F679F">
        <w:rPr>
          <w:rFonts w:ascii="Times New Roman" w:hAnsi="Times New Roman" w:cs="Times New Roman"/>
          <w:b/>
          <w:sz w:val="28"/>
          <w:szCs w:val="28"/>
        </w:rPr>
        <w:t>СКОЙ ОБЛАСТИ</w:t>
      </w:r>
    </w:p>
    <w:p w:rsidR="0017380A" w:rsidRPr="002F679F" w:rsidRDefault="0017380A" w:rsidP="00722AE6">
      <w:pPr>
        <w:spacing w:after="0" w:line="360" w:lineRule="auto"/>
        <w:jc w:val="center"/>
        <w:rPr>
          <w:rFonts w:ascii="Times New Roman" w:hAnsi="Times New Roman" w:cs="Times New Roman"/>
          <w:b/>
          <w:sz w:val="28"/>
          <w:szCs w:val="28"/>
        </w:rPr>
      </w:pPr>
      <w:r w:rsidRPr="002F679F">
        <w:rPr>
          <w:rFonts w:ascii="Times New Roman" w:hAnsi="Times New Roman" w:cs="Times New Roman"/>
          <w:b/>
          <w:sz w:val="28"/>
          <w:szCs w:val="28"/>
        </w:rPr>
        <w:t>НА ПЕРИОД ДО 2036 ГОДА</w:t>
      </w:r>
    </w:p>
    <w:p w:rsidR="0017380A" w:rsidRPr="002F679F" w:rsidRDefault="00CB5ED5" w:rsidP="0017380A">
      <w:pPr>
        <w:jc w:val="center"/>
        <w:rPr>
          <w:rFonts w:ascii="Times New Roman" w:hAnsi="Times New Roman" w:cs="Times New Roman"/>
          <w:b/>
          <w:sz w:val="28"/>
          <w:szCs w:val="28"/>
        </w:rPr>
      </w:pPr>
      <w:r>
        <w:rPr>
          <w:rFonts w:ascii="Times New Roman" w:hAnsi="Times New Roman" w:cs="Times New Roman"/>
          <w:b/>
          <w:sz w:val="28"/>
          <w:szCs w:val="28"/>
        </w:rPr>
        <w:t>Обосновывающие материалы</w:t>
      </w:r>
    </w:p>
    <w:p w:rsidR="0017380A" w:rsidRPr="002F679F" w:rsidRDefault="0017380A" w:rsidP="0017380A">
      <w:pPr>
        <w:jc w:val="center"/>
        <w:rPr>
          <w:rFonts w:ascii="Times New Roman" w:hAnsi="Times New Roman" w:cs="Times New Roman"/>
          <w:b/>
          <w:sz w:val="28"/>
          <w:szCs w:val="28"/>
        </w:rPr>
      </w:pPr>
    </w:p>
    <w:p w:rsidR="0017380A" w:rsidRPr="002F679F" w:rsidRDefault="0017380A" w:rsidP="0017380A">
      <w:pPr>
        <w:jc w:val="center"/>
        <w:rPr>
          <w:rFonts w:ascii="Times New Roman" w:hAnsi="Times New Roman" w:cs="Times New Roman"/>
          <w:b/>
          <w:sz w:val="28"/>
          <w:szCs w:val="28"/>
        </w:rPr>
      </w:pPr>
    </w:p>
    <w:p w:rsidR="0017380A" w:rsidRPr="002F679F" w:rsidRDefault="0017380A" w:rsidP="0017380A">
      <w:pPr>
        <w:jc w:val="center"/>
        <w:rPr>
          <w:rFonts w:ascii="Times New Roman" w:hAnsi="Times New Roman" w:cs="Times New Roman"/>
          <w:b/>
          <w:sz w:val="28"/>
          <w:szCs w:val="28"/>
        </w:rPr>
      </w:pPr>
    </w:p>
    <w:p w:rsidR="0017380A" w:rsidRPr="002F679F" w:rsidRDefault="0017380A" w:rsidP="0017380A">
      <w:pPr>
        <w:jc w:val="center"/>
        <w:rPr>
          <w:rFonts w:ascii="Times New Roman" w:hAnsi="Times New Roman" w:cs="Times New Roman"/>
          <w:b/>
          <w:sz w:val="28"/>
          <w:szCs w:val="28"/>
        </w:rPr>
      </w:pPr>
    </w:p>
    <w:p w:rsidR="0017380A" w:rsidRPr="002F679F" w:rsidRDefault="0017380A" w:rsidP="0017380A">
      <w:pPr>
        <w:jc w:val="center"/>
        <w:rPr>
          <w:rFonts w:ascii="Times New Roman" w:hAnsi="Times New Roman" w:cs="Times New Roman"/>
          <w:b/>
          <w:sz w:val="28"/>
          <w:szCs w:val="28"/>
        </w:rPr>
      </w:pPr>
    </w:p>
    <w:p w:rsidR="0017380A" w:rsidRPr="002F679F" w:rsidRDefault="0017380A" w:rsidP="0017380A">
      <w:pPr>
        <w:jc w:val="center"/>
        <w:rPr>
          <w:rFonts w:ascii="Times New Roman" w:hAnsi="Times New Roman" w:cs="Times New Roman"/>
        </w:rPr>
      </w:pPr>
    </w:p>
    <w:p w:rsidR="0017380A" w:rsidRPr="002F679F" w:rsidRDefault="0017380A" w:rsidP="0017380A">
      <w:pPr>
        <w:jc w:val="center"/>
        <w:rPr>
          <w:rFonts w:ascii="Times New Roman" w:hAnsi="Times New Roman" w:cs="Times New Roman"/>
        </w:rPr>
      </w:pPr>
    </w:p>
    <w:p w:rsidR="0017380A" w:rsidRPr="002F679F" w:rsidRDefault="0017380A" w:rsidP="0017380A">
      <w:pPr>
        <w:jc w:val="center"/>
        <w:rPr>
          <w:rFonts w:ascii="Times New Roman" w:hAnsi="Times New Roman" w:cs="Times New Roman"/>
        </w:rPr>
      </w:pPr>
    </w:p>
    <w:p w:rsidR="0017380A" w:rsidRPr="002F679F" w:rsidRDefault="0017380A" w:rsidP="0017380A">
      <w:pPr>
        <w:jc w:val="center"/>
        <w:rPr>
          <w:rFonts w:ascii="Times New Roman" w:hAnsi="Times New Roman" w:cs="Times New Roman"/>
        </w:rPr>
      </w:pPr>
    </w:p>
    <w:p w:rsidR="0017380A" w:rsidRPr="002F679F" w:rsidRDefault="0017380A" w:rsidP="0017380A">
      <w:pPr>
        <w:jc w:val="center"/>
        <w:rPr>
          <w:rFonts w:ascii="Times New Roman" w:hAnsi="Times New Roman" w:cs="Times New Roman"/>
        </w:rPr>
      </w:pPr>
    </w:p>
    <w:p w:rsidR="0017380A" w:rsidRPr="002F679F" w:rsidRDefault="0017380A" w:rsidP="0017380A">
      <w:pPr>
        <w:jc w:val="center"/>
        <w:rPr>
          <w:rFonts w:ascii="Times New Roman" w:hAnsi="Times New Roman" w:cs="Times New Roman"/>
        </w:rPr>
      </w:pPr>
    </w:p>
    <w:p w:rsidR="0017380A" w:rsidRPr="002F679F" w:rsidRDefault="0017380A" w:rsidP="0017380A">
      <w:pPr>
        <w:rPr>
          <w:rFonts w:ascii="Times New Roman" w:hAnsi="Times New Roman" w:cs="Times New Roman"/>
        </w:rPr>
      </w:pPr>
    </w:p>
    <w:p w:rsidR="0017380A" w:rsidRPr="002F679F" w:rsidRDefault="0017380A" w:rsidP="0017380A">
      <w:pPr>
        <w:ind w:hanging="30"/>
        <w:jc w:val="center"/>
        <w:rPr>
          <w:rFonts w:ascii="Times New Roman" w:hAnsi="Times New Roman" w:cs="Times New Roman"/>
        </w:rPr>
        <w:sectPr w:rsidR="0017380A" w:rsidRPr="002F679F" w:rsidSect="0017380A">
          <w:headerReference w:type="default" r:id="rId9"/>
          <w:footerReference w:type="default" r:id="rId10"/>
          <w:headerReference w:type="first" r:id="rId11"/>
          <w:pgSz w:w="11906" w:h="16838"/>
          <w:pgMar w:top="1134" w:right="850" w:bottom="1134" w:left="1701" w:header="708" w:footer="708" w:gutter="0"/>
          <w:cols w:space="708"/>
          <w:titlePg/>
          <w:docGrid w:linePitch="360"/>
        </w:sectPr>
      </w:pPr>
      <w:r w:rsidRPr="002F679F">
        <w:rPr>
          <w:rFonts w:ascii="Times New Roman" w:hAnsi="Times New Roman" w:cs="Times New Roman"/>
        </w:rPr>
        <w:t>Санкт-Петербург, 202</w:t>
      </w:r>
      <w:r w:rsidR="00722AE6" w:rsidRPr="002F679F">
        <w:rPr>
          <w:rFonts w:ascii="Times New Roman" w:hAnsi="Times New Roman" w:cs="Times New Roman"/>
        </w:rPr>
        <w:t>2</w:t>
      </w:r>
      <w:r w:rsidRPr="002F679F">
        <w:rPr>
          <w:rFonts w:ascii="Times New Roman" w:hAnsi="Times New Roman" w:cs="Times New Roman"/>
        </w:rPr>
        <w:t xml:space="preserve"> год</w:t>
      </w:r>
    </w:p>
    <w:p w:rsidR="0017380A" w:rsidRPr="002F679F" w:rsidRDefault="0017380A" w:rsidP="0017380A">
      <w:pPr>
        <w:rPr>
          <w:rFonts w:ascii="Times New Roman" w:hAnsi="Times New Roman" w:cs="Times New Roman"/>
          <w:b/>
          <w:szCs w:val="24"/>
        </w:rPr>
      </w:pPr>
      <w:bookmarkStart w:id="1" w:name="_Toc334207151"/>
      <w:bookmarkStart w:id="2" w:name="_Toc297816582"/>
      <w:bookmarkStart w:id="3" w:name="_Toc333913957"/>
    </w:p>
    <w:p w:rsidR="00222920" w:rsidRPr="00222920" w:rsidRDefault="00222920" w:rsidP="00222920">
      <w:pPr>
        <w:pStyle w:val="11ff3"/>
        <w:ind w:firstLine="0"/>
        <w:rPr>
          <w:b/>
        </w:rPr>
      </w:pPr>
      <w:r w:rsidRPr="00222920">
        <w:rPr>
          <w:b/>
        </w:rPr>
        <w:t xml:space="preserve">Заказчик: </w:t>
      </w:r>
    </w:p>
    <w:p w:rsidR="00222920" w:rsidRPr="00222920" w:rsidRDefault="00222920" w:rsidP="00222920">
      <w:pPr>
        <w:pStyle w:val="11ff3"/>
        <w:ind w:firstLine="0"/>
        <w:rPr>
          <w:b/>
        </w:rPr>
      </w:pPr>
      <w:r w:rsidRPr="00222920">
        <w:rPr>
          <w:b/>
        </w:rPr>
        <w:t xml:space="preserve">Администрация муниципального образования </w:t>
      </w:r>
      <w:proofErr w:type="spellStart"/>
      <w:r w:rsidRPr="00222920">
        <w:rPr>
          <w:b/>
        </w:rPr>
        <w:t>Гостицкое</w:t>
      </w:r>
      <w:proofErr w:type="spellEnd"/>
      <w:r w:rsidRPr="00222920">
        <w:rPr>
          <w:b/>
        </w:rPr>
        <w:t xml:space="preserve"> сельское поселение</w:t>
      </w:r>
    </w:p>
    <w:p w:rsidR="00222920" w:rsidRPr="00222920" w:rsidRDefault="00222920" w:rsidP="00222920">
      <w:pPr>
        <w:pStyle w:val="11ff3"/>
        <w:ind w:firstLine="0"/>
      </w:pPr>
      <w:r w:rsidRPr="00222920">
        <w:rPr>
          <w:b/>
        </w:rPr>
        <w:t xml:space="preserve">Юридический адрес: </w:t>
      </w:r>
      <w:r w:rsidRPr="00222920">
        <w:t xml:space="preserve">Ленинградская область, </w:t>
      </w:r>
      <w:proofErr w:type="spellStart"/>
      <w:r w:rsidRPr="00222920">
        <w:t>Сланцевский</w:t>
      </w:r>
      <w:proofErr w:type="spellEnd"/>
      <w:r w:rsidRPr="00222920">
        <w:t xml:space="preserve"> район, деревня </w:t>
      </w:r>
      <w:proofErr w:type="spellStart"/>
      <w:r w:rsidRPr="00222920">
        <w:t>Гостицы</w:t>
      </w:r>
      <w:proofErr w:type="spellEnd"/>
      <w:r w:rsidRPr="00222920">
        <w:t xml:space="preserve">, дом 2а                       </w:t>
      </w:r>
    </w:p>
    <w:p w:rsidR="00222920" w:rsidRPr="00222920" w:rsidRDefault="00222920" w:rsidP="00222920">
      <w:pPr>
        <w:pStyle w:val="11ff3"/>
        <w:ind w:firstLine="0"/>
      </w:pPr>
      <w:r w:rsidRPr="00222920">
        <w:rPr>
          <w:b/>
        </w:rPr>
        <w:t>Фактический адрес:</w:t>
      </w:r>
      <w:r w:rsidRPr="00222920">
        <w:t xml:space="preserve"> Ленинградская область, </w:t>
      </w:r>
      <w:proofErr w:type="spellStart"/>
      <w:r w:rsidRPr="00222920">
        <w:t>Сланцевский</w:t>
      </w:r>
      <w:proofErr w:type="spellEnd"/>
      <w:r w:rsidRPr="00222920">
        <w:t xml:space="preserve"> район, деревня </w:t>
      </w:r>
      <w:proofErr w:type="spellStart"/>
      <w:r w:rsidRPr="00222920">
        <w:t>Гостицы</w:t>
      </w:r>
      <w:proofErr w:type="spellEnd"/>
      <w:r w:rsidRPr="00222920">
        <w:t>, дом 2а</w:t>
      </w:r>
    </w:p>
    <w:p w:rsidR="00A94868" w:rsidRPr="002F679F" w:rsidRDefault="00A94868" w:rsidP="00222920">
      <w:pPr>
        <w:pStyle w:val="11ff3"/>
        <w:ind w:firstLine="0"/>
      </w:pPr>
    </w:p>
    <w:p w:rsidR="0017380A" w:rsidRPr="00222920" w:rsidRDefault="00A94868" w:rsidP="00CB5ED5">
      <w:pPr>
        <w:pStyle w:val="11ff3"/>
        <w:tabs>
          <w:tab w:val="left" w:pos="5100"/>
        </w:tabs>
        <w:ind w:firstLine="0"/>
        <w:rPr>
          <w:b/>
        </w:rPr>
      </w:pPr>
      <w:r w:rsidRPr="00222920">
        <w:rPr>
          <w:b/>
        </w:rPr>
        <w:t xml:space="preserve">_________________ </w:t>
      </w:r>
      <w:r w:rsidR="00222920" w:rsidRPr="00222920">
        <w:rPr>
          <w:b/>
        </w:rPr>
        <w:t>Лебедев В</w:t>
      </w:r>
      <w:r w:rsidRPr="00222920">
        <w:rPr>
          <w:b/>
        </w:rPr>
        <w:t>.</w:t>
      </w:r>
      <w:r w:rsidR="00222920" w:rsidRPr="00222920">
        <w:rPr>
          <w:b/>
        </w:rPr>
        <w:t>Ф</w:t>
      </w:r>
      <w:r w:rsidRPr="00222920">
        <w:rPr>
          <w:b/>
        </w:rPr>
        <w:t>.</w:t>
      </w:r>
      <w:r w:rsidR="00CB5ED5">
        <w:rPr>
          <w:b/>
        </w:rPr>
        <w:tab/>
      </w:r>
    </w:p>
    <w:p w:rsidR="00A94868" w:rsidRPr="002F679F" w:rsidRDefault="00A94868" w:rsidP="0017380A">
      <w:pPr>
        <w:rPr>
          <w:rFonts w:ascii="Times New Roman" w:hAnsi="Times New Roman" w:cs="Times New Roman"/>
          <w:b/>
        </w:rPr>
      </w:pPr>
    </w:p>
    <w:p w:rsidR="00A94868" w:rsidRPr="002F679F" w:rsidRDefault="00A94868" w:rsidP="0017380A">
      <w:pPr>
        <w:rPr>
          <w:rFonts w:ascii="Times New Roman" w:hAnsi="Times New Roman" w:cs="Times New Roman"/>
          <w:b/>
        </w:rPr>
      </w:pPr>
    </w:p>
    <w:p w:rsidR="00A94868" w:rsidRPr="002F679F" w:rsidRDefault="00A94868" w:rsidP="0017380A">
      <w:pPr>
        <w:rPr>
          <w:rFonts w:ascii="Times New Roman" w:hAnsi="Times New Roman" w:cs="Times New Roman"/>
          <w:b/>
        </w:rPr>
      </w:pPr>
    </w:p>
    <w:p w:rsidR="0017380A" w:rsidRPr="002F679F" w:rsidRDefault="0017380A" w:rsidP="0017380A">
      <w:pPr>
        <w:rPr>
          <w:rFonts w:ascii="Times New Roman" w:hAnsi="Times New Roman" w:cs="Times New Roman"/>
          <w:b/>
        </w:rPr>
      </w:pPr>
      <w:r w:rsidRPr="002F679F">
        <w:rPr>
          <w:rFonts w:ascii="Times New Roman" w:hAnsi="Times New Roman" w:cs="Times New Roman"/>
          <w:b/>
        </w:rPr>
        <w:t>Разработчик:</w:t>
      </w:r>
    </w:p>
    <w:p w:rsidR="0017380A" w:rsidRPr="002F679F" w:rsidRDefault="0017380A" w:rsidP="0017380A">
      <w:pPr>
        <w:rPr>
          <w:rFonts w:ascii="Times New Roman" w:hAnsi="Times New Roman" w:cs="Times New Roman"/>
          <w:b/>
        </w:rPr>
      </w:pPr>
      <w:r w:rsidRPr="002F679F">
        <w:rPr>
          <w:rFonts w:ascii="Times New Roman" w:hAnsi="Times New Roman" w:cs="Times New Roman"/>
          <w:b/>
        </w:rPr>
        <w:t>ООО «</w:t>
      </w:r>
      <w:proofErr w:type="spellStart"/>
      <w:r w:rsidRPr="002F679F">
        <w:rPr>
          <w:rFonts w:ascii="Times New Roman" w:hAnsi="Times New Roman" w:cs="Times New Roman"/>
          <w:b/>
        </w:rPr>
        <w:t>Интерстрой</w:t>
      </w:r>
      <w:proofErr w:type="spellEnd"/>
      <w:r w:rsidRPr="002F679F">
        <w:rPr>
          <w:rFonts w:ascii="Times New Roman" w:hAnsi="Times New Roman" w:cs="Times New Roman"/>
          <w:b/>
        </w:rPr>
        <w:t>»</w:t>
      </w:r>
    </w:p>
    <w:p w:rsidR="0017380A" w:rsidRPr="002F679F" w:rsidRDefault="0017380A" w:rsidP="0017380A">
      <w:pPr>
        <w:rPr>
          <w:rFonts w:ascii="Times New Roman" w:hAnsi="Times New Roman" w:cs="Times New Roman"/>
        </w:rPr>
      </w:pPr>
      <w:r w:rsidRPr="002F679F">
        <w:rPr>
          <w:rFonts w:ascii="Times New Roman" w:hAnsi="Times New Roman" w:cs="Times New Roman"/>
        </w:rPr>
        <w:t>Юридический адрес: 19665</w:t>
      </w:r>
      <w:r w:rsidR="00CD5F27" w:rsidRPr="002F679F">
        <w:rPr>
          <w:rFonts w:ascii="Times New Roman" w:hAnsi="Times New Roman" w:cs="Times New Roman"/>
        </w:rPr>
        <w:t>5</w:t>
      </w:r>
      <w:r w:rsidRPr="002F679F">
        <w:rPr>
          <w:rFonts w:ascii="Times New Roman" w:hAnsi="Times New Roman" w:cs="Times New Roman"/>
        </w:rPr>
        <w:t>, Санкт</w:t>
      </w:r>
      <w:r w:rsidR="00CD5F27" w:rsidRPr="002F679F">
        <w:rPr>
          <w:rFonts w:ascii="Times New Roman" w:hAnsi="Times New Roman" w:cs="Times New Roman"/>
        </w:rPr>
        <w:t xml:space="preserve">-Петербург, </w:t>
      </w:r>
      <w:proofErr w:type="spellStart"/>
      <w:r w:rsidR="00CD5F27" w:rsidRPr="002F679F">
        <w:rPr>
          <w:rFonts w:ascii="Times New Roman" w:hAnsi="Times New Roman" w:cs="Times New Roman"/>
        </w:rPr>
        <w:t>г</w:t>
      </w:r>
      <w:proofErr w:type="gramStart"/>
      <w:r w:rsidR="00CD5F27" w:rsidRPr="002F679F">
        <w:rPr>
          <w:rFonts w:ascii="Times New Roman" w:hAnsi="Times New Roman" w:cs="Times New Roman"/>
        </w:rPr>
        <w:t>.К</w:t>
      </w:r>
      <w:proofErr w:type="gramEnd"/>
      <w:r w:rsidR="00CD5F27" w:rsidRPr="002F679F">
        <w:rPr>
          <w:rFonts w:ascii="Times New Roman" w:hAnsi="Times New Roman" w:cs="Times New Roman"/>
        </w:rPr>
        <w:t>олпино</w:t>
      </w:r>
      <w:proofErr w:type="spellEnd"/>
      <w:r w:rsidR="00CD5F27" w:rsidRPr="002F679F">
        <w:rPr>
          <w:rFonts w:ascii="Times New Roman" w:hAnsi="Times New Roman" w:cs="Times New Roman"/>
        </w:rPr>
        <w:t xml:space="preserve">, </w:t>
      </w:r>
      <w:proofErr w:type="spellStart"/>
      <w:r w:rsidR="00CD5F27" w:rsidRPr="002F679F">
        <w:rPr>
          <w:rFonts w:ascii="Times New Roman" w:hAnsi="Times New Roman" w:cs="Times New Roman"/>
        </w:rPr>
        <w:t>ул.Севастьянова</w:t>
      </w:r>
      <w:proofErr w:type="spellEnd"/>
      <w:r w:rsidRPr="002F679F">
        <w:rPr>
          <w:rFonts w:ascii="Times New Roman" w:hAnsi="Times New Roman" w:cs="Times New Roman"/>
        </w:rPr>
        <w:t>, д.</w:t>
      </w:r>
      <w:r w:rsidR="00CD5F27" w:rsidRPr="002F679F">
        <w:rPr>
          <w:rFonts w:ascii="Times New Roman" w:hAnsi="Times New Roman" w:cs="Times New Roman"/>
        </w:rPr>
        <w:t>12</w:t>
      </w:r>
      <w:r w:rsidRPr="002F679F">
        <w:rPr>
          <w:rFonts w:ascii="Times New Roman" w:hAnsi="Times New Roman" w:cs="Times New Roman"/>
        </w:rPr>
        <w:t xml:space="preserve">, офис </w:t>
      </w:r>
      <w:r w:rsidR="00CD5F27" w:rsidRPr="002F679F">
        <w:rPr>
          <w:rFonts w:ascii="Times New Roman" w:hAnsi="Times New Roman" w:cs="Times New Roman"/>
        </w:rPr>
        <w:t>312</w:t>
      </w:r>
      <w:r w:rsidRPr="002F679F">
        <w:rPr>
          <w:rFonts w:ascii="Times New Roman" w:hAnsi="Times New Roman" w:cs="Times New Roman"/>
        </w:rPr>
        <w:t xml:space="preserve">             </w:t>
      </w:r>
    </w:p>
    <w:p w:rsidR="0017380A" w:rsidRPr="002F679F" w:rsidRDefault="0017380A" w:rsidP="0017380A">
      <w:pPr>
        <w:rPr>
          <w:rFonts w:ascii="Times New Roman" w:hAnsi="Times New Roman" w:cs="Times New Roman"/>
        </w:rPr>
      </w:pPr>
      <w:r w:rsidRPr="002F679F">
        <w:rPr>
          <w:rFonts w:ascii="Times New Roman" w:hAnsi="Times New Roman" w:cs="Times New Roman"/>
        </w:rPr>
        <w:t>Фактический адрес: 19665</w:t>
      </w:r>
      <w:r w:rsidR="00CD5F27" w:rsidRPr="002F679F">
        <w:rPr>
          <w:rFonts w:ascii="Times New Roman" w:hAnsi="Times New Roman" w:cs="Times New Roman"/>
        </w:rPr>
        <w:t>5</w:t>
      </w:r>
      <w:r w:rsidRPr="002F679F">
        <w:rPr>
          <w:rFonts w:ascii="Times New Roman" w:hAnsi="Times New Roman" w:cs="Times New Roman"/>
        </w:rPr>
        <w:t xml:space="preserve">, Санкт-Петербург, </w:t>
      </w:r>
      <w:proofErr w:type="spellStart"/>
      <w:r w:rsidRPr="002F679F">
        <w:rPr>
          <w:rFonts w:ascii="Times New Roman" w:hAnsi="Times New Roman" w:cs="Times New Roman"/>
        </w:rPr>
        <w:t>г</w:t>
      </w:r>
      <w:proofErr w:type="gramStart"/>
      <w:r w:rsidRPr="002F679F">
        <w:rPr>
          <w:rFonts w:ascii="Times New Roman" w:hAnsi="Times New Roman" w:cs="Times New Roman"/>
        </w:rPr>
        <w:t>.К</w:t>
      </w:r>
      <w:proofErr w:type="gramEnd"/>
      <w:r w:rsidR="00CD5F27" w:rsidRPr="002F679F">
        <w:rPr>
          <w:rFonts w:ascii="Times New Roman" w:hAnsi="Times New Roman" w:cs="Times New Roman"/>
        </w:rPr>
        <w:t>олпино</w:t>
      </w:r>
      <w:proofErr w:type="spellEnd"/>
      <w:r w:rsidR="00CD5F27" w:rsidRPr="002F679F">
        <w:rPr>
          <w:rFonts w:ascii="Times New Roman" w:hAnsi="Times New Roman" w:cs="Times New Roman"/>
        </w:rPr>
        <w:t xml:space="preserve">, </w:t>
      </w:r>
      <w:proofErr w:type="spellStart"/>
      <w:r w:rsidR="00CD5F27" w:rsidRPr="002F679F">
        <w:rPr>
          <w:rFonts w:ascii="Times New Roman" w:hAnsi="Times New Roman" w:cs="Times New Roman"/>
        </w:rPr>
        <w:t>ул.Севастьянова</w:t>
      </w:r>
      <w:proofErr w:type="spellEnd"/>
      <w:r w:rsidR="00CD5F27" w:rsidRPr="002F679F">
        <w:rPr>
          <w:rFonts w:ascii="Times New Roman" w:hAnsi="Times New Roman" w:cs="Times New Roman"/>
        </w:rPr>
        <w:t xml:space="preserve">, д.12, </w:t>
      </w:r>
      <w:r w:rsidRPr="002F679F">
        <w:rPr>
          <w:rFonts w:ascii="Times New Roman" w:hAnsi="Times New Roman" w:cs="Times New Roman"/>
        </w:rPr>
        <w:t xml:space="preserve">офис </w:t>
      </w:r>
      <w:r w:rsidR="00CD5F27" w:rsidRPr="002F679F">
        <w:rPr>
          <w:rFonts w:ascii="Times New Roman" w:hAnsi="Times New Roman" w:cs="Times New Roman"/>
        </w:rPr>
        <w:t>312</w:t>
      </w:r>
      <w:r w:rsidRPr="002F679F">
        <w:rPr>
          <w:rFonts w:ascii="Times New Roman" w:hAnsi="Times New Roman" w:cs="Times New Roman"/>
        </w:rPr>
        <w:t xml:space="preserve">             </w:t>
      </w:r>
    </w:p>
    <w:p w:rsidR="0017380A" w:rsidRPr="002F679F" w:rsidRDefault="0017380A" w:rsidP="0017380A">
      <w:pPr>
        <w:ind w:firstLine="284"/>
        <w:rPr>
          <w:rFonts w:ascii="Times New Roman" w:hAnsi="Times New Roman" w:cs="Times New Roman"/>
        </w:rPr>
      </w:pPr>
    </w:p>
    <w:p w:rsidR="0017380A" w:rsidRPr="002F679F" w:rsidRDefault="0017380A" w:rsidP="0017380A">
      <w:pPr>
        <w:rPr>
          <w:rFonts w:ascii="Times New Roman" w:hAnsi="Times New Roman" w:cs="Times New Roman"/>
          <w:b/>
          <w:bCs/>
          <w:caps/>
          <w:szCs w:val="24"/>
        </w:rPr>
      </w:pPr>
      <w:r w:rsidRPr="002F679F">
        <w:rPr>
          <w:rFonts w:ascii="Times New Roman" w:hAnsi="Times New Roman" w:cs="Times New Roman"/>
        </w:rPr>
        <w:t xml:space="preserve">_________________ </w:t>
      </w:r>
      <w:proofErr w:type="spellStart"/>
      <w:r w:rsidRPr="002F679F">
        <w:rPr>
          <w:rFonts w:ascii="Times New Roman" w:hAnsi="Times New Roman" w:cs="Times New Roman"/>
          <w:b/>
        </w:rPr>
        <w:t>Пиявкина</w:t>
      </w:r>
      <w:proofErr w:type="spellEnd"/>
      <w:r w:rsidRPr="002F679F">
        <w:rPr>
          <w:rFonts w:ascii="Times New Roman" w:hAnsi="Times New Roman" w:cs="Times New Roman"/>
          <w:b/>
        </w:rPr>
        <w:t xml:space="preserve"> О.В.</w:t>
      </w:r>
    </w:p>
    <w:p w:rsidR="0017380A" w:rsidRPr="002F679F" w:rsidRDefault="0017380A" w:rsidP="0017380A">
      <w:pP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17380A" w:rsidRPr="002F679F" w:rsidRDefault="0017380A" w:rsidP="0017380A">
      <w:pPr>
        <w:jc w:val="center"/>
        <w:rPr>
          <w:rFonts w:ascii="Times New Roman" w:hAnsi="Times New Roman" w:cs="Times New Roman"/>
          <w:b/>
          <w:sz w:val="26"/>
          <w:szCs w:val="26"/>
        </w:rPr>
      </w:pPr>
    </w:p>
    <w:p w:rsidR="00566A25" w:rsidRPr="002F679F" w:rsidRDefault="00566A25" w:rsidP="00566A25">
      <w:pPr>
        <w:pStyle w:val="afffc"/>
        <w:spacing w:after="120" w:line="240" w:lineRule="auto"/>
        <w:rPr>
          <w:b w:val="0"/>
          <w:spacing w:val="0"/>
          <w:sz w:val="24"/>
          <w:szCs w:val="24"/>
        </w:rPr>
      </w:pPr>
      <w:bookmarkStart w:id="4" w:name="_Toc84970921"/>
      <w:bookmarkEnd w:id="1"/>
      <w:bookmarkEnd w:id="2"/>
      <w:bookmarkEnd w:id="3"/>
      <w:r w:rsidRPr="002F679F">
        <w:rPr>
          <w:b w:val="0"/>
          <w:spacing w:val="0"/>
          <w:sz w:val="24"/>
          <w:szCs w:val="24"/>
        </w:rPr>
        <w:lastRenderedPageBreak/>
        <w:t>ОГЛАВЛЕНИЕ</w:t>
      </w:r>
    </w:p>
    <w:p w:rsidR="00D1718E" w:rsidRPr="00CB5ED5" w:rsidRDefault="001B0236" w:rsidP="00D1718E">
      <w:pPr>
        <w:pStyle w:val="1f5"/>
        <w:tabs>
          <w:tab w:val="left" w:pos="1320"/>
        </w:tabs>
        <w:rPr>
          <w:rFonts w:ascii="Times New Roman" w:eastAsiaTheme="minorEastAsia" w:hAnsi="Times New Roman" w:cs="Times New Roman"/>
          <w:bCs w:val="0"/>
          <w:iCs w:val="0"/>
          <w:sz w:val="22"/>
          <w:szCs w:val="22"/>
          <w:lang w:val="ru-RU" w:eastAsia="ru-RU" w:bidi="ar-SA"/>
        </w:rPr>
      </w:pPr>
      <w:r w:rsidRPr="002F679F">
        <w:rPr>
          <w:rFonts w:ascii="Times New Roman" w:hAnsi="Times New Roman" w:cs="Times New Roman"/>
        </w:rPr>
        <w:fldChar w:fldCharType="begin"/>
      </w:r>
      <w:r w:rsidR="00566A25" w:rsidRPr="002F679F">
        <w:rPr>
          <w:rFonts w:ascii="Times New Roman" w:hAnsi="Times New Roman" w:cs="Times New Roman"/>
        </w:rPr>
        <w:instrText xml:space="preserve"> TOC \o "1-3" \h \z \u </w:instrText>
      </w:r>
      <w:r w:rsidRPr="002F679F">
        <w:rPr>
          <w:rFonts w:ascii="Times New Roman" w:hAnsi="Times New Roman" w:cs="Times New Roman"/>
        </w:rPr>
        <w:fldChar w:fldCharType="separate"/>
      </w:r>
      <w:hyperlink w:anchor="_Toc116943286" w:history="1">
        <w:r w:rsidR="00D1718E" w:rsidRPr="00CB5ED5">
          <w:rPr>
            <w:rStyle w:val="affff8"/>
            <w:rFonts w:ascii="Times New Roman" w:hAnsi="Times New Roman" w:cs="Times New Roman"/>
            <w:sz w:val="22"/>
            <w:szCs w:val="22"/>
          </w:rPr>
          <w:t>1.</w:t>
        </w:r>
        <w:r w:rsidR="00D1718E" w:rsidRPr="00CB5ED5">
          <w:rPr>
            <w:rFonts w:ascii="Times New Roman" w:eastAsiaTheme="minorEastAsia" w:hAnsi="Times New Roman" w:cs="Times New Roman"/>
            <w:bCs w:val="0"/>
            <w:iCs w:val="0"/>
            <w:sz w:val="22"/>
            <w:szCs w:val="22"/>
            <w:lang w:val="ru-RU" w:eastAsia="ru-RU" w:bidi="ar-SA"/>
          </w:rPr>
          <w:tab/>
        </w:r>
        <w:r w:rsidR="00D1718E" w:rsidRPr="00CB5ED5">
          <w:rPr>
            <w:rStyle w:val="affff8"/>
            <w:rFonts w:ascii="Times New Roman" w:hAnsi="Times New Roman" w:cs="Times New Roman"/>
            <w:sz w:val="22"/>
            <w:szCs w:val="22"/>
          </w:rPr>
          <w:t>ГЛАВА 1. "СУЩЕСТВУЮЩЕЕ ПОЛОЖЕНИЕ В СФЕРЕ ПРОИЗВОДСТВА, ПЕРЕДАЧИ И ПОТРЕБЛЕНИЯ ТЕПЛОВОЙ ЭНЕРГИИ ДЛЯ ЦЕЛЕЙ ТЕПЛОСНАБЖЕНИЯ"</w:t>
        </w:r>
        <w:r w:rsidR="00D1718E" w:rsidRPr="00CB5ED5">
          <w:rPr>
            <w:rFonts w:ascii="Times New Roman" w:hAnsi="Times New Roman" w:cs="Times New Roman"/>
            <w:webHidden/>
            <w:sz w:val="22"/>
            <w:szCs w:val="22"/>
          </w:rPr>
          <w:tab/>
        </w:r>
        <w:r w:rsidR="00D1718E" w:rsidRPr="00CB5ED5">
          <w:rPr>
            <w:rFonts w:ascii="Times New Roman" w:hAnsi="Times New Roman" w:cs="Times New Roman"/>
            <w:webHidden/>
            <w:sz w:val="22"/>
            <w:szCs w:val="22"/>
          </w:rPr>
          <w:fldChar w:fldCharType="begin"/>
        </w:r>
        <w:r w:rsidR="00D1718E" w:rsidRPr="00CB5ED5">
          <w:rPr>
            <w:rFonts w:ascii="Times New Roman" w:hAnsi="Times New Roman" w:cs="Times New Roman"/>
            <w:webHidden/>
            <w:sz w:val="22"/>
            <w:szCs w:val="22"/>
          </w:rPr>
          <w:instrText xml:space="preserve"> PAGEREF _Toc116943286 \h </w:instrText>
        </w:r>
        <w:r w:rsidR="00D1718E" w:rsidRPr="00CB5ED5">
          <w:rPr>
            <w:rFonts w:ascii="Times New Roman" w:hAnsi="Times New Roman" w:cs="Times New Roman"/>
            <w:webHidden/>
            <w:sz w:val="22"/>
            <w:szCs w:val="22"/>
          </w:rPr>
        </w:r>
        <w:r w:rsidR="00D1718E" w:rsidRPr="00CB5ED5">
          <w:rPr>
            <w:rFonts w:ascii="Times New Roman" w:hAnsi="Times New Roman" w:cs="Times New Roman"/>
            <w:webHidden/>
            <w:sz w:val="22"/>
            <w:szCs w:val="22"/>
          </w:rPr>
          <w:fldChar w:fldCharType="separate"/>
        </w:r>
        <w:r w:rsidR="00D1718E" w:rsidRPr="00CB5ED5">
          <w:rPr>
            <w:rFonts w:ascii="Times New Roman" w:hAnsi="Times New Roman" w:cs="Times New Roman"/>
            <w:webHidden/>
            <w:sz w:val="22"/>
            <w:szCs w:val="22"/>
          </w:rPr>
          <w:t>23</w:t>
        </w:r>
        <w:r w:rsidR="00D1718E" w:rsidRPr="00CB5ED5">
          <w:rPr>
            <w:rFonts w:ascii="Times New Roman" w:hAnsi="Times New Roman" w:cs="Times New Roman"/>
            <w:webHidden/>
            <w:sz w:val="22"/>
            <w:szCs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87" w:history="1">
        <w:r w:rsidR="00D1718E" w:rsidRPr="00CB5ED5">
          <w:rPr>
            <w:rStyle w:val="affff8"/>
            <w:rFonts w:ascii="Times New Roman" w:hAnsi="Times New Roman" w:cs="Times New Roman"/>
            <w:sz w:val="22"/>
          </w:rPr>
          <w:t>1.1.</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Функциональная структура теплоснабжения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_Toc116943287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23</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88" w:history="1">
        <w:r w:rsidR="00D1718E" w:rsidRPr="00CB5ED5">
          <w:rPr>
            <w:rStyle w:val="affff8"/>
            <w:rFonts w:ascii="Times New Roman" w:hAnsi="Times New Roman" w:cs="Times New Roman"/>
            <w:sz w:val="22"/>
          </w:rPr>
          <w:t>1.2.</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зон деятельности (эксплуатационной ответственности) теплоснабжающих и теплосетевых организаций</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_Toc116943288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23</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89" w:history="1">
        <w:r w:rsidR="00D1718E" w:rsidRPr="00CB5ED5">
          <w:rPr>
            <w:rStyle w:val="affff8"/>
            <w:rFonts w:ascii="Times New Roman" w:hAnsi="Times New Roman" w:cs="Times New Roman"/>
            <w:sz w:val="22"/>
          </w:rPr>
          <w:t>1.3.</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структуры договорных отношений между теплоснабжающими и теплосетевыми организациями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_Toc116943289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23</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0" w:history="1">
        <w:r w:rsidR="00D1718E" w:rsidRPr="00CB5ED5">
          <w:rPr>
            <w:rStyle w:val="affff8"/>
            <w:rFonts w:ascii="Times New Roman" w:hAnsi="Times New Roman" w:cs="Times New Roman"/>
            <w:sz w:val="22"/>
          </w:rPr>
          <w:t>1.4.</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Зоны действия производственных котельных</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_Toc116943290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24</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1" w:history="1">
        <w:r w:rsidR="00D1718E" w:rsidRPr="00CB5ED5">
          <w:rPr>
            <w:rStyle w:val="affff8"/>
            <w:rFonts w:ascii="Times New Roman" w:hAnsi="Times New Roman" w:cs="Times New Roman"/>
            <w:sz w:val="22"/>
          </w:rPr>
          <w:t>1.5.</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Зоны действия индивидуального теплоснабжения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_Toc116943291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24</w:t>
        </w:r>
        <w:r w:rsidR="00D1718E" w:rsidRPr="00CB5ED5">
          <w:rPr>
            <w:rFonts w:ascii="Times New Roman" w:hAnsi="Times New Roman" w:cs="Times New Roman"/>
            <w:webHidden/>
            <w:sz w:val="22"/>
          </w:rPr>
          <w:fldChar w:fldCharType="end"/>
        </w:r>
      </w:hyperlink>
    </w:p>
    <w:p w:rsidR="00D1718E" w:rsidRPr="00CB5ED5"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292" w:history="1">
        <w:r w:rsidR="00D1718E" w:rsidRPr="00CB5ED5">
          <w:rPr>
            <w:rStyle w:val="affff8"/>
            <w:rFonts w:ascii="Times New Roman" w:hAnsi="Times New Roman" w:cs="Times New Roman"/>
            <w:sz w:val="22"/>
            <w:szCs w:val="22"/>
          </w:rPr>
          <w:t>2.</w:t>
        </w:r>
        <w:r w:rsidR="00D1718E" w:rsidRPr="00CB5ED5">
          <w:rPr>
            <w:rFonts w:ascii="Times New Roman" w:eastAsiaTheme="minorEastAsia" w:hAnsi="Times New Roman" w:cs="Times New Roman"/>
            <w:bCs w:val="0"/>
            <w:iCs w:val="0"/>
            <w:sz w:val="22"/>
            <w:szCs w:val="22"/>
            <w:lang w:val="ru-RU" w:eastAsia="ru-RU" w:bidi="ar-SA"/>
          </w:rPr>
          <w:tab/>
        </w:r>
        <w:r w:rsidR="00D1718E" w:rsidRPr="00CB5ED5">
          <w:rPr>
            <w:rStyle w:val="affff8"/>
            <w:rFonts w:ascii="Times New Roman" w:hAnsi="Times New Roman" w:cs="Times New Roman"/>
            <w:sz w:val="22"/>
            <w:szCs w:val="22"/>
          </w:rPr>
          <w:t>Источники тепловой энергии</w:t>
        </w:r>
        <w:r w:rsidR="00D1718E" w:rsidRPr="00CB5ED5">
          <w:rPr>
            <w:rFonts w:ascii="Times New Roman" w:hAnsi="Times New Roman" w:cs="Times New Roman"/>
            <w:webHidden/>
            <w:sz w:val="22"/>
            <w:szCs w:val="22"/>
          </w:rPr>
          <w:tab/>
        </w:r>
        <w:r w:rsidR="00D1718E" w:rsidRPr="00CB5ED5">
          <w:rPr>
            <w:rFonts w:ascii="Times New Roman" w:hAnsi="Times New Roman" w:cs="Times New Roman"/>
            <w:webHidden/>
            <w:sz w:val="22"/>
            <w:szCs w:val="22"/>
          </w:rPr>
          <w:fldChar w:fldCharType="begin"/>
        </w:r>
        <w:r w:rsidR="00D1718E" w:rsidRPr="00CB5ED5">
          <w:rPr>
            <w:rFonts w:ascii="Times New Roman" w:hAnsi="Times New Roman" w:cs="Times New Roman"/>
            <w:webHidden/>
            <w:sz w:val="22"/>
            <w:szCs w:val="22"/>
          </w:rPr>
          <w:instrText xml:space="preserve"> PAGEREF _Toc116943292 \h </w:instrText>
        </w:r>
        <w:r w:rsidR="00D1718E" w:rsidRPr="00CB5ED5">
          <w:rPr>
            <w:rFonts w:ascii="Times New Roman" w:hAnsi="Times New Roman" w:cs="Times New Roman"/>
            <w:webHidden/>
            <w:sz w:val="22"/>
            <w:szCs w:val="22"/>
          </w:rPr>
        </w:r>
        <w:r w:rsidR="00D1718E" w:rsidRPr="00CB5ED5">
          <w:rPr>
            <w:rFonts w:ascii="Times New Roman" w:hAnsi="Times New Roman" w:cs="Times New Roman"/>
            <w:webHidden/>
            <w:sz w:val="22"/>
            <w:szCs w:val="22"/>
          </w:rPr>
          <w:fldChar w:fldCharType="separate"/>
        </w:r>
        <w:r w:rsidR="00D1718E" w:rsidRPr="00CB5ED5">
          <w:rPr>
            <w:rFonts w:ascii="Times New Roman" w:hAnsi="Times New Roman" w:cs="Times New Roman"/>
            <w:webHidden/>
            <w:sz w:val="22"/>
            <w:szCs w:val="22"/>
          </w:rPr>
          <w:t>25</w:t>
        </w:r>
        <w:r w:rsidR="00D1718E" w:rsidRPr="00CB5ED5">
          <w:rPr>
            <w:rFonts w:ascii="Times New Roman" w:hAnsi="Times New Roman" w:cs="Times New Roman"/>
            <w:webHidden/>
            <w:sz w:val="22"/>
            <w:szCs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3" w:history="1">
        <w:r w:rsidR="00D1718E" w:rsidRPr="00CB5ED5">
          <w:rPr>
            <w:rStyle w:val="affff8"/>
            <w:rFonts w:ascii="Times New Roman" w:hAnsi="Times New Roman" w:cs="Times New Roman"/>
            <w:sz w:val="22"/>
          </w:rPr>
          <w:t>2.1.</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Структура и технические характеристики основного оборудования источников тепловой энергии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_Toc116943293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25</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4" w:history="1">
        <w:r w:rsidR="00D1718E" w:rsidRPr="00CB5ED5">
          <w:rPr>
            <w:rStyle w:val="affff8"/>
            <w:rFonts w:ascii="Times New Roman" w:hAnsi="Times New Roman" w:cs="Times New Roman"/>
            <w:sz w:val="22"/>
          </w:rPr>
          <w:t>2.2.</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_Toc116943294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27</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5" w:history="1">
        <w:r w:rsidR="00D1718E" w:rsidRPr="00CB5ED5">
          <w:rPr>
            <w:rStyle w:val="affff8"/>
            <w:rFonts w:ascii="Times New Roman" w:hAnsi="Times New Roman" w:cs="Times New Roman"/>
            <w:sz w:val="22"/>
          </w:rPr>
          <w:t>2.3.</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Ограничения тепловой мощности и параметры располагаемой тепловой мощности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_Toc116943295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27</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6" w:history="1">
        <w:r w:rsidR="00D1718E" w:rsidRPr="00CB5ED5">
          <w:rPr>
            <w:rStyle w:val="affff8"/>
            <w:rFonts w:ascii="Times New Roman" w:hAnsi="Times New Roman" w:cs="Times New Roman"/>
            <w:sz w:val="22"/>
          </w:rPr>
          <w:t>2.4.</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_Toc116943296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28</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7" w:history="1">
        <w:r w:rsidR="00D1718E" w:rsidRPr="00CB5ED5">
          <w:rPr>
            <w:rStyle w:val="affff8"/>
            <w:rFonts w:ascii="Times New Roman" w:hAnsi="Times New Roman" w:cs="Times New Roman"/>
            <w:sz w:val="22"/>
          </w:rPr>
          <w:t>2.5.</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Сроки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_Toc116943297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29</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8" w:history="1">
        <w:r w:rsidR="00D1718E" w:rsidRPr="00CB5ED5">
          <w:rPr>
            <w:rStyle w:val="affff8"/>
            <w:rFonts w:ascii="Times New Roman" w:hAnsi="Times New Roman" w:cs="Times New Roman"/>
            <w:sz w:val="22"/>
          </w:rPr>
          <w:t>2.6.</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_Toc116943298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30</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9" w:history="1">
        <w:r w:rsidR="00D1718E" w:rsidRPr="00CB5ED5">
          <w:rPr>
            <w:rStyle w:val="affff8"/>
            <w:rFonts w:ascii="Times New Roman" w:hAnsi="Times New Roman" w:cs="Times New Roman"/>
            <w:sz w:val="22"/>
          </w:rPr>
          <w:t>2.7.</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Cпособ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_Toc116943299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33</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00" w:history="1">
        <w:r w:rsidR="00D1718E" w:rsidRPr="00CB5ED5">
          <w:rPr>
            <w:rStyle w:val="affff8"/>
            <w:rFonts w:ascii="Times New Roman" w:hAnsi="Times New Roman" w:cs="Times New Roman"/>
            <w:sz w:val="22"/>
          </w:rPr>
          <w:t>2.8.</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Cреднегодовая загрузка оборудования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_Toc116943300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34</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01" w:history="1">
        <w:r w:rsidR="00D1718E" w:rsidRPr="00CB5ED5">
          <w:rPr>
            <w:rStyle w:val="affff8"/>
            <w:rFonts w:ascii="Times New Roman" w:hAnsi="Times New Roman" w:cs="Times New Roman"/>
            <w:sz w:val="22"/>
          </w:rPr>
          <w:t>2.9.</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Способы учета тепла, отпущенного в тепловые сети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_Toc116943301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35</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02" w:history="1">
        <w:r w:rsidR="00D1718E" w:rsidRPr="00CB5ED5">
          <w:rPr>
            <w:rStyle w:val="affff8"/>
            <w:rFonts w:ascii="Times New Roman" w:hAnsi="Times New Roman" w:cs="Times New Roman"/>
            <w:sz w:val="22"/>
          </w:rPr>
          <w:t>2.10.</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Статистика отказов и восстановлений оборудования источников тепловой энергии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_Toc116943302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35</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03" w:history="1">
        <w:r w:rsidR="00D1718E" w:rsidRPr="00CB5ED5">
          <w:rPr>
            <w:rStyle w:val="affff8"/>
            <w:rFonts w:ascii="Times New Roman" w:hAnsi="Times New Roman" w:cs="Times New Roman"/>
            <w:sz w:val="22"/>
          </w:rPr>
          <w:t>2.11.</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Предписания надзорных органов по запрещению дальнейшей эксплуатации источников тепловой энергии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_Toc116943303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36</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04" w:history="1">
        <w:r w:rsidR="00D1718E" w:rsidRPr="00CB5ED5">
          <w:rPr>
            <w:rStyle w:val="affff8"/>
            <w:rFonts w:ascii="Times New Roman" w:hAnsi="Times New Roman" w:cs="Times New Roman"/>
            <w:sz w:val="22"/>
          </w:rPr>
          <w:t>2.12.</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Конкурентный отбор мощности источников с комбинированной выработкой тепловой и электрической энергии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_Toc116943304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36</w:t>
        </w:r>
        <w:r w:rsidR="00D1718E" w:rsidRPr="00CB5ED5">
          <w:rPr>
            <w:rFonts w:ascii="Times New Roman" w:hAnsi="Times New Roman" w:cs="Times New Roman"/>
            <w:webHidden/>
            <w:sz w:val="22"/>
          </w:rPr>
          <w:fldChar w:fldCharType="end"/>
        </w:r>
      </w:hyperlink>
    </w:p>
    <w:p w:rsidR="00D1718E" w:rsidRPr="00CB5ED5"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05" w:history="1">
        <w:r w:rsidR="00D1718E" w:rsidRPr="00CB5ED5">
          <w:rPr>
            <w:rStyle w:val="affff8"/>
            <w:rFonts w:ascii="Times New Roman" w:hAnsi="Times New Roman" w:cs="Times New Roman"/>
            <w:sz w:val="22"/>
            <w:szCs w:val="22"/>
          </w:rPr>
          <w:t>3.</w:t>
        </w:r>
        <w:r w:rsidR="00D1718E" w:rsidRPr="00CB5ED5">
          <w:rPr>
            <w:rFonts w:ascii="Times New Roman" w:eastAsiaTheme="minorEastAsia" w:hAnsi="Times New Roman" w:cs="Times New Roman"/>
            <w:bCs w:val="0"/>
            <w:iCs w:val="0"/>
            <w:sz w:val="22"/>
            <w:szCs w:val="22"/>
            <w:lang w:val="ru-RU" w:eastAsia="ru-RU" w:bidi="ar-SA"/>
          </w:rPr>
          <w:tab/>
        </w:r>
        <w:r w:rsidR="00D1718E" w:rsidRPr="00CB5ED5">
          <w:rPr>
            <w:rStyle w:val="affff8"/>
            <w:rFonts w:ascii="Times New Roman" w:hAnsi="Times New Roman" w:cs="Times New Roman"/>
            <w:sz w:val="22"/>
            <w:szCs w:val="22"/>
          </w:rPr>
          <w:t>Тепловые сети, сооружения на них</w:t>
        </w:r>
        <w:r w:rsidR="00D1718E" w:rsidRPr="00CB5ED5">
          <w:rPr>
            <w:rFonts w:ascii="Times New Roman" w:hAnsi="Times New Roman" w:cs="Times New Roman"/>
            <w:webHidden/>
            <w:sz w:val="22"/>
            <w:szCs w:val="22"/>
          </w:rPr>
          <w:tab/>
        </w:r>
        <w:r w:rsidR="00D1718E" w:rsidRPr="00CB5ED5">
          <w:rPr>
            <w:rFonts w:ascii="Times New Roman" w:hAnsi="Times New Roman" w:cs="Times New Roman"/>
            <w:webHidden/>
            <w:sz w:val="22"/>
            <w:szCs w:val="22"/>
          </w:rPr>
          <w:fldChar w:fldCharType="begin"/>
        </w:r>
        <w:r w:rsidR="00D1718E" w:rsidRPr="00CB5ED5">
          <w:rPr>
            <w:rFonts w:ascii="Times New Roman" w:hAnsi="Times New Roman" w:cs="Times New Roman"/>
            <w:webHidden/>
            <w:sz w:val="22"/>
            <w:szCs w:val="22"/>
          </w:rPr>
          <w:instrText xml:space="preserve"> PAGEREF _Toc116943305 \h </w:instrText>
        </w:r>
        <w:r w:rsidR="00D1718E" w:rsidRPr="00CB5ED5">
          <w:rPr>
            <w:rFonts w:ascii="Times New Roman" w:hAnsi="Times New Roman" w:cs="Times New Roman"/>
            <w:webHidden/>
            <w:sz w:val="22"/>
            <w:szCs w:val="22"/>
          </w:rPr>
        </w:r>
        <w:r w:rsidR="00D1718E" w:rsidRPr="00CB5ED5">
          <w:rPr>
            <w:rFonts w:ascii="Times New Roman" w:hAnsi="Times New Roman" w:cs="Times New Roman"/>
            <w:webHidden/>
            <w:sz w:val="22"/>
            <w:szCs w:val="22"/>
          </w:rPr>
          <w:fldChar w:fldCharType="separate"/>
        </w:r>
        <w:r w:rsidR="00D1718E" w:rsidRPr="00CB5ED5">
          <w:rPr>
            <w:rFonts w:ascii="Times New Roman" w:hAnsi="Times New Roman" w:cs="Times New Roman"/>
            <w:webHidden/>
            <w:sz w:val="22"/>
            <w:szCs w:val="22"/>
          </w:rPr>
          <w:t>37</w:t>
        </w:r>
        <w:r w:rsidR="00D1718E" w:rsidRPr="00CB5ED5">
          <w:rPr>
            <w:rFonts w:ascii="Times New Roman" w:hAnsi="Times New Roman" w:cs="Times New Roman"/>
            <w:webHidden/>
            <w:sz w:val="22"/>
            <w:szCs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06" w:history="1">
        <w:r w:rsidR="00D1718E" w:rsidRPr="00CB5ED5">
          <w:rPr>
            <w:rStyle w:val="affff8"/>
            <w:rFonts w:ascii="Times New Roman" w:hAnsi="Times New Roman" w:cs="Times New Roman"/>
            <w:sz w:val="22"/>
          </w:rPr>
          <w:t>3.1.</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Характеристики тепловых сетей</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_Toc116943306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37</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07" w:history="1">
        <w:r w:rsidR="00D1718E" w:rsidRPr="00CB5ED5">
          <w:rPr>
            <w:rStyle w:val="affff8"/>
            <w:rFonts w:ascii="Times New Roman" w:hAnsi="Times New Roman" w:cs="Times New Roman"/>
            <w:sz w:val="22"/>
          </w:rPr>
          <w:t>3.2.</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Электронные и бумажные схемы тепловых сетей в зонах действия источников тепловой энергии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_Toc116943307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39</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08" w:history="1">
        <w:r w:rsidR="00D1718E" w:rsidRPr="00CB5ED5">
          <w:rPr>
            <w:rStyle w:val="affff8"/>
            <w:rFonts w:ascii="Times New Roman" w:hAnsi="Times New Roman" w:cs="Times New Roman"/>
            <w:sz w:val="22"/>
          </w:rPr>
          <w:t>3.3.</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_Toc116943308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40</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09" w:history="1">
        <w:r w:rsidR="00D1718E" w:rsidRPr="00CB5ED5">
          <w:rPr>
            <w:rStyle w:val="affff8"/>
            <w:rFonts w:ascii="Times New Roman" w:hAnsi="Times New Roman" w:cs="Times New Roman"/>
            <w:sz w:val="22"/>
          </w:rPr>
          <w:t>3.4.</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eastAsia="Calibri" w:hAnsi="Times New Roman" w:cs="Times New Roman"/>
            <w:sz w:val="22"/>
          </w:rPr>
          <w:t xml:space="preserve">Информация о характеристиках грунтов в местах прокладки трубопровода, с выделением наименее надёжных участков </w:t>
        </w:r>
        <w:r w:rsidR="00D1718E" w:rsidRPr="00CB5ED5">
          <w:rPr>
            <w:rStyle w:val="affff8"/>
            <w:rFonts w:ascii="Times New Roman" w:hAnsi="Times New Roman" w:cs="Times New Roman"/>
            <w:sz w:val="22"/>
          </w:rPr>
          <w:t>Описание типов и количества секционирующией и регулирующей арматуры на тепловых сетях</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_Toc116943309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40</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10" w:history="1">
        <w:r w:rsidR="00D1718E" w:rsidRPr="00CB5ED5">
          <w:rPr>
            <w:rStyle w:val="affff8"/>
            <w:rFonts w:ascii="Times New Roman" w:hAnsi="Times New Roman" w:cs="Times New Roman"/>
            <w:sz w:val="22"/>
          </w:rPr>
          <w:t>3.5.</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типов и строительных особенностей тепловых камер и павильонов теплопроводов, представляющих места с ответвлениями, секционными задвижками, дренажными устройствами, компенсаторами, неподвижными опорами и опусками труб.</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_Toc116943310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41</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11" w:history="1">
        <w:r w:rsidR="00D1718E" w:rsidRPr="00CB5ED5">
          <w:rPr>
            <w:rStyle w:val="affff8"/>
            <w:rFonts w:ascii="Times New Roman" w:hAnsi="Times New Roman" w:cs="Times New Roman"/>
            <w:sz w:val="22"/>
          </w:rPr>
          <w:t>3.6.</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графиков регулирования отпуска тепла в тепловые сети с анализом их обоснованности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_Toc116943311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42</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12" w:history="1">
        <w:r w:rsidR="00D1718E" w:rsidRPr="00CB5ED5">
          <w:rPr>
            <w:rStyle w:val="affff8"/>
            <w:rFonts w:ascii="Times New Roman" w:hAnsi="Times New Roman" w:cs="Times New Roman"/>
            <w:sz w:val="22"/>
          </w:rPr>
          <w:t>3.7.</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_Toc116943312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42</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13" w:history="1">
        <w:r w:rsidR="00D1718E" w:rsidRPr="00CB5ED5">
          <w:rPr>
            <w:rStyle w:val="affff8"/>
            <w:rFonts w:ascii="Times New Roman" w:hAnsi="Times New Roman" w:cs="Times New Roman"/>
            <w:sz w:val="22"/>
          </w:rPr>
          <w:t>3.8.</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Гидравлические режимы тепловых сетей и пьезометрические графики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_Toc116943313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43</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14" w:history="1">
        <w:r w:rsidR="00D1718E" w:rsidRPr="00CB5ED5">
          <w:rPr>
            <w:rStyle w:val="affff8"/>
            <w:rFonts w:ascii="Times New Roman" w:hAnsi="Times New Roman" w:cs="Times New Roman"/>
            <w:sz w:val="22"/>
          </w:rPr>
          <w:t>3.9.</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Статистика отказов тепловых сетей (аварий, инцидентов) за 2011-2021 гг.</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_Toc116943314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47</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15" w:history="1">
        <w:r w:rsidR="00D1718E" w:rsidRPr="00CB5ED5">
          <w:rPr>
            <w:rStyle w:val="affff8"/>
            <w:rFonts w:ascii="Times New Roman" w:hAnsi="Times New Roman" w:cs="Times New Roman"/>
            <w:sz w:val="22"/>
          </w:rPr>
          <w:t>3.10.</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2011-2021 гг.</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_Toc116943315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48</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16" w:history="1">
        <w:r w:rsidR="00D1718E" w:rsidRPr="00CB5ED5">
          <w:rPr>
            <w:rStyle w:val="affff8"/>
            <w:rFonts w:ascii="Times New Roman" w:hAnsi="Times New Roman" w:cs="Times New Roman"/>
            <w:sz w:val="22"/>
          </w:rPr>
          <w:t>3.11.</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процедур диагностики состояния тепловых сетей и планирования капитальных (текущих) ремонтов</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_Toc116943316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49</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17" w:history="1">
        <w:r w:rsidR="00D1718E" w:rsidRPr="00CB5ED5">
          <w:rPr>
            <w:rStyle w:val="affff8"/>
            <w:rFonts w:ascii="Times New Roman" w:hAnsi="Times New Roman" w:cs="Times New Roman"/>
            <w:sz w:val="22"/>
          </w:rPr>
          <w:t>3.12.</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_Toc116943317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51</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18" w:history="1">
        <w:r w:rsidR="00D1718E" w:rsidRPr="00CB5ED5">
          <w:rPr>
            <w:rStyle w:val="affff8"/>
            <w:rFonts w:ascii="Times New Roman" w:hAnsi="Times New Roman" w:cs="Times New Roman"/>
            <w:sz w:val="22"/>
          </w:rPr>
          <w:t>3.13.</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нормативов технологических потерь (в ценовых зонах теплоснабжения - плановых потерь) при передаче тепловой энергии (мощности), теплоносителя, включаемых в расчет отпущенных тепловой энергии (мощности) и теплоносителя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_Toc116943318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55</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19" w:history="1">
        <w:r w:rsidR="00D1718E" w:rsidRPr="00CB5ED5">
          <w:rPr>
            <w:rStyle w:val="affff8"/>
            <w:rFonts w:ascii="Times New Roman" w:hAnsi="Times New Roman" w:cs="Times New Roman"/>
            <w:sz w:val="22"/>
          </w:rPr>
          <w:t>3.14.</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Оценка тепловых потерь в тепловых сетях за последние 3 года при отсутствии приборов учета тепловой энергии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_Toc116943319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56</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0" w:history="1">
        <w:r w:rsidR="00D1718E" w:rsidRPr="00CB5ED5">
          <w:rPr>
            <w:rStyle w:val="affff8"/>
            <w:rFonts w:ascii="Times New Roman" w:hAnsi="Times New Roman" w:cs="Times New Roman"/>
            <w:sz w:val="22"/>
          </w:rPr>
          <w:t>3.15.</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Предписания надзорных органов по запрещению дальнейшей эксплуатации участков тепловой сети и результаты их исполнения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_Toc116943320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57</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1" w:history="1">
        <w:r w:rsidR="00D1718E" w:rsidRPr="00CB5ED5">
          <w:rPr>
            <w:rStyle w:val="affff8"/>
            <w:rFonts w:ascii="Times New Roman" w:hAnsi="Times New Roman" w:cs="Times New Roman"/>
            <w:sz w:val="22"/>
          </w:rPr>
          <w:t>3.16.</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_Toc116943321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57</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2" w:history="1">
        <w:r w:rsidR="00D1718E" w:rsidRPr="00CB5ED5">
          <w:rPr>
            <w:rStyle w:val="affff8"/>
            <w:rFonts w:ascii="Times New Roman" w:hAnsi="Times New Roman" w:cs="Times New Roman"/>
            <w:sz w:val="22"/>
          </w:rPr>
          <w:t>3.17.</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_Toc116943322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58</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3" w:history="1">
        <w:r w:rsidR="00D1718E" w:rsidRPr="00CB5ED5">
          <w:rPr>
            <w:rStyle w:val="affff8"/>
            <w:rFonts w:ascii="Times New Roman" w:hAnsi="Times New Roman" w:cs="Times New Roman"/>
            <w:sz w:val="22"/>
          </w:rPr>
          <w:t>3.18.</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_Toc116943323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59</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4" w:history="1">
        <w:r w:rsidR="00D1718E" w:rsidRPr="00CB5ED5">
          <w:rPr>
            <w:rStyle w:val="affff8"/>
            <w:rFonts w:ascii="Times New Roman" w:hAnsi="Times New Roman" w:cs="Times New Roman"/>
            <w:sz w:val="22"/>
          </w:rPr>
          <w:t>3.19.</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Уровень автоматизации и обслуживания центральных тепловых пунктов, насосных станций</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_Toc116943324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60</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5" w:history="1">
        <w:r w:rsidR="00D1718E" w:rsidRPr="00CB5ED5">
          <w:rPr>
            <w:rStyle w:val="affff8"/>
            <w:rFonts w:ascii="Times New Roman" w:hAnsi="Times New Roman" w:cs="Times New Roman"/>
            <w:sz w:val="22"/>
          </w:rPr>
          <w:t>3.20.</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Сведения о наличии защиты тепловых сетей от превышения давления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_Toc116943325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60</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6" w:history="1">
        <w:r w:rsidR="00D1718E" w:rsidRPr="00CB5ED5">
          <w:rPr>
            <w:rStyle w:val="affff8"/>
            <w:rFonts w:ascii="Times New Roman" w:hAnsi="Times New Roman" w:cs="Times New Roman"/>
            <w:sz w:val="22"/>
          </w:rPr>
          <w:t>3.21.</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Перечень выявленных бесхозяйных тепловых сетей и обоснование выбора организации, уполномоченной на их эксплуатацию</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_Toc116943326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60</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7" w:history="1">
        <w:r w:rsidR="00D1718E" w:rsidRPr="00CB5ED5">
          <w:rPr>
            <w:rStyle w:val="affff8"/>
            <w:rFonts w:ascii="Times New Roman" w:hAnsi="Times New Roman" w:cs="Times New Roman"/>
            <w:sz w:val="22"/>
          </w:rPr>
          <w:t>3.22.</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Данные энергетических характеристик тепловых сетей (при их наличии)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_Toc116943327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61</w:t>
        </w:r>
        <w:r w:rsidR="00D1718E" w:rsidRPr="00CB5ED5">
          <w:rPr>
            <w:rFonts w:ascii="Times New Roman" w:hAnsi="Times New Roman" w:cs="Times New Roman"/>
            <w:webHidden/>
            <w:sz w:val="22"/>
          </w:rPr>
          <w:fldChar w:fldCharType="end"/>
        </w:r>
      </w:hyperlink>
    </w:p>
    <w:p w:rsidR="00D1718E" w:rsidRPr="00CB5ED5"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28" w:history="1">
        <w:r w:rsidR="00D1718E" w:rsidRPr="00CB5ED5">
          <w:rPr>
            <w:rStyle w:val="affff8"/>
            <w:rFonts w:ascii="Times New Roman" w:hAnsi="Times New Roman" w:cs="Times New Roman"/>
            <w:sz w:val="22"/>
            <w:szCs w:val="22"/>
          </w:rPr>
          <w:t>4.</w:t>
        </w:r>
        <w:r w:rsidR="00D1718E" w:rsidRPr="00CB5ED5">
          <w:rPr>
            <w:rFonts w:ascii="Times New Roman" w:eastAsiaTheme="minorEastAsia" w:hAnsi="Times New Roman" w:cs="Times New Roman"/>
            <w:bCs w:val="0"/>
            <w:iCs w:val="0"/>
            <w:sz w:val="22"/>
            <w:szCs w:val="22"/>
            <w:lang w:val="ru-RU" w:eastAsia="ru-RU" w:bidi="ar-SA"/>
          </w:rPr>
          <w:tab/>
        </w:r>
        <w:r w:rsidR="00D1718E" w:rsidRPr="00CB5ED5">
          <w:rPr>
            <w:rStyle w:val="affff8"/>
            <w:rFonts w:ascii="Times New Roman" w:hAnsi="Times New Roman" w:cs="Times New Roman"/>
            <w:sz w:val="22"/>
            <w:szCs w:val="22"/>
          </w:rPr>
          <w:t>Зоны действия источников тепловой энергии</w:t>
        </w:r>
        <w:r w:rsidR="00D1718E" w:rsidRPr="00CB5ED5">
          <w:rPr>
            <w:rFonts w:ascii="Times New Roman" w:hAnsi="Times New Roman" w:cs="Times New Roman"/>
            <w:webHidden/>
            <w:sz w:val="22"/>
            <w:szCs w:val="22"/>
          </w:rPr>
          <w:tab/>
        </w:r>
        <w:r w:rsidR="00D1718E" w:rsidRPr="00CB5ED5">
          <w:rPr>
            <w:rFonts w:ascii="Times New Roman" w:hAnsi="Times New Roman" w:cs="Times New Roman"/>
            <w:webHidden/>
            <w:sz w:val="22"/>
            <w:szCs w:val="22"/>
          </w:rPr>
          <w:fldChar w:fldCharType="begin"/>
        </w:r>
        <w:r w:rsidR="00D1718E" w:rsidRPr="00CB5ED5">
          <w:rPr>
            <w:rFonts w:ascii="Times New Roman" w:hAnsi="Times New Roman" w:cs="Times New Roman"/>
            <w:webHidden/>
            <w:sz w:val="22"/>
            <w:szCs w:val="22"/>
          </w:rPr>
          <w:instrText xml:space="preserve"> PAGEREF _Toc116943328 \h </w:instrText>
        </w:r>
        <w:r w:rsidR="00D1718E" w:rsidRPr="00CB5ED5">
          <w:rPr>
            <w:rFonts w:ascii="Times New Roman" w:hAnsi="Times New Roman" w:cs="Times New Roman"/>
            <w:webHidden/>
            <w:sz w:val="22"/>
            <w:szCs w:val="22"/>
          </w:rPr>
        </w:r>
        <w:r w:rsidR="00D1718E" w:rsidRPr="00CB5ED5">
          <w:rPr>
            <w:rFonts w:ascii="Times New Roman" w:hAnsi="Times New Roman" w:cs="Times New Roman"/>
            <w:webHidden/>
            <w:sz w:val="22"/>
            <w:szCs w:val="22"/>
          </w:rPr>
          <w:fldChar w:fldCharType="separate"/>
        </w:r>
        <w:r w:rsidR="00D1718E" w:rsidRPr="00CB5ED5">
          <w:rPr>
            <w:rFonts w:ascii="Times New Roman" w:hAnsi="Times New Roman" w:cs="Times New Roman"/>
            <w:webHidden/>
            <w:sz w:val="22"/>
            <w:szCs w:val="22"/>
          </w:rPr>
          <w:t>62</w:t>
        </w:r>
        <w:r w:rsidR="00D1718E" w:rsidRPr="00CB5ED5">
          <w:rPr>
            <w:rFonts w:ascii="Times New Roman" w:hAnsi="Times New Roman" w:cs="Times New Roman"/>
            <w:webHidden/>
            <w:sz w:val="22"/>
            <w:szCs w:val="22"/>
          </w:rPr>
          <w:fldChar w:fldCharType="end"/>
        </w:r>
      </w:hyperlink>
    </w:p>
    <w:p w:rsidR="00D1718E" w:rsidRPr="00CB5ED5"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29" w:history="1">
        <w:r w:rsidR="00D1718E" w:rsidRPr="00CB5ED5">
          <w:rPr>
            <w:rStyle w:val="affff8"/>
            <w:rFonts w:ascii="Times New Roman" w:hAnsi="Times New Roman" w:cs="Times New Roman"/>
            <w:sz w:val="22"/>
            <w:szCs w:val="22"/>
          </w:rPr>
          <w:t>5.</w:t>
        </w:r>
        <w:r w:rsidR="00D1718E" w:rsidRPr="00CB5ED5">
          <w:rPr>
            <w:rFonts w:ascii="Times New Roman" w:eastAsiaTheme="minorEastAsia" w:hAnsi="Times New Roman" w:cs="Times New Roman"/>
            <w:bCs w:val="0"/>
            <w:iCs w:val="0"/>
            <w:sz w:val="22"/>
            <w:szCs w:val="22"/>
            <w:lang w:val="ru-RU" w:eastAsia="ru-RU" w:bidi="ar-SA"/>
          </w:rPr>
          <w:tab/>
        </w:r>
        <w:r w:rsidR="00D1718E" w:rsidRPr="00CB5ED5">
          <w:rPr>
            <w:rStyle w:val="affff8"/>
            <w:rFonts w:ascii="Times New Roman" w:hAnsi="Times New Roman" w:cs="Times New Roman"/>
            <w:sz w:val="22"/>
            <w:szCs w:val="22"/>
          </w:rPr>
          <w:t>Тепловые нагрузки потребителей тепловой энергии, групп потребителей тепловой энергии</w:t>
        </w:r>
        <w:r w:rsidR="00D1718E" w:rsidRPr="00CB5ED5">
          <w:rPr>
            <w:rFonts w:ascii="Times New Roman" w:hAnsi="Times New Roman" w:cs="Times New Roman"/>
            <w:webHidden/>
            <w:sz w:val="22"/>
            <w:szCs w:val="22"/>
          </w:rPr>
          <w:tab/>
        </w:r>
        <w:r w:rsidR="00D1718E" w:rsidRPr="00CB5ED5">
          <w:rPr>
            <w:rFonts w:ascii="Times New Roman" w:hAnsi="Times New Roman" w:cs="Times New Roman"/>
            <w:webHidden/>
            <w:sz w:val="22"/>
            <w:szCs w:val="22"/>
          </w:rPr>
          <w:fldChar w:fldCharType="begin"/>
        </w:r>
        <w:r w:rsidR="00D1718E" w:rsidRPr="00CB5ED5">
          <w:rPr>
            <w:rFonts w:ascii="Times New Roman" w:hAnsi="Times New Roman" w:cs="Times New Roman"/>
            <w:webHidden/>
            <w:sz w:val="22"/>
            <w:szCs w:val="22"/>
          </w:rPr>
          <w:instrText xml:space="preserve"> PAGEREF _Toc116943329 \h </w:instrText>
        </w:r>
        <w:r w:rsidR="00D1718E" w:rsidRPr="00CB5ED5">
          <w:rPr>
            <w:rFonts w:ascii="Times New Roman" w:hAnsi="Times New Roman" w:cs="Times New Roman"/>
            <w:webHidden/>
            <w:sz w:val="22"/>
            <w:szCs w:val="22"/>
          </w:rPr>
        </w:r>
        <w:r w:rsidR="00D1718E" w:rsidRPr="00CB5ED5">
          <w:rPr>
            <w:rFonts w:ascii="Times New Roman" w:hAnsi="Times New Roman" w:cs="Times New Roman"/>
            <w:webHidden/>
            <w:sz w:val="22"/>
            <w:szCs w:val="22"/>
          </w:rPr>
          <w:fldChar w:fldCharType="separate"/>
        </w:r>
        <w:r w:rsidR="00D1718E" w:rsidRPr="00CB5ED5">
          <w:rPr>
            <w:rFonts w:ascii="Times New Roman" w:hAnsi="Times New Roman" w:cs="Times New Roman"/>
            <w:webHidden/>
            <w:sz w:val="22"/>
            <w:szCs w:val="22"/>
          </w:rPr>
          <w:t>64</w:t>
        </w:r>
        <w:r w:rsidR="00D1718E" w:rsidRPr="00CB5ED5">
          <w:rPr>
            <w:rFonts w:ascii="Times New Roman" w:hAnsi="Times New Roman" w:cs="Times New Roman"/>
            <w:webHidden/>
            <w:sz w:val="22"/>
            <w:szCs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0" w:history="1">
        <w:r w:rsidR="00D1718E" w:rsidRPr="00CB5ED5">
          <w:rPr>
            <w:rStyle w:val="affff8"/>
            <w:rFonts w:ascii="Times New Roman" w:hAnsi="Times New Roman" w:cs="Times New Roman"/>
            <w:sz w:val="22"/>
          </w:rPr>
          <w:t>5.1.</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_Toc116943330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64</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1" w:history="1">
        <w:r w:rsidR="00D1718E" w:rsidRPr="00CB5ED5">
          <w:rPr>
            <w:rStyle w:val="affff8"/>
            <w:rFonts w:ascii="Times New Roman" w:hAnsi="Times New Roman" w:cs="Times New Roman"/>
            <w:sz w:val="22"/>
          </w:rPr>
          <w:t>5.2.</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значений расчетных тепловых нагрузок на коллекторах источников тепловой энергии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_Toc116943331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66</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2" w:history="1">
        <w:r w:rsidR="00D1718E" w:rsidRPr="00CB5ED5">
          <w:rPr>
            <w:rStyle w:val="affff8"/>
            <w:rFonts w:ascii="Times New Roman" w:hAnsi="Times New Roman" w:cs="Times New Roman"/>
            <w:sz w:val="22"/>
          </w:rPr>
          <w:t>5.3.</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_Toc116943332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67</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3" w:history="1">
        <w:r w:rsidR="00D1718E" w:rsidRPr="00CB5ED5">
          <w:rPr>
            <w:rStyle w:val="affff8"/>
            <w:rFonts w:ascii="Times New Roman" w:hAnsi="Times New Roman" w:cs="Times New Roman"/>
            <w:sz w:val="22"/>
          </w:rPr>
          <w:t>5.4.</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величины потребления тепловой энергии в расчетных элементах территориального деления за отопительный период и за год в целом</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_Toc116943333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68</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4" w:history="1">
        <w:r w:rsidR="00D1718E" w:rsidRPr="00CB5ED5">
          <w:rPr>
            <w:rStyle w:val="affff8"/>
            <w:rFonts w:ascii="Times New Roman" w:hAnsi="Times New Roman" w:cs="Times New Roman"/>
            <w:sz w:val="22"/>
          </w:rPr>
          <w:t>5.5.</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существующих нормативов потребления тепловой энергии для населения на отопление и горячее водоснабжение</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_Toc116943334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70</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5" w:history="1">
        <w:r w:rsidR="00D1718E" w:rsidRPr="00CB5ED5">
          <w:rPr>
            <w:rStyle w:val="affff8"/>
            <w:rFonts w:ascii="Times New Roman" w:hAnsi="Times New Roman" w:cs="Times New Roman"/>
            <w:sz w:val="22"/>
          </w:rPr>
          <w:t>5.6.</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сравнения величины договорной и расчетной тепловой нагрузки по зоне действия каждого источника тепловой энергии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_Toc116943335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73</w:t>
        </w:r>
        <w:r w:rsidR="00D1718E" w:rsidRPr="00CB5ED5">
          <w:rPr>
            <w:rFonts w:ascii="Times New Roman" w:hAnsi="Times New Roman" w:cs="Times New Roman"/>
            <w:webHidden/>
            <w:sz w:val="22"/>
          </w:rPr>
          <w:fldChar w:fldCharType="end"/>
        </w:r>
      </w:hyperlink>
    </w:p>
    <w:p w:rsidR="00D1718E" w:rsidRPr="00CB5ED5"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36" w:history="1">
        <w:r w:rsidR="00D1718E" w:rsidRPr="00CB5ED5">
          <w:rPr>
            <w:rStyle w:val="affff8"/>
            <w:rFonts w:ascii="Times New Roman" w:hAnsi="Times New Roman" w:cs="Times New Roman"/>
            <w:sz w:val="22"/>
            <w:szCs w:val="22"/>
          </w:rPr>
          <w:t>6.</w:t>
        </w:r>
        <w:r w:rsidR="00D1718E" w:rsidRPr="00CB5ED5">
          <w:rPr>
            <w:rFonts w:ascii="Times New Roman" w:eastAsiaTheme="minorEastAsia" w:hAnsi="Times New Roman" w:cs="Times New Roman"/>
            <w:bCs w:val="0"/>
            <w:iCs w:val="0"/>
            <w:sz w:val="22"/>
            <w:szCs w:val="22"/>
            <w:lang w:val="ru-RU" w:eastAsia="ru-RU" w:bidi="ar-SA"/>
          </w:rPr>
          <w:tab/>
        </w:r>
        <w:r w:rsidR="00D1718E" w:rsidRPr="00CB5ED5">
          <w:rPr>
            <w:rStyle w:val="affff8"/>
            <w:rFonts w:ascii="Times New Roman" w:hAnsi="Times New Roman" w:cs="Times New Roman"/>
            <w:sz w:val="22"/>
            <w:szCs w:val="22"/>
          </w:rPr>
          <w:t>Балансы тепловой мощности и тепловой нагрузки</w:t>
        </w:r>
        <w:r w:rsidR="00D1718E" w:rsidRPr="00CB5ED5">
          <w:rPr>
            <w:rFonts w:ascii="Times New Roman" w:hAnsi="Times New Roman" w:cs="Times New Roman"/>
            <w:webHidden/>
            <w:sz w:val="22"/>
            <w:szCs w:val="22"/>
          </w:rPr>
          <w:tab/>
        </w:r>
        <w:r w:rsidR="00D1718E" w:rsidRPr="00CB5ED5">
          <w:rPr>
            <w:rFonts w:ascii="Times New Roman" w:hAnsi="Times New Roman" w:cs="Times New Roman"/>
            <w:webHidden/>
            <w:sz w:val="22"/>
            <w:szCs w:val="22"/>
          </w:rPr>
          <w:fldChar w:fldCharType="begin"/>
        </w:r>
        <w:r w:rsidR="00D1718E" w:rsidRPr="00CB5ED5">
          <w:rPr>
            <w:rFonts w:ascii="Times New Roman" w:hAnsi="Times New Roman" w:cs="Times New Roman"/>
            <w:webHidden/>
            <w:sz w:val="22"/>
            <w:szCs w:val="22"/>
          </w:rPr>
          <w:instrText xml:space="preserve"> PAGEREF _Toc116943336 \h </w:instrText>
        </w:r>
        <w:r w:rsidR="00D1718E" w:rsidRPr="00CB5ED5">
          <w:rPr>
            <w:rFonts w:ascii="Times New Roman" w:hAnsi="Times New Roman" w:cs="Times New Roman"/>
            <w:webHidden/>
            <w:sz w:val="22"/>
            <w:szCs w:val="22"/>
          </w:rPr>
        </w:r>
        <w:r w:rsidR="00D1718E" w:rsidRPr="00CB5ED5">
          <w:rPr>
            <w:rFonts w:ascii="Times New Roman" w:hAnsi="Times New Roman" w:cs="Times New Roman"/>
            <w:webHidden/>
            <w:sz w:val="22"/>
            <w:szCs w:val="22"/>
          </w:rPr>
          <w:fldChar w:fldCharType="separate"/>
        </w:r>
        <w:r w:rsidR="00D1718E" w:rsidRPr="00CB5ED5">
          <w:rPr>
            <w:rFonts w:ascii="Times New Roman" w:hAnsi="Times New Roman" w:cs="Times New Roman"/>
            <w:webHidden/>
            <w:sz w:val="22"/>
            <w:szCs w:val="22"/>
          </w:rPr>
          <w:t>74</w:t>
        </w:r>
        <w:r w:rsidR="00D1718E" w:rsidRPr="00CB5ED5">
          <w:rPr>
            <w:rFonts w:ascii="Times New Roman" w:hAnsi="Times New Roman" w:cs="Times New Roman"/>
            <w:webHidden/>
            <w:sz w:val="22"/>
            <w:szCs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7" w:history="1">
        <w:r w:rsidR="00D1718E" w:rsidRPr="00CB5ED5">
          <w:rPr>
            <w:rStyle w:val="affff8"/>
            <w:rFonts w:ascii="Times New Roman" w:hAnsi="Times New Roman" w:cs="Times New Roman"/>
            <w:sz w:val="22"/>
          </w:rPr>
          <w:t>6.1.</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_Toc116943337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74</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8" w:history="1">
        <w:r w:rsidR="00D1718E" w:rsidRPr="00CB5ED5">
          <w:rPr>
            <w:rStyle w:val="affff8"/>
            <w:rFonts w:ascii="Times New Roman" w:hAnsi="Times New Roman" w:cs="Times New Roman"/>
            <w:sz w:val="22"/>
          </w:rPr>
          <w:t>6.2.</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_Toc116943338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76</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9" w:history="1">
        <w:r w:rsidR="00D1718E" w:rsidRPr="00CB5ED5">
          <w:rPr>
            <w:rStyle w:val="affff8"/>
            <w:rFonts w:ascii="Times New Roman" w:hAnsi="Times New Roman" w:cs="Times New Roman"/>
            <w:sz w:val="22"/>
          </w:rPr>
          <w:t>6.3.</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_Toc116943339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76</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0" w:history="1">
        <w:r w:rsidR="00D1718E" w:rsidRPr="00CB5ED5">
          <w:rPr>
            <w:rStyle w:val="affff8"/>
            <w:rFonts w:ascii="Times New Roman" w:hAnsi="Times New Roman" w:cs="Times New Roman"/>
            <w:sz w:val="22"/>
          </w:rPr>
          <w:t>6.4.</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причины возникновения дефицитов тепловой мощности и последствий влияния дефицитов на качество теплоснабжения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_Toc116943340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78</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1" w:history="1">
        <w:r w:rsidR="00D1718E" w:rsidRPr="00CB5ED5">
          <w:rPr>
            <w:rStyle w:val="affff8"/>
            <w:rFonts w:ascii="Times New Roman" w:hAnsi="Times New Roman" w:cs="Times New Roman"/>
            <w:sz w:val="22"/>
          </w:rPr>
          <w:t>6.5.</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_Toc116943341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78</w:t>
        </w:r>
        <w:r w:rsidR="00D1718E" w:rsidRPr="00CB5ED5">
          <w:rPr>
            <w:rFonts w:ascii="Times New Roman" w:hAnsi="Times New Roman" w:cs="Times New Roman"/>
            <w:webHidden/>
            <w:sz w:val="22"/>
          </w:rPr>
          <w:fldChar w:fldCharType="end"/>
        </w:r>
      </w:hyperlink>
    </w:p>
    <w:p w:rsidR="00D1718E" w:rsidRPr="00CB5ED5"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42" w:history="1">
        <w:r w:rsidR="00D1718E" w:rsidRPr="00CB5ED5">
          <w:rPr>
            <w:rStyle w:val="affff8"/>
            <w:rFonts w:ascii="Times New Roman" w:hAnsi="Times New Roman" w:cs="Times New Roman"/>
            <w:sz w:val="22"/>
            <w:szCs w:val="22"/>
          </w:rPr>
          <w:t>7.</w:t>
        </w:r>
        <w:r w:rsidR="00D1718E" w:rsidRPr="00CB5ED5">
          <w:rPr>
            <w:rFonts w:ascii="Times New Roman" w:eastAsiaTheme="minorEastAsia" w:hAnsi="Times New Roman" w:cs="Times New Roman"/>
            <w:bCs w:val="0"/>
            <w:iCs w:val="0"/>
            <w:sz w:val="22"/>
            <w:szCs w:val="22"/>
            <w:lang w:val="ru-RU" w:eastAsia="ru-RU" w:bidi="ar-SA"/>
          </w:rPr>
          <w:tab/>
        </w:r>
        <w:r w:rsidR="00D1718E" w:rsidRPr="00CB5ED5">
          <w:rPr>
            <w:rStyle w:val="affff8"/>
            <w:rFonts w:ascii="Times New Roman" w:hAnsi="Times New Roman" w:cs="Times New Roman"/>
            <w:sz w:val="22"/>
            <w:szCs w:val="22"/>
          </w:rPr>
          <w:t>Балансы теплоносителя</w:t>
        </w:r>
        <w:r w:rsidR="00D1718E" w:rsidRPr="00CB5ED5">
          <w:rPr>
            <w:rFonts w:ascii="Times New Roman" w:hAnsi="Times New Roman" w:cs="Times New Roman"/>
            <w:webHidden/>
            <w:sz w:val="22"/>
            <w:szCs w:val="22"/>
          </w:rPr>
          <w:tab/>
        </w:r>
        <w:r w:rsidR="00D1718E" w:rsidRPr="00CB5ED5">
          <w:rPr>
            <w:rFonts w:ascii="Times New Roman" w:hAnsi="Times New Roman" w:cs="Times New Roman"/>
            <w:webHidden/>
            <w:sz w:val="22"/>
            <w:szCs w:val="22"/>
          </w:rPr>
          <w:fldChar w:fldCharType="begin"/>
        </w:r>
        <w:r w:rsidR="00D1718E" w:rsidRPr="00CB5ED5">
          <w:rPr>
            <w:rFonts w:ascii="Times New Roman" w:hAnsi="Times New Roman" w:cs="Times New Roman"/>
            <w:webHidden/>
            <w:sz w:val="22"/>
            <w:szCs w:val="22"/>
          </w:rPr>
          <w:instrText xml:space="preserve"> PAGEREF _Toc116943342 \h </w:instrText>
        </w:r>
        <w:r w:rsidR="00D1718E" w:rsidRPr="00CB5ED5">
          <w:rPr>
            <w:rFonts w:ascii="Times New Roman" w:hAnsi="Times New Roman" w:cs="Times New Roman"/>
            <w:webHidden/>
            <w:sz w:val="22"/>
            <w:szCs w:val="22"/>
          </w:rPr>
        </w:r>
        <w:r w:rsidR="00D1718E" w:rsidRPr="00CB5ED5">
          <w:rPr>
            <w:rFonts w:ascii="Times New Roman" w:hAnsi="Times New Roman" w:cs="Times New Roman"/>
            <w:webHidden/>
            <w:sz w:val="22"/>
            <w:szCs w:val="22"/>
          </w:rPr>
          <w:fldChar w:fldCharType="separate"/>
        </w:r>
        <w:r w:rsidR="00D1718E" w:rsidRPr="00CB5ED5">
          <w:rPr>
            <w:rFonts w:ascii="Times New Roman" w:hAnsi="Times New Roman" w:cs="Times New Roman"/>
            <w:webHidden/>
            <w:sz w:val="22"/>
            <w:szCs w:val="22"/>
          </w:rPr>
          <w:t>79</w:t>
        </w:r>
        <w:r w:rsidR="00D1718E" w:rsidRPr="00CB5ED5">
          <w:rPr>
            <w:rFonts w:ascii="Times New Roman" w:hAnsi="Times New Roman" w:cs="Times New Roman"/>
            <w:webHidden/>
            <w:sz w:val="22"/>
            <w:szCs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3" w:history="1">
        <w:r w:rsidR="00D1718E" w:rsidRPr="00CB5ED5">
          <w:rPr>
            <w:rStyle w:val="affff8"/>
            <w:rFonts w:ascii="Times New Roman" w:hAnsi="Times New Roman" w:cs="Times New Roman"/>
            <w:sz w:val="22"/>
          </w:rPr>
          <w:t>7.1.</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_Toc116943343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79</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4" w:history="1">
        <w:r w:rsidR="00D1718E" w:rsidRPr="00CB5ED5">
          <w:rPr>
            <w:rStyle w:val="affff8"/>
            <w:rFonts w:ascii="Times New Roman" w:hAnsi="Times New Roman" w:cs="Times New Roman"/>
            <w:sz w:val="22"/>
          </w:rPr>
          <w:t>7.2.</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_Toc116943344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80</w:t>
        </w:r>
        <w:r w:rsidR="00D1718E" w:rsidRPr="00CB5ED5">
          <w:rPr>
            <w:rFonts w:ascii="Times New Roman" w:hAnsi="Times New Roman" w:cs="Times New Roman"/>
            <w:webHidden/>
            <w:sz w:val="22"/>
          </w:rPr>
          <w:fldChar w:fldCharType="end"/>
        </w:r>
      </w:hyperlink>
    </w:p>
    <w:p w:rsidR="00D1718E" w:rsidRPr="00CB5ED5"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45" w:history="1">
        <w:r w:rsidR="00D1718E" w:rsidRPr="00CB5ED5">
          <w:rPr>
            <w:rStyle w:val="affff8"/>
            <w:rFonts w:ascii="Times New Roman" w:hAnsi="Times New Roman" w:cs="Times New Roman"/>
            <w:sz w:val="22"/>
            <w:szCs w:val="22"/>
          </w:rPr>
          <w:t>8.</w:t>
        </w:r>
        <w:r w:rsidR="00D1718E" w:rsidRPr="00CB5ED5">
          <w:rPr>
            <w:rFonts w:ascii="Times New Roman" w:eastAsiaTheme="minorEastAsia" w:hAnsi="Times New Roman" w:cs="Times New Roman"/>
            <w:bCs w:val="0"/>
            <w:iCs w:val="0"/>
            <w:sz w:val="22"/>
            <w:szCs w:val="22"/>
            <w:lang w:val="ru-RU" w:eastAsia="ru-RU" w:bidi="ar-SA"/>
          </w:rPr>
          <w:tab/>
        </w:r>
        <w:r w:rsidR="00D1718E" w:rsidRPr="00CB5ED5">
          <w:rPr>
            <w:rStyle w:val="affff8"/>
            <w:rFonts w:ascii="Times New Roman" w:hAnsi="Times New Roman" w:cs="Times New Roman"/>
            <w:sz w:val="22"/>
            <w:szCs w:val="22"/>
          </w:rPr>
          <w:t>Топливные балансы источников тепловой энергии и система обеспечения топливом</w:t>
        </w:r>
        <w:r w:rsidR="00D1718E" w:rsidRPr="00CB5ED5">
          <w:rPr>
            <w:rFonts w:ascii="Times New Roman" w:hAnsi="Times New Roman" w:cs="Times New Roman"/>
            <w:webHidden/>
            <w:sz w:val="22"/>
            <w:szCs w:val="22"/>
          </w:rPr>
          <w:tab/>
        </w:r>
        <w:r>
          <w:rPr>
            <w:rFonts w:ascii="Times New Roman" w:hAnsi="Times New Roman" w:cs="Times New Roman"/>
            <w:webHidden/>
            <w:sz w:val="22"/>
            <w:szCs w:val="22"/>
            <w:lang w:val="ru-RU"/>
          </w:rPr>
          <w:t>…………………………………………………………………………………………</w:t>
        </w:r>
        <w:r w:rsidR="00D1718E" w:rsidRPr="00CB5ED5">
          <w:rPr>
            <w:rFonts w:ascii="Times New Roman" w:hAnsi="Times New Roman" w:cs="Times New Roman"/>
            <w:webHidden/>
            <w:sz w:val="22"/>
            <w:szCs w:val="22"/>
          </w:rPr>
          <w:fldChar w:fldCharType="begin"/>
        </w:r>
        <w:r w:rsidR="00D1718E" w:rsidRPr="00CB5ED5">
          <w:rPr>
            <w:rFonts w:ascii="Times New Roman" w:hAnsi="Times New Roman" w:cs="Times New Roman"/>
            <w:webHidden/>
            <w:sz w:val="22"/>
            <w:szCs w:val="22"/>
          </w:rPr>
          <w:instrText xml:space="preserve"> PAGEREF _Toc116943345 \h </w:instrText>
        </w:r>
        <w:r w:rsidR="00D1718E" w:rsidRPr="00CB5ED5">
          <w:rPr>
            <w:rFonts w:ascii="Times New Roman" w:hAnsi="Times New Roman" w:cs="Times New Roman"/>
            <w:webHidden/>
            <w:sz w:val="22"/>
            <w:szCs w:val="22"/>
          </w:rPr>
        </w:r>
        <w:r w:rsidR="00D1718E" w:rsidRPr="00CB5ED5">
          <w:rPr>
            <w:rFonts w:ascii="Times New Roman" w:hAnsi="Times New Roman" w:cs="Times New Roman"/>
            <w:webHidden/>
            <w:sz w:val="22"/>
            <w:szCs w:val="22"/>
          </w:rPr>
          <w:fldChar w:fldCharType="separate"/>
        </w:r>
        <w:r w:rsidR="00D1718E" w:rsidRPr="00CB5ED5">
          <w:rPr>
            <w:rFonts w:ascii="Times New Roman" w:hAnsi="Times New Roman" w:cs="Times New Roman"/>
            <w:webHidden/>
            <w:sz w:val="22"/>
            <w:szCs w:val="22"/>
          </w:rPr>
          <w:t>83</w:t>
        </w:r>
        <w:r w:rsidR="00D1718E" w:rsidRPr="00CB5ED5">
          <w:rPr>
            <w:rFonts w:ascii="Times New Roman" w:hAnsi="Times New Roman" w:cs="Times New Roman"/>
            <w:webHidden/>
            <w:sz w:val="22"/>
            <w:szCs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6" w:history="1">
        <w:r w:rsidR="00D1718E" w:rsidRPr="00CB5ED5">
          <w:rPr>
            <w:rStyle w:val="affff8"/>
            <w:rFonts w:ascii="Times New Roman" w:hAnsi="Times New Roman" w:cs="Times New Roman"/>
            <w:sz w:val="22"/>
          </w:rPr>
          <w:t>8.1.</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видов и количества используемого основного топлива</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_Toc116943346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83</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7" w:history="1">
        <w:r w:rsidR="00D1718E" w:rsidRPr="00CB5ED5">
          <w:rPr>
            <w:rStyle w:val="affff8"/>
            <w:rFonts w:ascii="Times New Roman" w:eastAsia="Calibri" w:hAnsi="Times New Roman" w:cs="Times New Roman"/>
            <w:sz w:val="22"/>
          </w:rPr>
          <w:t>8.2.</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видов резервного и аварийного топлива и возможности их обеспечения в соответствии с нормативными требованиями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_Toc116943347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85</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8" w:history="1">
        <w:r w:rsidR="00D1718E" w:rsidRPr="00CB5ED5">
          <w:rPr>
            <w:rStyle w:val="affff8"/>
            <w:rFonts w:ascii="Times New Roman" w:hAnsi="Times New Roman" w:cs="Times New Roman"/>
            <w:sz w:val="22"/>
          </w:rPr>
          <w:t>8.3.</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особенностей характеристик топлив в зависимости от мест поставки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_Toc116943348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86</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9" w:history="1">
        <w:r w:rsidR="00D1718E" w:rsidRPr="00CB5ED5">
          <w:rPr>
            <w:rStyle w:val="affff8"/>
            <w:rFonts w:ascii="Times New Roman" w:hAnsi="Times New Roman" w:cs="Times New Roman"/>
            <w:sz w:val="22"/>
          </w:rPr>
          <w:t>8.4.</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Описание использования местных видов топлива, анализ поставки топлива в периоды расчетных температур наружного воздуха</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_Toc116943349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86</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0" w:history="1">
        <w:r w:rsidR="00D1718E" w:rsidRPr="00CB5ED5">
          <w:rPr>
            <w:rStyle w:val="affff8"/>
            <w:rFonts w:ascii="Times New Roman" w:hAnsi="Times New Roman" w:cs="Times New Roman"/>
            <w:sz w:val="22"/>
            <w:lang w:eastAsia="ru-RU"/>
          </w:rPr>
          <w:t>8.5.</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lang w:eastAsia="ru-RU"/>
          </w:rPr>
          <w:t>Возобновляемые источники энергии и местные виды топлива не используются. Описание видов топлива (в случае, если топливом является угoль, - вид ископаемого  Природного газа и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_Toc116943350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87</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1" w:history="1">
        <w:r w:rsidR="00D1718E" w:rsidRPr="00CB5ED5">
          <w:rPr>
            <w:rStyle w:val="affff8"/>
            <w:rFonts w:ascii="Times New Roman" w:hAnsi="Times New Roman" w:cs="Times New Roman"/>
            <w:sz w:val="22"/>
            <w:lang w:eastAsia="ru-RU"/>
          </w:rPr>
          <w:t>8.6.</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lang w:eastAsia="ru-RU"/>
          </w:rPr>
          <w:t>Описание преобладающего в сельском поселении вида топлива, определяемого по совокупности всех систем теплоснабжения, находящихся в соответствующем поселении, сельском поселении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_Toc116943351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87</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2" w:history="1">
        <w:r w:rsidR="00D1718E" w:rsidRPr="00CB5ED5">
          <w:rPr>
            <w:rStyle w:val="affff8"/>
            <w:rFonts w:ascii="Times New Roman" w:hAnsi="Times New Roman" w:cs="Times New Roman"/>
            <w:sz w:val="22"/>
            <w:lang w:eastAsia="ru-RU"/>
          </w:rPr>
          <w:t>8.7.</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lang w:eastAsia="ru-RU"/>
          </w:rPr>
          <w:t>Описание приоритетного направления развития топливного баланса сельского поселения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_Toc116943352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88</w:t>
        </w:r>
        <w:r w:rsidR="00D1718E" w:rsidRPr="00CB5ED5">
          <w:rPr>
            <w:rFonts w:ascii="Times New Roman" w:hAnsi="Times New Roman" w:cs="Times New Roman"/>
            <w:webHidden/>
            <w:sz w:val="22"/>
          </w:rPr>
          <w:fldChar w:fldCharType="end"/>
        </w:r>
      </w:hyperlink>
    </w:p>
    <w:p w:rsidR="00D1718E" w:rsidRPr="00CB5ED5"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53" w:history="1">
        <w:r w:rsidR="00D1718E" w:rsidRPr="00CB5ED5">
          <w:rPr>
            <w:rStyle w:val="affff8"/>
            <w:rFonts w:ascii="Times New Roman" w:hAnsi="Times New Roman" w:cs="Times New Roman"/>
            <w:sz w:val="22"/>
            <w:szCs w:val="22"/>
          </w:rPr>
          <w:t>9.</w:t>
        </w:r>
        <w:r w:rsidR="00D1718E" w:rsidRPr="00CB5ED5">
          <w:rPr>
            <w:rFonts w:ascii="Times New Roman" w:eastAsiaTheme="minorEastAsia" w:hAnsi="Times New Roman" w:cs="Times New Roman"/>
            <w:bCs w:val="0"/>
            <w:iCs w:val="0"/>
            <w:sz w:val="22"/>
            <w:szCs w:val="22"/>
            <w:lang w:val="ru-RU" w:eastAsia="ru-RU" w:bidi="ar-SA"/>
          </w:rPr>
          <w:tab/>
        </w:r>
        <w:r w:rsidR="00D1718E" w:rsidRPr="00CB5ED5">
          <w:rPr>
            <w:rStyle w:val="affff8"/>
            <w:rFonts w:ascii="Times New Roman" w:hAnsi="Times New Roman" w:cs="Times New Roman"/>
            <w:sz w:val="22"/>
            <w:szCs w:val="22"/>
          </w:rPr>
          <w:t>Надежность теплоснабжения</w:t>
        </w:r>
        <w:r w:rsidR="00D1718E" w:rsidRPr="00CB5ED5">
          <w:rPr>
            <w:rFonts w:ascii="Times New Roman" w:hAnsi="Times New Roman" w:cs="Times New Roman"/>
            <w:webHidden/>
            <w:sz w:val="22"/>
            <w:szCs w:val="22"/>
          </w:rPr>
          <w:tab/>
        </w:r>
        <w:r w:rsidR="00D1718E" w:rsidRPr="00CB5ED5">
          <w:rPr>
            <w:rFonts w:ascii="Times New Roman" w:hAnsi="Times New Roman" w:cs="Times New Roman"/>
            <w:webHidden/>
            <w:sz w:val="22"/>
            <w:szCs w:val="22"/>
          </w:rPr>
          <w:fldChar w:fldCharType="begin"/>
        </w:r>
        <w:r w:rsidR="00D1718E" w:rsidRPr="00CB5ED5">
          <w:rPr>
            <w:rFonts w:ascii="Times New Roman" w:hAnsi="Times New Roman" w:cs="Times New Roman"/>
            <w:webHidden/>
            <w:sz w:val="22"/>
            <w:szCs w:val="22"/>
          </w:rPr>
          <w:instrText xml:space="preserve"> PAGEREF _Toc116943353 \h </w:instrText>
        </w:r>
        <w:r w:rsidR="00D1718E" w:rsidRPr="00CB5ED5">
          <w:rPr>
            <w:rFonts w:ascii="Times New Roman" w:hAnsi="Times New Roman" w:cs="Times New Roman"/>
            <w:webHidden/>
            <w:sz w:val="22"/>
            <w:szCs w:val="22"/>
          </w:rPr>
        </w:r>
        <w:r w:rsidR="00D1718E" w:rsidRPr="00CB5ED5">
          <w:rPr>
            <w:rFonts w:ascii="Times New Roman" w:hAnsi="Times New Roman" w:cs="Times New Roman"/>
            <w:webHidden/>
            <w:sz w:val="22"/>
            <w:szCs w:val="22"/>
          </w:rPr>
          <w:fldChar w:fldCharType="separate"/>
        </w:r>
        <w:r w:rsidR="00D1718E" w:rsidRPr="00CB5ED5">
          <w:rPr>
            <w:rFonts w:ascii="Times New Roman" w:hAnsi="Times New Roman" w:cs="Times New Roman"/>
            <w:webHidden/>
            <w:sz w:val="22"/>
            <w:szCs w:val="22"/>
          </w:rPr>
          <w:t>89</w:t>
        </w:r>
        <w:r w:rsidR="00D1718E" w:rsidRPr="00CB5ED5">
          <w:rPr>
            <w:rFonts w:ascii="Times New Roman" w:hAnsi="Times New Roman" w:cs="Times New Roman"/>
            <w:webHidden/>
            <w:sz w:val="22"/>
            <w:szCs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4" w:history="1">
        <w:r w:rsidR="00D1718E" w:rsidRPr="00CB5ED5">
          <w:rPr>
            <w:rStyle w:val="affff8"/>
            <w:rFonts w:ascii="Times New Roman" w:hAnsi="Times New Roman" w:cs="Times New Roman"/>
            <w:sz w:val="22"/>
          </w:rPr>
          <w:t>9.1.</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Поток отказов (частота отказов) участков тепловых сетей</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_Toc116943354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96</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5" w:history="1">
        <w:r w:rsidR="00D1718E" w:rsidRPr="00CB5ED5">
          <w:rPr>
            <w:rStyle w:val="affff8"/>
            <w:rFonts w:ascii="Times New Roman" w:hAnsi="Times New Roman" w:cs="Times New Roman"/>
            <w:sz w:val="22"/>
          </w:rPr>
          <w:t>9.2.</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Частота отключений потребителей</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_Toc116943355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97</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6" w:history="1">
        <w:r w:rsidR="00D1718E" w:rsidRPr="00CB5ED5">
          <w:rPr>
            <w:rStyle w:val="affff8"/>
            <w:rFonts w:ascii="Times New Roman" w:hAnsi="Times New Roman" w:cs="Times New Roman"/>
            <w:sz w:val="22"/>
          </w:rPr>
          <w:t>9.3.</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Поток (частота) и время восстановления теплоснабжения потребителей после отключений</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_Toc116943356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98</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7" w:history="1">
        <w:r w:rsidR="00D1718E" w:rsidRPr="00CB5ED5">
          <w:rPr>
            <w:rStyle w:val="affff8"/>
            <w:rFonts w:ascii="Times New Roman" w:hAnsi="Times New Roman" w:cs="Times New Roman"/>
            <w:sz w:val="22"/>
          </w:rPr>
          <w:t>9.4.</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Графические материалы (карты-схемы тепловых сетей и зон ненормативной надежности и безопасности теплоснабжения)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_Toc116943357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99</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8" w:history="1">
        <w:r w:rsidR="00D1718E" w:rsidRPr="00CB5ED5">
          <w:rPr>
            <w:rStyle w:val="affff8"/>
            <w:rFonts w:ascii="Times New Roman" w:hAnsi="Times New Roman" w:cs="Times New Roman"/>
            <w:sz w:val="22"/>
          </w:rPr>
          <w:t>9.5.</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_Toc116943358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99</w:t>
        </w:r>
        <w:r w:rsidR="00D1718E" w:rsidRPr="00CB5ED5">
          <w:rPr>
            <w:rFonts w:ascii="Times New Roman" w:hAnsi="Times New Roman" w:cs="Times New Roman"/>
            <w:webHidden/>
            <w:sz w:val="22"/>
          </w:rPr>
          <w:fldChar w:fldCharType="end"/>
        </w:r>
      </w:hyperlink>
    </w:p>
    <w:p w:rsidR="00D1718E" w:rsidRPr="00CB5ED5"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9" w:history="1">
        <w:r w:rsidR="00D1718E" w:rsidRPr="00CB5ED5">
          <w:rPr>
            <w:rStyle w:val="affff8"/>
            <w:rFonts w:ascii="Times New Roman" w:hAnsi="Times New Roman" w:cs="Times New Roman"/>
            <w:sz w:val="22"/>
          </w:rPr>
          <w:t>9.6.</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 9.5</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_Toc116943359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101</w:t>
        </w:r>
        <w:r w:rsidR="00D1718E" w:rsidRPr="00CB5ED5">
          <w:rPr>
            <w:rFonts w:ascii="Times New Roman" w:hAnsi="Times New Roman" w:cs="Times New Roman"/>
            <w:webHidden/>
            <w:sz w:val="22"/>
          </w:rPr>
          <w:fldChar w:fldCharType="end"/>
        </w:r>
      </w:hyperlink>
    </w:p>
    <w:p w:rsidR="00D1718E" w:rsidRPr="00CB5ED5"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60" w:history="1">
        <w:r w:rsidR="00D1718E" w:rsidRPr="00CB5ED5">
          <w:rPr>
            <w:rStyle w:val="affff8"/>
            <w:rFonts w:ascii="Times New Roman" w:hAnsi="Times New Roman" w:cs="Times New Roman"/>
            <w:sz w:val="22"/>
            <w:szCs w:val="22"/>
          </w:rPr>
          <w:t>10.</w:t>
        </w:r>
        <w:r w:rsidR="00D1718E" w:rsidRPr="00CB5ED5">
          <w:rPr>
            <w:rFonts w:ascii="Times New Roman" w:eastAsiaTheme="minorEastAsia" w:hAnsi="Times New Roman" w:cs="Times New Roman"/>
            <w:bCs w:val="0"/>
            <w:iCs w:val="0"/>
            <w:sz w:val="22"/>
            <w:szCs w:val="22"/>
            <w:lang w:val="ru-RU" w:eastAsia="ru-RU" w:bidi="ar-SA"/>
          </w:rPr>
          <w:tab/>
        </w:r>
        <w:r w:rsidR="00D1718E" w:rsidRPr="00CB5ED5">
          <w:rPr>
            <w:rStyle w:val="affff8"/>
            <w:rFonts w:ascii="Times New Roman" w:hAnsi="Times New Roman" w:cs="Times New Roman"/>
            <w:sz w:val="22"/>
            <w:szCs w:val="22"/>
          </w:rPr>
          <w:t>Технико-экономические показатели теплоснабжающих и теплосетевых организаций</w:t>
        </w:r>
        <w:r>
          <w:rPr>
            <w:rStyle w:val="affff8"/>
            <w:rFonts w:ascii="Times New Roman" w:hAnsi="Times New Roman" w:cs="Times New Roman"/>
            <w:sz w:val="22"/>
            <w:szCs w:val="22"/>
            <w:lang w:val="ru-RU"/>
          </w:rPr>
          <w:t>…………….</w:t>
        </w:r>
        <w:r w:rsidR="00D1718E" w:rsidRPr="00CB5ED5">
          <w:rPr>
            <w:rFonts w:ascii="Times New Roman" w:hAnsi="Times New Roman" w:cs="Times New Roman"/>
            <w:webHidden/>
            <w:sz w:val="22"/>
            <w:szCs w:val="22"/>
          </w:rPr>
          <w:tab/>
        </w:r>
        <w:r w:rsidR="00D1718E" w:rsidRPr="00CB5ED5">
          <w:rPr>
            <w:rFonts w:ascii="Times New Roman" w:hAnsi="Times New Roman" w:cs="Times New Roman"/>
            <w:webHidden/>
            <w:sz w:val="22"/>
            <w:szCs w:val="22"/>
          </w:rPr>
          <w:fldChar w:fldCharType="begin"/>
        </w:r>
        <w:r w:rsidR="00D1718E" w:rsidRPr="00CB5ED5">
          <w:rPr>
            <w:rFonts w:ascii="Times New Roman" w:hAnsi="Times New Roman" w:cs="Times New Roman"/>
            <w:webHidden/>
            <w:sz w:val="22"/>
            <w:szCs w:val="22"/>
          </w:rPr>
          <w:instrText xml:space="preserve"> PAGEREF _Toc116943360 \h </w:instrText>
        </w:r>
        <w:r w:rsidR="00D1718E" w:rsidRPr="00CB5ED5">
          <w:rPr>
            <w:rFonts w:ascii="Times New Roman" w:hAnsi="Times New Roman" w:cs="Times New Roman"/>
            <w:webHidden/>
            <w:sz w:val="22"/>
            <w:szCs w:val="22"/>
          </w:rPr>
        </w:r>
        <w:r w:rsidR="00D1718E" w:rsidRPr="00CB5ED5">
          <w:rPr>
            <w:rFonts w:ascii="Times New Roman" w:hAnsi="Times New Roman" w:cs="Times New Roman"/>
            <w:webHidden/>
            <w:sz w:val="22"/>
            <w:szCs w:val="22"/>
          </w:rPr>
          <w:fldChar w:fldCharType="separate"/>
        </w:r>
        <w:r w:rsidR="00D1718E" w:rsidRPr="00CB5ED5">
          <w:rPr>
            <w:rFonts w:ascii="Times New Roman" w:hAnsi="Times New Roman" w:cs="Times New Roman"/>
            <w:webHidden/>
            <w:sz w:val="22"/>
            <w:szCs w:val="22"/>
          </w:rPr>
          <w:t>102</w:t>
        </w:r>
        <w:r w:rsidR="00D1718E" w:rsidRPr="00CB5ED5">
          <w:rPr>
            <w:rFonts w:ascii="Times New Roman" w:hAnsi="Times New Roman" w:cs="Times New Roman"/>
            <w:webHidden/>
            <w:sz w:val="22"/>
            <w:szCs w:val="22"/>
          </w:rPr>
          <w:fldChar w:fldCharType="end"/>
        </w:r>
      </w:hyperlink>
    </w:p>
    <w:p w:rsidR="00D1718E" w:rsidRPr="00CB5ED5"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61" w:history="1">
        <w:r w:rsidR="00D1718E" w:rsidRPr="00CB5ED5">
          <w:rPr>
            <w:rStyle w:val="affff8"/>
            <w:rFonts w:ascii="Times New Roman" w:hAnsi="Times New Roman" w:cs="Times New Roman"/>
            <w:sz w:val="22"/>
            <w:szCs w:val="22"/>
          </w:rPr>
          <w:t>11.</w:t>
        </w:r>
        <w:r w:rsidR="00D1718E" w:rsidRPr="00CB5ED5">
          <w:rPr>
            <w:rFonts w:ascii="Times New Roman" w:eastAsiaTheme="minorEastAsia" w:hAnsi="Times New Roman" w:cs="Times New Roman"/>
            <w:bCs w:val="0"/>
            <w:iCs w:val="0"/>
            <w:sz w:val="22"/>
            <w:szCs w:val="22"/>
            <w:lang w:val="ru-RU" w:eastAsia="ru-RU" w:bidi="ar-SA"/>
          </w:rPr>
          <w:tab/>
        </w:r>
        <w:r w:rsidR="00D1718E" w:rsidRPr="00CB5ED5">
          <w:rPr>
            <w:rStyle w:val="affff8"/>
            <w:rFonts w:ascii="Times New Roman" w:hAnsi="Times New Roman" w:cs="Times New Roman"/>
            <w:sz w:val="22"/>
            <w:szCs w:val="22"/>
          </w:rPr>
          <w:t>Цены (тарифы) в сфере теплоснабжения</w:t>
        </w:r>
        <w:r w:rsidR="00D1718E" w:rsidRPr="00CB5ED5">
          <w:rPr>
            <w:rFonts w:ascii="Times New Roman" w:hAnsi="Times New Roman" w:cs="Times New Roman"/>
            <w:webHidden/>
            <w:sz w:val="22"/>
            <w:szCs w:val="22"/>
          </w:rPr>
          <w:tab/>
        </w:r>
        <w:r w:rsidR="00D1718E" w:rsidRPr="00CB5ED5">
          <w:rPr>
            <w:rFonts w:ascii="Times New Roman" w:hAnsi="Times New Roman" w:cs="Times New Roman"/>
            <w:webHidden/>
            <w:sz w:val="22"/>
            <w:szCs w:val="22"/>
          </w:rPr>
          <w:fldChar w:fldCharType="begin"/>
        </w:r>
        <w:r w:rsidR="00D1718E" w:rsidRPr="00CB5ED5">
          <w:rPr>
            <w:rFonts w:ascii="Times New Roman" w:hAnsi="Times New Roman" w:cs="Times New Roman"/>
            <w:webHidden/>
            <w:sz w:val="22"/>
            <w:szCs w:val="22"/>
          </w:rPr>
          <w:instrText xml:space="preserve"> PAGEREF _Toc116943361 \h </w:instrText>
        </w:r>
        <w:r w:rsidR="00D1718E" w:rsidRPr="00CB5ED5">
          <w:rPr>
            <w:rFonts w:ascii="Times New Roman" w:hAnsi="Times New Roman" w:cs="Times New Roman"/>
            <w:webHidden/>
            <w:sz w:val="22"/>
            <w:szCs w:val="22"/>
          </w:rPr>
        </w:r>
        <w:r w:rsidR="00D1718E" w:rsidRPr="00CB5ED5">
          <w:rPr>
            <w:rFonts w:ascii="Times New Roman" w:hAnsi="Times New Roman" w:cs="Times New Roman"/>
            <w:webHidden/>
            <w:sz w:val="22"/>
            <w:szCs w:val="22"/>
          </w:rPr>
          <w:fldChar w:fldCharType="separate"/>
        </w:r>
        <w:r w:rsidR="00D1718E" w:rsidRPr="00CB5ED5">
          <w:rPr>
            <w:rFonts w:ascii="Times New Roman" w:hAnsi="Times New Roman" w:cs="Times New Roman"/>
            <w:webHidden/>
            <w:sz w:val="22"/>
            <w:szCs w:val="22"/>
          </w:rPr>
          <w:t>103</w:t>
        </w:r>
        <w:r w:rsidR="00D1718E" w:rsidRPr="00CB5ED5">
          <w:rPr>
            <w:rFonts w:ascii="Times New Roman" w:hAnsi="Times New Roman" w:cs="Times New Roman"/>
            <w:webHidden/>
            <w:sz w:val="22"/>
            <w:szCs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2" w:history="1">
        <w:r w:rsidR="00D1718E" w:rsidRPr="00CB5ED5">
          <w:rPr>
            <w:rStyle w:val="affff8"/>
            <w:rFonts w:ascii="Times New Roman" w:hAnsi="Times New Roman" w:cs="Times New Roman"/>
            <w:sz w:val="22"/>
          </w:rPr>
          <w:t>11.1.</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Утвержденные тарифы на тепловую энергию</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_Toc116943362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103</w:t>
        </w:r>
        <w:r w:rsidR="00D1718E" w:rsidRPr="00CB5ED5">
          <w:rPr>
            <w:rFonts w:ascii="Times New Roman" w:hAnsi="Times New Roman" w:cs="Times New Roman"/>
            <w:webHidden/>
            <w:sz w:val="22"/>
          </w:rPr>
          <w:fldChar w:fldCharType="end"/>
        </w:r>
      </w:hyperlink>
    </w:p>
    <w:p w:rsidR="00D1718E" w:rsidRPr="00CB5ED5"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3" w:history="1">
        <w:r w:rsidR="00D1718E" w:rsidRPr="00CB5ED5">
          <w:rPr>
            <w:rStyle w:val="affff8"/>
            <w:rFonts w:ascii="Times New Roman" w:hAnsi="Times New Roman" w:cs="Times New Roman"/>
            <w:sz w:val="22"/>
          </w:rPr>
          <w:t>11.2.</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Структура тарифов, установленных на момент разработки схемы теплоснабжения</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_Toc116943363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106</w:t>
        </w:r>
        <w:r w:rsidR="00D1718E" w:rsidRPr="00CB5ED5">
          <w:rPr>
            <w:rFonts w:ascii="Times New Roman" w:hAnsi="Times New Roman" w:cs="Times New Roman"/>
            <w:webHidden/>
            <w:sz w:val="22"/>
          </w:rPr>
          <w:fldChar w:fldCharType="end"/>
        </w:r>
      </w:hyperlink>
    </w:p>
    <w:p w:rsidR="00D1718E" w:rsidRPr="00D1718E"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4" w:history="1">
        <w:r w:rsidR="00D1718E" w:rsidRPr="00CB5ED5">
          <w:rPr>
            <w:rStyle w:val="affff8"/>
            <w:rFonts w:ascii="Times New Roman" w:hAnsi="Times New Roman" w:cs="Times New Roman"/>
            <w:sz w:val="22"/>
          </w:rPr>
          <w:t>11.3.</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Плата за подключение к системе теплоснабжения и поступления денежных средств от осуществления указанной деятельности</w:t>
        </w:r>
        <w:r w:rsidR="00D1718E" w:rsidRPr="00CB5ED5">
          <w:rPr>
            <w:rFonts w:ascii="Times New Roman" w:hAnsi="Times New Roman" w:cs="Times New Roman"/>
            <w:webHidden/>
            <w:sz w:val="22"/>
          </w:rPr>
          <w:tab/>
        </w:r>
        <w:r w:rsidR="00D1718E" w:rsidRPr="00CB5ED5">
          <w:rPr>
            <w:rFonts w:ascii="Times New Roman" w:hAnsi="Times New Roman" w:cs="Times New Roman"/>
            <w:webHidden/>
            <w:sz w:val="22"/>
          </w:rPr>
          <w:fldChar w:fldCharType="begin"/>
        </w:r>
        <w:r w:rsidR="00D1718E" w:rsidRPr="00CB5ED5">
          <w:rPr>
            <w:rFonts w:ascii="Times New Roman" w:hAnsi="Times New Roman" w:cs="Times New Roman"/>
            <w:webHidden/>
            <w:sz w:val="22"/>
          </w:rPr>
          <w:instrText xml:space="preserve"> PAGEREF _Toc116943364 \h </w:instrText>
        </w:r>
        <w:r w:rsidR="00D1718E" w:rsidRPr="00CB5ED5">
          <w:rPr>
            <w:rFonts w:ascii="Times New Roman" w:hAnsi="Times New Roman" w:cs="Times New Roman"/>
            <w:webHidden/>
            <w:sz w:val="22"/>
          </w:rPr>
        </w:r>
        <w:r w:rsidR="00D1718E" w:rsidRPr="00CB5ED5">
          <w:rPr>
            <w:rFonts w:ascii="Times New Roman" w:hAnsi="Times New Roman" w:cs="Times New Roman"/>
            <w:webHidden/>
            <w:sz w:val="22"/>
          </w:rPr>
          <w:fldChar w:fldCharType="separate"/>
        </w:r>
        <w:r w:rsidR="00D1718E" w:rsidRPr="00CB5ED5">
          <w:rPr>
            <w:rFonts w:ascii="Times New Roman" w:hAnsi="Times New Roman" w:cs="Times New Roman"/>
            <w:webHidden/>
            <w:sz w:val="22"/>
          </w:rPr>
          <w:t>106</w:t>
        </w:r>
        <w:r w:rsidR="00D1718E" w:rsidRPr="00CB5ED5">
          <w:rPr>
            <w:rFonts w:ascii="Times New Roman" w:hAnsi="Times New Roman" w:cs="Times New Roman"/>
            <w:webHidden/>
            <w:sz w:val="22"/>
          </w:rPr>
          <w:fldChar w:fldCharType="end"/>
        </w:r>
      </w:hyperlink>
    </w:p>
    <w:p w:rsidR="00D1718E" w:rsidRPr="00D1718E"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5" w:history="1">
        <w:r w:rsidR="00D1718E" w:rsidRPr="00CB5ED5">
          <w:rPr>
            <w:rStyle w:val="affff8"/>
            <w:rFonts w:ascii="Times New Roman" w:hAnsi="Times New Roman" w:cs="Times New Roman"/>
            <w:sz w:val="22"/>
          </w:rPr>
          <w:t>11.4.</w:t>
        </w:r>
        <w:r w:rsidR="00D1718E" w:rsidRPr="00CB5ED5">
          <w:rPr>
            <w:rFonts w:ascii="Times New Roman" w:eastAsiaTheme="minorEastAsia" w:hAnsi="Times New Roman" w:cs="Times New Roman"/>
            <w:bCs w:val="0"/>
            <w:sz w:val="22"/>
            <w:lang w:val="ru-RU" w:eastAsia="ru-RU" w:bidi="ar-SA"/>
          </w:rPr>
          <w:tab/>
        </w:r>
        <w:r w:rsidR="00D1718E" w:rsidRPr="00CB5ED5">
          <w:rPr>
            <w:rStyle w:val="affff8"/>
            <w:rFonts w:ascii="Times New Roman" w:hAnsi="Times New Roman" w:cs="Times New Roman"/>
            <w:sz w:val="22"/>
          </w:rPr>
          <w:t>Плата за услуги по поддержанию резервной тепловой мощности, в том числе для социально значимых категорий потребителей</w:t>
        </w:r>
        <w:r w:rsidR="00D1718E" w:rsidRPr="00D1718E">
          <w:rPr>
            <w:rFonts w:ascii="Times New Roman" w:hAnsi="Times New Roman" w:cs="Times New Roman"/>
            <w:webHidden/>
            <w:sz w:val="22"/>
          </w:rPr>
          <w:tab/>
        </w:r>
        <w:r w:rsidR="00D1718E" w:rsidRPr="00D1718E">
          <w:rPr>
            <w:rFonts w:ascii="Times New Roman" w:hAnsi="Times New Roman" w:cs="Times New Roman"/>
            <w:webHidden/>
            <w:sz w:val="22"/>
          </w:rPr>
          <w:fldChar w:fldCharType="begin"/>
        </w:r>
        <w:r w:rsidR="00D1718E" w:rsidRPr="00D1718E">
          <w:rPr>
            <w:rFonts w:ascii="Times New Roman" w:hAnsi="Times New Roman" w:cs="Times New Roman"/>
            <w:webHidden/>
            <w:sz w:val="22"/>
          </w:rPr>
          <w:instrText xml:space="preserve"> PAGEREF _Toc116943365 \h </w:instrText>
        </w:r>
        <w:r w:rsidR="00D1718E" w:rsidRPr="00D1718E">
          <w:rPr>
            <w:rFonts w:ascii="Times New Roman" w:hAnsi="Times New Roman" w:cs="Times New Roman"/>
            <w:webHidden/>
            <w:sz w:val="22"/>
          </w:rPr>
        </w:r>
        <w:r w:rsidR="00D1718E" w:rsidRPr="00D1718E">
          <w:rPr>
            <w:rFonts w:ascii="Times New Roman" w:hAnsi="Times New Roman" w:cs="Times New Roman"/>
            <w:webHidden/>
            <w:sz w:val="22"/>
          </w:rPr>
          <w:fldChar w:fldCharType="separate"/>
        </w:r>
        <w:r w:rsidR="00D1718E" w:rsidRPr="00D1718E">
          <w:rPr>
            <w:rFonts w:ascii="Times New Roman" w:hAnsi="Times New Roman" w:cs="Times New Roman"/>
            <w:webHidden/>
            <w:sz w:val="22"/>
          </w:rPr>
          <w:t>106</w:t>
        </w:r>
        <w:r w:rsidR="00D1718E" w:rsidRPr="00D1718E">
          <w:rPr>
            <w:rFonts w:ascii="Times New Roman" w:hAnsi="Times New Roman" w:cs="Times New Roman"/>
            <w:webHidden/>
            <w:sz w:val="22"/>
          </w:rPr>
          <w:fldChar w:fldCharType="end"/>
        </w:r>
      </w:hyperlink>
    </w:p>
    <w:p w:rsidR="00D1718E" w:rsidRPr="00D1718E"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6" w:history="1">
        <w:r w:rsidR="00D1718E" w:rsidRPr="00D1718E">
          <w:rPr>
            <w:rStyle w:val="affff8"/>
            <w:rFonts w:ascii="Times New Roman" w:eastAsia="Calibri" w:hAnsi="Times New Roman" w:cs="Times New Roman"/>
            <w:sz w:val="22"/>
          </w:rPr>
          <w:t>11.5.</w:t>
        </w:r>
        <w:r w:rsidR="00D1718E" w:rsidRPr="00D1718E">
          <w:rPr>
            <w:rFonts w:ascii="Times New Roman" w:eastAsiaTheme="minorEastAsia" w:hAnsi="Times New Roman" w:cs="Times New Roman"/>
            <w:bCs w:val="0"/>
            <w:sz w:val="22"/>
            <w:lang w:val="ru-RU" w:eastAsia="ru-RU" w:bidi="ar-SA"/>
          </w:rPr>
          <w:tab/>
        </w:r>
        <w:r w:rsidR="00D1718E" w:rsidRPr="00D1718E">
          <w:rPr>
            <w:rStyle w:val="affff8"/>
            <w:rFonts w:ascii="Times New Roman" w:eastAsia="Calibri" w:hAnsi="Times New Roman" w:cs="Times New Roman"/>
            <w:sz w:val="22"/>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D1718E" w:rsidRPr="00D1718E">
          <w:rPr>
            <w:rFonts w:ascii="Times New Roman" w:hAnsi="Times New Roman" w:cs="Times New Roman"/>
            <w:webHidden/>
            <w:sz w:val="22"/>
          </w:rPr>
          <w:tab/>
        </w:r>
        <w:r w:rsidR="00D1718E" w:rsidRPr="00D1718E">
          <w:rPr>
            <w:rFonts w:ascii="Times New Roman" w:hAnsi="Times New Roman" w:cs="Times New Roman"/>
            <w:webHidden/>
            <w:sz w:val="22"/>
          </w:rPr>
          <w:fldChar w:fldCharType="begin"/>
        </w:r>
        <w:r w:rsidR="00D1718E" w:rsidRPr="00D1718E">
          <w:rPr>
            <w:rFonts w:ascii="Times New Roman" w:hAnsi="Times New Roman" w:cs="Times New Roman"/>
            <w:webHidden/>
            <w:sz w:val="22"/>
          </w:rPr>
          <w:instrText xml:space="preserve"> PAGEREF _Toc116943366 \h </w:instrText>
        </w:r>
        <w:r w:rsidR="00D1718E" w:rsidRPr="00D1718E">
          <w:rPr>
            <w:rFonts w:ascii="Times New Roman" w:hAnsi="Times New Roman" w:cs="Times New Roman"/>
            <w:webHidden/>
            <w:sz w:val="22"/>
          </w:rPr>
        </w:r>
        <w:r w:rsidR="00D1718E" w:rsidRPr="00D1718E">
          <w:rPr>
            <w:rFonts w:ascii="Times New Roman" w:hAnsi="Times New Roman" w:cs="Times New Roman"/>
            <w:webHidden/>
            <w:sz w:val="22"/>
          </w:rPr>
          <w:fldChar w:fldCharType="separate"/>
        </w:r>
        <w:r w:rsidR="00D1718E" w:rsidRPr="00D1718E">
          <w:rPr>
            <w:rFonts w:ascii="Times New Roman" w:hAnsi="Times New Roman" w:cs="Times New Roman"/>
            <w:webHidden/>
            <w:sz w:val="22"/>
          </w:rPr>
          <w:t>107</w:t>
        </w:r>
        <w:r w:rsidR="00D1718E" w:rsidRPr="00D1718E">
          <w:rPr>
            <w:rFonts w:ascii="Times New Roman" w:hAnsi="Times New Roman" w:cs="Times New Roman"/>
            <w:webHidden/>
            <w:sz w:val="22"/>
          </w:rPr>
          <w:fldChar w:fldCharType="end"/>
        </w:r>
      </w:hyperlink>
    </w:p>
    <w:p w:rsidR="00D1718E" w:rsidRPr="00D1718E"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7" w:history="1">
        <w:r w:rsidR="00D1718E" w:rsidRPr="00D1718E">
          <w:rPr>
            <w:rStyle w:val="affff8"/>
            <w:rFonts w:ascii="Times New Roman" w:eastAsia="Calibri" w:hAnsi="Times New Roman" w:cs="Times New Roman"/>
            <w:sz w:val="22"/>
          </w:rPr>
          <w:t>11.6.</w:t>
        </w:r>
        <w:r w:rsidR="00D1718E" w:rsidRPr="00D1718E">
          <w:rPr>
            <w:rFonts w:ascii="Times New Roman" w:eastAsiaTheme="minorEastAsia" w:hAnsi="Times New Roman" w:cs="Times New Roman"/>
            <w:bCs w:val="0"/>
            <w:sz w:val="22"/>
            <w:lang w:val="ru-RU" w:eastAsia="ru-RU" w:bidi="ar-SA"/>
          </w:rPr>
          <w:tab/>
        </w:r>
        <w:r w:rsidR="00D1718E" w:rsidRPr="00D1718E">
          <w:rPr>
            <w:rStyle w:val="affff8"/>
            <w:rFonts w:ascii="Times New Roman" w:eastAsia="Calibri" w:hAnsi="Times New Roman" w:cs="Times New Roman"/>
            <w:sz w:val="22"/>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D1718E" w:rsidRPr="00D1718E">
          <w:rPr>
            <w:rFonts w:ascii="Times New Roman" w:hAnsi="Times New Roman" w:cs="Times New Roman"/>
            <w:webHidden/>
            <w:sz w:val="22"/>
          </w:rPr>
          <w:tab/>
        </w:r>
        <w:r w:rsidR="00D1718E" w:rsidRPr="00D1718E">
          <w:rPr>
            <w:rFonts w:ascii="Times New Roman" w:hAnsi="Times New Roman" w:cs="Times New Roman"/>
            <w:webHidden/>
            <w:sz w:val="22"/>
          </w:rPr>
          <w:fldChar w:fldCharType="begin"/>
        </w:r>
        <w:r w:rsidR="00D1718E" w:rsidRPr="00D1718E">
          <w:rPr>
            <w:rFonts w:ascii="Times New Roman" w:hAnsi="Times New Roman" w:cs="Times New Roman"/>
            <w:webHidden/>
            <w:sz w:val="22"/>
          </w:rPr>
          <w:instrText xml:space="preserve"> PAGEREF _Toc116943367 \h </w:instrText>
        </w:r>
        <w:r w:rsidR="00D1718E" w:rsidRPr="00D1718E">
          <w:rPr>
            <w:rFonts w:ascii="Times New Roman" w:hAnsi="Times New Roman" w:cs="Times New Roman"/>
            <w:webHidden/>
            <w:sz w:val="22"/>
          </w:rPr>
        </w:r>
        <w:r w:rsidR="00D1718E" w:rsidRPr="00D1718E">
          <w:rPr>
            <w:rFonts w:ascii="Times New Roman" w:hAnsi="Times New Roman" w:cs="Times New Roman"/>
            <w:webHidden/>
            <w:sz w:val="22"/>
          </w:rPr>
          <w:fldChar w:fldCharType="separate"/>
        </w:r>
        <w:r w:rsidR="00D1718E" w:rsidRPr="00D1718E">
          <w:rPr>
            <w:rFonts w:ascii="Times New Roman" w:hAnsi="Times New Roman" w:cs="Times New Roman"/>
            <w:webHidden/>
            <w:sz w:val="22"/>
          </w:rPr>
          <w:t>107</w:t>
        </w:r>
        <w:r w:rsidR="00D1718E" w:rsidRPr="00D1718E">
          <w:rPr>
            <w:rFonts w:ascii="Times New Roman" w:hAnsi="Times New Roman" w:cs="Times New Roman"/>
            <w:webHidden/>
            <w:sz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68" w:history="1">
        <w:r w:rsidR="00D1718E" w:rsidRPr="00D1718E">
          <w:rPr>
            <w:rStyle w:val="affff8"/>
            <w:rFonts w:ascii="Times New Roman" w:hAnsi="Times New Roman" w:cs="Times New Roman"/>
            <w:sz w:val="22"/>
            <w:szCs w:val="22"/>
          </w:rPr>
          <w:t>12.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Описание существующих технических и технологических проблем в системах теплоснабжения поселения, сельского поселения, сельского поселения федерального значения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_Toc116943368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108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9" w:history="1">
        <w:r w:rsidR="00D1718E" w:rsidRPr="00D1718E">
          <w:rPr>
            <w:rStyle w:val="affff8"/>
            <w:rFonts w:ascii="Times New Roman" w:hAnsi="Times New Roman" w:cs="Times New Roman"/>
            <w:sz w:val="22"/>
          </w:rPr>
          <w:t>12.1.</w:t>
        </w:r>
        <w:r w:rsidR="00D1718E" w:rsidRPr="00D1718E">
          <w:rPr>
            <w:rFonts w:ascii="Times New Roman" w:eastAsiaTheme="minorEastAsia" w:hAnsi="Times New Roman" w:cs="Times New Roman"/>
            <w:bCs w:val="0"/>
            <w:sz w:val="22"/>
            <w:lang w:val="ru-RU" w:eastAsia="ru-RU" w:bidi="ar-SA"/>
          </w:rPr>
          <w:tab/>
        </w:r>
        <w:r w:rsidR="00D1718E" w:rsidRPr="00D1718E">
          <w:rPr>
            <w:rStyle w:val="affff8"/>
            <w:rFonts w:ascii="Times New Roman" w:hAnsi="Times New Roman" w:cs="Times New Roman"/>
            <w:sz w:val="22"/>
          </w:rPr>
          <w:t>Описание существующих проблем организации качественного теплоснабжения</w:t>
        </w:r>
        <w:r w:rsidR="00D1718E" w:rsidRPr="00D1718E">
          <w:rPr>
            <w:rFonts w:ascii="Times New Roman" w:hAnsi="Times New Roman" w:cs="Times New Roman"/>
            <w:webHidden/>
            <w:sz w:val="22"/>
          </w:rPr>
          <w:tab/>
        </w:r>
        <w:r w:rsidR="00D1718E" w:rsidRPr="00D1718E">
          <w:rPr>
            <w:rFonts w:ascii="Times New Roman" w:hAnsi="Times New Roman" w:cs="Times New Roman"/>
            <w:webHidden/>
            <w:sz w:val="22"/>
          </w:rPr>
          <w:fldChar w:fldCharType="begin"/>
        </w:r>
        <w:r w:rsidR="00D1718E" w:rsidRPr="00D1718E">
          <w:rPr>
            <w:rFonts w:ascii="Times New Roman" w:hAnsi="Times New Roman" w:cs="Times New Roman"/>
            <w:webHidden/>
            <w:sz w:val="22"/>
          </w:rPr>
          <w:instrText xml:space="preserve"> PAGEREF _Toc116943369 \h </w:instrText>
        </w:r>
        <w:r w:rsidR="00D1718E" w:rsidRPr="00D1718E">
          <w:rPr>
            <w:rFonts w:ascii="Times New Roman" w:hAnsi="Times New Roman" w:cs="Times New Roman"/>
            <w:webHidden/>
            <w:sz w:val="22"/>
          </w:rPr>
        </w:r>
        <w:r w:rsidR="00D1718E" w:rsidRPr="00D1718E">
          <w:rPr>
            <w:rFonts w:ascii="Times New Roman" w:hAnsi="Times New Roman" w:cs="Times New Roman"/>
            <w:webHidden/>
            <w:sz w:val="22"/>
          </w:rPr>
          <w:fldChar w:fldCharType="separate"/>
        </w:r>
        <w:r w:rsidR="00D1718E" w:rsidRPr="00D1718E">
          <w:rPr>
            <w:rFonts w:ascii="Times New Roman" w:hAnsi="Times New Roman" w:cs="Times New Roman"/>
            <w:webHidden/>
            <w:sz w:val="22"/>
          </w:rPr>
          <w:t>108</w:t>
        </w:r>
        <w:r w:rsidR="00D1718E" w:rsidRPr="00D1718E">
          <w:rPr>
            <w:rFonts w:ascii="Times New Roman" w:hAnsi="Times New Roman" w:cs="Times New Roman"/>
            <w:webHidden/>
            <w:sz w:val="22"/>
          </w:rPr>
          <w:fldChar w:fldCharType="end"/>
        </w:r>
      </w:hyperlink>
    </w:p>
    <w:p w:rsidR="00D1718E" w:rsidRPr="00D1718E"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70" w:history="1">
        <w:r w:rsidR="00D1718E" w:rsidRPr="00D1718E">
          <w:rPr>
            <w:rStyle w:val="affff8"/>
            <w:rFonts w:ascii="Times New Roman" w:hAnsi="Times New Roman" w:cs="Times New Roman"/>
            <w:sz w:val="22"/>
          </w:rPr>
          <w:t>12.2.</w:t>
        </w:r>
        <w:r w:rsidR="00D1718E" w:rsidRPr="00D1718E">
          <w:rPr>
            <w:rFonts w:ascii="Times New Roman" w:eastAsiaTheme="minorEastAsia" w:hAnsi="Times New Roman" w:cs="Times New Roman"/>
            <w:bCs w:val="0"/>
            <w:sz w:val="22"/>
            <w:lang w:val="ru-RU" w:eastAsia="ru-RU" w:bidi="ar-SA"/>
          </w:rPr>
          <w:tab/>
        </w:r>
        <w:r w:rsidR="00D1718E" w:rsidRPr="00D1718E">
          <w:rPr>
            <w:rStyle w:val="affff8"/>
            <w:rFonts w:ascii="Times New Roman" w:hAnsi="Times New Roman" w:cs="Times New Roman"/>
            <w:sz w:val="22"/>
          </w:rPr>
          <w:t>Описание существующих проблем развития систем теплоснабжения</w:t>
        </w:r>
        <w:r w:rsidR="00D1718E" w:rsidRPr="00D1718E">
          <w:rPr>
            <w:rFonts w:ascii="Times New Roman" w:hAnsi="Times New Roman" w:cs="Times New Roman"/>
            <w:webHidden/>
            <w:sz w:val="22"/>
          </w:rPr>
          <w:tab/>
        </w:r>
        <w:r w:rsidR="00D1718E" w:rsidRPr="00D1718E">
          <w:rPr>
            <w:rFonts w:ascii="Times New Roman" w:hAnsi="Times New Roman" w:cs="Times New Roman"/>
            <w:webHidden/>
            <w:sz w:val="22"/>
          </w:rPr>
          <w:fldChar w:fldCharType="begin"/>
        </w:r>
        <w:r w:rsidR="00D1718E" w:rsidRPr="00D1718E">
          <w:rPr>
            <w:rFonts w:ascii="Times New Roman" w:hAnsi="Times New Roman" w:cs="Times New Roman"/>
            <w:webHidden/>
            <w:sz w:val="22"/>
          </w:rPr>
          <w:instrText xml:space="preserve"> PAGEREF _Toc116943370 \h </w:instrText>
        </w:r>
        <w:r w:rsidR="00D1718E" w:rsidRPr="00D1718E">
          <w:rPr>
            <w:rFonts w:ascii="Times New Roman" w:hAnsi="Times New Roman" w:cs="Times New Roman"/>
            <w:webHidden/>
            <w:sz w:val="22"/>
          </w:rPr>
        </w:r>
        <w:r w:rsidR="00D1718E" w:rsidRPr="00D1718E">
          <w:rPr>
            <w:rFonts w:ascii="Times New Roman" w:hAnsi="Times New Roman" w:cs="Times New Roman"/>
            <w:webHidden/>
            <w:sz w:val="22"/>
          </w:rPr>
          <w:fldChar w:fldCharType="separate"/>
        </w:r>
        <w:r w:rsidR="00D1718E" w:rsidRPr="00D1718E">
          <w:rPr>
            <w:rFonts w:ascii="Times New Roman" w:hAnsi="Times New Roman" w:cs="Times New Roman"/>
            <w:webHidden/>
            <w:sz w:val="22"/>
          </w:rPr>
          <w:t>109</w:t>
        </w:r>
        <w:r w:rsidR="00D1718E" w:rsidRPr="00D1718E">
          <w:rPr>
            <w:rFonts w:ascii="Times New Roman" w:hAnsi="Times New Roman" w:cs="Times New Roman"/>
            <w:webHidden/>
            <w:sz w:val="22"/>
          </w:rPr>
          <w:fldChar w:fldCharType="end"/>
        </w:r>
      </w:hyperlink>
    </w:p>
    <w:p w:rsidR="00D1718E" w:rsidRPr="00D1718E"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71" w:history="1">
        <w:r w:rsidR="00D1718E" w:rsidRPr="00D1718E">
          <w:rPr>
            <w:rStyle w:val="affff8"/>
            <w:rFonts w:ascii="Times New Roman" w:hAnsi="Times New Roman" w:cs="Times New Roman"/>
            <w:sz w:val="22"/>
          </w:rPr>
          <w:t>12.3.</w:t>
        </w:r>
        <w:r w:rsidR="00D1718E" w:rsidRPr="00D1718E">
          <w:rPr>
            <w:rFonts w:ascii="Times New Roman" w:eastAsiaTheme="minorEastAsia" w:hAnsi="Times New Roman" w:cs="Times New Roman"/>
            <w:bCs w:val="0"/>
            <w:sz w:val="22"/>
            <w:lang w:val="ru-RU" w:eastAsia="ru-RU" w:bidi="ar-SA"/>
          </w:rPr>
          <w:tab/>
        </w:r>
        <w:r w:rsidR="00D1718E" w:rsidRPr="00D1718E">
          <w:rPr>
            <w:rStyle w:val="affff8"/>
            <w:rFonts w:ascii="Times New Roman" w:hAnsi="Times New Roman" w:cs="Times New Roman"/>
            <w:sz w:val="22"/>
          </w:rPr>
          <w:t>Описание существующих проблем надежного и эффективного снабжения топливом действующих систем теплоснабжения</w:t>
        </w:r>
        <w:r w:rsidR="00D1718E" w:rsidRPr="00D1718E">
          <w:rPr>
            <w:rFonts w:ascii="Times New Roman" w:hAnsi="Times New Roman" w:cs="Times New Roman"/>
            <w:webHidden/>
            <w:sz w:val="22"/>
          </w:rPr>
          <w:tab/>
        </w:r>
        <w:r w:rsidR="00D1718E" w:rsidRPr="00D1718E">
          <w:rPr>
            <w:rFonts w:ascii="Times New Roman" w:hAnsi="Times New Roman" w:cs="Times New Roman"/>
            <w:webHidden/>
            <w:sz w:val="22"/>
          </w:rPr>
          <w:fldChar w:fldCharType="begin"/>
        </w:r>
        <w:r w:rsidR="00D1718E" w:rsidRPr="00D1718E">
          <w:rPr>
            <w:rFonts w:ascii="Times New Roman" w:hAnsi="Times New Roman" w:cs="Times New Roman"/>
            <w:webHidden/>
            <w:sz w:val="22"/>
          </w:rPr>
          <w:instrText xml:space="preserve"> PAGEREF _Toc116943371 \h </w:instrText>
        </w:r>
        <w:r w:rsidR="00D1718E" w:rsidRPr="00D1718E">
          <w:rPr>
            <w:rFonts w:ascii="Times New Roman" w:hAnsi="Times New Roman" w:cs="Times New Roman"/>
            <w:webHidden/>
            <w:sz w:val="22"/>
          </w:rPr>
        </w:r>
        <w:r w:rsidR="00D1718E" w:rsidRPr="00D1718E">
          <w:rPr>
            <w:rFonts w:ascii="Times New Roman" w:hAnsi="Times New Roman" w:cs="Times New Roman"/>
            <w:webHidden/>
            <w:sz w:val="22"/>
          </w:rPr>
          <w:fldChar w:fldCharType="separate"/>
        </w:r>
        <w:r w:rsidR="00D1718E" w:rsidRPr="00D1718E">
          <w:rPr>
            <w:rFonts w:ascii="Times New Roman" w:hAnsi="Times New Roman" w:cs="Times New Roman"/>
            <w:webHidden/>
            <w:sz w:val="22"/>
          </w:rPr>
          <w:t>109</w:t>
        </w:r>
        <w:r w:rsidR="00D1718E" w:rsidRPr="00D1718E">
          <w:rPr>
            <w:rFonts w:ascii="Times New Roman" w:hAnsi="Times New Roman" w:cs="Times New Roman"/>
            <w:webHidden/>
            <w:sz w:val="22"/>
          </w:rPr>
          <w:fldChar w:fldCharType="end"/>
        </w:r>
      </w:hyperlink>
    </w:p>
    <w:p w:rsidR="00D1718E" w:rsidRPr="00D1718E" w:rsidRDefault="00CB5ED5"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72" w:history="1">
        <w:r w:rsidR="00D1718E" w:rsidRPr="00D1718E">
          <w:rPr>
            <w:rStyle w:val="affff8"/>
            <w:rFonts w:ascii="Times New Roman" w:hAnsi="Times New Roman" w:cs="Times New Roman"/>
            <w:sz w:val="22"/>
          </w:rPr>
          <w:t>12.4.</w:t>
        </w:r>
        <w:r w:rsidR="00D1718E" w:rsidRPr="00D1718E">
          <w:rPr>
            <w:rFonts w:ascii="Times New Roman" w:eastAsiaTheme="minorEastAsia" w:hAnsi="Times New Roman" w:cs="Times New Roman"/>
            <w:bCs w:val="0"/>
            <w:sz w:val="22"/>
            <w:lang w:val="ru-RU" w:eastAsia="ru-RU" w:bidi="ar-SA"/>
          </w:rPr>
          <w:tab/>
        </w:r>
        <w:r w:rsidR="00D1718E" w:rsidRPr="00D1718E">
          <w:rPr>
            <w:rStyle w:val="affff8"/>
            <w:rFonts w:ascii="Times New Roman" w:hAnsi="Times New Roman" w:cs="Times New Roman"/>
            <w:sz w:val="22"/>
          </w:rPr>
          <w:t>Анализ предписаний надзорных органов об устранении нарушений, влияющих на безопасность и надежность системы теплоснабжения</w:t>
        </w:r>
        <w:r w:rsidR="00D1718E" w:rsidRPr="00D1718E">
          <w:rPr>
            <w:rFonts w:ascii="Times New Roman" w:hAnsi="Times New Roman" w:cs="Times New Roman"/>
            <w:webHidden/>
            <w:sz w:val="22"/>
          </w:rPr>
          <w:tab/>
        </w:r>
        <w:r w:rsidR="00D1718E" w:rsidRPr="00D1718E">
          <w:rPr>
            <w:rFonts w:ascii="Times New Roman" w:hAnsi="Times New Roman" w:cs="Times New Roman"/>
            <w:webHidden/>
            <w:sz w:val="22"/>
          </w:rPr>
          <w:fldChar w:fldCharType="begin"/>
        </w:r>
        <w:r w:rsidR="00D1718E" w:rsidRPr="00D1718E">
          <w:rPr>
            <w:rFonts w:ascii="Times New Roman" w:hAnsi="Times New Roman" w:cs="Times New Roman"/>
            <w:webHidden/>
            <w:sz w:val="22"/>
          </w:rPr>
          <w:instrText xml:space="preserve"> PAGEREF _Toc116943372 \h </w:instrText>
        </w:r>
        <w:r w:rsidR="00D1718E" w:rsidRPr="00D1718E">
          <w:rPr>
            <w:rFonts w:ascii="Times New Roman" w:hAnsi="Times New Roman" w:cs="Times New Roman"/>
            <w:webHidden/>
            <w:sz w:val="22"/>
          </w:rPr>
        </w:r>
        <w:r w:rsidR="00D1718E" w:rsidRPr="00D1718E">
          <w:rPr>
            <w:rFonts w:ascii="Times New Roman" w:hAnsi="Times New Roman" w:cs="Times New Roman"/>
            <w:webHidden/>
            <w:sz w:val="22"/>
          </w:rPr>
          <w:fldChar w:fldCharType="separate"/>
        </w:r>
        <w:r w:rsidR="00D1718E" w:rsidRPr="00D1718E">
          <w:rPr>
            <w:rFonts w:ascii="Times New Roman" w:hAnsi="Times New Roman" w:cs="Times New Roman"/>
            <w:webHidden/>
            <w:sz w:val="22"/>
          </w:rPr>
          <w:t>109</w:t>
        </w:r>
        <w:r w:rsidR="00D1718E" w:rsidRPr="00D1718E">
          <w:rPr>
            <w:rFonts w:ascii="Times New Roman" w:hAnsi="Times New Roman" w:cs="Times New Roman"/>
            <w:webHidden/>
            <w:sz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373" w:history="1">
        <w:r w:rsidR="00D1718E" w:rsidRPr="00D1718E">
          <w:rPr>
            <w:rStyle w:val="affff8"/>
            <w:rFonts w:ascii="Times New Roman" w:hAnsi="Times New Roman" w:cs="Times New Roman"/>
            <w:sz w:val="22"/>
            <w:szCs w:val="22"/>
          </w:rPr>
          <w:t>ГЛАВА 2 СУЩЕСТВУЮЩЕЕ И ПЕРСПЕКТИВНОЕ ПОТРЕБЛЕНИЕ ТЕПЛОВОЙ ЭНЕРГИИ НА ЦЕЛИ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_Toc116943373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111</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4" w:history="1">
        <w:r w:rsidR="00D1718E" w:rsidRPr="00D1718E">
          <w:rPr>
            <w:rStyle w:val="affff8"/>
            <w:rFonts w:ascii="Times New Roman" w:eastAsia="Calibri" w:hAnsi="Times New Roman" w:cs="Times New Roman"/>
            <w:sz w:val="22"/>
            <w:szCs w:val="22"/>
            <w:lang w:eastAsia="ru-RU"/>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eastAsia="Calibri" w:hAnsi="Times New Roman" w:cs="Times New Roman"/>
            <w:sz w:val="22"/>
            <w:szCs w:val="22"/>
            <w:lang w:eastAsia="ru-RU"/>
          </w:rPr>
          <w:t>Данные базового уровня потребления тепла на цели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_Toc116943374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111</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5"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_Toc116943375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113</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6"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_Toc116943376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113</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77" w:history="1">
        <w:r w:rsidR="00D1718E" w:rsidRPr="00D1718E">
          <w:rPr>
            <w:rStyle w:val="affff8"/>
            <w:rFonts w:ascii="Times New Roman" w:hAnsi="Times New Roman" w:cs="Times New Roman"/>
            <w:sz w:val="22"/>
          </w:rPr>
          <w:t>3.1.</w:t>
        </w:r>
        <w:r w:rsidR="00D1718E" w:rsidRPr="00D1718E">
          <w:rPr>
            <w:rFonts w:ascii="Times New Roman" w:eastAsiaTheme="minorEastAsia" w:hAnsi="Times New Roman" w:cs="Times New Roman"/>
            <w:bCs w:val="0"/>
            <w:sz w:val="22"/>
            <w:lang w:val="ru-RU" w:eastAsia="ru-RU" w:bidi="ar-SA"/>
          </w:rPr>
          <w:tab/>
        </w:r>
        <w:r w:rsidR="00D1718E" w:rsidRPr="00D1718E">
          <w:rPr>
            <w:rStyle w:val="affff8"/>
            <w:rFonts w:ascii="Times New Roman" w:hAnsi="Times New Roman" w:cs="Times New Roman"/>
            <w:sz w:val="22"/>
          </w:rPr>
          <w:t>Нормативы потребления тепловой энергии для целей отопления и вентиляции зданий</w:t>
        </w:r>
        <w:r w:rsidR="00D1718E" w:rsidRPr="00D1718E">
          <w:rPr>
            <w:rFonts w:ascii="Times New Roman" w:hAnsi="Times New Roman" w:cs="Times New Roman"/>
            <w:webHidden/>
            <w:sz w:val="22"/>
          </w:rPr>
          <w:tab/>
        </w:r>
        <w:r w:rsidR="00D1718E" w:rsidRPr="00D1718E">
          <w:rPr>
            <w:rFonts w:ascii="Times New Roman" w:hAnsi="Times New Roman" w:cs="Times New Roman"/>
            <w:webHidden/>
            <w:sz w:val="22"/>
          </w:rPr>
          <w:fldChar w:fldCharType="begin"/>
        </w:r>
        <w:r w:rsidR="00D1718E" w:rsidRPr="00D1718E">
          <w:rPr>
            <w:rFonts w:ascii="Times New Roman" w:hAnsi="Times New Roman" w:cs="Times New Roman"/>
            <w:webHidden/>
            <w:sz w:val="22"/>
          </w:rPr>
          <w:instrText xml:space="preserve"> PAGEREF _Toc116943377 \h </w:instrText>
        </w:r>
        <w:r w:rsidR="00D1718E" w:rsidRPr="00D1718E">
          <w:rPr>
            <w:rFonts w:ascii="Times New Roman" w:hAnsi="Times New Roman" w:cs="Times New Roman"/>
            <w:webHidden/>
            <w:sz w:val="22"/>
          </w:rPr>
        </w:r>
        <w:r w:rsidR="00D1718E" w:rsidRPr="00D1718E">
          <w:rPr>
            <w:rFonts w:ascii="Times New Roman" w:hAnsi="Times New Roman" w:cs="Times New Roman"/>
            <w:webHidden/>
            <w:sz w:val="22"/>
          </w:rPr>
          <w:fldChar w:fldCharType="separate"/>
        </w:r>
        <w:r w:rsidR="00D1718E" w:rsidRPr="00D1718E">
          <w:rPr>
            <w:rFonts w:ascii="Times New Roman" w:hAnsi="Times New Roman" w:cs="Times New Roman"/>
            <w:webHidden/>
            <w:sz w:val="22"/>
          </w:rPr>
          <w:t>115</w:t>
        </w:r>
        <w:r w:rsidR="00D1718E" w:rsidRPr="00D1718E">
          <w:rPr>
            <w:rFonts w:ascii="Times New Roman" w:hAnsi="Times New Roman" w:cs="Times New Roman"/>
            <w:webHidden/>
            <w:sz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8"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_Toc116943378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118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9"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_Toc116943379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120</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80" w:history="1">
        <w:r w:rsidR="00D1718E" w:rsidRPr="00D1718E">
          <w:rPr>
            <w:rStyle w:val="affff8"/>
            <w:rFonts w:ascii="Times New Roman" w:hAnsi="Times New Roman" w:cs="Times New Roman"/>
            <w:sz w:val="22"/>
          </w:rPr>
          <w:t>5.1.</w:t>
        </w:r>
        <w:r w:rsidR="00D1718E" w:rsidRPr="00D1718E">
          <w:rPr>
            <w:rFonts w:ascii="Times New Roman" w:eastAsiaTheme="minorEastAsia" w:hAnsi="Times New Roman" w:cs="Times New Roman"/>
            <w:bCs w:val="0"/>
            <w:sz w:val="22"/>
            <w:lang w:val="ru-RU" w:eastAsia="ru-RU" w:bidi="ar-SA"/>
          </w:rPr>
          <w:tab/>
        </w:r>
        <w:r w:rsidR="00D1718E" w:rsidRPr="00D1718E">
          <w:rPr>
            <w:rStyle w:val="affff8"/>
            <w:rFonts w:ascii="Times New Roman" w:hAnsi="Times New Roman" w:cs="Times New Roman"/>
            <w:sz w:val="22"/>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D1718E" w:rsidRPr="00D1718E">
          <w:rPr>
            <w:rFonts w:ascii="Times New Roman" w:hAnsi="Times New Roman" w:cs="Times New Roman"/>
            <w:webHidden/>
            <w:sz w:val="22"/>
          </w:rPr>
          <w:tab/>
        </w:r>
        <w:r w:rsidR="00D1718E" w:rsidRPr="00D1718E">
          <w:rPr>
            <w:rFonts w:ascii="Times New Roman" w:hAnsi="Times New Roman" w:cs="Times New Roman"/>
            <w:webHidden/>
            <w:sz w:val="22"/>
          </w:rPr>
          <w:fldChar w:fldCharType="begin"/>
        </w:r>
        <w:r w:rsidR="00D1718E" w:rsidRPr="00D1718E">
          <w:rPr>
            <w:rFonts w:ascii="Times New Roman" w:hAnsi="Times New Roman" w:cs="Times New Roman"/>
            <w:webHidden/>
            <w:sz w:val="22"/>
          </w:rPr>
          <w:instrText xml:space="preserve"> PAGEREF _Toc116943380 \h </w:instrText>
        </w:r>
        <w:r w:rsidR="00D1718E" w:rsidRPr="00D1718E">
          <w:rPr>
            <w:rFonts w:ascii="Times New Roman" w:hAnsi="Times New Roman" w:cs="Times New Roman"/>
            <w:webHidden/>
            <w:sz w:val="22"/>
          </w:rPr>
        </w:r>
        <w:r w:rsidR="00D1718E" w:rsidRPr="00D1718E">
          <w:rPr>
            <w:rFonts w:ascii="Times New Roman" w:hAnsi="Times New Roman" w:cs="Times New Roman"/>
            <w:webHidden/>
            <w:sz w:val="22"/>
          </w:rPr>
          <w:fldChar w:fldCharType="separate"/>
        </w:r>
        <w:r w:rsidR="00D1718E" w:rsidRPr="00D1718E">
          <w:rPr>
            <w:rFonts w:ascii="Times New Roman" w:hAnsi="Times New Roman" w:cs="Times New Roman"/>
            <w:webHidden/>
            <w:sz w:val="22"/>
          </w:rPr>
          <w:t>120</w:t>
        </w:r>
        <w:r w:rsidR="00D1718E" w:rsidRPr="00D1718E">
          <w:rPr>
            <w:rFonts w:ascii="Times New Roman" w:hAnsi="Times New Roman" w:cs="Times New Roman"/>
            <w:webHidden/>
            <w:sz w:val="22"/>
          </w:rPr>
          <w:fldChar w:fldCharType="end"/>
        </w:r>
      </w:hyperlink>
    </w:p>
    <w:p w:rsidR="00D1718E" w:rsidRPr="00D1718E"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81" w:history="1">
        <w:r w:rsidR="00D1718E" w:rsidRPr="00D1718E">
          <w:rPr>
            <w:rStyle w:val="affff8"/>
            <w:rFonts w:ascii="Times New Roman" w:hAnsi="Times New Roman" w:cs="Times New Roman"/>
            <w:sz w:val="22"/>
          </w:rPr>
          <w:t>5.2.</w:t>
        </w:r>
        <w:r w:rsidR="00D1718E" w:rsidRPr="00D1718E">
          <w:rPr>
            <w:rFonts w:ascii="Times New Roman" w:eastAsiaTheme="minorEastAsia" w:hAnsi="Times New Roman" w:cs="Times New Roman"/>
            <w:bCs w:val="0"/>
            <w:sz w:val="22"/>
            <w:lang w:val="ru-RU" w:eastAsia="ru-RU" w:bidi="ar-SA"/>
          </w:rPr>
          <w:tab/>
        </w:r>
        <w:r w:rsidR="00D1718E" w:rsidRPr="00D1718E">
          <w:rPr>
            <w:rStyle w:val="affff8"/>
            <w:rFonts w:ascii="Times New Roman" w:hAnsi="Times New Roman" w:cs="Times New Roman"/>
            <w:sz w:val="22"/>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D1718E" w:rsidRPr="00D1718E">
          <w:rPr>
            <w:rFonts w:ascii="Times New Roman" w:hAnsi="Times New Roman" w:cs="Times New Roman"/>
            <w:webHidden/>
            <w:sz w:val="22"/>
          </w:rPr>
          <w:tab/>
        </w:r>
        <w:r w:rsidR="00D1718E" w:rsidRPr="00D1718E">
          <w:rPr>
            <w:rFonts w:ascii="Times New Roman" w:hAnsi="Times New Roman" w:cs="Times New Roman"/>
            <w:webHidden/>
            <w:sz w:val="22"/>
          </w:rPr>
          <w:fldChar w:fldCharType="begin"/>
        </w:r>
        <w:r w:rsidR="00D1718E" w:rsidRPr="00D1718E">
          <w:rPr>
            <w:rFonts w:ascii="Times New Roman" w:hAnsi="Times New Roman" w:cs="Times New Roman"/>
            <w:webHidden/>
            <w:sz w:val="22"/>
          </w:rPr>
          <w:instrText xml:space="preserve"> PAGEREF _Toc116943381 \h </w:instrText>
        </w:r>
        <w:r w:rsidR="00D1718E" w:rsidRPr="00D1718E">
          <w:rPr>
            <w:rFonts w:ascii="Times New Roman" w:hAnsi="Times New Roman" w:cs="Times New Roman"/>
            <w:webHidden/>
            <w:sz w:val="22"/>
          </w:rPr>
        </w:r>
        <w:r w:rsidR="00D1718E" w:rsidRPr="00D1718E">
          <w:rPr>
            <w:rFonts w:ascii="Times New Roman" w:hAnsi="Times New Roman" w:cs="Times New Roman"/>
            <w:webHidden/>
            <w:sz w:val="22"/>
          </w:rPr>
          <w:fldChar w:fldCharType="separate"/>
        </w:r>
        <w:r w:rsidR="00D1718E" w:rsidRPr="00D1718E">
          <w:rPr>
            <w:rFonts w:ascii="Times New Roman" w:hAnsi="Times New Roman" w:cs="Times New Roman"/>
            <w:webHidden/>
            <w:sz w:val="22"/>
          </w:rPr>
          <w:t>121</w:t>
        </w:r>
        <w:r w:rsidR="00D1718E" w:rsidRPr="00D1718E">
          <w:rPr>
            <w:rFonts w:ascii="Times New Roman" w:hAnsi="Times New Roman" w:cs="Times New Roman"/>
            <w:webHidden/>
            <w:sz w:val="22"/>
          </w:rPr>
          <w:fldChar w:fldCharType="end"/>
        </w:r>
      </w:hyperlink>
    </w:p>
    <w:p w:rsidR="00D1718E" w:rsidRPr="00D1718E" w:rsidRDefault="00CB5ED5"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82" w:history="1">
        <w:r w:rsidR="00D1718E" w:rsidRPr="00D1718E">
          <w:rPr>
            <w:rStyle w:val="affff8"/>
            <w:rFonts w:ascii="Times New Roman" w:hAnsi="Times New Roman" w:cs="Times New Roman"/>
            <w:sz w:val="22"/>
          </w:rPr>
          <w:t>5.3.</w:t>
        </w:r>
        <w:r w:rsidR="00D1718E" w:rsidRPr="00D1718E">
          <w:rPr>
            <w:rFonts w:ascii="Times New Roman" w:eastAsiaTheme="minorEastAsia" w:hAnsi="Times New Roman" w:cs="Times New Roman"/>
            <w:bCs w:val="0"/>
            <w:sz w:val="22"/>
            <w:lang w:val="ru-RU" w:eastAsia="ru-RU" w:bidi="ar-SA"/>
          </w:rPr>
          <w:tab/>
        </w:r>
        <w:r w:rsidR="00D1718E" w:rsidRPr="00D1718E">
          <w:rPr>
            <w:rStyle w:val="affff8"/>
            <w:rFonts w:ascii="Times New Roman" w:hAnsi="Times New Roman" w:cs="Times New Roman"/>
            <w:sz w:val="22"/>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D1718E" w:rsidRPr="00D1718E">
          <w:rPr>
            <w:rFonts w:ascii="Times New Roman" w:hAnsi="Times New Roman" w:cs="Times New Roman"/>
            <w:webHidden/>
            <w:sz w:val="22"/>
          </w:rPr>
          <w:tab/>
        </w:r>
        <w:r w:rsidR="00D1718E" w:rsidRPr="00D1718E">
          <w:rPr>
            <w:rFonts w:ascii="Times New Roman" w:hAnsi="Times New Roman" w:cs="Times New Roman"/>
            <w:webHidden/>
            <w:sz w:val="22"/>
          </w:rPr>
          <w:fldChar w:fldCharType="begin"/>
        </w:r>
        <w:r w:rsidR="00D1718E" w:rsidRPr="00D1718E">
          <w:rPr>
            <w:rFonts w:ascii="Times New Roman" w:hAnsi="Times New Roman" w:cs="Times New Roman"/>
            <w:webHidden/>
            <w:sz w:val="22"/>
          </w:rPr>
          <w:instrText xml:space="preserve"> PAGEREF _Toc116943382 \h </w:instrText>
        </w:r>
        <w:r w:rsidR="00D1718E" w:rsidRPr="00D1718E">
          <w:rPr>
            <w:rFonts w:ascii="Times New Roman" w:hAnsi="Times New Roman" w:cs="Times New Roman"/>
            <w:webHidden/>
            <w:sz w:val="22"/>
          </w:rPr>
        </w:r>
        <w:r w:rsidR="00D1718E" w:rsidRPr="00D1718E">
          <w:rPr>
            <w:rFonts w:ascii="Times New Roman" w:hAnsi="Times New Roman" w:cs="Times New Roman"/>
            <w:webHidden/>
            <w:sz w:val="22"/>
          </w:rPr>
          <w:fldChar w:fldCharType="separate"/>
        </w:r>
        <w:r w:rsidR="00D1718E" w:rsidRPr="00D1718E">
          <w:rPr>
            <w:rFonts w:ascii="Times New Roman" w:hAnsi="Times New Roman" w:cs="Times New Roman"/>
            <w:webHidden/>
            <w:sz w:val="22"/>
          </w:rPr>
          <w:t>123</w:t>
        </w:r>
        <w:r w:rsidR="00D1718E" w:rsidRPr="00D1718E">
          <w:rPr>
            <w:rFonts w:ascii="Times New Roman" w:hAnsi="Times New Roman" w:cs="Times New Roman"/>
            <w:webHidden/>
            <w:sz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383" w:history="1">
        <w:r w:rsidR="00D1718E" w:rsidRPr="00D1718E">
          <w:rPr>
            <w:rStyle w:val="affff8"/>
            <w:rFonts w:ascii="Times New Roman" w:hAnsi="Times New Roman" w:cs="Times New Roman"/>
            <w:sz w:val="22"/>
            <w:szCs w:val="22"/>
          </w:rPr>
          <w:t>ГЛАВА 3. ЭЛЕКТРОННАЯ МОДЕЛЬ СИСТЕМЫ ТЕПЛОСНАБЖЕНИЯ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126</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384" w:history="1">
        <w:r w:rsidR="00D1718E" w:rsidRPr="00D1718E">
          <w:rPr>
            <w:rStyle w:val="affff8"/>
            <w:rFonts w:ascii="Times New Roman" w:hAnsi="Times New Roman" w:cs="Times New Roman"/>
            <w:sz w:val="22"/>
            <w:szCs w:val="22"/>
          </w:rPr>
          <w:t>ГЛАВА 4. СУЩЕСТВУЮЩИЕ И ПЕРСПЕКТИВНЫЕ БАЛАНСЫ ТЕПЛОВОЙ МОЩНОСТИ ИСТОЧНИКОВ ТЕПЛОВОЙ ЭНЕРГИИ И ТЕПЛОВОЙ НАГРУЗКИ ПОТРЕБИТЕЛЕЙ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127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85"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 xml:space="preserve">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w:t>
        </w:r>
        <w:r w:rsidR="00D1718E" w:rsidRPr="00D1718E">
          <w:rPr>
            <w:rStyle w:val="affff8"/>
            <w:rFonts w:ascii="Times New Roman" w:hAnsi="Times New Roman" w:cs="Times New Roman"/>
            <w:sz w:val="22"/>
            <w:szCs w:val="22"/>
          </w:rPr>
          <w:lastRenderedPageBreak/>
          <w:t>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127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86"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127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87"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Выводы о резервах (дефицитах) существующей системы теплоснабжения при обеспечении перспективной тепловой нагрузки потребителей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133</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388" w:history="1">
        <w:r w:rsidR="00D1718E" w:rsidRPr="00D1718E">
          <w:rPr>
            <w:rStyle w:val="affff8"/>
            <w:rFonts w:ascii="Times New Roman" w:hAnsi="Times New Roman" w:cs="Times New Roman"/>
            <w:sz w:val="22"/>
            <w:szCs w:val="22"/>
          </w:rPr>
          <w:t>ГЛАВА 5. МАСТЕР-ПЛАН РАЗВИТИЯ СИСТЕМЫ ТЕПЛОСНАБЖЕНИЯ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134</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89"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Описание вариантов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_Toc116943389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134</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0"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 xml:space="preserve">Обоснование выбора приоритетного варианта перспективного развития систем теплоснабжения поселения, сельского поселения, сельского поселения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w:t>
        </w:r>
        <w:r>
          <w:rPr>
            <w:rStyle w:val="affff8"/>
            <w:rFonts w:ascii="Times New Roman" w:hAnsi="Times New Roman" w:cs="Times New Roman"/>
            <w:sz w:val="22"/>
            <w:szCs w:val="22"/>
          </w:rPr>
          <w:t>сельского поселения</w:t>
        </w:r>
        <w:r>
          <w:rPr>
            <w:rStyle w:val="affff8"/>
            <w:rFonts w:ascii="Times New Roman" w:hAnsi="Times New Roman" w:cs="Times New Roman"/>
            <w:sz w:val="22"/>
            <w:szCs w:val="22"/>
            <w:lang w:val="ru-RU"/>
          </w:rPr>
          <w:t>…………..</w:t>
        </w:r>
        <w:r>
          <w:rPr>
            <w:rFonts w:ascii="Times New Roman" w:hAnsi="Times New Roman" w:cs="Times New Roman"/>
            <w:webHidden/>
            <w:sz w:val="22"/>
            <w:szCs w:val="22"/>
            <w:lang w:val="ru-RU"/>
          </w:rPr>
          <w:t>………………………………………………………………………………..</w:t>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136</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1"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Технико-экономическое сравнение вариантов перспективного развития систем теплоснабжения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136</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392" w:history="1">
        <w:r w:rsidR="00D1718E" w:rsidRPr="00D1718E">
          <w:rPr>
            <w:rStyle w:val="affff8"/>
            <w:rFonts w:ascii="Times New Roman" w:hAnsi="Times New Roman" w:cs="Times New Roman"/>
            <w:sz w:val="22"/>
            <w:szCs w:val="22"/>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ПОТРЕБИТЕЛЕЦ, В ТОМ ЧИСЛЕ В АВАРИЙНЫХ РЕЖИМАХ</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137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3"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137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4"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137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5"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Сведения о наличии баков-аккумуляторов</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137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6"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138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7"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138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398" w:history="1">
        <w:r w:rsidR="00D1718E" w:rsidRPr="00D1718E">
          <w:rPr>
            <w:rStyle w:val="affff8"/>
            <w:rFonts w:ascii="Times New Roman" w:hAnsi="Times New Roman" w:cs="Times New Roman"/>
            <w:sz w:val="22"/>
            <w:szCs w:val="22"/>
          </w:rPr>
          <w:t>ГЛАВА 7. ПРЕДЛОЖЕНИЯ ПО СТРОИТЕЛЬСТВУ, РЕКОНСТРУКЦИИ, ТЕХНИЧЕСКОМУ ПЕРЕВООРУЖЕНИЮ И (ИЛИ) МОДЕРНИЗАЦИИ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140</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9"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Описание условий организации централизованного теплоснабжения, индивидуального теплоснабжения, а также поквартирного отопления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_Toc116943399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140</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0"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145</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1"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 xml:space="preserve">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w:t>
        </w:r>
        <w:r w:rsidR="00D1718E" w:rsidRPr="00D1718E">
          <w:rPr>
            <w:rStyle w:val="affff8"/>
            <w:rFonts w:ascii="Times New Roman" w:hAnsi="Times New Roman" w:cs="Times New Roman"/>
            <w:sz w:val="22"/>
            <w:szCs w:val="22"/>
          </w:rPr>
          <w:lastRenderedPageBreak/>
          <w:t>соответствующий период), в соответствии с методическими указаниями по разработке схем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145</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2"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146</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3"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146</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4" w:history="1">
        <w:r w:rsidR="00D1718E" w:rsidRPr="00D1718E">
          <w:rPr>
            <w:rStyle w:val="affff8"/>
            <w:rFonts w:ascii="Times New Roman" w:hAnsi="Times New Roman" w:cs="Times New Roman"/>
            <w:sz w:val="22"/>
            <w:szCs w:val="22"/>
          </w:rPr>
          <w:t>6.</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5" w:history="1">
        <w:r w:rsidR="00D1718E" w:rsidRPr="00D1718E">
          <w:rPr>
            <w:rStyle w:val="affff8"/>
            <w:rFonts w:ascii="Times New Roman" w:hAnsi="Times New Roman" w:cs="Times New Roman"/>
            <w:sz w:val="22"/>
            <w:szCs w:val="22"/>
          </w:rPr>
          <w:t>7.</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6" w:history="1">
        <w:r w:rsidR="00D1718E" w:rsidRPr="00D1718E">
          <w:rPr>
            <w:rStyle w:val="affff8"/>
            <w:rFonts w:ascii="Times New Roman" w:hAnsi="Times New Roman" w:cs="Times New Roman"/>
            <w:sz w:val="22"/>
            <w:szCs w:val="22"/>
          </w:rPr>
          <w:t>8.</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7" w:history="1">
        <w:r w:rsidR="00D1718E" w:rsidRPr="00D1718E">
          <w:rPr>
            <w:rStyle w:val="affff8"/>
            <w:rFonts w:ascii="Times New Roman" w:hAnsi="Times New Roman" w:cs="Times New Roman"/>
            <w:sz w:val="22"/>
            <w:szCs w:val="22"/>
          </w:rPr>
          <w:t>9.</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8" w:history="1">
        <w:r w:rsidR="00D1718E" w:rsidRPr="00D1718E">
          <w:rPr>
            <w:rStyle w:val="affff8"/>
            <w:rFonts w:ascii="Times New Roman" w:hAnsi="Times New Roman" w:cs="Times New Roman"/>
            <w:sz w:val="22"/>
            <w:szCs w:val="22"/>
          </w:rPr>
          <w:t>10.</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9" w:history="1">
        <w:r w:rsidR="00D1718E" w:rsidRPr="00D1718E">
          <w:rPr>
            <w:rStyle w:val="affff8"/>
            <w:rFonts w:ascii="Times New Roman" w:hAnsi="Times New Roman" w:cs="Times New Roman"/>
            <w:sz w:val="22"/>
            <w:szCs w:val="22"/>
          </w:rPr>
          <w:t>11.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организации индивидуального теплоснабжения в зонах застройки поселения малоэтажными жилыми зданиями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_Toc116943409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0" w:history="1">
        <w:r w:rsidR="00D1718E" w:rsidRPr="00D1718E">
          <w:rPr>
            <w:rStyle w:val="affff8"/>
            <w:rFonts w:ascii="Times New Roman" w:hAnsi="Times New Roman" w:cs="Times New Roman"/>
            <w:sz w:val="22"/>
            <w:szCs w:val="22"/>
          </w:rPr>
          <w:t>12.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1" w:history="1">
        <w:r w:rsidR="00D1718E" w:rsidRPr="00D1718E">
          <w:rPr>
            <w:rStyle w:val="affff8"/>
            <w:rFonts w:ascii="Times New Roman" w:hAnsi="Times New Roman" w:cs="Times New Roman"/>
            <w:sz w:val="22"/>
            <w:szCs w:val="22"/>
          </w:rPr>
          <w:t>13.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149</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2" w:history="1">
        <w:r w:rsidR="00D1718E" w:rsidRPr="00D1718E">
          <w:rPr>
            <w:rStyle w:val="affff8"/>
            <w:rFonts w:ascii="Times New Roman" w:hAnsi="Times New Roman" w:cs="Times New Roman"/>
            <w:sz w:val="22"/>
            <w:szCs w:val="22"/>
          </w:rPr>
          <w:t>14.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организации теплоснабжения в производственных зонах на территории сельского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151</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3" w:history="1">
        <w:r w:rsidR="00D1718E" w:rsidRPr="00D1718E">
          <w:rPr>
            <w:rStyle w:val="affff8"/>
            <w:rFonts w:ascii="Times New Roman" w:hAnsi="Times New Roman" w:cs="Times New Roman"/>
            <w:sz w:val="22"/>
            <w:szCs w:val="22"/>
          </w:rPr>
          <w:t>15.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Результаты расчетов радиуса эффективного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151</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414" w:history="1">
        <w:r w:rsidR="00D1718E" w:rsidRPr="00D1718E">
          <w:rPr>
            <w:rStyle w:val="affff8"/>
            <w:rFonts w:ascii="Times New Roman" w:hAnsi="Times New Roman" w:cs="Times New Roman"/>
            <w:sz w:val="22"/>
            <w:szCs w:val="22"/>
          </w:rPr>
          <w:t>ГЛАВА 8. ПРЕДЛОЖЕНИЯ ПО СТРОИТЕЛЬСТВУ, РЕКОНСТРУКЦИИ И (ИЛИ) МОДЕРНИЗАЦИИ ТЕПЛОВЫХ СЕТЕЙ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154</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5"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154</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6"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сельского поселения, сельского поселения федерального значения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154</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7"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155</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8"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155</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9"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строительству тепловых сетей для обеспечения нормативной надежности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_Toc116943419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155</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0" w:history="1">
        <w:r w:rsidR="00D1718E" w:rsidRPr="00D1718E">
          <w:rPr>
            <w:rStyle w:val="affff8"/>
            <w:rFonts w:ascii="Times New Roman" w:hAnsi="Times New Roman" w:cs="Times New Roman"/>
            <w:sz w:val="22"/>
            <w:szCs w:val="22"/>
          </w:rPr>
          <w:t>6.</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D1718E" w:rsidRPr="00D1718E">
          <w:rPr>
            <w:rFonts w:ascii="Times New Roman" w:hAnsi="Times New Roman" w:cs="Times New Roman"/>
            <w:webHidden/>
            <w:sz w:val="22"/>
            <w:szCs w:val="22"/>
          </w:rPr>
          <w:tab/>
        </w:r>
        <w:r>
          <w:rPr>
            <w:rFonts w:ascii="Times New Roman" w:hAnsi="Times New Roman" w:cs="Times New Roman"/>
            <w:webHidden/>
            <w:sz w:val="22"/>
            <w:szCs w:val="22"/>
            <w:lang w:val="ru-RU"/>
          </w:rPr>
          <w:t>………………………………………………………………………………………..</w:t>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155</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1" w:history="1">
        <w:r w:rsidR="00D1718E" w:rsidRPr="00D1718E">
          <w:rPr>
            <w:rStyle w:val="affff8"/>
            <w:rFonts w:ascii="Times New Roman" w:hAnsi="Times New Roman" w:cs="Times New Roman"/>
            <w:sz w:val="22"/>
            <w:szCs w:val="22"/>
          </w:rPr>
          <w:t>7.</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реконструкции и (или) модернизации тепловых сетей, подлежащих замене в связи с исчерпанием эксплуатационного ресурса</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156</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2" w:history="1">
        <w:r w:rsidR="00D1718E" w:rsidRPr="00D1718E">
          <w:rPr>
            <w:rStyle w:val="affff8"/>
            <w:rFonts w:ascii="Times New Roman" w:hAnsi="Times New Roman" w:cs="Times New Roman"/>
            <w:sz w:val="22"/>
            <w:szCs w:val="22"/>
          </w:rPr>
          <w:t>8.</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строительству, реконструкции и (или) модернизации насосных станций</w:t>
        </w:r>
        <w:r w:rsidR="00D1718E" w:rsidRPr="00D1718E">
          <w:rPr>
            <w:rFonts w:ascii="Times New Roman" w:hAnsi="Times New Roman" w:cs="Times New Roman"/>
            <w:webHidden/>
            <w:sz w:val="22"/>
            <w:szCs w:val="22"/>
          </w:rPr>
          <w:tab/>
        </w:r>
        <w:r>
          <w:rPr>
            <w:rFonts w:ascii="Times New Roman" w:hAnsi="Times New Roman" w:cs="Times New Roman"/>
            <w:webHidden/>
            <w:sz w:val="22"/>
            <w:szCs w:val="22"/>
            <w:lang w:val="ru-RU"/>
          </w:rPr>
          <w:t>………………………………………………………………………………………..</w:t>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156</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4176"/>
        </w:tabs>
        <w:rPr>
          <w:rFonts w:ascii="Times New Roman" w:eastAsiaTheme="minorEastAsia" w:hAnsi="Times New Roman" w:cs="Times New Roman"/>
          <w:bCs w:val="0"/>
          <w:iCs w:val="0"/>
          <w:sz w:val="22"/>
          <w:szCs w:val="22"/>
          <w:lang w:val="ru-RU" w:eastAsia="ru-RU" w:bidi="ar-SA"/>
        </w:rPr>
      </w:pPr>
      <w:hyperlink w:anchor="_Toc116943423" w:history="1">
        <w:r w:rsidR="00D1718E" w:rsidRPr="00D1718E">
          <w:rPr>
            <w:rStyle w:val="affff8"/>
            <w:rFonts w:ascii="Times New Roman" w:hAnsi="Times New Roman" w:cs="Times New Roman"/>
            <w:sz w:val="22"/>
            <w:szCs w:val="22"/>
          </w:rPr>
          <w:t>ГЛАВА 9. ПРЕДЛОЖЕНИ</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Я ПО ПЕРЕВОДУ ОТКРЫТЫХ СИСТЕМ ТЕПЛОСНАБЖЕНИЯ (ГОРЯЧЕГО ВОДОСНАБЖЕНИЯ) В ЗАКРЫТЫЕ СИСТЕМЫ ГОРЯЧЕГО ВОДОСНАБЖЕНИЯ</w:t>
        </w:r>
        <w:r w:rsidR="00D1718E" w:rsidRPr="00D1718E">
          <w:rPr>
            <w:rFonts w:ascii="Times New Roman" w:hAnsi="Times New Roman" w:cs="Times New Roman"/>
            <w:webHidden/>
            <w:sz w:val="22"/>
            <w:szCs w:val="22"/>
          </w:rPr>
          <w:tab/>
        </w:r>
        <w:r>
          <w:rPr>
            <w:rFonts w:ascii="Times New Roman" w:hAnsi="Times New Roman" w:cs="Times New Roman"/>
            <w:webHidden/>
            <w:sz w:val="22"/>
            <w:szCs w:val="22"/>
            <w:lang w:val="ru-RU"/>
          </w:rPr>
          <w:t>……………………………………………………..</w:t>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4"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5"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Выбор и обоснование метода регулирования отпуска тепловой энергии от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6"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7"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Расчет потребности инвестиций для перевода открытой системы теплоснабжения (горячего водоснабжения) в закрытую систему горячего водоснабжения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8"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9" w:history="1">
        <w:r w:rsidR="00D1718E" w:rsidRPr="00D1718E">
          <w:rPr>
            <w:rStyle w:val="affff8"/>
            <w:rFonts w:ascii="Times New Roman" w:hAnsi="Times New Roman" w:cs="Times New Roman"/>
            <w:sz w:val="22"/>
            <w:szCs w:val="22"/>
          </w:rPr>
          <w:t>6.</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Предложения по источникам инвестиций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_Toc116943429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430" w:history="1">
        <w:r w:rsidR="00D1718E" w:rsidRPr="00D1718E">
          <w:rPr>
            <w:rStyle w:val="affff8"/>
            <w:rFonts w:ascii="Times New Roman" w:hAnsi="Times New Roman" w:cs="Times New Roman"/>
            <w:sz w:val="22"/>
            <w:szCs w:val="22"/>
          </w:rPr>
          <w:t>ГЛАВА 10. ПЕРСПЕКТИВНЫЕ ТОПЛИВНЫЕ БАЛАНСЫ</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159</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1"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сельского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159</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2"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Результаты расчетов по каждому источнику тепловой энергии нормативных запасов топлива</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161</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3"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161</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4"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виды топлива (в случае, если топливом является угoль, - вид ископаемого Природного газа и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161</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5"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Преобладающий в сельском поселении вид топлива, определяемый по совокупности всех систем теплоснабжения, находящихс</w:t>
        </w:r>
        <w:r>
          <w:rPr>
            <w:rStyle w:val="affff8"/>
            <w:rFonts w:ascii="Times New Roman" w:hAnsi="Times New Roman" w:cs="Times New Roman"/>
            <w:sz w:val="22"/>
            <w:szCs w:val="22"/>
          </w:rPr>
          <w:t>я в соответствующем поселении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162</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6" w:history="1">
        <w:r w:rsidR="00D1718E" w:rsidRPr="00D1718E">
          <w:rPr>
            <w:rStyle w:val="affff8"/>
            <w:rFonts w:ascii="Times New Roman" w:hAnsi="Times New Roman" w:cs="Times New Roman"/>
            <w:sz w:val="22"/>
            <w:szCs w:val="22"/>
          </w:rPr>
          <w:t>6.</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Приоритетное направление развити</w:t>
        </w:r>
        <w:r>
          <w:rPr>
            <w:rStyle w:val="affff8"/>
            <w:rFonts w:ascii="Times New Roman" w:hAnsi="Times New Roman" w:cs="Times New Roman"/>
            <w:sz w:val="22"/>
            <w:szCs w:val="22"/>
          </w:rPr>
          <w:t>я топливного баланса поселения</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162</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437" w:history="1">
        <w:r w:rsidR="00D1718E" w:rsidRPr="00D1718E">
          <w:rPr>
            <w:rStyle w:val="affff8"/>
            <w:rFonts w:ascii="Times New Roman" w:hAnsi="Times New Roman" w:cs="Times New Roman"/>
            <w:sz w:val="22"/>
            <w:szCs w:val="22"/>
          </w:rPr>
          <w:t>ГЛАВА 11. ОЦЕНКА НАДЕЖНОСТИ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163</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8"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163</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9"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_Toc116943439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163</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0"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164</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1"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результатов оценки коэффициентов готовности теплопроводов к несению тепловой нагрузки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164</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2"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164</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443" w:history="1">
        <w:r w:rsidR="00D1718E" w:rsidRPr="00D1718E">
          <w:rPr>
            <w:rStyle w:val="affff8"/>
            <w:rFonts w:ascii="Times New Roman" w:hAnsi="Times New Roman" w:cs="Times New Roman"/>
            <w:sz w:val="22"/>
            <w:szCs w:val="22"/>
          </w:rPr>
          <w:t>ГЛАВА 12. ОБОСНОВАНИЕ ИНВЕСТИЦИЙ В СТРОИТЕЛЬСТВО, РЕКОНСТРУКЦИЮ, ТЕХНИЧЕСКОЕ ПЕРЕВООРУЖЕНИЕ И (ИЛИ) МОДЕРНИЗАЦИЮ</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165</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4"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165</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5"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171</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6"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Расчеты экономической эффективности инвестиций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171</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7"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172</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448" w:history="1">
        <w:r w:rsidR="00D1718E" w:rsidRPr="00D1718E">
          <w:rPr>
            <w:rStyle w:val="affff8"/>
            <w:rFonts w:ascii="Times New Roman" w:hAnsi="Times New Roman" w:cs="Times New Roman"/>
            <w:sz w:val="22"/>
            <w:szCs w:val="22"/>
          </w:rPr>
          <w:t>ГЛАВА 13. ИНДИКАТОРЫ РАЗВИТИЯ СИСТЕМ ТЕПЛОСНАБЖЕНИЯ ПОСЕЛЕНИЯ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9"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Количество прекращений подачи тепловой энергии, теплоносителя в результате технологических нарушений на тепловых сетях</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_Toc116943449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0"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Количество прекращений подачи тепловой энергии, теплоносителя в результате технологических нарушений на источниках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1"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2"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Отношение величины технологических потерь тепловой энергии, теплоносителя к материальной характеристике тепловой сети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3"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Коэффициент использования установленной тепловой мощности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4" w:history="1">
        <w:r w:rsidR="00D1718E" w:rsidRPr="00D1718E">
          <w:rPr>
            <w:rStyle w:val="affff8"/>
            <w:rFonts w:ascii="Times New Roman" w:hAnsi="Times New Roman" w:cs="Times New Roman"/>
            <w:sz w:val="22"/>
            <w:szCs w:val="22"/>
          </w:rPr>
          <w:t>6.</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Удельная материальная характеристика тепловых сетей, приведенная к расчетной тепловой нагрузке</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5" w:history="1">
        <w:r w:rsidR="00D1718E" w:rsidRPr="00D1718E">
          <w:rPr>
            <w:rStyle w:val="affff8"/>
            <w:rFonts w:ascii="Times New Roman" w:hAnsi="Times New Roman" w:cs="Times New Roman"/>
            <w:sz w:val="22"/>
            <w:szCs w:val="22"/>
          </w:rPr>
          <w:t>7.</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 xml:space="preserve">Количество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Pr>
            <w:rStyle w:val="affff8"/>
            <w:rFonts w:ascii="Times New Roman" w:hAnsi="Times New Roman" w:cs="Times New Roman"/>
            <w:sz w:val="22"/>
            <w:szCs w:val="22"/>
          </w:rPr>
          <w:t>сельского поселения</w:t>
        </w:r>
        <w:r w:rsidR="00D1718E" w:rsidRPr="00D1718E">
          <w:rPr>
            <w:rStyle w:val="affff8"/>
            <w:rFonts w:ascii="Times New Roman" w:hAnsi="Times New Roman" w:cs="Times New Roman"/>
            <w:sz w:val="22"/>
            <w:szCs w:val="22"/>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179</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6" w:history="1">
        <w:r w:rsidR="00D1718E" w:rsidRPr="00D1718E">
          <w:rPr>
            <w:rStyle w:val="affff8"/>
            <w:rFonts w:ascii="Times New Roman" w:hAnsi="Times New Roman" w:cs="Times New Roman"/>
            <w:sz w:val="22"/>
            <w:szCs w:val="22"/>
          </w:rPr>
          <w:t>8.</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Удельный расход условного топлива на отпуск электрической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179</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7" w:history="1">
        <w:r w:rsidR="00D1718E" w:rsidRPr="00D1718E">
          <w:rPr>
            <w:rStyle w:val="affff8"/>
            <w:rFonts w:ascii="Times New Roman" w:hAnsi="Times New Roman" w:cs="Times New Roman"/>
            <w:sz w:val="22"/>
            <w:szCs w:val="22"/>
          </w:rPr>
          <w:t>9.</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179</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8" w:history="1">
        <w:r w:rsidR="00D1718E" w:rsidRPr="00D1718E">
          <w:rPr>
            <w:rStyle w:val="affff8"/>
            <w:rFonts w:ascii="Times New Roman" w:hAnsi="Times New Roman" w:cs="Times New Roman"/>
            <w:sz w:val="22"/>
            <w:szCs w:val="22"/>
          </w:rPr>
          <w:t>10.</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Доля отпуска тепловой энергии, осуществляемого потребителям по приборам учета, в общем объеме отпущенной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179</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9" w:history="1">
        <w:r w:rsidR="00D1718E" w:rsidRPr="00D1718E">
          <w:rPr>
            <w:rStyle w:val="affff8"/>
            <w:rFonts w:ascii="Times New Roman" w:hAnsi="Times New Roman" w:cs="Times New Roman"/>
            <w:sz w:val="22"/>
            <w:szCs w:val="22"/>
          </w:rPr>
          <w:t>11.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Средневзвешенный (по материальной характеристике) срок эксплуатации тепловых сетей (для каждой системы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_Toc116943459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180</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0" w:history="1">
        <w:r w:rsidR="00D1718E" w:rsidRPr="00D1718E">
          <w:rPr>
            <w:rStyle w:val="affff8"/>
            <w:rFonts w:ascii="Times New Roman" w:hAnsi="Times New Roman" w:cs="Times New Roman"/>
            <w:sz w:val="22"/>
            <w:szCs w:val="22"/>
          </w:rPr>
          <w:t>12.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w:t>
        </w:r>
        <w:r>
          <w:rPr>
            <w:rStyle w:val="affff8"/>
            <w:rFonts w:ascii="Times New Roman" w:hAnsi="Times New Roman" w:cs="Times New Roman"/>
            <w:sz w:val="22"/>
            <w:szCs w:val="22"/>
          </w:rPr>
          <w:t>сельского поселения</w:t>
        </w:r>
        <w:r w:rsidR="00D1718E" w:rsidRPr="00D1718E">
          <w:rPr>
            <w:rStyle w:val="affff8"/>
            <w:rFonts w:ascii="Times New Roman" w:hAnsi="Times New Roman" w:cs="Times New Roman"/>
            <w:sz w:val="22"/>
            <w:szCs w:val="22"/>
          </w:rPr>
          <w:t>)</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180</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1" w:history="1">
        <w:r w:rsidR="00D1718E" w:rsidRPr="00D1718E">
          <w:rPr>
            <w:rStyle w:val="affff8"/>
            <w:rFonts w:ascii="Times New Roman" w:hAnsi="Times New Roman" w:cs="Times New Roman"/>
            <w:sz w:val="22"/>
            <w:szCs w:val="22"/>
          </w:rPr>
          <w:t>13.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w:t>
        </w:r>
        <w:r>
          <w:rPr>
            <w:rStyle w:val="affff8"/>
            <w:rFonts w:ascii="Times New Roman" w:hAnsi="Times New Roman" w:cs="Times New Roman"/>
            <w:sz w:val="22"/>
            <w:szCs w:val="22"/>
          </w:rPr>
          <w:t>сельского поселения</w:t>
        </w:r>
        <w:r w:rsidR="00D1718E" w:rsidRPr="00D1718E">
          <w:rPr>
            <w:rStyle w:val="affff8"/>
            <w:rFonts w:ascii="Times New Roman" w:hAnsi="Times New Roman" w:cs="Times New Roman"/>
            <w:sz w:val="22"/>
            <w:szCs w:val="22"/>
          </w:rPr>
          <w:t>)</w:t>
        </w:r>
        <w:r>
          <w:rPr>
            <w:rStyle w:val="affff8"/>
            <w:rFonts w:ascii="Times New Roman" w:hAnsi="Times New Roman" w:cs="Times New Roman"/>
            <w:sz w:val="22"/>
            <w:szCs w:val="22"/>
            <w:lang w:val="ru-RU"/>
          </w:rPr>
          <w:t>……………</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180</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462" w:history="1">
        <w:r w:rsidR="00D1718E" w:rsidRPr="00D1718E">
          <w:rPr>
            <w:rStyle w:val="affff8"/>
            <w:rFonts w:ascii="Times New Roman" w:hAnsi="Times New Roman" w:cs="Times New Roman"/>
            <w:sz w:val="22"/>
            <w:szCs w:val="22"/>
          </w:rPr>
          <w:t>ГЛАВА 14. ЦЕНОВЫЕ (ТАРИФНЫЕ) ПОСЛЕДСТВИЯ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182</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3"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Тарифно-балансовые расчетные модели теплоснабжения потребителей по каждой системе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182</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4"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Тарифно-балансовые расчетные модели теплоснабжения потребителей по каждой единой теплоснабжающей организации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182</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5"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182</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466" w:history="1">
        <w:r w:rsidR="00D1718E" w:rsidRPr="00D1718E">
          <w:rPr>
            <w:rStyle w:val="affff8"/>
            <w:rFonts w:ascii="Times New Roman" w:hAnsi="Times New Roman" w:cs="Times New Roman"/>
            <w:sz w:val="22"/>
            <w:szCs w:val="22"/>
          </w:rPr>
          <w:t>ГЛАВА 15. РЕЕСТР ЕДИНЫХ ТЕПЛОСНАБЖАЮЩИХ ОРГАНИЗАЦИЙ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183</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7"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D1718E" w:rsidRPr="00D1718E">
          <w:rPr>
            <w:rFonts w:ascii="Times New Roman" w:hAnsi="Times New Roman" w:cs="Times New Roman"/>
            <w:webHidden/>
            <w:sz w:val="22"/>
            <w:szCs w:val="22"/>
          </w:rPr>
          <w:tab/>
        </w:r>
        <w:r>
          <w:rPr>
            <w:rFonts w:ascii="Times New Roman" w:hAnsi="Times New Roman" w:cs="Times New Roman"/>
            <w:webHidden/>
            <w:sz w:val="22"/>
            <w:szCs w:val="22"/>
            <w:lang w:val="ru-RU"/>
          </w:rPr>
          <w:t>………………………………………………………………………………………..</w:t>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183</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8"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183</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9"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_Toc116943469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183</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0" w:history="1">
        <w:r w:rsidR="00D1718E" w:rsidRPr="00D1718E">
          <w:rPr>
            <w:rStyle w:val="affff8"/>
            <w:rFonts w:ascii="Times New Roman" w:hAnsi="Times New Roman" w:cs="Times New Roman"/>
            <w:sz w:val="22"/>
            <w:szCs w:val="22"/>
          </w:rPr>
          <w:t>4.</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_Toc116943470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184</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1" w:history="1">
        <w:r w:rsidR="00D1718E" w:rsidRPr="00D1718E">
          <w:rPr>
            <w:rStyle w:val="affff8"/>
            <w:rFonts w:ascii="Times New Roman" w:hAnsi="Times New Roman" w:cs="Times New Roman"/>
            <w:sz w:val="22"/>
            <w:szCs w:val="22"/>
          </w:rPr>
          <w:t>5.</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Описание границ зон деятельности единой теплоснабжающей организации (организаций)</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_Toc116943471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184</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472" w:history="1">
        <w:r w:rsidR="00D1718E" w:rsidRPr="00D1718E">
          <w:rPr>
            <w:rStyle w:val="affff8"/>
            <w:rFonts w:ascii="Times New Roman" w:hAnsi="Times New Roman" w:cs="Times New Roman"/>
            <w:sz w:val="22"/>
            <w:szCs w:val="22"/>
          </w:rPr>
          <w:t>ГЛАВА 16. РЕЕСТР МЕРОПРИЯТИЙ СХЕМЫ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_Toc116943472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186</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3"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Перечень мероприятий по строительству, реконструкции, техническому перевооружению и (или) модернизации источников тепловой энергии</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_Toc116943473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186</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4"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Перечень мероприятий по строительству, реконструкции, техническому перевооружению и (или) модернизации тепловых сетей и сооружений на них</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_Toc116943474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5"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_Toc116943475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187</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rPr>
          <w:rFonts w:ascii="Times New Roman" w:eastAsiaTheme="minorEastAsia" w:hAnsi="Times New Roman" w:cs="Times New Roman"/>
          <w:bCs w:val="0"/>
          <w:iCs w:val="0"/>
          <w:sz w:val="22"/>
          <w:szCs w:val="22"/>
          <w:lang w:val="ru-RU" w:eastAsia="ru-RU" w:bidi="ar-SA"/>
        </w:rPr>
      </w:pPr>
      <w:hyperlink w:anchor="_Toc116943476" w:history="1">
        <w:r w:rsidR="00D1718E" w:rsidRPr="00D1718E">
          <w:rPr>
            <w:rStyle w:val="affff8"/>
            <w:rFonts w:ascii="Times New Roman" w:hAnsi="Times New Roman" w:cs="Times New Roman"/>
            <w:sz w:val="22"/>
            <w:szCs w:val="22"/>
          </w:rPr>
          <w:t>ГЛАВА 17. ЗАМЕЧАНИЯ И ПРЕДЛОЖЕНИЯ К ПРОЕКТУ СХЕМЫ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_Toc116943476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7" w:history="1">
        <w:r w:rsidR="00D1718E" w:rsidRPr="00D1718E">
          <w:rPr>
            <w:rStyle w:val="affff8"/>
            <w:rFonts w:ascii="Times New Roman" w:hAnsi="Times New Roman" w:cs="Times New Roman"/>
            <w:sz w:val="22"/>
            <w:szCs w:val="22"/>
          </w:rPr>
          <w:t>1.</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Перечень всех замечаний и предложений, поступивших при разработке, утверждении и актуализации схемы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_Toc116943477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188</w:t>
        </w:r>
        <w:r w:rsidR="00D1718E" w:rsidRPr="00D1718E">
          <w:rPr>
            <w:rFonts w:ascii="Times New Roman" w:hAnsi="Times New Roman" w:cs="Times New Roman"/>
            <w:webHidden/>
            <w:sz w:val="22"/>
            <w:szCs w:val="22"/>
          </w:rPr>
          <w:fldChar w:fldCharType="end"/>
        </w:r>
      </w:hyperlink>
    </w:p>
    <w:p w:rsidR="00D1718E" w:rsidRPr="00D1718E" w:rsidRDefault="00CB5ED5"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8" w:history="1">
        <w:r w:rsidR="00D1718E" w:rsidRPr="00D1718E">
          <w:rPr>
            <w:rStyle w:val="affff8"/>
            <w:rFonts w:ascii="Times New Roman" w:hAnsi="Times New Roman" w:cs="Times New Roman"/>
            <w:sz w:val="22"/>
            <w:szCs w:val="22"/>
          </w:rPr>
          <w:t>2.</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Ответы разработчиков проекта схемы теплоснабжения на замечания и предложения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_Toc116943478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188</w:t>
        </w:r>
        <w:r w:rsidR="00D1718E" w:rsidRPr="00D1718E">
          <w:rPr>
            <w:rFonts w:ascii="Times New Roman" w:hAnsi="Times New Roman" w:cs="Times New Roman"/>
            <w:webHidden/>
            <w:sz w:val="22"/>
            <w:szCs w:val="22"/>
          </w:rPr>
          <w:fldChar w:fldCharType="end"/>
        </w:r>
      </w:hyperlink>
    </w:p>
    <w:p w:rsidR="00D1718E" w:rsidRDefault="00CB5ED5" w:rsidP="00D1718E">
      <w:pPr>
        <w:pStyle w:val="1f5"/>
        <w:tabs>
          <w:tab w:val="left" w:pos="1320"/>
        </w:tabs>
        <w:rPr>
          <w:rFonts w:asciiTheme="minorHAnsi" w:eastAsiaTheme="minorEastAsia" w:hAnsiTheme="minorHAnsi" w:cstheme="minorBidi"/>
          <w:bCs w:val="0"/>
          <w:iCs w:val="0"/>
          <w:sz w:val="22"/>
          <w:szCs w:val="22"/>
          <w:lang w:val="ru-RU" w:eastAsia="ru-RU" w:bidi="ar-SA"/>
        </w:rPr>
      </w:pPr>
      <w:hyperlink w:anchor="_Toc116943479" w:history="1">
        <w:r w:rsidR="00D1718E" w:rsidRPr="00D1718E">
          <w:rPr>
            <w:rStyle w:val="affff8"/>
            <w:rFonts w:ascii="Times New Roman" w:hAnsi="Times New Roman" w:cs="Times New Roman"/>
            <w:sz w:val="22"/>
            <w:szCs w:val="22"/>
          </w:rPr>
          <w:t>3.</w:t>
        </w:r>
        <w:r w:rsidR="00D1718E" w:rsidRPr="00D1718E">
          <w:rPr>
            <w:rFonts w:ascii="Times New Roman" w:eastAsiaTheme="minorEastAsia" w:hAnsi="Times New Roman" w:cs="Times New Roman"/>
            <w:bCs w:val="0"/>
            <w:iCs w:val="0"/>
            <w:sz w:val="22"/>
            <w:szCs w:val="22"/>
            <w:lang w:val="ru-RU" w:eastAsia="ru-RU" w:bidi="ar-SA"/>
          </w:rPr>
          <w:tab/>
        </w:r>
        <w:r w:rsidR="00D1718E" w:rsidRPr="00D1718E">
          <w:rPr>
            <w:rStyle w:val="affff8"/>
            <w:rFonts w:ascii="Times New Roman" w:hAnsi="Times New Roman" w:cs="Times New Roman"/>
            <w:sz w:val="22"/>
            <w:szCs w:val="22"/>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D1718E" w:rsidRPr="00D1718E">
          <w:rPr>
            <w:rFonts w:ascii="Times New Roman" w:hAnsi="Times New Roman" w:cs="Times New Roman"/>
            <w:webHidden/>
            <w:sz w:val="22"/>
            <w:szCs w:val="22"/>
          </w:rPr>
          <w:tab/>
        </w:r>
        <w:r w:rsidR="00D1718E" w:rsidRPr="00D1718E">
          <w:rPr>
            <w:rFonts w:ascii="Times New Roman" w:hAnsi="Times New Roman" w:cs="Times New Roman"/>
            <w:webHidden/>
            <w:sz w:val="22"/>
            <w:szCs w:val="22"/>
          </w:rPr>
          <w:fldChar w:fldCharType="begin"/>
        </w:r>
        <w:r w:rsidR="00D1718E" w:rsidRPr="00D1718E">
          <w:rPr>
            <w:rFonts w:ascii="Times New Roman" w:hAnsi="Times New Roman" w:cs="Times New Roman"/>
            <w:webHidden/>
            <w:sz w:val="22"/>
            <w:szCs w:val="22"/>
          </w:rPr>
          <w:instrText xml:space="preserve"> PAGEREF _Toc116943479 \h </w:instrText>
        </w:r>
        <w:r w:rsidR="00D1718E" w:rsidRPr="00D1718E">
          <w:rPr>
            <w:rFonts w:ascii="Times New Roman" w:hAnsi="Times New Roman" w:cs="Times New Roman"/>
            <w:webHidden/>
            <w:sz w:val="22"/>
            <w:szCs w:val="22"/>
          </w:rPr>
        </w:r>
        <w:r w:rsidR="00D1718E" w:rsidRPr="00D1718E">
          <w:rPr>
            <w:rFonts w:ascii="Times New Roman" w:hAnsi="Times New Roman" w:cs="Times New Roman"/>
            <w:webHidden/>
            <w:sz w:val="22"/>
            <w:szCs w:val="22"/>
          </w:rPr>
          <w:fldChar w:fldCharType="separate"/>
        </w:r>
        <w:r w:rsidR="00D1718E" w:rsidRPr="00D1718E">
          <w:rPr>
            <w:rFonts w:ascii="Times New Roman" w:hAnsi="Times New Roman" w:cs="Times New Roman"/>
            <w:webHidden/>
            <w:sz w:val="22"/>
            <w:szCs w:val="22"/>
          </w:rPr>
          <w:t>188</w:t>
        </w:r>
        <w:r w:rsidR="00D1718E" w:rsidRPr="00D1718E">
          <w:rPr>
            <w:rFonts w:ascii="Times New Roman" w:hAnsi="Times New Roman" w:cs="Times New Roman"/>
            <w:webHidden/>
            <w:sz w:val="22"/>
            <w:szCs w:val="22"/>
          </w:rPr>
          <w:fldChar w:fldCharType="end"/>
        </w:r>
      </w:hyperlink>
    </w:p>
    <w:p w:rsidR="00291A8E" w:rsidRPr="002F679F" w:rsidRDefault="001B0236" w:rsidP="00C6584A">
      <w:pPr>
        <w:tabs>
          <w:tab w:val="right" w:leader="dot" w:pos="9637"/>
        </w:tabs>
        <w:jc w:val="both"/>
        <w:rPr>
          <w:rFonts w:ascii="Times New Roman" w:hAnsi="Times New Roman" w:cs="Times New Roman"/>
          <w:bCs/>
          <w:iCs/>
          <w:sz w:val="24"/>
          <w:szCs w:val="24"/>
        </w:rPr>
      </w:pPr>
      <w:r w:rsidRPr="002F679F">
        <w:rPr>
          <w:rFonts w:ascii="Times New Roman" w:hAnsi="Times New Roman" w:cs="Times New Roman"/>
          <w:bCs/>
          <w:iCs/>
          <w:sz w:val="24"/>
          <w:szCs w:val="24"/>
        </w:rPr>
        <w:fldChar w:fldCharType="end"/>
      </w:r>
      <w:bookmarkStart w:id="5" w:name="_Toc341269099"/>
      <w:bookmarkStart w:id="6" w:name="_Toc343701350"/>
      <w:bookmarkStart w:id="7" w:name="_Toc468089655"/>
    </w:p>
    <w:p w:rsidR="00291A8E" w:rsidRPr="002F679F" w:rsidRDefault="00291A8E" w:rsidP="00737C53">
      <w:pPr>
        <w:tabs>
          <w:tab w:val="right" w:leader="dot" w:pos="9637"/>
        </w:tabs>
        <w:rPr>
          <w:rFonts w:ascii="Times New Roman" w:hAnsi="Times New Roman" w:cs="Times New Roman"/>
          <w:bCs/>
          <w:iCs/>
          <w:sz w:val="24"/>
          <w:szCs w:val="24"/>
        </w:rPr>
      </w:pPr>
    </w:p>
    <w:p w:rsidR="00291A8E" w:rsidRDefault="00291A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CB5ED5" w:rsidRDefault="00CB5ED5" w:rsidP="00737C53">
      <w:pPr>
        <w:tabs>
          <w:tab w:val="right" w:leader="dot" w:pos="9637"/>
        </w:tabs>
        <w:rPr>
          <w:rFonts w:ascii="Times New Roman" w:hAnsi="Times New Roman" w:cs="Times New Roman"/>
          <w:bCs/>
          <w:iCs/>
          <w:sz w:val="24"/>
          <w:szCs w:val="24"/>
        </w:rPr>
      </w:pPr>
    </w:p>
    <w:p w:rsidR="00CB5ED5" w:rsidRDefault="00CB5ED5" w:rsidP="00737C53">
      <w:pPr>
        <w:tabs>
          <w:tab w:val="right" w:leader="dot" w:pos="9637"/>
        </w:tabs>
        <w:rPr>
          <w:rFonts w:ascii="Times New Roman" w:hAnsi="Times New Roman" w:cs="Times New Roman"/>
          <w:bCs/>
          <w:iCs/>
          <w:sz w:val="24"/>
          <w:szCs w:val="24"/>
        </w:rPr>
      </w:pPr>
    </w:p>
    <w:p w:rsidR="00D1718E" w:rsidRDefault="00D1718E" w:rsidP="00737C53">
      <w:pPr>
        <w:tabs>
          <w:tab w:val="right" w:leader="dot" w:pos="9637"/>
        </w:tabs>
        <w:rPr>
          <w:rFonts w:ascii="Times New Roman" w:hAnsi="Times New Roman" w:cs="Times New Roman"/>
          <w:bCs/>
          <w:iCs/>
          <w:sz w:val="24"/>
          <w:szCs w:val="24"/>
        </w:rPr>
      </w:pPr>
    </w:p>
    <w:p w:rsidR="00566A25" w:rsidRPr="002F679F" w:rsidRDefault="00566A25" w:rsidP="00737C53">
      <w:pPr>
        <w:tabs>
          <w:tab w:val="right" w:leader="dot" w:pos="9637"/>
        </w:tabs>
        <w:rPr>
          <w:rFonts w:ascii="Times New Roman" w:hAnsi="Times New Roman" w:cs="Times New Roman"/>
          <w:b/>
          <w:sz w:val="28"/>
          <w:szCs w:val="28"/>
        </w:rPr>
      </w:pPr>
      <w:r w:rsidRPr="002F679F">
        <w:rPr>
          <w:rFonts w:ascii="Times New Roman" w:hAnsi="Times New Roman" w:cs="Times New Roman"/>
          <w:b/>
          <w:sz w:val="28"/>
          <w:szCs w:val="28"/>
        </w:rPr>
        <w:lastRenderedPageBreak/>
        <w:t>ВВЕДЕНИЕ</w:t>
      </w:r>
      <w:bookmarkEnd w:id="5"/>
      <w:bookmarkEnd w:id="6"/>
      <w:bookmarkEnd w:id="7"/>
    </w:p>
    <w:p w:rsidR="00566A25" w:rsidRPr="002F679F" w:rsidRDefault="00566A25" w:rsidP="00B5461F">
      <w:pPr>
        <w:pStyle w:val="11ff3"/>
        <w:rPr>
          <w:w w:val="100"/>
          <w:kern w:val="0"/>
        </w:rPr>
      </w:pPr>
      <w:r w:rsidRPr="002F679F">
        <w:rPr>
          <w:w w:val="100"/>
          <w:kern w:val="0"/>
        </w:rPr>
        <w:t>Схема теплоснабжения разрабатывается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 же экономического стимулирования развития систем теплоснабжения и внедрения энергосберегающих технологий.</w:t>
      </w:r>
    </w:p>
    <w:p w:rsidR="00566A25" w:rsidRPr="002F679F" w:rsidRDefault="00566A25" w:rsidP="00B5461F">
      <w:pPr>
        <w:pStyle w:val="11ff3"/>
        <w:rPr>
          <w:w w:val="100"/>
          <w:kern w:val="0"/>
        </w:rPr>
      </w:pPr>
      <w:r w:rsidRPr="002F679F">
        <w:rPr>
          <w:w w:val="100"/>
          <w:kern w:val="0"/>
        </w:rPr>
        <w:t>Схема теплоснабжения разработана на основе следующих принципов:</w:t>
      </w:r>
    </w:p>
    <w:p w:rsidR="00566A25" w:rsidRPr="002F679F" w:rsidRDefault="00566A25" w:rsidP="00737C53">
      <w:pPr>
        <w:pStyle w:val="113"/>
        <w:ind w:left="0"/>
      </w:pPr>
      <w:r w:rsidRPr="002F679F">
        <w:t>обеспечение безопасности и надежности теплоснабжения потребителей в соответствии с требованиями технических регламентов;</w:t>
      </w:r>
    </w:p>
    <w:p w:rsidR="00566A25" w:rsidRPr="002F679F" w:rsidRDefault="00566A25" w:rsidP="00737C53">
      <w:pPr>
        <w:pStyle w:val="113"/>
        <w:ind w:left="0"/>
      </w:pPr>
      <w:r w:rsidRPr="002F679F">
        <w:tab/>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566A25" w:rsidRPr="002F679F" w:rsidRDefault="00566A25" w:rsidP="00737C53">
      <w:pPr>
        <w:pStyle w:val="113"/>
        <w:ind w:left="0"/>
      </w:pPr>
      <w:r w:rsidRPr="002F679F">
        <w:tab/>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обоснованности;</w:t>
      </w:r>
    </w:p>
    <w:p w:rsidR="00566A25" w:rsidRPr="002F679F" w:rsidRDefault="00566A25" w:rsidP="00737C53">
      <w:pPr>
        <w:pStyle w:val="113"/>
        <w:ind w:left="0"/>
      </w:pPr>
      <w:r w:rsidRPr="002F679F">
        <w:tab/>
        <w:t>соблюдение баланса экономических интересов теплоснабжающих организаций и потребителей;</w:t>
      </w:r>
    </w:p>
    <w:p w:rsidR="00566A25" w:rsidRPr="002F679F" w:rsidRDefault="00566A25" w:rsidP="00737C53">
      <w:pPr>
        <w:pStyle w:val="113"/>
        <w:ind w:left="0"/>
      </w:pPr>
      <w:r w:rsidRPr="002F679F">
        <w:tab/>
        <w:t>минимизации затрат на теплоснабжение в расчете на каждого потребителя в долгосрочной перспективе;</w:t>
      </w:r>
    </w:p>
    <w:p w:rsidR="00566A25" w:rsidRPr="002F679F" w:rsidRDefault="00566A25" w:rsidP="00737C53">
      <w:pPr>
        <w:pStyle w:val="113"/>
        <w:ind w:left="0"/>
      </w:pPr>
      <w:r w:rsidRPr="002F679F">
        <w:tab/>
        <w:t>минимизации вредного воздействия на окружающую среду;</w:t>
      </w:r>
    </w:p>
    <w:p w:rsidR="00566A25" w:rsidRPr="002F679F" w:rsidRDefault="00566A25" w:rsidP="00737C53">
      <w:pPr>
        <w:pStyle w:val="113"/>
        <w:ind w:left="0"/>
      </w:pPr>
      <w:r w:rsidRPr="002F679F">
        <w:tab/>
        <w:t>обеспечение не дискриминационных и стабильных условий осуществления предпринимательской деятельности в сфере теплоснабжения;</w:t>
      </w:r>
    </w:p>
    <w:p w:rsidR="00566A25" w:rsidRPr="002F679F" w:rsidRDefault="00566A25" w:rsidP="00737C53">
      <w:pPr>
        <w:pStyle w:val="113"/>
        <w:ind w:left="0"/>
      </w:pPr>
      <w:r w:rsidRPr="002F679F">
        <w:tab/>
        <w:t>согласованности схемы теплоснабжения с иными программами развития сетей инженерно-технического обеспечения, а также с программой газификации;</w:t>
      </w:r>
    </w:p>
    <w:p w:rsidR="00566A25" w:rsidRPr="002F679F" w:rsidRDefault="00566A25" w:rsidP="00737C53">
      <w:pPr>
        <w:pStyle w:val="113"/>
        <w:ind w:left="0"/>
      </w:pPr>
      <w:r w:rsidRPr="002F679F">
        <w:tab/>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566A25" w:rsidRPr="002F679F" w:rsidRDefault="00566A25" w:rsidP="00B5461F">
      <w:pPr>
        <w:pStyle w:val="11ff3"/>
        <w:rPr>
          <w:w w:val="100"/>
          <w:kern w:val="0"/>
        </w:rPr>
      </w:pPr>
      <w:r w:rsidRPr="002F679F">
        <w:rPr>
          <w:w w:val="100"/>
          <w:kern w:val="0"/>
        </w:rPr>
        <w:t>Техническая база для разработки схем теплоснабжения</w:t>
      </w:r>
    </w:p>
    <w:p w:rsidR="00566A25" w:rsidRPr="002F679F" w:rsidRDefault="00566A25" w:rsidP="00737C53">
      <w:pPr>
        <w:pStyle w:val="113"/>
        <w:ind w:left="0"/>
      </w:pPr>
      <w:r w:rsidRPr="002F679F">
        <w:tab/>
        <w:t>генеральный план поселения и района;</w:t>
      </w:r>
    </w:p>
    <w:p w:rsidR="00566A25" w:rsidRPr="002F679F" w:rsidRDefault="00566A25" w:rsidP="00737C53">
      <w:pPr>
        <w:pStyle w:val="113"/>
        <w:ind w:left="0"/>
      </w:pPr>
      <w:r w:rsidRPr="002F679F">
        <w:tab/>
        <w:t>эксплуатационная документация (расчетные температурные графики источников тепловой энергии, данные по присоединенным тепловым нагрузкам потребителей тепловой энергии, их видам и т.п.);</w:t>
      </w:r>
    </w:p>
    <w:p w:rsidR="00566A25" w:rsidRPr="002F679F" w:rsidRDefault="00566A25" w:rsidP="00737C53">
      <w:pPr>
        <w:pStyle w:val="113"/>
        <w:ind w:left="0"/>
      </w:pPr>
      <w:r w:rsidRPr="002F679F">
        <w:tab/>
        <w:t>конструктивные данные по видам прокладки и типам применяемых теплоизоляционных конструкций, сроки эксплуатации тепловых сетей, конфигурация;</w:t>
      </w:r>
    </w:p>
    <w:p w:rsidR="00566A25" w:rsidRPr="002F679F" w:rsidRDefault="00566A25" w:rsidP="00737C53">
      <w:pPr>
        <w:pStyle w:val="113"/>
        <w:ind w:left="0"/>
      </w:pPr>
      <w:r w:rsidRPr="002F679F">
        <w:lastRenderedPageBreak/>
        <w:tab/>
        <w:t>данные технологического и коммерческого учета потребления топлива, отпуска и потребления тепловой энергии, теплоносителя;</w:t>
      </w:r>
    </w:p>
    <w:p w:rsidR="00566A25" w:rsidRPr="002F679F" w:rsidRDefault="00566A25" w:rsidP="00737C53">
      <w:pPr>
        <w:pStyle w:val="113"/>
        <w:ind w:left="0"/>
      </w:pPr>
      <w:r w:rsidRPr="002F679F">
        <w:tab/>
        <w:t>документы по хозяйственной и финансовой деятельности (действующие нормативы, тарифы и их составляющие, договора на поставку топливн</w:t>
      </w:r>
      <w:proofErr w:type="gramStart"/>
      <w:r w:rsidRPr="002F679F">
        <w:t>о-</w:t>
      </w:r>
      <w:proofErr w:type="gramEnd"/>
      <w:r w:rsidRPr="002F679F">
        <w:t xml:space="preserve"> энергетических ресурсов (ТЭР) и на пользование тепловой энергией, водой, данные потребления ТЭР на собственные нужды, по потерям ТЭР и т.д.);</w:t>
      </w:r>
    </w:p>
    <w:p w:rsidR="00566A25" w:rsidRPr="002F679F" w:rsidRDefault="00566A25" w:rsidP="00737C53">
      <w:pPr>
        <w:pStyle w:val="113"/>
        <w:ind w:left="0"/>
        <w:rPr>
          <w:szCs w:val="24"/>
        </w:rPr>
      </w:pPr>
      <w:r w:rsidRPr="002F679F">
        <w:rPr>
          <w:szCs w:val="24"/>
        </w:rPr>
        <w:tab/>
        <w:t>статистическая отчетность организации о выработке и отпуске тепловой энергии и использовании ТЭР в натуральном и стоимостном выражении.</w:t>
      </w:r>
    </w:p>
    <w:p w:rsidR="00566A25" w:rsidRPr="002F679F" w:rsidRDefault="00566A25" w:rsidP="00737C53">
      <w:pPr>
        <w:pStyle w:val="00"/>
        <w:spacing w:line="276" w:lineRule="auto"/>
        <w:rPr>
          <w:sz w:val="24"/>
          <w:szCs w:val="24"/>
        </w:rPr>
      </w:pPr>
    </w:p>
    <w:p w:rsidR="00566A25" w:rsidRPr="002F679F" w:rsidRDefault="00566A25" w:rsidP="00737C53">
      <w:pPr>
        <w:pStyle w:val="00"/>
        <w:spacing w:line="276" w:lineRule="auto"/>
        <w:rPr>
          <w:b/>
          <w:sz w:val="24"/>
          <w:szCs w:val="24"/>
        </w:rPr>
      </w:pPr>
      <w:r w:rsidRPr="002F679F">
        <w:rPr>
          <w:b/>
          <w:sz w:val="24"/>
          <w:szCs w:val="24"/>
        </w:rPr>
        <w:t>Термины и определения</w:t>
      </w:r>
    </w:p>
    <w:p w:rsidR="00566A25" w:rsidRPr="002F679F" w:rsidRDefault="00566A25" w:rsidP="00737C53">
      <w:pPr>
        <w:pStyle w:val="00"/>
        <w:spacing w:line="276" w:lineRule="auto"/>
        <w:rPr>
          <w:sz w:val="24"/>
          <w:szCs w:val="24"/>
        </w:rPr>
      </w:pPr>
    </w:p>
    <w:p w:rsidR="00566A25" w:rsidRPr="002F679F" w:rsidRDefault="00566A25" w:rsidP="00737C53">
      <w:pPr>
        <w:pStyle w:val="113"/>
        <w:ind w:left="0"/>
      </w:pPr>
      <w:r w:rsidRPr="002F679F">
        <w:tab/>
        <w:t>тепловая энергия - энергетический ресурс, при потреблении которого изменяются термодинамические параметры теплоносителей (температура, давление);</w:t>
      </w:r>
    </w:p>
    <w:p w:rsidR="00566A25" w:rsidRPr="002F679F" w:rsidRDefault="00566A25" w:rsidP="00737C53">
      <w:pPr>
        <w:pStyle w:val="113"/>
        <w:ind w:left="0"/>
      </w:pPr>
      <w:r w:rsidRPr="002F679F">
        <w:tab/>
        <w:t xml:space="preserve">зона действия системы теплоснабжения - территория поселения, </w:t>
      </w:r>
      <w:r w:rsidR="005C1319" w:rsidRPr="002F679F">
        <w:t>сельского поселения</w:t>
      </w:r>
      <w:r w:rsidRPr="002F679F">
        <w:t xml:space="preserve">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rsidR="00566A25" w:rsidRPr="002F679F" w:rsidRDefault="00566A25" w:rsidP="00737C53">
      <w:pPr>
        <w:pStyle w:val="113"/>
        <w:ind w:left="0"/>
      </w:pPr>
      <w:r w:rsidRPr="002F679F">
        <w:tab/>
        <w:t>источник тепловой энергии - устройство, предназначенное для производства тепловой энергии;</w:t>
      </w:r>
    </w:p>
    <w:p w:rsidR="00566A25" w:rsidRPr="002F679F" w:rsidRDefault="00566A25" w:rsidP="00737C53">
      <w:pPr>
        <w:pStyle w:val="113"/>
        <w:ind w:left="0"/>
      </w:pPr>
      <w:r w:rsidRPr="002F679F">
        <w:tab/>
        <w:t xml:space="preserve">зона действия источника тепловой энергии - территория поселения, </w:t>
      </w:r>
      <w:r w:rsidR="005C1319" w:rsidRPr="002F679F">
        <w:t>сельского поселения</w:t>
      </w:r>
      <w:r w:rsidRPr="002F679F">
        <w:t xml:space="preserve"> или ее часть, границы которой устанавливаются закрытыми секционирующими задвижками тепловой сети системы теплоснабжения;</w:t>
      </w:r>
    </w:p>
    <w:p w:rsidR="00566A25" w:rsidRPr="002F679F" w:rsidRDefault="00566A25" w:rsidP="00737C53">
      <w:pPr>
        <w:pStyle w:val="113"/>
        <w:ind w:left="0"/>
      </w:pPr>
      <w:r w:rsidRPr="002F679F">
        <w:tab/>
        <w:t xml:space="preserve">установленная мощность источника тепловой энергии – сумма номинальных тепловых мощностей всего принятого по акту </w:t>
      </w:r>
      <w:proofErr w:type="spellStart"/>
      <w:r w:rsidRPr="002F679F">
        <w:t>вводав</w:t>
      </w:r>
      <w:proofErr w:type="spellEnd"/>
      <w:r w:rsidRPr="002F679F">
        <w:t xml:space="preserve"> эксплуатацию оборудования, предназначенного для отпуска тепловой энергии потребителям на собственные и хозяйственные нужды;</w:t>
      </w:r>
    </w:p>
    <w:p w:rsidR="00566A25" w:rsidRPr="002F679F" w:rsidRDefault="00566A25" w:rsidP="00737C53">
      <w:pPr>
        <w:pStyle w:val="113"/>
        <w:ind w:left="0"/>
      </w:pPr>
      <w:r w:rsidRPr="002F679F">
        <w:tab/>
        <w:t xml:space="preserve">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w:t>
      </w:r>
      <w:proofErr w:type="gramStart"/>
      <w:r w:rsidRPr="002F679F">
        <w:t>в</w:t>
      </w:r>
      <w:proofErr w:type="gramEnd"/>
      <w:r w:rsidRPr="002F679F">
        <w:t xml:space="preserve"> пиковых водогрейных </w:t>
      </w:r>
      <w:proofErr w:type="spellStart"/>
      <w:r w:rsidRPr="002F679F">
        <w:t>котлоагрегатах</w:t>
      </w:r>
      <w:proofErr w:type="spellEnd"/>
      <w:r w:rsidRPr="002F679F">
        <w:t xml:space="preserve"> и др.);</w:t>
      </w:r>
    </w:p>
    <w:p w:rsidR="00566A25" w:rsidRPr="002F679F" w:rsidRDefault="00566A25" w:rsidP="00737C53">
      <w:pPr>
        <w:pStyle w:val="113"/>
        <w:ind w:left="0"/>
      </w:pPr>
      <w:r w:rsidRPr="002F679F">
        <w:tab/>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rsidR="00566A25" w:rsidRPr="002F679F" w:rsidRDefault="00566A25" w:rsidP="00737C53">
      <w:pPr>
        <w:pStyle w:val="113"/>
        <w:ind w:left="0"/>
      </w:pPr>
      <w:r w:rsidRPr="002F679F">
        <w:lastRenderedPageBreak/>
        <w:tab/>
      </w:r>
      <w:proofErr w:type="spellStart"/>
      <w:r w:rsidRPr="002F679F">
        <w:t>теплосетевые</w:t>
      </w:r>
      <w:proofErr w:type="spellEnd"/>
      <w:r w:rsidRPr="002F679F">
        <w:t xml:space="preserve"> объекты - объекты, входящие в состав тепловой сети и обеспечивающие передачу тепловой энергии от источника тепловой энергии до </w:t>
      </w:r>
      <w:proofErr w:type="spellStart"/>
      <w:r w:rsidRPr="002F679F">
        <w:t>теплопотребляющих</w:t>
      </w:r>
      <w:proofErr w:type="spellEnd"/>
      <w:r w:rsidRPr="002F679F">
        <w:t xml:space="preserve"> установок потребителей тепловой энергии;</w:t>
      </w:r>
    </w:p>
    <w:p w:rsidR="00566A25" w:rsidRPr="002F679F" w:rsidRDefault="00566A25" w:rsidP="00737C53">
      <w:pPr>
        <w:pStyle w:val="113"/>
        <w:ind w:left="0"/>
      </w:pPr>
      <w:r w:rsidRPr="002F679F">
        <w:tab/>
      </w:r>
      <w:proofErr w:type="spellStart"/>
      <w:r w:rsidRPr="002F679F">
        <w:t>теплопотребляющая</w:t>
      </w:r>
      <w:proofErr w:type="spellEnd"/>
      <w:r w:rsidRPr="002F679F">
        <w:t xml:space="preserve"> установка - устройство, предназначенное для использования тепловой энергии, теплоносителя для нужд потребителя тепловой энергии;</w:t>
      </w:r>
    </w:p>
    <w:p w:rsidR="00566A25" w:rsidRPr="002F679F" w:rsidRDefault="00566A25" w:rsidP="00737C53">
      <w:pPr>
        <w:pStyle w:val="113"/>
        <w:ind w:left="0"/>
      </w:pPr>
      <w:r w:rsidRPr="002F679F">
        <w:tab/>
        <w:t xml:space="preserve">тепловая сеть -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w:t>
      </w:r>
      <w:proofErr w:type="spellStart"/>
      <w:r w:rsidRPr="002F679F">
        <w:t>теплопотребляющих</w:t>
      </w:r>
      <w:proofErr w:type="spellEnd"/>
      <w:r w:rsidRPr="002F679F">
        <w:t xml:space="preserve"> установок;</w:t>
      </w:r>
    </w:p>
    <w:p w:rsidR="00566A25" w:rsidRPr="002F679F" w:rsidRDefault="00566A25" w:rsidP="00737C53">
      <w:pPr>
        <w:pStyle w:val="113"/>
        <w:ind w:left="0"/>
      </w:pPr>
      <w:r w:rsidRPr="002F679F">
        <w:tab/>
        <w:t>тепловая мощность (далее - мощность) - количество тепловой энергии, которое может быть произведено и (или) передано по тепловым сетям за единицу времени;</w:t>
      </w:r>
    </w:p>
    <w:p w:rsidR="00566A25" w:rsidRPr="002F679F" w:rsidRDefault="00566A25" w:rsidP="00737C53">
      <w:pPr>
        <w:pStyle w:val="113"/>
        <w:ind w:left="0"/>
      </w:pPr>
      <w:r w:rsidRPr="002F679F">
        <w:tab/>
        <w:t>тепловая нагрузка - количество тепловой энергии, которое может быть принято потребителем тепловой энергии за единицу времени;</w:t>
      </w:r>
    </w:p>
    <w:p w:rsidR="00566A25" w:rsidRPr="002F679F" w:rsidRDefault="00566A25" w:rsidP="00737C53">
      <w:pPr>
        <w:pStyle w:val="113"/>
        <w:ind w:left="0"/>
      </w:pPr>
      <w:r w:rsidRPr="002F679F">
        <w:tab/>
        <w:t>теплоснабжение - обеспечение потребителей тепловой энергии тепловой энергией, теплоносителем, в том числе поддержание мощности;</w:t>
      </w:r>
    </w:p>
    <w:p w:rsidR="00566A25" w:rsidRPr="002F679F" w:rsidRDefault="00566A25" w:rsidP="00737C53">
      <w:pPr>
        <w:pStyle w:val="113"/>
        <w:ind w:left="0" w:firstLine="0"/>
      </w:pPr>
      <w:r w:rsidRPr="002F679F">
        <w:tab/>
        <w:t xml:space="preserve">потребитель тепловой энергии (далее также - потребитель) - 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w:t>
      </w:r>
      <w:proofErr w:type="spellStart"/>
      <w:r w:rsidRPr="002F679F">
        <w:t>теплопотребляющих</w:t>
      </w:r>
      <w:proofErr w:type="spellEnd"/>
      <w:r w:rsidRPr="002F679F">
        <w:t xml:space="preserve"> установках либо для оказания коммунальных услуг в части горячего водоснабжения и отопления;</w:t>
      </w:r>
    </w:p>
    <w:p w:rsidR="00566A25" w:rsidRPr="002F679F" w:rsidRDefault="00566A25" w:rsidP="00737C53">
      <w:pPr>
        <w:pStyle w:val="113"/>
        <w:ind w:left="0" w:firstLine="0"/>
      </w:pPr>
      <w:r w:rsidRPr="002F679F">
        <w:tab/>
      </w:r>
      <w:proofErr w:type="gramStart"/>
      <w:r w:rsidRPr="002F679F">
        <w:t xml:space="preserve">инвестиционная программа организации, осуществляющей регулируемые виды деятельности в сфере теплоснабжения, -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w:t>
      </w:r>
      <w:proofErr w:type="spellStart"/>
      <w:r w:rsidRPr="002F679F">
        <w:t>теплопотребляющих</w:t>
      </w:r>
      <w:proofErr w:type="spellEnd"/>
      <w:r w:rsidRPr="002F679F">
        <w:t xml:space="preserve"> установок потребителей тепловой энергии к системе теплоснабжения;</w:t>
      </w:r>
      <w:proofErr w:type="gramEnd"/>
    </w:p>
    <w:p w:rsidR="00566A25" w:rsidRPr="002F679F" w:rsidRDefault="00566A25" w:rsidP="00737C53">
      <w:pPr>
        <w:pStyle w:val="113"/>
        <w:ind w:left="0"/>
      </w:pPr>
      <w:r w:rsidRPr="002F679F">
        <w:tab/>
      </w:r>
      <w:proofErr w:type="gramStart"/>
      <w:r w:rsidRPr="002F679F">
        <w:t xml:space="preserve">теплоснабжающая организация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w:t>
      </w:r>
      <w:r w:rsidRPr="002F679F">
        <w:lastRenderedPageBreak/>
        <w:t>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roofErr w:type="gramEnd"/>
    </w:p>
    <w:p w:rsidR="00566A25" w:rsidRPr="002F679F" w:rsidRDefault="00566A25" w:rsidP="00737C53">
      <w:pPr>
        <w:pStyle w:val="113"/>
        <w:ind w:left="0"/>
      </w:pPr>
      <w:r w:rsidRPr="002F679F">
        <w:tab/>
        <w:t>передача тепловой энергии, теплоносителя - совокупность организационно и технологически связанных действий, обеспечивающих поддержание тепловых сетей в состоянии, соответствующем установленным техническими регламентами требованиям, прием, преобразование и доставку тепловой энергии, теплоносителя;</w:t>
      </w:r>
    </w:p>
    <w:p w:rsidR="00566A25" w:rsidRPr="002F679F" w:rsidRDefault="00566A25" w:rsidP="00737C53">
      <w:pPr>
        <w:pStyle w:val="113"/>
        <w:ind w:left="0"/>
      </w:pPr>
      <w:r w:rsidRPr="002F679F">
        <w:tab/>
        <w:t>коммерческий учет тепловой энергии, теплоносителя (далее также - коммерческий учет) - установление количества и качества тепловой энергии, теплоносителя, производимых, передаваемых или потребляемых за определенный период, с помощью приборов учета тепловой энергии, теплоносителя (далее - приборы учета) или расчетным путем в целях использования сторонами при расчетах в соответствии с договорами;</w:t>
      </w:r>
    </w:p>
    <w:p w:rsidR="00566A25" w:rsidRPr="002F679F" w:rsidRDefault="00566A25" w:rsidP="00737C53">
      <w:pPr>
        <w:pStyle w:val="113"/>
        <w:ind w:left="0"/>
      </w:pPr>
      <w:r w:rsidRPr="002F679F">
        <w:tab/>
        <w:t xml:space="preserve">система теплоснабжения - совокупность источников тепловой энергии и </w:t>
      </w:r>
      <w:proofErr w:type="spellStart"/>
      <w:r w:rsidRPr="002F679F">
        <w:t>теплопотребляющих</w:t>
      </w:r>
      <w:proofErr w:type="spellEnd"/>
      <w:r w:rsidRPr="002F679F">
        <w:t xml:space="preserve"> установок, технологически соединенных тепловыми сетями;</w:t>
      </w:r>
    </w:p>
    <w:p w:rsidR="00566A25" w:rsidRPr="002F679F" w:rsidRDefault="00566A25" w:rsidP="00737C53">
      <w:pPr>
        <w:pStyle w:val="113"/>
        <w:ind w:left="0"/>
      </w:pPr>
      <w:r w:rsidRPr="002F679F">
        <w:tab/>
        <w:t>режим потребления тепловой энергии - процесс потребления тепловой энергии, теплоносителя с соблюдением потребителем тепловой энергии обязательных характеристик этого процесса в соответствии с нормативными правовыми актами, в том числе техническими регламентами, и условиями договора теплоснабжения;</w:t>
      </w:r>
    </w:p>
    <w:p w:rsidR="00566A25" w:rsidRPr="002F679F" w:rsidRDefault="00566A25" w:rsidP="00737C53">
      <w:pPr>
        <w:pStyle w:val="113"/>
        <w:ind w:left="0"/>
      </w:pPr>
      <w:r w:rsidRPr="002F679F">
        <w:tab/>
        <w:t>надежность теплоснабжения - характеристика состояния системы теплоснабжения, при котором обеспечиваются качество и безопасность теплоснабжения;</w:t>
      </w:r>
    </w:p>
    <w:p w:rsidR="00566A25" w:rsidRPr="002F679F" w:rsidRDefault="00566A25" w:rsidP="00737C53">
      <w:pPr>
        <w:pStyle w:val="113"/>
        <w:ind w:left="0"/>
      </w:pPr>
      <w:r w:rsidRPr="002F679F">
        <w:tab/>
        <w:t>регулируемый вид деятельности в сфере теплоснабжения - вид деятельности в сфере теплоснабжения, при осуществлении которого расчеты за товары, услуги в сфере теплоснабжения осуществляются по ценам (тарифам), подлежащим в соответствии с настоящим Федеральным законом государственному регулированию, а именно:</w:t>
      </w:r>
    </w:p>
    <w:p w:rsidR="00566A25" w:rsidRPr="002F679F" w:rsidRDefault="00566A25" w:rsidP="00B5461F">
      <w:pPr>
        <w:pStyle w:val="11ff3"/>
        <w:rPr>
          <w:w w:val="100"/>
          <w:kern w:val="0"/>
        </w:rPr>
      </w:pPr>
      <w:r w:rsidRPr="002F679F">
        <w:rPr>
          <w:w w:val="100"/>
          <w:kern w:val="0"/>
        </w:rPr>
        <w:t>а) реализация тепловой энергии (мощности), теплоносителя, за исключением установленных настоящим Федеральным законом случаев, при которых допускается установление цены реализации по соглашению сторон договора;</w:t>
      </w:r>
    </w:p>
    <w:p w:rsidR="00566A25" w:rsidRPr="002F679F" w:rsidRDefault="00566A25" w:rsidP="00B5461F">
      <w:pPr>
        <w:pStyle w:val="11ff3"/>
        <w:rPr>
          <w:w w:val="100"/>
          <w:kern w:val="0"/>
        </w:rPr>
      </w:pPr>
      <w:r w:rsidRPr="002F679F">
        <w:rPr>
          <w:w w:val="100"/>
          <w:kern w:val="0"/>
        </w:rPr>
        <w:t>б) оказание услуг по передаче тепловой энергии, теплоносителя;</w:t>
      </w:r>
    </w:p>
    <w:p w:rsidR="00566A25" w:rsidRPr="002F679F" w:rsidRDefault="00566A25" w:rsidP="00B5461F">
      <w:pPr>
        <w:pStyle w:val="11ff3"/>
        <w:rPr>
          <w:w w:val="100"/>
          <w:kern w:val="0"/>
        </w:rPr>
      </w:pPr>
      <w:r w:rsidRPr="002F679F">
        <w:rPr>
          <w:w w:val="100"/>
          <w:kern w:val="0"/>
        </w:rPr>
        <w:t>в) оказание услуг по поддержанию резервной тепловой мощности, за исключением установленных настоящим Федеральным законом случаев, при которых допускается установление цены услуг по соглашению сторон договора;</w:t>
      </w:r>
    </w:p>
    <w:p w:rsidR="00566A25" w:rsidRPr="002F679F" w:rsidRDefault="00566A25" w:rsidP="00737C53">
      <w:pPr>
        <w:pStyle w:val="113"/>
        <w:ind w:left="0"/>
      </w:pPr>
      <w:r w:rsidRPr="002F679F">
        <w:tab/>
      </w:r>
      <w:proofErr w:type="gramStart"/>
      <w:r w:rsidRPr="002F679F">
        <w:t xml:space="preserve">орган регулирования тарифов в сфере теплоснабжения (далее также - орган регулирования) - уполномоченный Правительством Российской Федерации </w:t>
      </w:r>
      <w:r w:rsidRPr="002F679F">
        <w:lastRenderedPageBreak/>
        <w:t>федеральный орган исполнительной власти в области государственного регулирования тарифов в сфере теплоснабжения (далее - федеральный орган исполнительной власти в области государственного регулирования тарифов в сфере теплоснабжения), уполномоченный орган исполнительной власти субъекта Российской Федерации в области государственного регулирования цен (тарифов) (далее - орган исполнительной власти субъекта Российской Федерации в</w:t>
      </w:r>
      <w:proofErr w:type="gramEnd"/>
      <w:r w:rsidRPr="002F679F">
        <w:t xml:space="preserve"> области государственного регулирования цен (тарифов) либо орган местного самоуправления поселения или </w:t>
      </w:r>
      <w:r w:rsidR="005C1319" w:rsidRPr="002F679F">
        <w:t>сельского поселения</w:t>
      </w:r>
      <w:r w:rsidRPr="002F679F">
        <w:t xml:space="preserve"> в случае наделения соответствующими полномочиями законом субъекта Российской Федерации, осуществляющие регулирование цен (тарифов) в сфере теплоснабжения;</w:t>
      </w:r>
    </w:p>
    <w:p w:rsidR="00566A25" w:rsidRPr="002F679F" w:rsidRDefault="00566A25" w:rsidP="00737C53">
      <w:pPr>
        <w:pStyle w:val="113"/>
        <w:ind w:left="0"/>
      </w:pPr>
      <w:r w:rsidRPr="002F679F">
        <w:tab/>
        <w:t xml:space="preserve">схема теплоснабжения - документ, содержащий </w:t>
      </w:r>
      <w:proofErr w:type="spellStart"/>
      <w:r w:rsidRPr="002F679F">
        <w:t>предпроектные</w:t>
      </w:r>
      <w:proofErr w:type="spellEnd"/>
      <w:r w:rsidRPr="002F679F">
        <w:t xml:space="preserve">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p w:rsidR="00566A25" w:rsidRPr="002F679F" w:rsidRDefault="00566A25" w:rsidP="00737C53">
      <w:pPr>
        <w:pStyle w:val="113"/>
        <w:ind w:left="0"/>
      </w:pPr>
      <w:r w:rsidRPr="002F679F">
        <w:tab/>
        <w:t xml:space="preserve">резервная тепловая мощность - тепловая мощность источников тепловой энергии и тепловых сетей, необходимая для обеспечения тепловой нагрузки </w:t>
      </w:r>
      <w:proofErr w:type="spellStart"/>
      <w:r w:rsidRPr="002F679F">
        <w:t>теплопотребляющих</w:t>
      </w:r>
      <w:proofErr w:type="spellEnd"/>
      <w:r w:rsidRPr="002F679F">
        <w:t xml:space="preserve"> установок, входящих в систему теплоснабжения, но не потребляющих тепловой энергии, теплоносителя;</w:t>
      </w:r>
    </w:p>
    <w:p w:rsidR="00566A25" w:rsidRPr="002F679F" w:rsidRDefault="00566A25" w:rsidP="00737C53">
      <w:pPr>
        <w:pStyle w:val="113"/>
        <w:ind w:left="0"/>
      </w:pPr>
      <w:r w:rsidRPr="002F679F">
        <w:tab/>
        <w:t>топливно-энергетический баланс - 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p w:rsidR="00566A25" w:rsidRPr="002F679F" w:rsidRDefault="00566A25" w:rsidP="00737C53">
      <w:pPr>
        <w:pStyle w:val="113"/>
        <w:ind w:left="0"/>
      </w:pPr>
      <w:r w:rsidRPr="002F679F">
        <w:tab/>
        <w:t>тарифы в сфере теплоснабжения - система ценовых ставок, по которым осуществляются расчеты за тепловую энергию (мощность), теплоноситель и за услуги по передаче тепловой энергии, теплоносителя;</w:t>
      </w:r>
    </w:p>
    <w:p w:rsidR="00566A25" w:rsidRPr="002F679F" w:rsidRDefault="00566A25" w:rsidP="00737C53">
      <w:pPr>
        <w:pStyle w:val="113"/>
        <w:ind w:left="0"/>
      </w:pPr>
      <w:r w:rsidRPr="002F679F">
        <w:tab/>
        <w:t>точка учета тепловой энергии, теплоносителя (далее также - точка учета) - место в системе теплоснабжения, в котором с помощью приборов учета или расчетным путем устанавливаются количество и качество производимых, передаваемых или потребляемых тепловой энергии, теплоносителя для целей коммерческого учета;</w:t>
      </w:r>
    </w:p>
    <w:p w:rsidR="00566A25" w:rsidRPr="002F679F" w:rsidRDefault="00566A25" w:rsidP="00737C53">
      <w:pPr>
        <w:pStyle w:val="113"/>
        <w:ind w:left="0"/>
      </w:pPr>
      <w:r w:rsidRPr="002F679F">
        <w:tab/>
        <w:t xml:space="preserve">комбинированная выработка электрической и тепловой энергии </w:t>
      </w:r>
      <w:proofErr w:type="gramStart"/>
      <w:r w:rsidRPr="002F679F">
        <w:t>-р</w:t>
      </w:r>
      <w:proofErr w:type="gramEnd"/>
      <w:r w:rsidRPr="002F679F">
        <w:t>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p w:rsidR="00566A25" w:rsidRPr="002F679F" w:rsidRDefault="00566A25" w:rsidP="00737C53">
      <w:pPr>
        <w:pStyle w:val="113"/>
        <w:ind w:left="0"/>
      </w:pPr>
      <w:r w:rsidRPr="002F679F">
        <w:tab/>
      </w:r>
      <w:proofErr w:type="gramStart"/>
      <w:r w:rsidRPr="002F679F">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w:t>
      </w:r>
      <w:r w:rsidRPr="002F679F">
        <w:lastRenderedPageBreak/>
        <w:t>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w:t>
      </w:r>
      <w:proofErr w:type="gramEnd"/>
      <w:r w:rsidRPr="002F679F">
        <w:t xml:space="preserve">, </w:t>
      </w:r>
      <w:proofErr w:type="gramStart"/>
      <w:r w:rsidRPr="002F679F">
        <w:t>утвержденными</w:t>
      </w:r>
      <w:proofErr w:type="gramEnd"/>
      <w:r w:rsidRPr="002F679F">
        <w:t xml:space="preserve"> Правительством Российской Федерации;</w:t>
      </w:r>
    </w:p>
    <w:p w:rsidR="00566A25" w:rsidRPr="002F679F" w:rsidRDefault="00566A25" w:rsidP="00737C53">
      <w:pPr>
        <w:pStyle w:val="113"/>
        <w:ind w:left="0"/>
      </w:pPr>
      <w:r w:rsidRPr="002F679F">
        <w:tab/>
      </w:r>
      <w:proofErr w:type="gramStart"/>
      <w:r w:rsidRPr="002F679F">
        <w:t xml:space="preserve">бездоговорное потребление тепловой энергии - потребление тепловой энергии, теплоносителя без заключения в установленном порядке договора теплоснабжения, либо потребление тепловой энергии, теплоносителя с использованием </w:t>
      </w:r>
      <w:proofErr w:type="spellStart"/>
      <w:r w:rsidRPr="002F679F">
        <w:t>теплопотребляющих</w:t>
      </w:r>
      <w:proofErr w:type="spellEnd"/>
      <w:r w:rsidRPr="002F679F">
        <w:t xml:space="preserve"> установок, подключенных к системе теплоснабжения с нарушением установленного порядка подключения, либо потребление тепловой энергии, теплоносителя после введения ограничения подачи тепловой энергии в объеме, превышающем допустимый объем потребления, либо потребление тепловой энергии, теплоносителя после предъявления требования теплоснабжающей организации</w:t>
      </w:r>
      <w:proofErr w:type="gramEnd"/>
      <w:r w:rsidRPr="002F679F">
        <w:t xml:space="preserve"> или </w:t>
      </w:r>
      <w:proofErr w:type="spellStart"/>
      <w:r w:rsidRPr="002F679F">
        <w:t>теплосетевой</w:t>
      </w:r>
      <w:proofErr w:type="spellEnd"/>
      <w:r w:rsidRPr="002F679F">
        <w:t xml:space="preserve"> организации о введении ограничения подачи тепловой энергии или прекращении потребления тепловой энергии, если введение такого ограничения или такое прекращение должно быть осуществлено потребителем;</w:t>
      </w:r>
    </w:p>
    <w:p w:rsidR="00566A25" w:rsidRPr="002F679F" w:rsidRDefault="00566A25" w:rsidP="00737C53">
      <w:pPr>
        <w:pStyle w:val="113"/>
        <w:ind w:left="0"/>
      </w:pPr>
      <w:r w:rsidRPr="002F679F">
        <w:tab/>
        <w:t xml:space="preserve">радиус эффективного теплоснабжения - максимальное расстояние от </w:t>
      </w:r>
      <w:proofErr w:type="spellStart"/>
      <w:r w:rsidRPr="002F679F">
        <w:t>теплопотребляющей</w:t>
      </w:r>
      <w:proofErr w:type="spellEnd"/>
      <w:r w:rsidRPr="002F679F">
        <w:t xml:space="preserve"> установки до ближайшего источника тепловой энергии в системе теплоснабжения, при превышении которого подключение </w:t>
      </w:r>
      <w:proofErr w:type="spellStart"/>
      <w:r w:rsidRPr="002F679F">
        <w:t>теплопотребляющей</w:t>
      </w:r>
      <w:proofErr w:type="spellEnd"/>
      <w:r w:rsidRPr="002F679F">
        <w:t xml:space="preserve"> установки к данной системе теплоснабжения нецелесообразно по причине увеличения совокупных расходов в системе теплоснабжения;</w:t>
      </w:r>
    </w:p>
    <w:p w:rsidR="00566A25" w:rsidRPr="002F679F" w:rsidRDefault="00566A25" w:rsidP="00737C53">
      <w:pPr>
        <w:pStyle w:val="113"/>
        <w:ind w:left="0"/>
      </w:pPr>
      <w:r w:rsidRPr="002F679F">
        <w:tab/>
      </w:r>
      <w:proofErr w:type="gramStart"/>
      <w:r w:rsidRPr="002F679F">
        <w:t>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 (далее также - плата за подключение);</w:t>
      </w:r>
      <w:proofErr w:type="gramEnd"/>
    </w:p>
    <w:p w:rsidR="00566A25" w:rsidRPr="002F679F" w:rsidRDefault="00566A25" w:rsidP="00737C53">
      <w:pPr>
        <w:pStyle w:val="113"/>
        <w:ind w:left="0"/>
      </w:pPr>
      <w:r w:rsidRPr="002F679F">
        <w:tab/>
        <w:t>живучесть - способность источников тепловой энергии, тепловых сетей и системы теплоснабжения в целом сохранять свою работоспособность в</w:t>
      </w:r>
      <w:r w:rsidR="00CD5F27" w:rsidRPr="002F679F">
        <w:t xml:space="preserve"> </w:t>
      </w:r>
      <w:r w:rsidRPr="002F679F">
        <w:t>аварийных ситуациях, а также после длительных (более пятидесяти четырех часов) остановок.</w:t>
      </w:r>
    </w:p>
    <w:p w:rsidR="00566A25" w:rsidRPr="002F679F" w:rsidRDefault="00566A25" w:rsidP="00737C53">
      <w:pPr>
        <w:pStyle w:val="113"/>
        <w:ind w:left="0"/>
      </w:pPr>
      <w:r w:rsidRPr="002F679F">
        <w:tab/>
        <w:t xml:space="preserve">элемент территориального деления - территория поселения, </w:t>
      </w:r>
      <w:r w:rsidR="005C1319" w:rsidRPr="002F679F">
        <w:t>сельского поселения</w:t>
      </w:r>
      <w:r w:rsidRPr="002F679F">
        <w:t xml:space="preserve"> или ее часть, установленная по границам административно- территориальных единиц;</w:t>
      </w:r>
    </w:p>
    <w:p w:rsidR="00566A25" w:rsidRPr="002F679F" w:rsidRDefault="00566A25" w:rsidP="00737C53">
      <w:pPr>
        <w:pStyle w:val="113"/>
        <w:ind w:left="0"/>
      </w:pPr>
      <w:r w:rsidRPr="002F679F">
        <w:lastRenderedPageBreak/>
        <w:tab/>
        <w:t xml:space="preserve">расчетный элемент территориального деления - территория поселения, </w:t>
      </w:r>
      <w:r w:rsidR="005C1319" w:rsidRPr="002F679F">
        <w:t>сельского поселения</w:t>
      </w:r>
      <w:r w:rsidRPr="002F679F">
        <w:t xml:space="preserve"> или ее часть, принятая для целей разработки схемы теплоснабжения в неизменяемых границах на весь срок действия схемы теплоснабжения.</w:t>
      </w:r>
    </w:p>
    <w:p w:rsidR="00566A25" w:rsidRPr="002F679F" w:rsidRDefault="00566A25" w:rsidP="00737C53">
      <w:pPr>
        <w:pStyle w:val="113"/>
        <w:ind w:left="0"/>
      </w:pPr>
      <w:r w:rsidRPr="002F679F">
        <w:tab/>
        <w:t>качество теплоснабжения -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rsidR="00566A25" w:rsidRPr="002F679F" w:rsidRDefault="00566A25" w:rsidP="00566A25">
      <w:pPr>
        <w:pStyle w:val="19"/>
        <w:rPr>
          <w:spacing w:val="0"/>
        </w:rPr>
      </w:pPr>
      <w:bookmarkStart w:id="8" w:name="_Toc116943286"/>
      <w:r w:rsidRPr="002F679F">
        <w:rPr>
          <w:spacing w:val="0"/>
        </w:rPr>
        <w:lastRenderedPageBreak/>
        <w:t>ГЛАВА 1. "СУЩЕСТВУЮЩЕЕ ПОЛОЖЕНИЕ В СФЕРЕ ПРОИЗВОДСТВА, ПЕРЕДАЧИ И ПОТРЕБЛЕНИЯ ТЕПЛОВОЙ ЭНЕРГИИ ДЛЯ ЦЕЛЕЙ ТЕПЛОСНАБЖЕНИЯ"</w:t>
      </w:r>
      <w:bookmarkEnd w:id="8"/>
    </w:p>
    <w:p w:rsidR="00566A25" w:rsidRPr="002F679F" w:rsidRDefault="00566A25" w:rsidP="00355C0A">
      <w:pPr>
        <w:pStyle w:val="20"/>
        <w:spacing w:line="240" w:lineRule="auto"/>
        <w:jc w:val="left"/>
        <w:rPr>
          <w:rFonts w:cs="Times New Roman"/>
        </w:rPr>
      </w:pPr>
      <w:bookmarkStart w:id="9" w:name="_Toc116943287"/>
      <w:r w:rsidRPr="002F679F">
        <w:rPr>
          <w:rFonts w:cs="Times New Roman"/>
        </w:rPr>
        <w:t>Функциональная структура теплоснабжения</w:t>
      </w:r>
      <w:bookmarkEnd w:id="9"/>
    </w:p>
    <w:p w:rsidR="000413D2" w:rsidRDefault="000413D2" w:rsidP="000413D2">
      <w:pPr>
        <w:pStyle w:val="11ff3"/>
      </w:pPr>
      <w:r>
        <w:t xml:space="preserve">Система теплоснабжения </w:t>
      </w:r>
      <w:proofErr w:type="spellStart"/>
      <w:r w:rsidR="00222920">
        <w:t>Гостиц</w:t>
      </w:r>
      <w:r>
        <w:t>кого</w:t>
      </w:r>
      <w:proofErr w:type="spellEnd"/>
      <w:r>
        <w:t xml:space="preserve"> сельского поселения </w:t>
      </w:r>
      <w:proofErr w:type="spellStart"/>
      <w:r>
        <w:t>Сланцевского</w:t>
      </w:r>
      <w:proofErr w:type="spellEnd"/>
      <w:r>
        <w:t xml:space="preserve"> муниципального района представляет собой сочетание централизованной и децентрализованной системы.</w:t>
      </w:r>
    </w:p>
    <w:p w:rsidR="00222920" w:rsidRDefault="00222920" w:rsidP="00222920">
      <w:pPr>
        <w:pStyle w:val="11ff3"/>
      </w:pPr>
      <w:r>
        <w:t xml:space="preserve">Функциональная структура теплоснабжения муниципального образования </w:t>
      </w:r>
      <w:proofErr w:type="spellStart"/>
      <w:r>
        <w:t>Гостицкое</w:t>
      </w:r>
      <w:proofErr w:type="spellEnd"/>
      <w:r>
        <w:t xml:space="preserve"> сельское поселение представляет собой централизованное производство и передачу по тепловым сетям тепловой энергии до потребителей.</w:t>
      </w:r>
    </w:p>
    <w:p w:rsidR="00F67D1D" w:rsidRPr="002F679F" w:rsidRDefault="00222920" w:rsidP="00222920">
      <w:pPr>
        <w:pStyle w:val="11ff3"/>
      </w:pPr>
      <w:r>
        <w:t xml:space="preserve">Централизованное теплоснабжение на территории муниципального образования </w:t>
      </w:r>
      <w:proofErr w:type="spellStart"/>
      <w:r>
        <w:t>Гостицкое</w:t>
      </w:r>
      <w:proofErr w:type="spellEnd"/>
      <w:r>
        <w:t xml:space="preserve"> сельское поселение осуществляется от 1 источника тепловой энергии, находящегося в эксплуатац</w:t>
      </w:r>
      <w:proofErr w:type="gramStart"/>
      <w:r>
        <w:t>ии АО</w:t>
      </w:r>
      <w:proofErr w:type="gramEnd"/>
      <w:r>
        <w:t xml:space="preserve"> «Газпром </w:t>
      </w:r>
      <w:proofErr w:type="spellStart"/>
      <w:r>
        <w:t>теплоэнерго</w:t>
      </w:r>
      <w:proofErr w:type="spellEnd"/>
      <w:r>
        <w:t>» филиал в Ленинградской области.</w:t>
      </w:r>
    </w:p>
    <w:p w:rsidR="00C25060" w:rsidRPr="002F679F" w:rsidRDefault="00C25060" w:rsidP="00C25060">
      <w:pPr>
        <w:pStyle w:val="20"/>
        <w:rPr>
          <w:rFonts w:cs="Times New Roman"/>
        </w:rPr>
      </w:pPr>
      <w:bookmarkStart w:id="10" w:name="_Toc116943288"/>
      <w:r w:rsidRPr="002F679F">
        <w:rPr>
          <w:rFonts w:cs="Times New Roman"/>
        </w:rPr>
        <w:t xml:space="preserve">Описание зон деятельности (эксплуатационной ответственности) теплоснабжающих и </w:t>
      </w:r>
      <w:proofErr w:type="spellStart"/>
      <w:r w:rsidRPr="002F679F">
        <w:rPr>
          <w:rFonts w:cs="Times New Roman"/>
        </w:rPr>
        <w:t>теплосетевых</w:t>
      </w:r>
      <w:proofErr w:type="spellEnd"/>
      <w:r w:rsidRPr="002F679F">
        <w:rPr>
          <w:rFonts w:cs="Times New Roman"/>
        </w:rPr>
        <w:t xml:space="preserve"> организаций</w:t>
      </w:r>
      <w:bookmarkEnd w:id="0"/>
      <w:bookmarkEnd w:id="4"/>
      <w:bookmarkEnd w:id="10"/>
    </w:p>
    <w:p w:rsidR="00222920" w:rsidRPr="00222920" w:rsidRDefault="00222920" w:rsidP="00222920">
      <w:pPr>
        <w:pStyle w:val="11ff3"/>
      </w:pPr>
      <w:r w:rsidRPr="00222920">
        <w:t xml:space="preserve">Системы централизованного теплоснабжения (СЦТ) муниципального образования </w:t>
      </w:r>
      <w:proofErr w:type="spellStart"/>
      <w:r w:rsidRPr="00222920">
        <w:t>Гостицкое</w:t>
      </w:r>
      <w:proofErr w:type="spellEnd"/>
      <w:r w:rsidRPr="00222920">
        <w:t xml:space="preserve"> сельское поселение состоит из 1 секционированной зоны действия теплоисточников (котельные), представляет собой:</w:t>
      </w:r>
    </w:p>
    <w:p w:rsidR="00E63333" w:rsidRDefault="00222920" w:rsidP="00222920">
      <w:pPr>
        <w:pStyle w:val="113"/>
        <w:rPr>
          <w:rFonts w:eastAsia="Calibri"/>
          <w:w w:val="105"/>
        </w:rPr>
      </w:pPr>
      <w:r w:rsidRPr="00222920">
        <w:rPr>
          <w:rFonts w:eastAsia="Calibri"/>
          <w:w w:val="105"/>
        </w:rPr>
        <w:t>СЦТ 1- зона действия Котельной.</w:t>
      </w:r>
    </w:p>
    <w:p w:rsidR="00E63333" w:rsidRPr="002F679F" w:rsidRDefault="00E63333" w:rsidP="00E63333">
      <w:pPr>
        <w:rPr>
          <w:rFonts w:ascii="Times New Roman" w:hAnsi="Times New Roman" w:cs="Times New Roman"/>
          <w:lang w:eastAsia="en-US"/>
        </w:rPr>
      </w:pPr>
    </w:p>
    <w:p w:rsidR="00C25060" w:rsidRPr="002F679F" w:rsidRDefault="00C25060" w:rsidP="00F16063">
      <w:pPr>
        <w:pStyle w:val="20"/>
        <w:spacing w:before="0" w:after="0"/>
        <w:rPr>
          <w:rFonts w:cs="Times New Roman"/>
        </w:rPr>
      </w:pPr>
      <w:bookmarkStart w:id="11" w:name="_Toc475879417"/>
      <w:bookmarkStart w:id="12" w:name="_Toc78674685"/>
      <w:bookmarkStart w:id="13" w:name="_Toc84970922"/>
      <w:bookmarkStart w:id="14" w:name="_Toc116943289"/>
      <w:r w:rsidRPr="002F679F">
        <w:rPr>
          <w:rFonts w:cs="Times New Roman"/>
        </w:rPr>
        <w:t xml:space="preserve">Описание структуры договорных отношений между теплоснабжающими и </w:t>
      </w:r>
      <w:proofErr w:type="spellStart"/>
      <w:r w:rsidRPr="002F679F">
        <w:rPr>
          <w:rFonts w:cs="Times New Roman"/>
        </w:rPr>
        <w:t>теплосетевыми</w:t>
      </w:r>
      <w:proofErr w:type="spellEnd"/>
      <w:r w:rsidRPr="002F679F">
        <w:rPr>
          <w:rFonts w:cs="Times New Roman"/>
        </w:rPr>
        <w:t xml:space="preserve"> организациями</w:t>
      </w:r>
      <w:bookmarkEnd w:id="11"/>
      <w:bookmarkEnd w:id="12"/>
      <w:bookmarkEnd w:id="13"/>
      <w:bookmarkEnd w:id="14"/>
    </w:p>
    <w:p w:rsidR="00C25060" w:rsidRPr="002F679F" w:rsidRDefault="00222920" w:rsidP="00E63333">
      <w:pPr>
        <w:pStyle w:val="11ff3"/>
        <w:rPr>
          <w:w w:val="100"/>
          <w:kern w:val="0"/>
        </w:rPr>
      </w:pPr>
      <w:r>
        <w:rPr>
          <w:w w:val="100"/>
          <w:kern w:val="0"/>
        </w:rPr>
        <w:t xml:space="preserve">АО «Газпром </w:t>
      </w:r>
      <w:proofErr w:type="spellStart"/>
      <w:r>
        <w:rPr>
          <w:w w:val="100"/>
          <w:kern w:val="0"/>
        </w:rPr>
        <w:t>теплоэнерго</w:t>
      </w:r>
      <w:proofErr w:type="spellEnd"/>
      <w:r>
        <w:rPr>
          <w:w w:val="100"/>
          <w:kern w:val="0"/>
        </w:rPr>
        <w:t>»</w:t>
      </w:r>
      <w:r w:rsidR="00CC1819" w:rsidRPr="002F679F">
        <w:rPr>
          <w:w w:val="100"/>
          <w:kern w:val="0"/>
        </w:rPr>
        <w:t xml:space="preserve"> </w:t>
      </w:r>
      <w:r w:rsidR="000413D2">
        <w:rPr>
          <w:w w:val="100"/>
          <w:kern w:val="0"/>
        </w:rPr>
        <w:t xml:space="preserve">является основной </w:t>
      </w:r>
      <w:proofErr w:type="spellStart"/>
      <w:r w:rsidR="000413D2">
        <w:rPr>
          <w:w w:val="100"/>
          <w:kern w:val="0"/>
        </w:rPr>
        <w:t>ресурсоснабжающей</w:t>
      </w:r>
      <w:proofErr w:type="spellEnd"/>
      <w:r w:rsidR="000413D2">
        <w:rPr>
          <w:w w:val="100"/>
          <w:kern w:val="0"/>
        </w:rPr>
        <w:t xml:space="preserve"> организацией</w:t>
      </w:r>
      <w:r w:rsidR="00CC1819" w:rsidRPr="002F679F">
        <w:rPr>
          <w:w w:val="100"/>
          <w:kern w:val="0"/>
        </w:rPr>
        <w:t>, обеспечивающ</w:t>
      </w:r>
      <w:r w:rsidR="00EB4476" w:rsidRPr="002F679F">
        <w:rPr>
          <w:w w:val="100"/>
          <w:kern w:val="0"/>
        </w:rPr>
        <w:t>ими</w:t>
      </w:r>
      <w:r w:rsidR="00CC1819" w:rsidRPr="002F679F">
        <w:rPr>
          <w:w w:val="100"/>
          <w:kern w:val="0"/>
        </w:rPr>
        <w:t xml:space="preserve"> производство, транспортировку и продажу тепловой энергии объектам капитального строительства. Объекты теплоэнергетического хозяйства находятся на балансе администрации и </w:t>
      </w:r>
      <w:r w:rsidR="006E636E" w:rsidRPr="002F679F">
        <w:rPr>
          <w:w w:val="100"/>
          <w:kern w:val="0"/>
        </w:rPr>
        <w:t>находятся в оперативном управлен</w:t>
      </w:r>
      <w:proofErr w:type="gramStart"/>
      <w:r w:rsidR="006E636E" w:rsidRPr="002F679F">
        <w:rPr>
          <w:w w:val="100"/>
          <w:kern w:val="0"/>
        </w:rPr>
        <w:t xml:space="preserve">ии </w:t>
      </w:r>
      <w:r>
        <w:rPr>
          <w:w w:val="100"/>
          <w:kern w:val="0"/>
        </w:rPr>
        <w:t>АО</w:t>
      </w:r>
      <w:proofErr w:type="gramEnd"/>
      <w:r>
        <w:rPr>
          <w:w w:val="100"/>
          <w:kern w:val="0"/>
        </w:rPr>
        <w:t xml:space="preserve"> «Газпром </w:t>
      </w:r>
      <w:proofErr w:type="spellStart"/>
      <w:r>
        <w:rPr>
          <w:w w:val="100"/>
          <w:kern w:val="0"/>
        </w:rPr>
        <w:t>теплоэнерго</w:t>
      </w:r>
      <w:proofErr w:type="spellEnd"/>
      <w:r>
        <w:rPr>
          <w:w w:val="100"/>
          <w:kern w:val="0"/>
        </w:rPr>
        <w:t>»</w:t>
      </w:r>
      <w:r w:rsidR="00CC1819" w:rsidRPr="002F679F">
        <w:rPr>
          <w:w w:val="100"/>
          <w:kern w:val="0"/>
        </w:rPr>
        <w:t>.</w:t>
      </w:r>
    </w:p>
    <w:p w:rsidR="00F16063" w:rsidRPr="002F679F" w:rsidRDefault="00F16063" w:rsidP="00B5461F">
      <w:pPr>
        <w:pStyle w:val="11ff3"/>
        <w:rPr>
          <w:w w:val="100"/>
          <w:kern w:val="0"/>
        </w:rPr>
      </w:pPr>
    </w:p>
    <w:p w:rsidR="00C25060" w:rsidRPr="002F679F" w:rsidRDefault="00C25060" w:rsidP="00F16063">
      <w:pPr>
        <w:pStyle w:val="20"/>
        <w:spacing w:before="0" w:after="0"/>
        <w:rPr>
          <w:rFonts w:cs="Times New Roman"/>
        </w:rPr>
      </w:pPr>
      <w:bookmarkStart w:id="15" w:name="_Toc475879418"/>
      <w:bookmarkStart w:id="16" w:name="_Toc78674686"/>
      <w:bookmarkStart w:id="17" w:name="_Toc84970923"/>
      <w:bookmarkStart w:id="18" w:name="_Toc116943290"/>
      <w:r w:rsidRPr="002F679F">
        <w:rPr>
          <w:rFonts w:cs="Times New Roman"/>
        </w:rPr>
        <w:lastRenderedPageBreak/>
        <w:t>Зоны действия производственных котельных</w:t>
      </w:r>
      <w:bookmarkEnd w:id="15"/>
      <w:bookmarkEnd w:id="16"/>
      <w:bookmarkEnd w:id="17"/>
      <w:bookmarkEnd w:id="18"/>
    </w:p>
    <w:p w:rsidR="00C25060" w:rsidRPr="002F679F" w:rsidRDefault="00C25060" w:rsidP="00B5461F">
      <w:pPr>
        <w:pStyle w:val="11ff3"/>
        <w:rPr>
          <w:w w:val="100"/>
          <w:kern w:val="0"/>
        </w:rPr>
      </w:pPr>
      <w:r w:rsidRPr="002F679F">
        <w:rPr>
          <w:w w:val="100"/>
          <w:kern w:val="0"/>
        </w:rPr>
        <w:t xml:space="preserve">В </w:t>
      </w:r>
      <w:proofErr w:type="spellStart"/>
      <w:r w:rsidR="00222920">
        <w:rPr>
          <w:w w:val="100"/>
          <w:kern w:val="0"/>
        </w:rPr>
        <w:t>Гостиц</w:t>
      </w:r>
      <w:r w:rsidR="0013776F" w:rsidRPr="0013776F">
        <w:rPr>
          <w:w w:val="100"/>
          <w:kern w:val="0"/>
        </w:rPr>
        <w:t>ко</w:t>
      </w:r>
      <w:r w:rsidR="0013776F">
        <w:rPr>
          <w:w w:val="100"/>
          <w:kern w:val="0"/>
        </w:rPr>
        <w:t>м</w:t>
      </w:r>
      <w:proofErr w:type="spellEnd"/>
      <w:r w:rsidR="0013776F" w:rsidRPr="0013776F">
        <w:rPr>
          <w:w w:val="100"/>
          <w:kern w:val="0"/>
        </w:rPr>
        <w:t xml:space="preserve"> сельско</w:t>
      </w:r>
      <w:r w:rsidR="0013776F">
        <w:rPr>
          <w:w w:val="100"/>
          <w:kern w:val="0"/>
        </w:rPr>
        <w:t>м</w:t>
      </w:r>
      <w:r w:rsidR="0013776F" w:rsidRPr="0013776F">
        <w:rPr>
          <w:w w:val="100"/>
          <w:kern w:val="0"/>
        </w:rPr>
        <w:t xml:space="preserve"> поселени</w:t>
      </w:r>
      <w:r w:rsidR="0013776F">
        <w:rPr>
          <w:w w:val="100"/>
          <w:kern w:val="0"/>
        </w:rPr>
        <w:t>и</w:t>
      </w:r>
      <w:r w:rsidRPr="002F679F">
        <w:rPr>
          <w:w w:val="100"/>
          <w:kern w:val="0"/>
        </w:rPr>
        <w:t xml:space="preserve"> отсутствуют </w:t>
      </w:r>
      <w:r w:rsidR="00CF3C05" w:rsidRPr="002F679F">
        <w:rPr>
          <w:w w:val="100"/>
          <w:kern w:val="0"/>
        </w:rPr>
        <w:t xml:space="preserve">потребители в зоне действия производственных </w:t>
      </w:r>
      <w:r w:rsidRPr="002F679F">
        <w:rPr>
          <w:w w:val="100"/>
          <w:kern w:val="0"/>
        </w:rPr>
        <w:t>котельны</w:t>
      </w:r>
      <w:r w:rsidR="00CF3C05" w:rsidRPr="002F679F">
        <w:rPr>
          <w:w w:val="100"/>
          <w:kern w:val="0"/>
        </w:rPr>
        <w:t>х</w:t>
      </w:r>
      <w:r w:rsidRPr="002F679F">
        <w:rPr>
          <w:w w:val="100"/>
          <w:kern w:val="0"/>
        </w:rPr>
        <w:t>.</w:t>
      </w:r>
    </w:p>
    <w:p w:rsidR="00F16063" w:rsidRPr="002F679F" w:rsidRDefault="00F16063" w:rsidP="00B5461F">
      <w:pPr>
        <w:pStyle w:val="11ff3"/>
        <w:rPr>
          <w:w w:val="100"/>
          <w:kern w:val="0"/>
        </w:rPr>
      </w:pPr>
    </w:p>
    <w:p w:rsidR="00C25060" w:rsidRPr="002F679F" w:rsidRDefault="00C25060" w:rsidP="00F16063">
      <w:pPr>
        <w:pStyle w:val="20"/>
        <w:spacing w:before="0" w:after="0"/>
        <w:rPr>
          <w:rFonts w:cs="Times New Roman"/>
        </w:rPr>
      </w:pPr>
      <w:bookmarkStart w:id="19" w:name="_Toc475879419"/>
      <w:bookmarkStart w:id="20" w:name="_Toc78674687"/>
      <w:bookmarkStart w:id="21" w:name="_Toc84970924"/>
      <w:bookmarkStart w:id="22" w:name="_Toc116943291"/>
      <w:r w:rsidRPr="002F679F">
        <w:rPr>
          <w:rFonts w:cs="Times New Roman"/>
        </w:rPr>
        <w:t>Зоны действия индивидуального теплоснабжения</w:t>
      </w:r>
      <w:bookmarkEnd w:id="19"/>
      <w:bookmarkEnd w:id="20"/>
      <w:bookmarkEnd w:id="21"/>
      <w:bookmarkEnd w:id="22"/>
    </w:p>
    <w:p w:rsidR="00222920" w:rsidRPr="00222920" w:rsidRDefault="00222920" w:rsidP="00222920">
      <w:pPr>
        <w:pStyle w:val="11ff3"/>
        <w:rPr>
          <w:w w:val="100"/>
          <w:kern w:val="0"/>
        </w:rPr>
      </w:pPr>
      <w:r w:rsidRPr="00222920">
        <w:rPr>
          <w:w w:val="100"/>
          <w:kern w:val="0"/>
        </w:rPr>
        <w:t xml:space="preserve">Индивидуальные жилые дома расположены на территории муниципального образования </w:t>
      </w:r>
      <w:proofErr w:type="spellStart"/>
      <w:r w:rsidRPr="00222920">
        <w:rPr>
          <w:w w:val="100"/>
          <w:kern w:val="0"/>
        </w:rPr>
        <w:t>Гостицкое</w:t>
      </w:r>
      <w:proofErr w:type="spellEnd"/>
      <w:r w:rsidRPr="00222920">
        <w:rPr>
          <w:w w:val="100"/>
          <w:kern w:val="0"/>
        </w:rPr>
        <w:t xml:space="preserve"> сельское поселение. Такие здания, как правило, одно-, двухэтажные, в большей части - деревянные, и не присоединены к системе централизованного теплоснабжения. Теплоснабжение жителей осуществляется от индивидуальных котлов, </w:t>
      </w:r>
      <w:r>
        <w:rPr>
          <w:w w:val="100"/>
          <w:kern w:val="0"/>
        </w:rPr>
        <w:t xml:space="preserve">также </w:t>
      </w:r>
      <w:r w:rsidRPr="00222920">
        <w:rPr>
          <w:w w:val="100"/>
          <w:kern w:val="0"/>
        </w:rPr>
        <w:t xml:space="preserve"> используется печное отопление.</w:t>
      </w:r>
    </w:p>
    <w:p w:rsidR="00C25060" w:rsidRPr="002F679F" w:rsidRDefault="00222920" w:rsidP="00222920">
      <w:pPr>
        <w:pStyle w:val="11ff3"/>
        <w:rPr>
          <w:w w:val="100"/>
          <w:kern w:val="0"/>
        </w:rPr>
      </w:pPr>
      <w:r w:rsidRPr="00222920">
        <w:rPr>
          <w:w w:val="100"/>
          <w:kern w:val="0"/>
        </w:rPr>
        <w:t xml:space="preserve">Централизованная система теплоснабжения только в д. </w:t>
      </w:r>
      <w:proofErr w:type="spellStart"/>
      <w:r w:rsidRPr="00222920">
        <w:rPr>
          <w:w w:val="100"/>
          <w:kern w:val="0"/>
        </w:rPr>
        <w:t>Гостицы</w:t>
      </w:r>
      <w:proofErr w:type="spellEnd"/>
      <w:r w:rsidRPr="00222920">
        <w:rPr>
          <w:w w:val="100"/>
          <w:kern w:val="0"/>
        </w:rPr>
        <w:t xml:space="preserve">, п. Сельхозтехника от 1 котельной. В остальных населённых пунктах система теплоснабжения децентрализованная. Частный жилой сектор отапливается от индивидуальных котлов и печек, топливом являются: </w:t>
      </w:r>
      <w:proofErr w:type="gramStart"/>
      <w:r w:rsidRPr="00222920">
        <w:rPr>
          <w:w w:val="100"/>
          <w:kern w:val="0"/>
        </w:rPr>
        <w:t>дизельное</w:t>
      </w:r>
      <w:proofErr w:type="gramEnd"/>
      <w:r w:rsidRPr="00222920">
        <w:rPr>
          <w:w w:val="100"/>
          <w:kern w:val="0"/>
        </w:rPr>
        <w:t xml:space="preserve"> на котлы и дрова для печного отопления.</w:t>
      </w:r>
    </w:p>
    <w:p w:rsidR="00C25060" w:rsidRPr="002F679F" w:rsidRDefault="00C25060" w:rsidP="00B5461F">
      <w:pPr>
        <w:pStyle w:val="11ff3"/>
        <w:rPr>
          <w:w w:val="100"/>
          <w:kern w:val="0"/>
        </w:rPr>
      </w:pPr>
    </w:p>
    <w:p w:rsidR="00C25060" w:rsidRPr="002F679F" w:rsidRDefault="00C25060" w:rsidP="00B5461F">
      <w:pPr>
        <w:pStyle w:val="11ff3"/>
        <w:rPr>
          <w:w w:val="100"/>
          <w:kern w:val="0"/>
        </w:rPr>
      </w:pPr>
    </w:p>
    <w:p w:rsidR="00C25060" w:rsidRPr="002F679F" w:rsidRDefault="00C25060" w:rsidP="00C25060">
      <w:pPr>
        <w:pStyle w:val="19"/>
        <w:spacing w:line="240" w:lineRule="auto"/>
        <w:ind w:left="0" w:firstLine="0"/>
        <w:rPr>
          <w:spacing w:val="0"/>
        </w:rPr>
      </w:pPr>
      <w:bookmarkStart w:id="23" w:name="_Toc78674688"/>
      <w:bookmarkStart w:id="24" w:name="_Toc84970925"/>
      <w:bookmarkStart w:id="25" w:name="_Toc116943292"/>
      <w:proofErr w:type="spellStart"/>
      <w:r w:rsidRPr="002F679F">
        <w:rPr>
          <w:spacing w:val="0"/>
          <w:lang w:val="en-US"/>
        </w:rPr>
        <w:lastRenderedPageBreak/>
        <w:t>Источники</w:t>
      </w:r>
      <w:proofErr w:type="spellEnd"/>
      <w:r w:rsidRPr="002F679F">
        <w:rPr>
          <w:spacing w:val="0"/>
          <w:lang w:val="en-US"/>
        </w:rPr>
        <w:t xml:space="preserve"> </w:t>
      </w:r>
      <w:proofErr w:type="spellStart"/>
      <w:r w:rsidRPr="002F679F">
        <w:rPr>
          <w:spacing w:val="0"/>
          <w:lang w:val="en-US"/>
        </w:rPr>
        <w:t>тепловой</w:t>
      </w:r>
      <w:proofErr w:type="spellEnd"/>
      <w:r w:rsidRPr="002F679F">
        <w:rPr>
          <w:spacing w:val="0"/>
          <w:lang w:val="en-US"/>
        </w:rPr>
        <w:t xml:space="preserve"> </w:t>
      </w:r>
      <w:proofErr w:type="spellStart"/>
      <w:r w:rsidRPr="002F679F">
        <w:rPr>
          <w:spacing w:val="0"/>
          <w:lang w:val="en-US"/>
        </w:rPr>
        <w:t>энергии</w:t>
      </w:r>
      <w:bookmarkEnd w:id="23"/>
      <w:bookmarkEnd w:id="24"/>
      <w:bookmarkEnd w:id="25"/>
      <w:proofErr w:type="spellEnd"/>
    </w:p>
    <w:p w:rsidR="00C25060" w:rsidRPr="002F679F" w:rsidRDefault="00C25060" w:rsidP="00C25060">
      <w:pPr>
        <w:pStyle w:val="20"/>
        <w:rPr>
          <w:rFonts w:cs="Times New Roman"/>
        </w:rPr>
      </w:pPr>
      <w:bookmarkStart w:id="26" w:name="_Toc353999525"/>
      <w:bookmarkStart w:id="27" w:name="_Toc353999718"/>
      <w:bookmarkStart w:id="28" w:name="_Toc356981643"/>
      <w:bookmarkStart w:id="29" w:name="_Toc357159183"/>
      <w:bookmarkStart w:id="30" w:name="_Toc465965204"/>
      <w:bookmarkStart w:id="31" w:name="_Toc78674689"/>
      <w:bookmarkStart w:id="32" w:name="_Toc84970926"/>
      <w:bookmarkStart w:id="33" w:name="_Toc116943293"/>
      <w:r w:rsidRPr="002F679F">
        <w:rPr>
          <w:rFonts w:cs="Times New Roman"/>
        </w:rPr>
        <w:t>Структура и технические характеристики основного оборудования</w:t>
      </w:r>
      <w:bookmarkEnd w:id="26"/>
      <w:bookmarkEnd w:id="27"/>
      <w:bookmarkEnd w:id="28"/>
      <w:bookmarkEnd w:id="29"/>
      <w:r w:rsidRPr="002F679F">
        <w:rPr>
          <w:rFonts w:cs="Times New Roman"/>
        </w:rPr>
        <w:t xml:space="preserve"> источников тепловой энергии</w:t>
      </w:r>
      <w:bookmarkEnd w:id="30"/>
      <w:bookmarkEnd w:id="31"/>
      <w:bookmarkEnd w:id="32"/>
      <w:bookmarkEnd w:id="33"/>
    </w:p>
    <w:p w:rsidR="00134D6E" w:rsidRPr="002F679F" w:rsidRDefault="00E02051" w:rsidP="00B5461F">
      <w:pPr>
        <w:pStyle w:val="11ff3"/>
        <w:rPr>
          <w:w w:val="100"/>
          <w:kern w:val="0"/>
        </w:rPr>
      </w:pPr>
      <w:bookmarkStart w:id="34" w:name="_Toc527706854"/>
      <w:r>
        <w:rPr>
          <w:w w:val="100"/>
          <w:kern w:val="0"/>
        </w:rPr>
        <w:t xml:space="preserve">Котельная д. </w:t>
      </w:r>
      <w:proofErr w:type="spellStart"/>
      <w:r>
        <w:rPr>
          <w:w w:val="100"/>
          <w:kern w:val="0"/>
        </w:rPr>
        <w:t>Гостицы</w:t>
      </w:r>
      <w:proofErr w:type="spellEnd"/>
      <w:r w:rsidR="00134D6E" w:rsidRPr="002F679F">
        <w:rPr>
          <w:w w:val="100"/>
          <w:kern w:val="0"/>
        </w:rPr>
        <w:t>, предназначен</w:t>
      </w:r>
      <w:r w:rsidR="00A626A0" w:rsidRPr="002F679F">
        <w:rPr>
          <w:w w:val="100"/>
          <w:kern w:val="0"/>
        </w:rPr>
        <w:t>а</w:t>
      </w:r>
      <w:r w:rsidR="00134D6E" w:rsidRPr="002F679F">
        <w:rPr>
          <w:w w:val="100"/>
          <w:kern w:val="0"/>
        </w:rPr>
        <w:t xml:space="preserve"> для теплоснабжения </w:t>
      </w:r>
      <w:r>
        <w:rPr>
          <w:w w:val="100"/>
          <w:kern w:val="0"/>
        </w:rPr>
        <w:t xml:space="preserve">жилого фонда и </w:t>
      </w:r>
      <w:r w:rsidR="00134D6E" w:rsidRPr="002F679F">
        <w:rPr>
          <w:w w:val="100"/>
          <w:kern w:val="0"/>
        </w:rPr>
        <w:t>объектов социальной сферы, осуществля</w:t>
      </w:r>
      <w:r>
        <w:rPr>
          <w:w w:val="100"/>
          <w:kern w:val="0"/>
        </w:rPr>
        <w:t>ет</w:t>
      </w:r>
      <w:r w:rsidR="00134D6E" w:rsidRPr="002F679F">
        <w:rPr>
          <w:w w:val="100"/>
          <w:kern w:val="0"/>
        </w:rPr>
        <w:t xml:space="preserve"> отпуск теплоносителя в виде горячей воды с температурным графиком </w:t>
      </w:r>
      <w:r w:rsidR="00A626A0" w:rsidRPr="002F679F">
        <w:rPr>
          <w:w w:val="100"/>
          <w:kern w:val="0"/>
        </w:rPr>
        <w:t>95/70</w:t>
      </w:r>
      <w:r w:rsidR="00134D6E" w:rsidRPr="002F679F">
        <w:rPr>
          <w:w w:val="100"/>
          <w:kern w:val="0"/>
          <w:vertAlign w:val="superscript"/>
        </w:rPr>
        <w:t>о</w:t>
      </w:r>
      <w:r w:rsidR="00134D6E" w:rsidRPr="002F679F">
        <w:rPr>
          <w:w w:val="100"/>
          <w:kern w:val="0"/>
        </w:rPr>
        <w:t>С. Регулирование отпуска тепловой энергии от источника в системы транспортировки тепла осуществляется вручную по центральному качественному методу регулирования в зависимости от температуры наружного воздуха.</w:t>
      </w:r>
    </w:p>
    <w:p w:rsidR="00134D6E" w:rsidRPr="002F679F" w:rsidRDefault="00134D6E" w:rsidP="00B5461F">
      <w:pPr>
        <w:pStyle w:val="11ff3"/>
        <w:rPr>
          <w:w w:val="100"/>
          <w:kern w:val="0"/>
        </w:rPr>
      </w:pPr>
      <w:r w:rsidRPr="002F679F">
        <w:rPr>
          <w:w w:val="100"/>
          <w:kern w:val="0"/>
        </w:rPr>
        <w:t xml:space="preserve">В качестве основного котельно-печного топлива используется </w:t>
      </w:r>
      <w:r w:rsidR="00E02051">
        <w:rPr>
          <w:w w:val="100"/>
          <w:kern w:val="0"/>
        </w:rPr>
        <w:t>природный газ</w:t>
      </w:r>
      <w:r w:rsidRPr="002F679F">
        <w:rPr>
          <w:w w:val="100"/>
          <w:kern w:val="0"/>
        </w:rPr>
        <w:t>.</w:t>
      </w:r>
    </w:p>
    <w:p w:rsidR="00134D6E" w:rsidRPr="002F679F" w:rsidRDefault="00134D6E" w:rsidP="00B5461F">
      <w:pPr>
        <w:pStyle w:val="11ff3"/>
        <w:rPr>
          <w:w w:val="100"/>
          <w:kern w:val="0"/>
        </w:rPr>
      </w:pPr>
      <w:r w:rsidRPr="002F679F">
        <w:rPr>
          <w:w w:val="100"/>
          <w:kern w:val="0"/>
        </w:rPr>
        <w:t>Для циркуляции теплоносителя в системе теплоснабжения установлены сетевые насосы. Тягодутьевое оборудование котельн</w:t>
      </w:r>
      <w:r w:rsidR="00E63333" w:rsidRPr="002F679F">
        <w:rPr>
          <w:w w:val="100"/>
          <w:kern w:val="0"/>
        </w:rPr>
        <w:t>ых</w:t>
      </w:r>
      <w:r w:rsidRPr="002F679F">
        <w:rPr>
          <w:w w:val="100"/>
          <w:kern w:val="0"/>
        </w:rPr>
        <w:t xml:space="preserve"> - дымосос</w:t>
      </w:r>
      <w:r w:rsidR="00E63333" w:rsidRPr="002F679F">
        <w:rPr>
          <w:w w:val="100"/>
          <w:kern w:val="0"/>
        </w:rPr>
        <w:t>ы</w:t>
      </w:r>
      <w:r w:rsidRPr="002F679F">
        <w:rPr>
          <w:w w:val="100"/>
          <w:kern w:val="0"/>
        </w:rPr>
        <w:t xml:space="preserve">. </w:t>
      </w:r>
    </w:p>
    <w:p w:rsidR="0013776F" w:rsidRPr="0013776F" w:rsidRDefault="0013776F" w:rsidP="0013776F">
      <w:pPr>
        <w:pStyle w:val="11ff3"/>
        <w:rPr>
          <w:w w:val="100"/>
          <w:kern w:val="0"/>
        </w:rPr>
      </w:pPr>
      <w:r w:rsidRPr="0013776F">
        <w:rPr>
          <w:w w:val="100"/>
          <w:kern w:val="0"/>
        </w:rPr>
        <w:t>Данные о режимно-наладочных испытаниях представлены в п.3.12 Главы 1.</w:t>
      </w:r>
    </w:p>
    <w:p w:rsidR="00C25060" w:rsidRPr="002F679F" w:rsidRDefault="00C25060" w:rsidP="00B5461F">
      <w:pPr>
        <w:pStyle w:val="11ff3"/>
        <w:rPr>
          <w:w w:val="100"/>
          <w:kern w:val="0"/>
        </w:rPr>
      </w:pPr>
      <w:r w:rsidRPr="002F679F">
        <w:rPr>
          <w:rStyle w:val="11ff4"/>
          <w:w w:val="100"/>
          <w:kern w:val="0"/>
        </w:rPr>
        <w:t xml:space="preserve">Список источников централизованного теплоснабжения муниципального образования </w:t>
      </w:r>
      <w:proofErr w:type="spellStart"/>
      <w:r w:rsidR="00222920">
        <w:rPr>
          <w:rStyle w:val="11ff4"/>
          <w:w w:val="100"/>
          <w:kern w:val="0"/>
        </w:rPr>
        <w:t>Гостиц</w:t>
      </w:r>
      <w:r w:rsidR="006F0FE5">
        <w:rPr>
          <w:rStyle w:val="11ff4"/>
          <w:w w:val="100"/>
          <w:kern w:val="0"/>
        </w:rPr>
        <w:t>кого</w:t>
      </w:r>
      <w:proofErr w:type="spellEnd"/>
      <w:r w:rsidR="006F0FE5">
        <w:rPr>
          <w:rStyle w:val="11ff4"/>
          <w:w w:val="100"/>
          <w:kern w:val="0"/>
        </w:rPr>
        <w:t xml:space="preserve"> сельского поселения </w:t>
      </w:r>
      <w:r w:rsidR="00134D6E" w:rsidRPr="002F679F">
        <w:rPr>
          <w:w w:val="100"/>
          <w:kern w:val="0"/>
        </w:rPr>
        <w:t xml:space="preserve"> </w:t>
      </w:r>
      <w:r w:rsidRPr="002F679F">
        <w:rPr>
          <w:w w:val="100"/>
          <w:kern w:val="0"/>
        </w:rPr>
        <w:t xml:space="preserve">представлены в таблице </w:t>
      </w:r>
      <w:r w:rsidR="00A41676" w:rsidRPr="002F679F">
        <w:rPr>
          <w:w w:val="100"/>
          <w:kern w:val="0"/>
        </w:rPr>
        <w:t>1.</w:t>
      </w:r>
      <w:r w:rsidR="00405C87" w:rsidRPr="002F679F">
        <w:rPr>
          <w:w w:val="100"/>
          <w:kern w:val="0"/>
        </w:rPr>
        <w:t>2.1.1</w:t>
      </w:r>
      <w:r w:rsidRPr="002F679F">
        <w:rPr>
          <w:w w:val="100"/>
          <w:kern w:val="0"/>
        </w:rPr>
        <w:t>.</w:t>
      </w:r>
    </w:p>
    <w:p w:rsidR="00355C0A" w:rsidRPr="002F679F" w:rsidRDefault="00355C0A" w:rsidP="00355C0A">
      <w:pPr>
        <w:spacing w:after="0" w:line="360" w:lineRule="auto"/>
        <w:jc w:val="both"/>
        <w:rPr>
          <w:rFonts w:ascii="Times New Roman" w:eastAsia="Calibri" w:hAnsi="Times New Roman" w:cs="Times New Roman"/>
          <w:bCs/>
          <w:iCs/>
          <w:color w:val="000000"/>
          <w:sz w:val="24"/>
          <w:szCs w:val="24"/>
        </w:rPr>
      </w:pPr>
    </w:p>
    <w:p w:rsidR="00550E74" w:rsidRDefault="00737C53" w:rsidP="0013776F">
      <w:pPr>
        <w:spacing w:line="360" w:lineRule="auto"/>
        <w:jc w:val="both"/>
        <w:rPr>
          <w:rFonts w:ascii="Times New Roman" w:hAnsi="Times New Roman" w:cs="Times New Roman"/>
        </w:rPr>
      </w:pPr>
      <w:r w:rsidRPr="002F679F">
        <w:rPr>
          <w:rFonts w:ascii="Times New Roman" w:hAnsi="Times New Roman" w:cs="Times New Roman"/>
          <w:u w:val="single"/>
        </w:rPr>
        <w:t xml:space="preserve">Таблица </w:t>
      </w:r>
      <w:r w:rsidR="00405C87" w:rsidRPr="002F679F">
        <w:rPr>
          <w:rFonts w:ascii="Times New Roman" w:hAnsi="Times New Roman" w:cs="Times New Roman"/>
          <w:u w:val="single"/>
        </w:rPr>
        <w:t>1.2.1.1 -</w:t>
      </w:r>
      <w:r w:rsidR="00C25060" w:rsidRPr="002F679F">
        <w:rPr>
          <w:rFonts w:ascii="Times New Roman" w:hAnsi="Times New Roman" w:cs="Times New Roman"/>
          <w:u w:val="single"/>
        </w:rPr>
        <w:t xml:space="preserve"> Список источников теплоснабжения муниципального образования </w:t>
      </w:r>
      <w:proofErr w:type="spellStart"/>
      <w:r w:rsidR="00222920">
        <w:rPr>
          <w:rFonts w:ascii="Times New Roman" w:hAnsi="Times New Roman" w:cs="Times New Roman"/>
          <w:u w:val="single"/>
        </w:rPr>
        <w:t>Гостиц</w:t>
      </w:r>
      <w:r w:rsidR="0013776F">
        <w:rPr>
          <w:rFonts w:ascii="Times New Roman" w:hAnsi="Times New Roman" w:cs="Times New Roman"/>
          <w:u w:val="single"/>
        </w:rPr>
        <w:t>кое</w:t>
      </w:r>
      <w:proofErr w:type="spellEnd"/>
      <w:r w:rsidR="0013776F">
        <w:rPr>
          <w:rFonts w:ascii="Times New Roman" w:hAnsi="Times New Roman" w:cs="Times New Roman"/>
          <w:u w:val="single"/>
        </w:rPr>
        <w:t xml:space="preserve"> сельское поселение</w:t>
      </w:r>
      <w:r w:rsidR="00A01DE3" w:rsidRPr="002F679F">
        <w:rPr>
          <w:rFonts w:ascii="Times New Roman" w:hAnsi="Times New Roman" w:cs="Times New Roman"/>
          <w:u w:val="single"/>
        </w:rPr>
        <w:t xml:space="preserve">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27"/>
        <w:gridCol w:w="1955"/>
        <w:gridCol w:w="1599"/>
        <w:gridCol w:w="2673"/>
        <w:gridCol w:w="2439"/>
      </w:tblGrid>
      <w:tr w:rsidR="0013776F" w:rsidRPr="00A1020A" w:rsidTr="0013776F">
        <w:trPr>
          <w:trHeight w:val="20"/>
          <w:tblHeader/>
        </w:trPr>
        <w:tc>
          <w:tcPr>
            <w:tcW w:w="235" w:type="pct"/>
            <w:tcBorders>
              <w:top w:val="single" w:sz="4" w:space="0" w:color="auto"/>
              <w:bottom w:val="single" w:sz="4" w:space="0" w:color="auto"/>
              <w:right w:val="single" w:sz="4" w:space="0" w:color="auto"/>
            </w:tcBorders>
            <w:tcMar>
              <w:left w:w="11" w:type="dxa"/>
              <w:right w:w="11" w:type="dxa"/>
            </w:tcMar>
            <w:vAlign w:val="center"/>
          </w:tcPr>
          <w:p w:rsidR="0013776F" w:rsidRPr="00A1020A" w:rsidRDefault="0013776F" w:rsidP="0013776F">
            <w:pPr>
              <w:pStyle w:val="1fffb"/>
            </w:pPr>
            <w:r w:rsidRPr="00A1020A">
              <w:t xml:space="preserve">№ </w:t>
            </w:r>
            <w:proofErr w:type="gramStart"/>
            <w:r w:rsidRPr="00A1020A">
              <w:t>п</w:t>
            </w:r>
            <w:proofErr w:type="gramEnd"/>
            <w:r w:rsidRPr="00A1020A">
              <w:t>/п</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13776F" w:rsidRPr="00A1020A" w:rsidRDefault="0013776F" w:rsidP="0013776F">
            <w:pPr>
              <w:pStyle w:val="1fffb"/>
            </w:pPr>
            <w:r w:rsidRPr="00A1020A">
              <w:t>Наименования источников тепловой энергии</w:t>
            </w:r>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13776F" w:rsidRPr="00A1020A" w:rsidRDefault="0013776F" w:rsidP="0013776F">
            <w:pPr>
              <w:pStyle w:val="1fffb"/>
            </w:pPr>
            <w:r w:rsidRPr="00A1020A">
              <w:t>Адрес источника</w:t>
            </w:r>
          </w:p>
        </w:tc>
        <w:tc>
          <w:tcPr>
            <w:tcW w:w="147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13776F" w:rsidRPr="00A1020A" w:rsidRDefault="0013776F" w:rsidP="0013776F">
            <w:pPr>
              <w:pStyle w:val="1fffb"/>
            </w:pPr>
            <w:r w:rsidRPr="00A1020A">
              <w:t>Теплоснабжающ</w:t>
            </w:r>
            <w:r>
              <w:t>ая</w:t>
            </w:r>
            <w:r w:rsidRPr="00A1020A">
              <w:t xml:space="preserve"> (</w:t>
            </w:r>
            <w:proofErr w:type="spellStart"/>
            <w:r w:rsidRPr="00A1020A">
              <w:t>теплосетев</w:t>
            </w:r>
            <w:r>
              <w:t>ая</w:t>
            </w:r>
            <w:proofErr w:type="spellEnd"/>
            <w:r w:rsidRPr="00A1020A">
              <w:t>) организаци</w:t>
            </w:r>
            <w:r>
              <w:t>я</w:t>
            </w:r>
            <w:r w:rsidRPr="00A1020A">
              <w:t xml:space="preserve"> в границах системы теплоснабжения</w:t>
            </w:r>
          </w:p>
        </w:tc>
        <w:tc>
          <w:tcPr>
            <w:tcW w:w="1341" w:type="pct"/>
            <w:tcBorders>
              <w:top w:val="single" w:sz="4" w:space="0" w:color="auto"/>
              <w:left w:val="single" w:sz="4" w:space="0" w:color="auto"/>
              <w:bottom w:val="single" w:sz="4" w:space="0" w:color="auto"/>
            </w:tcBorders>
            <w:tcMar>
              <w:left w:w="11" w:type="dxa"/>
              <w:right w:w="11" w:type="dxa"/>
            </w:tcMar>
            <w:vAlign w:val="center"/>
          </w:tcPr>
          <w:p w:rsidR="0013776F" w:rsidRPr="00A1020A" w:rsidRDefault="0013776F" w:rsidP="0013776F">
            <w:pPr>
              <w:pStyle w:val="1fffb"/>
            </w:pPr>
            <w:r w:rsidRPr="00A1020A">
              <w:t>Наименование утвержденной ЕТО (единой теплоснабжающей организации)</w:t>
            </w:r>
          </w:p>
        </w:tc>
      </w:tr>
      <w:tr w:rsidR="00E02051" w:rsidRPr="00A1020A" w:rsidTr="0013776F">
        <w:trPr>
          <w:trHeight w:val="20"/>
        </w:trPr>
        <w:tc>
          <w:tcPr>
            <w:tcW w:w="235" w:type="pct"/>
            <w:tcBorders>
              <w:top w:val="single" w:sz="4" w:space="0" w:color="auto"/>
              <w:bottom w:val="single" w:sz="4" w:space="0" w:color="auto"/>
              <w:right w:val="single" w:sz="4" w:space="0" w:color="auto"/>
            </w:tcBorders>
            <w:tcMar>
              <w:left w:w="11" w:type="dxa"/>
              <w:right w:w="11" w:type="dxa"/>
            </w:tcMar>
            <w:vAlign w:val="center"/>
          </w:tcPr>
          <w:p w:rsidR="00E02051" w:rsidRPr="00A1020A" w:rsidRDefault="00E02051" w:rsidP="0013776F">
            <w:pPr>
              <w:pStyle w:val="1fffb"/>
            </w:pPr>
            <w:r>
              <w:t>1.</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02051" w:rsidRPr="00E2217C" w:rsidRDefault="00E02051" w:rsidP="00E02051">
            <w:pPr>
              <w:pStyle w:val="1fffb"/>
            </w:pPr>
            <w:proofErr w:type="spellStart"/>
            <w:r w:rsidRPr="00E2217C">
              <w:t>Блочно</w:t>
            </w:r>
            <w:proofErr w:type="spellEnd"/>
            <w:r w:rsidRPr="00E2217C">
              <w:t>-модульная котельная мощностью  7,3 МВт</w:t>
            </w:r>
            <w:proofErr w:type="gramStart"/>
            <w:r w:rsidRPr="00E2217C">
              <w:t xml:space="preserve"> ,</w:t>
            </w:r>
            <w:proofErr w:type="gramEnd"/>
            <w:r w:rsidRPr="00E2217C">
              <w:t xml:space="preserve"> назначение: сооружения коммунального хозяйства, количество этажей -1</w:t>
            </w:r>
          </w:p>
          <w:p w:rsidR="00E02051" w:rsidRPr="00A1020A" w:rsidRDefault="00E02051" w:rsidP="00E02051">
            <w:pPr>
              <w:pStyle w:val="1fffb"/>
            </w:pPr>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02051" w:rsidRPr="00E2217C" w:rsidRDefault="00E02051" w:rsidP="00E02051">
            <w:pPr>
              <w:pStyle w:val="1fffb"/>
            </w:pPr>
            <w:r w:rsidRPr="00E2217C">
              <w:t xml:space="preserve">д. </w:t>
            </w:r>
            <w:proofErr w:type="spellStart"/>
            <w:r w:rsidRPr="00E2217C">
              <w:t>Гостицы</w:t>
            </w:r>
            <w:proofErr w:type="spellEnd"/>
            <w:r w:rsidRPr="00E2217C">
              <w:t xml:space="preserve">, </w:t>
            </w:r>
            <w:proofErr w:type="spellStart"/>
            <w:r w:rsidRPr="00E2217C">
              <w:t>Сланцевский</w:t>
            </w:r>
            <w:proofErr w:type="spellEnd"/>
            <w:r w:rsidRPr="00E2217C">
              <w:t xml:space="preserve"> район, Ленинградская область</w:t>
            </w:r>
          </w:p>
          <w:p w:rsidR="00E02051" w:rsidRPr="00A1020A" w:rsidRDefault="00E02051" w:rsidP="00E02051">
            <w:pPr>
              <w:pStyle w:val="1fffb"/>
            </w:pPr>
          </w:p>
        </w:tc>
        <w:tc>
          <w:tcPr>
            <w:tcW w:w="1470" w:type="pct"/>
            <w:tcBorders>
              <w:top w:val="single" w:sz="4" w:space="0" w:color="auto"/>
              <w:left w:val="single" w:sz="4" w:space="0" w:color="auto"/>
              <w:right w:val="single" w:sz="4" w:space="0" w:color="auto"/>
            </w:tcBorders>
            <w:tcMar>
              <w:left w:w="11" w:type="dxa"/>
              <w:right w:w="11" w:type="dxa"/>
            </w:tcMar>
            <w:vAlign w:val="center"/>
          </w:tcPr>
          <w:p w:rsidR="00E02051" w:rsidRPr="00A1020A" w:rsidRDefault="00E02051" w:rsidP="0013776F">
            <w:pPr>
              <w:pStyle w:val="1fffb"/>
            </w:pPr>
            <w:r>
              <w:t xml:space="preserve">АО «Газпром </w:t>
            </w:r>
            <w:proofErr w:type="spellStart"/>
            <w:r>
              <w:t>теплоэнерго</w:t>
            </w:r>
            <w:proofErr w:type="spellEnd"/>
            <w:r>
              <w:t>»</w:t>
            </w:r>
          </w:p>
        </w:tc>
        <w:tc>
          <w:tcPr>
            <w:tcW w:w="1341" w:type="pct"/>
            <w:tcBorders>
              <w:top w:val="single" w:sz="4" w:space="0" w:color="auto"/>
              <w:left w:val="single" w:sz="4" w:space="0" w:color="auto"/>
            </w:tcBorders>
            <w:tcMar>
              <w:left w:w="11" w:type="dxa"/>
              <w:right w:w="11" w:type="dxa"/>
            </w:tcMar>
            <w:vAlign w:val="center"/>
          </w:tcPr>
          <w:p w:rsidR="00E02051" w:rsidRPr="00A1020A" w:rsidRDefault="00E02051" w:rsidP="0013776F">
            <w:pPr>
              <w:pStyle w:val="1fffb"/>
            </w:pPr>
            <w:r>
              <w:t xml:space="preserve">АО «Газпром </w:t>
            </w:r>
            <w:proofErr w:type="spellStart"/>
            <w:r>
              <w:t>теплоэнерго</w:t>
            </w:r>
            <w:proofErr w:type="spellEnd"/>
            <w:r>
              <w:t>»</w:t>
            </w:r>
          </w:p>
        </w:tc>
      </w:tr>
    </w:tbl>
    <w:p w:rsidR="0013776F" w:rsidRPr="002F679F" w:rsidRDefault="0013776F" w:rsidP="006908CE">
      <w:pPr>
        <w:rPr>
          <w:rFonts w:ascii="Times New Roman" w:hAnsi="Times New Roman" w:cs="Times New Roman"/>
        </w:rPr>
        <w:sectPr w:rsidR="0013776F" w:rsidRPr="002F679F" w:rsidSect="00C25060">
          <w:headerReference w:type="even" r:id="rId12"/>
          <w:footerReference w:type="even" r:id="rId13"/>
          <w:headerReference w:type="first" r:id="rId14"/>
          <w:footerReference w:type="first" r:id="rId15"/>
          <w:pgSz w:w="11906" w:h="16838" w:code="9"/>
          <w:pgMar w:top="851" w:right="1134" w:bottom="851" w:left="1701" w:header="680" w:footer="284" w:gutter="0"/>
          <w:cols w:space="708"/>
          <w:docGrid w:linePitch="360"/>
        </w:sectPr>
      </w:pPr>
    </w:p>
    <w:p w:rsidR="00C25060" w:rsidRPr="002F679F" w:rsidRDefault="00405C87" w:rsidP="00355C0A">
      <w:pPr>
        <w:pStyle w:val="afffe"/>
        <w:keepNext/>
        <w:spacing w:line="360" w:lineRule="auto"/>
        <w:jc w:val="both"/>
        <w:rPr>
          <w:rFonts w:ascii="Times New Roman" w:hAnsi="Times New Roman" w:cs="Times New Roman"/>
          <w:b w:val="0"/>
          <w:color w:val="auto"/>
          <w:u w:val="single"/>
        </w:rPr>
      </w:pPr>
      <w:r w:rsidRPr="002F679F">
        <w:rPr>
          <w:rFonts w:ascii="Times New Roman" w:hAnsi="Times New Roman" w:cs="Times New Roman"/>
          <w:b w:val="0"/>
          <w:color w:val="auto"/>
          <w:u w:val="single"/>
        </w:rPr>
        <w:lastRenderedPageBreak/>
        <w:t xml:space="preserve">Таблица 1.2.1.2 - </w:t>
      </w:r>
      <w:r w:rsidR="00C25060" w:rsidRPr="002F679F">
        <w:rPr>
          <w:rFonts w:ascii="Times New Roman" w:hAnsi="Times New Roman" w:cs="Times New Roman"/>
          <w:b w:val="0"/>
          <w:color w:val="auto"/>
          <w:u w:val="single"/>
        </w:rPr>
        <w:t>Состав и технические характеристики основного оборудования котельных</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62"/>
        <w:gridCol w:w="1544"/>
        <w:gridCol w:w="1291"/>
        <w:gridCol w:w="1273"/>
        <w:gridCol w:w="1343"/>
        <w:gridCol w:w="1376"/>
        <w:gridCol w:w="1419"/>
        <w:gridCol w:w="1686"/>
        <w:gridCol w:w="1319"/>
        <w:gridCol w:w="1471"/>
        <w:gridCol w:w="1708"/>
      </w:tblGrid>
      <w:tr w:rsidR="00E02051" w:rsidRPr="00E02051" w:rsidTr="00E02051">
        <w:trPr>
          <w:trHeight w:val="20"/>
          <w:tblHeader/>
        </w:trPr>
        <w:tc>
          <w:tcPr>
            <w:tcW w:w="251" w:type="pct"/>
            <w:tcBorders>
              <w:top w:val="single" w:sz="4" w:space="0" w:color="auto"/>
              <w:bottom w:val="single" w:sz="4" w:space="0" w:color="auto"/>
              <w:right w:val="single" w:sz="4" w:space="0" w:color="auto"/>
            </w:tcBorders>
            <w:shd w:val="clear" w:color="auto" w:fill="auto"/>
            <w:tcMar>
              <w:left w:w="28" w:type="dxa"/>
              <w:right w:w="28" w:type="dxa"/>
            </w:tcMar>
            <w:vAlign w:val="center"/>
          </w:tcPr>
          <w:bookmarkEnd w:id="34"/>
          <w:p w:rsidR="00E02051" w:rsidRPr="00E02051" w:rsidRDefault="00E02051" w:rsidP="00E02051">
            <w:pPr>
              <w:pStyle w:val="1fffb"/>
            </w:pPr>
            <w:r w:rsidRPr="00E02051">
              <w:t xml:space="preserve">№ </w:t>
            </w:r>
            <w:proofErr w:type="gramStart"/>
            <w:r w:rsidRPr="00E02051">
              <w:t>п</w:t>
            </w:r>
            <w:proofErr w:type="gramEnd"/>
            <w:r w:rsidRPr="00E02051">
              <w:t>/п</w:t>
            </w:r>
          </w:p>
        </w:tc>
        <w:tc>
          <w:tcPr>
            <w:tcW w:w="50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 адрес котельной</w:t>
            </w:r>
          </w:p>
        </w:tc>
        <w:tc>
          <w:tcPr>
            <w:tcW w:w="42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Тип котла</w:t>
            </w:r>
          </w:p>
        </w:tc>
        <w:tc>
          <w:tcPr>
            <w:tcW w:w="41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Кол-во котлов</w:t>
            </w:r>
          </w:p>
        </w:tc>
        <w:tc>
          <w:tcPr>
            <w:tcW w:w="44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Год установки котла</w:t>
            </w:r>
          </w:p>
        </w:tc>
        <w:tc>
          <w:tcPr>
            <w:tcW w:w="45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Мощность котла, Гкал/</w:t>
            </w:r>
            <w:proofErr w:type="gramStart"/>
            <w:r w:rsidRPr="00E02051">
              <w:t>ч</w:t>
            </w:r>
            <w:proofErr w:type="gramEnd"/>
          </w:p>
        </w:tc>
        <w:tc>
          <w:tcPr>
            <w:tcW w:w="46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Мощность котельной, Гкал/</w:t>
            </w:r>
            <w:proofErr w:type="gramStart"/>
            <w:r w:rsidRPr="00E02051">
              <w:t>ч</w:t>
            </w:r>
            <w:proofErr w:type="gramEnd"/>
          </w:p>
        </w:tc>
        <w:tc>
          <w:tcPr>
            <w:tcW w:w="55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 xml:space="preserve">Удельный расход </w:t>
            </w:r>
            <w:proofErr w:type="spellStart"/>
            <w:r w:rsidRPr="00E02051">
              <w:t>топливапо</w:t>
            </w:r>
            <w:proofErr w:type="spellEnd"/>
            <w:r w:rsidRPr="00E02051">
              <w:t xml:space="preserve"> котлам, </w:t>
            </w:r>
            <w:proofErr w:type="gramStart"/>
            <w:r w:rsidRPr="00E02051">
              <w:t>кг</w:t>
            </w:r>
            <w:proofErr w:type="gramEnd"/>
            <w:r w:rsidRPr="00E02051">
              <w:t> </w:t>
            </w:r>
            <w:proofErr w:type="spellStart"/>
            <w:r w:rsidRPr="00E02051">
              <w:t>у.т</w:t>
            </w:r>
            <w:proofErr w:type="spellEnd"/>
            <w:r w:rsidRPr="00E02051">
              <w:t>./ Гкал</w:t>
            </w:r>
          </w:p>
        </w:tc>
        <w:tc>
          <w:tcPr>
            <w:tcW w:w="43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КПД котлов, %</w:t>
            </w:r>
          </w:p>
        </w:tc>
        <w:tc>
          <w:tcPr>
            <w:tcW w:w="48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 xml:space="preserve">Удельный расход топлива по котельной, </w:t>
            </w:r>
            <w:proofErr w:type="gramStart"/>
            <w:r w:rsidRPr="00E02051">
              <w:t>кг</w:t>
            </w:r>
            <w:proofErr w:type="gramEnd"/>
            <w:r w:rsidRPr="00E02051">
              <w:t xml:space="preserve"> </w:t>
            </w:r>
            <w:proofErr w:type="spellStart"/>
            <w:r w:rsidRPr="00E02051">
              <w:t>у.т</w:t>
            </w:r>
            <w:proofErr w:type="spellEnd"/>
            <w:r w:rsidRPr="00E02051">
              <w:t>./Гкал</w:t>
            </w:r>
          </w:p>
        </w:tc>
        <w:tc>
          <w:tcPr>
            <w:tcW w:w="561" w:type="pct"/>
            <w:tcBorders>
              <w:top w:val="single" w:sz="4" w:space="0" w:color="auto"/>
              <w:left w:val="single" w:sz="4" w:space="0" w:color="auto"/>
              <w:bottom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Дата обследования котлов</w:t>
            </w:r>
          </w:p>
        </w:tc>
      </w:tr>
      <w:tr w:rsidR="00E02051" w:rsidRPr="00E02051" w:rsidTr="00E02051">
        <w:trPr>
          <w:trHeight w:val="20"/>
        </w:trPr>
        <w:tc>
          <w:tcPr>
            <w:tcW w:w="5000" w:type="pct"/>
            <w:gridSpan w:val="11"/>
            <w:tcBorders>
              <w:top w:val="single" w:sz="4" w:space="0" w:color="auto"/>
              <w:bottom w:val="single" w:sz="4" w:space="0" w:color="auto"/>
            </w:tcBorders>
            <w:shd w:val="clear" w:color="auto" w:fill="auto"/>
            <w:tcMar>
              <w:left w:w="28" w:type="dxa"/>
              <w:right w:w="28" w:type="dxa"/>
            </w:tcMar>
          </w:tcPr>
          <w:p w:rsidR="00E02051" w:rsidRPr="00E02051" w:rsidRDefault="00E02051" w:rsidP="00E02051">
            <w:pPr>
              <w:pStyle w:val="1fffb"/>
            </w:pPr>
            <w:r w:rsidRPr="00E02051">
              <w:t>Основное топливо - природный газ</w:t>
            </w:r>
          </w:p>
        </w:tc>
      </w:tr>
      <w:tr w:rsidR="00E02051" w:rsidRPr="00E02051" w:rsidTr="00E02051">
        <w:trPr>
          <w:trHeight w:val="20"/>
        </w:trPr>
        <w:tc>
          <w:tcPr>
            <w:tcW w:w="251" w:type="pct"/>
            <w:tcBorders>
              <w:top w:val="single" w:sz="4" w:space="0" w:color="auto"/>
              <w:bottom w:val="single" w:sz="4" w:space="0" w:color="auto"/>
              <w:right w:val="single" w:sz="4" w:space="0" w:color="auto"/>
            </w:tcBorders>
            <w:shd w:val="clear" w:color="auto" w:fill="auto"/>
            <w:tcMar>
              <w:left w:w="28" w:type="dxa"/>
              <w:right w:w="28" w:type="dxa"/>
            </w:tcMar>
          </w:tcPr>
          <w:p w:rsidR="00E02051" w:rsidRPr="00E02051" w:rsidRDefault="00E02051" w:rsidP="00E02051">
            <w:pPr>
              <w:pStyle w:val="1fffb"/>
            </w:pPr>
          </w:p>
        </w:tc>
        <w:tc>
          <w:tcPr>
            <w:tcW w:w="508" w:type="pct"/>
            <w:vMerge w:val="restart"/>
            <w:tcBorders>
              <w:top w:val="single" w:sz="4" w:space="0" w:color="auto"/>
              <w:left w:val="single" w:sz="4" w:space="0" w:color="auto"/>
              <w:right w:val="single" w:sz="4" w:space="0" w:color="auto"/>
            </w:tcBorders>
            <w:shd w:val="clear" w:color="auto" w:fill="auto"/>
            <w:tcMar>
              <w:left w:w="28" w:type="dxa"/>
              <w:right w:w="28" w:type="dxa"/>
            </w:tcMar>
          </w:tcPr>
          <w:p w:rsidR="00E02051" w:rsidRPr="00E02051" w:rsidRDefault="00E02051" w:rsidP="00E02051">
            <w:pPr>
              <w:pStyle w:val="1fffb"/>
            </w:pPr>
            <w:r w:rsidRPr="00E02051">
              <w:t xml:space="preserve">Ленинградская область, </w:t>
            </w:r>
            <w:proofErr w:type="spellStart"/>
            <w:r w:rsidRPr="00E02051">
              <w:t>Сланцевский</w:t>
            </w:r>
            <w:proofErr w:type="spellEnd"/>
            <w:r w:rsidRPr="00E02051">
              <w:t xml:space="preserve"> муниципальный район, </w:t>
            </w:r>
            <w:proofErr w:type="spellStart"/>
            <w:r w:rsidRPr="00E02051">
              <w:t>Гостицкое</w:t>
            </w:r>
            <w:proofErr w:type="spellEnd"/>
            <w:r w:rsidRPr="00E02051">
              <w:t xml:space="preserve"> сельское поселение, д. </w:t>
            </w:r>
            <w:proofErr w:type="spellStart"/>
            <w:r w:rsidRPr="00E02051">
              <w:t>Гостицы</w:t>
            </w:r>
            <w:proofErr w:type="spellEnd"/>
            <w:r w:rsidRPr="00E02051">
              <w:t>, д. 1в</w:t>
            </w:r>
          </w:p>
        </w:tc>
        <w:tc>
          <w:tcPr>
            <w:tcW w:w="42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водогрейные котлы фирмы “</w:t>
            </w:r>
            <w:proofErr w:type="spellStart"/>
            <w:r w:rsidRPr="00E02051">
              <w:t>Wolf</w:t>
            </w:r>
            <w:proofErr w:type="spellEnd"/>
            <w:r w:rsidRPr="00E02051">
              <w:t xml:space="preserve">” </w:t>
            </w:r>
            <w:proofErr w:type="spellStart"/>
            <w:r w:rsidRPr="00E02051">
              <w:t>Dynatherm</w:t>
            </w:r>
            <w:proofErr w:type="spellEnd"/>
            <w:r w:rsidRPr="00E02051">
              <w:t xml:space="preserve"> 2500</w:t>
            </w:r>
          </w:p>
        </w:tc>
        <w:tc>
          <w:tcPr>
            <w:tcW w:w="41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2</w:t>
            </w:r>
          </w:p>
        </w:tc>
        <w:tc>
          <w:tcPr>
            <w:tcW w:w="44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2016</w:t>
            </w:r>
          </w:p>
        </w:tc>
        <w:tc>
          <w:tcPr>
            <w:tcW w:w="45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2,408</w:t>
            </w:r>
          </w:p>
        </w:tc>
        <w:tc>
          <w:tcPr>
            <w:tcW w:w="467"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6,278</w:t>
            </w:r>
          </w:p>
        </w:tc>
        <w:tc>
          <w:tcPr>
            <w:tcW w:w="555"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156,21</w:t>
            </w:r>
          </w:p>
        </w:tc>
        <w:tc>
          <w:tcPr>
            <w:tcW w:w="434"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91,45</w:t>
            </w:r>
          </w:p>
        </w:tc>
        <w:tc>
          <w:tcPr>
            <w:tcW w:w="484"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156,21</w:t>
            </w:r>
          </w:p>
        </w:tc>
        <w:tc>
          <w:tcPr>
            <w:tcW w:w="561" w:type="pct"/>
            <w:tcBorders>
              <w:top w:val="single" w:sz="4" w:space="0" w:color="auto"/>
              <w:left w:val="single" w:sz="4" w:space="0" w:color="auto"/>
              <w:bottom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декабрь 2021г.</w:t>
            </w:r>
          </w:p>
        </w:tc>
      </w:tr>
      <w:tr w:rsidR="00E02051" w:rsidRPr="00E02051" w:rsidTr="00E02051">
        <w:trPr>
          <w:trHeight w:val="20"/>
        </w:trPr>
        <w:tc>
          <w:tcPr>
            <w:tcW w:w="251" w:type="pct"/>
            <w:tcBorders>
              <w:top w:val="single" w:sz="4" w:space="0" w:color="auto"/>
              <w:bottom w:val="single" w:sz="4" w:space="0" w:color="auto"/>
              <w:right w:val="single" w:sz="4" w:space="0" w:color="auto"/>
            </w:tcBorders>
            <w:shd w:val="clear" w:color="auto" w:fill="auto"/>
            <w:tcMar>
              <w:left w:w="28" w:type="dxa"/>
              <w:right w:w="28" w:type="dxa"/>
            </w:tcMar>
          </w:tcPr>
          <w:p w:rsidR="00E02051" w:rsidRPr="00E02051" w:rsidRDefault="00E02051" w:rsidP="00E02051">
            <w:pPr>
              <w:pStyle w:val="1fffb"/>
            </w:pPr>
          </w:p>
        </w:tc>
        <w:tc>
          <w:tcPr>
            <w:tcW w:w="508" w:type="pct"/>
            <w:vMerge/>
            <w:tcBorders>
              <w:left w:val="single" w:sz="4" w:space="0" w:color="auto"/>
              <w:bottom w:val="single" w:sz="4" w:space="0" w:color="auto"/>
              <w:right w:val="single" w:sz="4" w:space="0" w:color="auto"/>
            </w:tcBorders>
            <w:shd w:val="clear" w:color="auto" w:fill="auto"/>
            <w:tcMar>
              <w:left w:w="28" w:type="dxa"/>
              <w:right w:w="28" w:type="dxa"/>
            </w:tcMar>
          </w:tcPr>
          <w:p w:rsidR="00E02051" w:rsidRPr="00E02051" w:rsidRDefault="00E02051" w:rsidP="00E02051">
            <w:pPr>
              <w:pStyle w:val="1fffb"/>
            </w:pPr>
          </w:p>
        </w:tc>
        <w:tc>
          <w:tcPr>
            <w:tcW w:w="42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 xml:space="preserve">котел </w:t>
            </w:r>
            <w:proofErr w:type="spellStart"/>
            <w:r w:rsidRPr="00E02051">
              <w:t>Dynatherm</w:t>
            </w:r>
            <w:proofErr w:type="spellEnd"/>
            <w:r w:rsidRPr="00E02051">
              <w:t xml:space="preserve"> 1600</w:t>
            </w:r>
          </w:p>
        </w:tc>
        <w:tc>
          <w:tcPr>
            <w:tcW w:w="41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1</w:t>
            </w:r>
          </w:p>
        </w:tc>
        <w:tc>
          <w:tcPr>
            <w:tcW w:w="44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2016</w:t>
            </w:r>
          </w:p>
        </w:tc>
        <w:tc>
          <w:tcPr>
            <w:tcW w:w="45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1,462</w:t>
            </w:r>
          </w:p>
        </w:tc>
        <w:tc>
          <w:tcPr>
            <w:tcW w:w="467"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p>
        </w:tc>
        <w:tc>
          <w:tcPr>
            <w:tcW w:w="555"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p>
        </w:tc>
        <w:tc>
          <w:tcPr>
            <w:tcW w:w="434"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p>
        </w:tc>
        <w:tc>
          <w:tcPr>
            <w:tcW w:w="484"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p>
        </w:tc>
        <w:tc>
          <w:tcPr>
            <w:tcW w:w="561" w:type="pct"/>
            <w:tcBorders>
              <w:top w:val="single" w:sz="4" w:space="0" w:color="auto"/>
              <w:left w:val="single" w:sz="4" w:space="0" w:color="auto"/>
              <w:bottom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декабрь 2021г.</w:t>
            </w:r>
          </w:p>
        </w:tc>
      </w:tr>
      <w:tr w:rsidR="00E02051" w:rsidRPr="00575E23" w:rsidTr="00E02051">
        <w:trPr>
          <w:trHeight w:val="20"/>
        </w:trPr>
        <w:tc>
          <w:tcPr>
            <w:tcW w:w="1184" w:type="pct"/>
            <w:gridSpan w:val="3"/>
            <w:tcBorders>
              <w:top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ВСЕГО:</w:t>
            </w:r>
          </w:p>
        </w:tc>
        <w:tc>
          <w:tcPr>
            <w:tcW w:w="41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3</w:t>
            </w:r>
          </w:p>
        </w:tc>
        <w:tc>
          <w:tcPr>
            <w:tcW w:w="44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w:t>
            </w:r>
          </w:p>
        </w:tc>
        <w:tc>
          <w:tcPr>
            <w:tcW w:w="45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w:t>
            </w:r>
          </w:p>
        </w:tc>
        <w:tc>
          <w:tcPr>
            <w:tcW w:w="46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6,278</w:t>
            </w:r>
          </w:p>
        </w:tc>
        <w:tc>
          <w:tcPr>
            <w:tcW w:w="55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156,21</w:t>
            </w:r>
          </w:p>
        </w:tc>
        <w:tc>
          <w:tcPr>
            <w:tcW w:w="43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w:t>
            </w:r>
          </w:p>
        </w:tc>
        <w:tc>
          <w:tcPr>
            <w:tcW w:w="48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w:t>
            </w:r>
          </w:p>
        </w:tc>
        <w:tc>
          <w:tcPr>
            <w:tcW w:w="561" w:type="pct"/>
            <w:tcBorders>
              <w:top w:val="single" w:sz="4" w:space="0" w:color="auto"/>
              <w:left w:val="single" w:sz="4" w:space="0" w:color="auto"/>
              <w:bottom w:val="single" w:sz="4" w:space="0" w:color="auto"/>
            </w:tcBorders>
            <w:shd w:val="clear" w:color="auto" w:fill="auto"/>
            <w:tcMar>
              <w:left w:w="28" w:type="dxa"/>
              <w:right w:w="28" w:type="dxa"/>
            </w:tcMar>
            <w:vAlign w:val="center"/>
          </w:tcPr>
          <w:p w:rsidR="00E02051" w:rsidRPr="00E02051" w:rsidRDefault="00E02051" w:rsidP="00E02051">
            <w:pPr>
              <w:pStyle w:val="1fffb"/>
            </w:pPr>
            <w:r w:rsidRPr="00E02051">
              <w:t>-</w:t>
            </w:r>
          </w:p>
        </w:tc>
      </w:tr>
    </w:tbl>
    <w:p w:rsidR="00C25060" w:rsidRPr="002F679F" w:rsidRDefault="00C25060" w:rsidP="00355C0A">
      <w:pPr>
        <w:pStyle w:val="afffe"/>
        <w:keepNext/>
        <w:jc w:val="both"/>
        <w:rPr>
          <w:rFonts w:ascii="Times New Roman" w:hAnsi="Times New Roman" w:cs="Times New Roman"/>
          <w:color w:val="auto"/>
        </w:rPr>
      </w:pPr>
    </w:p>
    <w:p w:rsidR="00031302" w:rsidRPr="002F679F" w:rsidRDefault="00405C87" w:rsidP="00B5461F">
      <w:pPr>
        <w:pStyle w:val="11ff3"/>
        <w:rPr>
          <w:w w:val="100"/>
          <w:kern w:val="0"/>
          <w:u w:val="single"/>
        </w:rPr>
      </w:pPr>
      <w:r w:rsidRPr="002F679F">
        <w:rPr>
          <w:w w:val="100"/>
          <w:kern w:val="0"/>
          <w:u w:val="single"/>
        </w:rPr>
        <w:t xml:space="preserve">Таблица 1.2.1.3 - </w:t>
      </w:r>
      <w:r w:rsidR="006908CE" w:rsidRPr="002F679F">
        <w:rPr>
          <w:w w:val="100"/>
          <w:kern w:val="0"/>
          <w:u w:val="single"/>
        </w:rPr>
        <w:t>Основные характеристики вспомогательного оборудования</w:t>
      </w:r>
    </w:p>
    <w:tbl>
      <w:tblPr>
        <w:tblW w:w="50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608"/>
        <w:gridCol w:w="4433"/>
        <w:gridCol w:w="2674"/>
        <w:gridCol w:w="1246"/>
        <w:gridCol w:w="1286"/>
        <w:gridCol w:w="1256"/>
        <w:gridCol w:w="1434"/>
        <w:gridCol w:w="2413"/>
      </w:tblGrid>
      <w:tr w:rsidR="00E02051" w:rsidRPr="00E02051" w:rsidTr="00A23004">
        <w:trPr>
          <w:trHeight w:val="230"/>
          <w:tblHeader/>
        </w:trPr>
        <w:tc>
          <w:tcPr>
            <w:tcW w:w="198" w:type="pct"/>
            <w:vAlign w:val="center"/>
          </w:tcPr>
          <w:p w:rsidR="00E02051" w:rsidRPr="00E02051" w:rsidRDefault="00E02051" w:rsidP="00E02051">
            <w:pPr>
              <w:pStyle w:val="1fffb"/>
            </w:pPr>
            <w:r w:rsidRPr="00E02051">
              <w:t xml:space="preserve">№ </w:t>
            </w:r>
            <w:proofErr w:type="gramStart"/>
            <w:r w:rsidRPr="00E02051">
              <w:t>п</w:t>
            </w:r>
            <w:proofErr w:type="gramEnd"/>
            <w:r w:rsidRPr="00E02051">
              <w:t>/п</w:t>
            </w:r>
          </w:p>
        </w:tc>
        <w:tc>
          <w:tcPr>
            <w:tcW w:w="1444" w:type="pct"/>
            <w:vAlign w:val="center"/>
          </w:tcPr>
          <w:p w:rsidR="00E02051" w:rsidRPr="00E02051" w:rsidRDefault="00E02051" w:rsidP="00E02051">
            <w:pPr>
              <w:pStyle w:val="1fffb"/>
            </w:pPr>
            <w:r w:rsidRPr="00E02051">
              <w:t>Наименование оборудования</w:t>
            </w:r>
          </w:p>
        </w:tc>
        <w:tc>
          <w:tcPr>
            <w:tcW w:w="871" w:type="pct"/>
            <w:vAlign w:val="center"/>
          </w:tcPr>
          <w:p w:rsidR="00E02051" w:rsidRPr="00E02051" w:rsidRDefault="00E02051" w:rsidP="00E02051">
            <w:pPr>
              <w:pStyle w:val="1fffb"/>
            </w:pPr>
            <w:r w:rsidRPr="00E02051">
              <w:t>Марка</w:t>
            </w:r>
          </w:p>
        </w:tc>
        <w:tc>
          <w:tcPr>
            <w:tcW w:w="406" w:type="pct"/>
            <w:vAlign w:val="center"/>
          </w:tcPr>
          <w:p w:rsidR="00E02051" w:rsidRPr="00E02051" w:rsidRDefault="00E02051" w:rsidP="00E02051">
            <w:pPr>
              <w:pStyle w:val="1fffb"/>
            </w:pPr>
            <w:r w:rsidRPr="00E02051">
              <w:t>Количество</w:t>
            </w:r>
          </w:p>
        </w:tc>
        <w:tc>
          <w:tcPr>
            <w:tcW w:w="419" w:type="pct"/>
            <w:vAlign w:val="center"/>
          </w:tcPr>
          <w:p w:rsidR="00E02051" w:rsidRPr="00E02051" w:rsidRDefault="00E02051" w:rsidP="00E02051">
            <w:pPr>
              <w:pStyle w:val="1fffb"/>
            </w:pPr>
            <w:r w:rsidRPr="00E02051">
              <w:t>Мощность, кВт</w:t>
            </w:r>
          </w:p>
        </w:tc>
        <w:tc>
          <w:tcPr>
            <w:tcW w:w="409" w:type="pct"/>
            <w:vAlign w:val="center"/>
          </w:tcPr>
          <w:p w:rsidR="00E02051" w:rsidRPr="00E02051" w:rsidRDefault="00E02051" w:rsidP="00E02051">
            <w:pPr>
              <w:pStyle w:val="1fffb"/>
            </w:pPr>
            <w:r w:rsidRPr="00E02051">
              <w:t>К</w:t>
            </w:r>
          </w:p>
          <w:p w:rsidR="00E02051" w:rsidRPr="00E02051" w:rsidRDefault="00E02051" w:rsidP="00E02051">
            <w:pPr>
              <w:pStyle w:val="1fffb"/>
            </w:pPr>
            <w:r w:rsidRPr="00E02051">
              <w:t>исп.</w:t>
            </w:r>
          </w:p>
        </w:tc>
        <w:tc>
          <w:tcPr>
            <w:tcW w:w="467" w:type="pct"/>
            <w:vAlign w:val="center"/>
          </w:tcPr>
          <w:p w:rsidR="00E02051" w:rsidRPr="00E02051" w:rsidRDefault="00E02051" w:rsidP="00E02051">
            <w:pPr>
              <w:pStyle w:val="1fffb"/>
            </w:pPr>
            <w:proofErr w:type="spellStart"/>
            <w:r w:rsidRPr="00E02051">
              <w:t>Тгод</w:t>
            </w:r>
            <w:proofErr w:type="spellEnd"/>
            <w:r w:rsidRPr="00E02051">
              <w:t xml:space="preserve"> раб</w:t>
            </w:r>
            <w:proofErr w:type="gramStart"/>
            <w:r w:rsidRPr="00E02051">
              <w:t xml:space="preserve">., </w:t>
            </w:r>
            <w:proofErr w:type="gramEnd"/>
            <w:r w:rsidRPr="00E02051">
              <w:t>час</w:t>
            </w:r>
          </w:p>
        </w:tc>
        <w:tc>
          <w:tcPr>
            <w:tcW w:w="786" w:type="pct"/>
            <w:vAlign w:val="center"/>
          </w:tcPr>
          <w:p w:rsidR="00E02051" w:rsidRPr="00E02051" w:rsidRDefault="00E02051" w:rsidP="00E02051">
            <w:pPr>
              <w:pStyle w:val="1fffb"/>
            </w:pPr>
            <w:r w:rsidRPr="00E02051">
              <w:t>Год ввода в эксплуатацию</w:t>
            </w:r>
          </w:p>
        </w:tc>
      </w:tr>
      <w:tr w:rsidR="00E02051" w:rsidRPr="00E02051" w:rsidTr="00A23004">
        <w:trPr>
          <w:trHeight w:val="20"/>
        </w:trPr>
        <w:tc>
          <w:tcPr>
            <w:tcW w:w="5000" w:type="pct"/>
            <w:gridSpan w:val="8"/>
            <w:vAlign w:val="center"/>
          </w:tcPr>
          <w:p w:rsidR="00E02051" w:rsidRPr="00E02051" w:rsidRDefault="00E02051" w:rsidP="00E02051">
            <w:pPr>
              <w:pStyle w:val="1fffb"/>
              <w:rPr>
                <w:position w:val="-1"/>
              </w:rPr>
            </w:pPr>
            <w:r w:rsidRPr="00E02051">
              <w:rPr>
                <w:position w:val="-1"/>
              </w:rPr>
              <w:t>Наименование источника теплоснабжения</w:t>
            </w:r>
          </w:p>
        </w:tc>
      </w:tr>
      <w:tr w:rsidR="00E02051" w:rsidRPr="00E02051" w:rsidTr="00A23004">
        <w:trPr>
          <w:trHeight w:val="20"/>
        </w:trPr>
        <w:tc>
          <w:tcPr>
            <w:tcW w:w="198" w:type="pct"/>
            <w:vAlign w:val="center"/>
          </w:tcPr>
          <w:p w:rsidR="00E02051" w:rsidRPr="00E02051" w:rsidRDefault="00E02051" w:rsidP="00E02051">
            <w:pPr>
              <w:pStyle w:val="1fffb"/>
            </w:pPr>
            <w:r w:rsidRPr="00E02051">
              <w:t>1</w:t>
            </w:r>
          </w:p>
        </w:tc>
        <w:tc>
          <w:tcPr>
            <w:tcW w:w="1444" w:type="pct"/>
            <w:vAlign w:val="center"/>
          </w:tcPr>
          <w:p w:rsidR="00E02051" w:rsidRPr="00E02051" w:rsidRDefault="00E02051" w:rsidP="00E02051">
            <w:pPr>
              <w:pStyle w:val="1fffb"/>
            </w:pPr>
            <w:r w:rsidRPr="00E02051">
              <w:t xml:space="preserve">Насос циркуляционный </w:t>
            </w:r>
            <w:r w:rsidRPr="00E02051">
              <w:rPr>
                <w:lang w:val="en-US"/>
              </w:rPr>
              <w:t>DFG</w:t>
            </w:r>
            <w:r w:rsidRPr="00E02051">
              <w:t>100-200/4/5,5</w:t>
            </w:r>
          </w:p>
        </w:tc>
        <w:tc>
          <w:tcPr>
            <w:tcW w:w="871" w:type="pct"/>
            <w:vAlign w:val="center"/>
          </w:tcPr>
          <w:p w:rsidR="00E02051" w:rsidRPr="00E02051" w:rsidRDefault="00E02051" w:rsidP="00E02051">
            <w:pPr>
              <w:pStyle w:val="1fffb"/>
            </w:pPr>
            <w:r w:rsidRPr="00E02051">
              <w:t>«</w:t>
            </w:r>
            <w:r w:rsidRPr="00E02051">
              <w:rPr>
                <w:lang w:val="en-US"/>
              </w:rPr>
              <w:t>EAST</w:t>
            </w:r>
            <w:r w:rsidRPr="00E02051">
              <w:t>»</w:t>
            </w:r>
          </w:p>
        </w:tc>
        <w:tc>
          <w:tcPr>
            <w:tcW w:w="406" w:type="pct"/>
            <w:vAlign w:val="center"/>
          </w:tcPr>
          <w:p w:rsidR="00E02051" w:rsidRPr="00E02051" w:rsidRDefault="00E02051" w:rsidP="00E02051">
            <w:pPr>
              <w:pStyle w:val="1fffb"/>
            </w:pPr>
            <w:r w:rsidRPr="00E02051">
              <w:t>2</w:t>
            </w:r>
          </w:p>
        </w:tc>
        <w:tc>
          <w:tcPr>
            <w:tcW w:w="419" w:type="pct"/>
            <w:vAlign w:val="center"/>
          </w:tcPr>
          <w:p w:rsidR="00E02051" w:rsidRPr="00E02051" w:rsidRDefault="00E02051" w:rsidP="00E02051">
            <w:pPr>
              <w:pStyle w:val="1fffb"/>
            </w:pPr>
            <w:r w:rsidRPr="00E02051">
              <w:t>5,5</w:t>
            </w:r>
          </w:p>
        </w:tc>
        <w:tc>
          <w:tcPr>
            <w:tcW w:w="409" w:type="pct"/>
            <w:vAlign w:val="center"/>
          </w:tcPr>
          <w:p w:rsidR="00E02051" w:rsidRPr="00E02051" w:rsidRDefault="00E02051" w:rsidP="00E02051">
            <w:pPr>
              <w:pStyle w:val="1fffb"/>
            </w:pPr>
            <w:r w:rsidRPr="00E02051">
              <w:t>К</w:t>
            </w:r>
            <w:proofErr w:type="gramStart"/>
            <w:r w:rsidRPr="00E02051">
              <w:t>1</w:t>
            </w:r>
            <w:proofErr w:type="gramEnd"/>
            <w:r w:rsidRPr="00E02051">
              <w:t>.2</w:t>
            </w:r>
          </w:p>
        </w:tc>
        <w:tc>
          <w:tcPr>
            <w:tcW w:w="467" w:type="pct"/>
            <w:vAlign w:val="center"/>
          </w:tcPr>
          <w:p w:rsidR="00E02051" w:rsidRPr="00E02051" w:rsidRDefault="00E02051" w:rsidP="00E02051">
            <w:pPr>
              <w:pStyle w:val="1fffb"/>
            </w:pPr>
          </w:p>
        </w:tc>
        <w:tc>
          <w:tcPr>
            <w:tcW w:w="786" w:type="pct"/>
            <w:vAlign w:val="center"/>
          </w:tcPr>
          <w:p w:rsidR="00E02051" w:rsidRPr="00E02051" w:rsidRDefault="00E02051" w:rsidP="00E02051">
            <w:pPr>
              <w:pStyle w:val="1fffb"/>
            </w:pPr>
            <w:r w:rsidRPr="00E02051">
              <w:t>2016</w:t>
            </w:r>
          </w:p>
        </w:tc>
      </w:tr>
      <w:tr w:rsidR="00E02051" w:rsidRPr="00E02051" w:rsidTr="00A23004">
        <w:trPr>
          <w:trHeight w:val="20"/>
        </w:trPr>
        <w:tc>
          <w:tcPr>
            <w:tcW w:w="198" w:type="pct"/>
            <w:vAlign w:val="center"/>
          </w:tcPr>
          <w:p w:rsidR="00E02051" w:rsidRPr="00E02051" w:rsidRDefault="00E02051" w:rsidP="00E02051">
            <w:pPr>
              <w:pStyle w:val="1fffb"/>
            </w:pPr>
            <w:r w:rsidRPr="00E02051">
              <w:t>2</w:t>
            </w:r>
          </w:p>
        </w:tc>
        <w:tc>
          <w:tcPr>
            <w:tcW w:w="1444" w:type="pct"/>
            <w:vAlign w:val="center"/>
          </w:tcPr>
          <w:p w:rsidR="00E02051" w:rsidRPr="00E02051" w:rsidRDefault="00E02051" w:rsidP="00E02051">
            <w:pPr>
              <w:pStyle w:val="1fffb"/>
            </w:pPr>
            <w:r w:rsidRPr="00E02051">
              <w:t xml:space="preserve">Насос циркуляционный </w:t>
            </w:r>
            <w:r w:rsidRPr="00E02051">
              <w:rPr>
                <w:lang w:val="en-US"/>
              </w:rPr>
              <w:t>DFG</w:t>
            </w:r>
            <w:r w:rsidRPr="00E02051">
              <w:t>100-200А/4/4</w:t>
            </w:r>
          </w:p>
        </w:tc>
        <w:tc>
          <w:tcPr>
            <w:tcW w:w="871" w:type="pct"/>
            <w:vAlign w:val="center"/>
          </w:tcPr>
          <w:p w:rsidR="00E02051" w:rsidRPr="00E02051" w:rsidRDefault="00E02051" w:rsidP="00E02051">
            <w:pPr>
              <w:pStyle w:val="1fffb"/>
            </w:pPr>
            <w:r w:rsidRPr="00E02051">
              <w:t>«</w:t>
            </w:r>
            <w:r w:rsidRPr="00E02051">
              <w:rPr>
                <w:lang w:val="en-US"/>
              </w:rPr>
              <w:t>EAST</w:t>
            </w:r>
            <w:r w:rsidRPr="00E02051">
              <w:t>»</w:t>
            </w:r>
          </w:p>
        </w:tc>
        <w:tc>
          <w:tcPr>
            <w:tcW w:w="406" w:type="pct"/>
            <w:vAlign w:val="center"/>
          </w:tcPr>
          <w:p w:rsidR="00E02051" w:rsidRPr="00E02051" w:rsidRDefault="00E02051" w:rsidP="00E02051">
            <w:pPr>
              <w:pStyle w:val="1fffb"/>
            </w:pPr>
            <w:r w:rsidRPr="00E02051">
              <w:t>1</w:t>
            </w:r>
          </w:p>
        </w:tc>
        <w:tc>
          <w:tcPr>
            <w:tcW w:w="419" w:type="pct"/>
            <w:vAlign w:val="center"/>
          </w:tcPr>
          <w:p w:rsidR="00E02051" w:rsidRPr="00E02051" w:rsidRDefault="00E02051" w:rsidP="00E02051">
            <w:pPr>
              <w:pStyle w:val="1fffb"/>
            </w:pPr>
            <w:r w:rsidRPr="00E02051">
              <w:t>4</w:t>
            </w:r>
          </w:p>
        </w:tc>
        <w:tc>
          <w:tcPr>
            <w:tcW w:w="409" w:type="pct"/>
            <w:vAlign w:val="center"/>
          </w:tcPr>
          <w:p w:rsidR="00E02051" w:rsidRPr="00E02051" w:rsidRDefault="00E02051" w:rsidP="00E02051">
            <w:pPr>
              <w:pStyle w:val="1fffb"/>
            </w:pPr>
            <w:r w:rsidRPr="00E02051">
              <w:t>К</w:t>
            </w:r>
            <w:proofErr w:type="gramStart"/>
            <w:r w:rsidRPr="00E02051">
              <w:t>2</w:t>
            </w:r>
            <w:proofErr w:type="gramEnd"/>
            <w:r w:rsidRPr="00E02051">
              <w:t>.2</w:t>
            </w:r>
          </w:p>
        </w:tc>
        <w:tc>
          <w:tcPr>
            <w:tcW w:w="467" w:type="pct"/>
            <w:vAlign w:val="center"/>
          </w:tcPr>
          <w:p w:rsidR="00E02051" w:rsidRPr="00E02051" w:rsidRDefault="00E02051" w:rsidP="00E02051">
            <w:pPr>
              <w:pStyle w:val="1fffb"/>
            </w:pPr>
          </w:p>
        </w:tc>
        <w:tc>
          <w:tcPr>
            <w:tcW w:w="786" w:type="pct"/>
            <w:vAlign w:val="center"/>
          </w:tcPr>
          <w:p w:rsidR="00E02051" w:rsidRPr="00E02051" w:rsidRDefault="00E02051" w:rsidP="00E02051">
            <w:pPr>
              <w:pStyle w:val="1fffb"/>
            </w:pPr>
            <w:r w:rsidRPr="00E02051">
              <w:t>2016</w:t>
            </w:r>
          </w:p>
        </w:tc>
      </w:tr>
      <w:tr w:rsidR="00E02051" w:rsidRPr="00E02051" w:rsidTr="00A23004">
        <w:trPr>
          <w:trHeight w:val="20"/>
        </w:trPr>
        <w:tc>
          <w:tcPr>
            <w:tcW w:w="198" w:type="pct"/>
            <w:vAlign w:val="center"/>
          </w:tcPr>
          <w:p w:rsidR="00E02051" w:rsidRPr="00E02051" w:rsidRDefault="00E02051" w:rsidP="00E02051">
            <w:pPr>
              <w:pStyle w:val="1fffb"/>
            </w:pPr>
            <w:r w:rsidRPr="00E02051">
              <w:t>3</w:t>
            </w:r>
          </w:p>
        </w:tc>
        <w:tc>
          <w:tcPr>
            <w:tcW w:w="1444" w:type="pct"/>
            <w:vAlign w:val="center"/>
          </w:tcPr>
          <w:p w:rsidR="00E02051" w:rsidRPr="00E02051" w:rsidRDefault="00E02051" w:rsidP="00E02051">
            <w:pPr>
              <w:pStyle w:val="1fffb"/>
            </w:pPr>
            <w:r w:rsidRPr="00E02051">
              <w:t xml:space="preserve">Насос циркуляционный </w:t>
            </w:r>
            <w:r w:rsidRPr="00E02051">
              <w:rPr>
                <w:lang w:val="en-US"/>
              </w:rPr>
              <w:t>DFW</w:t>
            </w:r>
            <w:r w:rsidRPr="00E02051">
              <w:t>100-200А/2/18,5</w:t>
            </w:r>
          </w:p>
        </w:tc>
        <w:tc>
          <w:tcPr>
            <w:tcW w:w="871" w:type="pct"/>
            <w:vAlign w:val="center"/>
          </w:tcPr>
          <w:p w:rsidR="00E02051" w:rsidRPr="00E02051" w:rsidRDefault="00E02051" w:rsidP="00E02051">
            <w:pPr>
              <w:pStyle w:val="1fffb"/>
            </w:pPr>
            <w:r w:rsidRPr="00E02051">
              <w:t>«</w:t>
            </w:r>
            <w:r w:rsidRPr="00E02051">
              <w:rPr>
                <w:lang w:val="en-US"/>
              </w:rPr>
              <w:t>EAST</w:t>
            </w:r>
            <w:r w:rsidRPr="00E02051">
              <w:t>»</w:t>
            </w:r>
          </w:p>
        </w:tc>
        <w:tc>
          <w:tcPr>
            <w:tcW w:w="406" w:type="pct"/>
            <w:vAlign w:val="center"/>
          </w:tcPr>
          <w:p w:rsidR="00E02051" w:rsidRPr="00E02051" w:rsidRDefault="00E02051" w:rsidP="00E02051">
            <w:pPr>
              <w:pStyle w:val="1fffb"/>
            </w:pPr>
            <w:r w:rsidRPr="00E02051">
              <w:t>3</w:t>
            </w:r>
          </w:p>
        </w:tc>
        <w:tc>
          <w:tcPr>
            <w:tcW w:w="419" w:type="pct"/>
            <w:vAlign w:val="center"/>
          </w:tcPr>
          <w:p w:rsidR="00E02051" w:rsidRPr="00E02051" w:rsidRDefault="00E02051" w:rsidP="00E02051">
            <w:pPr>
              <w:pStyle w:val="1fffb"/>
            </w:pPr>
            <w:r w:rsidRPr="00E02051">
              <w:t>18,5</w:t>
            </w:r>
          </w:p>
        </w:tc>
        <w:tc>
          <w:tcPr>
            <w:tcW w:w="409" w:type="pct"/>
            <w:vAlign w:val="center"/>
          </w:tcPr>
          <w:p w:rsidR="00E02051" w:rsidRPr="00E02051" w:rsidRDefault="00E02051" w:rsidP="00E02051">
            <w:pPr>
              <w:pStyle w:val="1fffb"/>
            </w:pPr>
            <w:r w:rsidRPr="00E02051">
              <w:t>К3</w:t>
            </w:r>
          </w:p>
        </w:tc>
        <w:tc>
          <w:tcPr>
            <w:tcW w:w="467" w:type="pct"/>
            <w:vAlign w:val="center"/>
          </w:tcPr>
          <w:p w:rsidR="00E02051" w:rsidRPr="00E02051" w:rsidRDefault="00E02051" w:rsidP="00E02051">
            <w:pPr>
              <w:pStyle w:val="1fffb"/>
            </w:pPr>
          </w:p>
        </w:tc>
        <w:tc>
          <w:tcPr>
            <w:tcW w:w="786" w:type="pct"/>
            <w:vAlign w:val="center"/>
          </w:tcPr>
          <w:p w:rsidR="00E02051" w:rsidRPr="00E02051" w:rsidRDefault="00E02051" w:rsidP="00E02051">
            <w:pPr>
              <w:pStyle w:val="1fffb"/>
            </w:pPr>
            <w:r w:rsidRPr="00E02051">
              <w:t>2016</w:t>
            </w:r>
          </w:p>
        </w:tc>
      </w:tr>
      <w:tr w:rsidR="00E02051" w:rsidRPr="00E02051" w:rsidTr="00A23004">
        <w:trPr>
          <w:trHeight w:val="20"/>
        </w:trPr>
        <w:tc>
          <w:tcPr>
            <w:tcW w:w="198" w:type="pct"/>
            <w:vAlign w:val="center"/>
          </w:tcPr>
          <w:p w:rsidR="00E02051" w:rsidRPr="00E02051" w:rsidRDefault="00E02051" w:rsidP="00E02051">
            <w:pPr>
              <w:pStyle w:val="1fffb"/>
            </w:pPr>
            <w:r w:rsidRPr="00E02051">
              <w:t>4</w:t>
            </w:r>
          </w:p>
        </w:tc>
        <w:tc>
          <w:tcPr>
            <w:tcW w:w="1444" w:type="pct"/>
            <w:vAlign w:val="center"/>
          </w:tcPr>
          <w:p w:rsidR="00E02051" w:rsidRPr="00E02051" w:rsidRDefault="00E02051" w:rsidP="00E02051">
            <w:pPr>
              <w:pStyle w:val="1fffb"/>
            </w:pPr>
            <w:r w:rsidRPr="00E02051">
              <w:t xml:space="preserve">Насос циркуляционный </w:t>
            </w:r>
            <w:r w:rsidRPr="00E02051">
              <w:rPr>
                <w:lang w:val="en-US"/>
              </w:rPr>
              <w:t>DFG</w:t>
            </w:r>
            <w:r w:rsidRPr="00E02051">
              <w:t>65-160(</w:t>
            </w:r>
            <w:r w:rsidRPr="00E02051">
              <w:rPr>
                <w:lang w:val="en-US"/>
              </w:rPr>
              <w:t>I</w:t>
            </w:r>
            <w:r w:rsidRPr="00E02051">
              <w:t>)А/2/5,5</w:t>
            </w:r>
          </w:p>
        </w:tc>
        <w:tc>
          <w:tcPr>
            <w:tcW w:w="871" w:type="pct"/>
            <w:vAlign w:val="center"/>
          </w:tcPr>
          <w:p w:rsidR="00E02051" w:rsidRPr="00E02051" w:rsidRDefault="00E02051" w:rsidP="00E02051">
            <w:pPr>
              <w:pStyle w:val="1fffb"/>
            </w:pPr>
            <w:r w:rsidRPr="00E02051">
              <w:t>«</w:t>
            </w:r>
            <w:r w:rsidRPr="00E02051">
              <w:rPr>
                <w:lang w:val="en-US"/>
              </w:rPr>
              <w:t>EAST</w:t>
            </w:r>
            <w:r w:rsidRPr="00E02051">
              <w:t>»</w:t>
            </w:r>
          </w:p>
        </w:tc>
        <w:tc>
          <w:tcPr>
            <w:tcW w:w="406" w:type="pct"/>
            <w:vAlign w:val="center"/>
          </w:tcPr>
          <w:p w:rsidR="00E02051" w:rsidRPr="00E02051" w:rsidRDefault="00E02051" w:rsidP="00E02051">
            <w:pPr>
              <w:pStyle w:val="1fffb"/>
            </w:pPr>
            <w:r w:rsidRPr="00E02051">
              <w:t>2</w:t>
            </w:r>
          </w:p>
        </w:tc>
        <w:tc>
          <w:tcPr>
            <w:tcW w:w="419" w:type="pct"/>
            <w:vAlign w:val="center"/>
          </w:tcPr>
          <w:p w:rsidR="00E02051" w:rsidRPr="00E02051" w:rsidRDefault="00E02051" w:rsidP="00E02051">
            <w:pPr>
              <w:pStyle w:val="1fffb"/>
            </w:pPr>
            <w:r w:rsidRPr="00E02051">
              <w:t>5,5</w:t>
            </w:r>
          </w:p>
        </w:tc>
        <w:tc>
          <w:tcPr>
            <w:tcW w:w="409" w:type="pct"/>
            <w:vAlign w:val="center"/>
          </w:tcPr>
          <w:p w:rsidR="00E02051" w:rsidRPr="00E02051" w:rsidRDefault="00E02051" w:rsidP="00E02051">
            <w:pPr>
              <w:pStyle w:val="1fffb"/>
            </w:pPr>
            <w:r w:rsidRPr="00E02051">
              <w:t>К</w:t>
            </w:r>
            <w:proofErr w:type="gramStart"/>
            <w:r w:rsidRPr="00E02051">
              <w:t>4</w:t>
            </w:r>
            <w:proofErr w:type="gramEnd"/>
          </w:p>
        </w:tc>
        <w:tc>
          <w:tcPr>
            <w:tcW w:w="467" w:type="pct"/>
            <w:vAlign w:val="center"/>
          </w:tcPr>
          <w:p w:rsidR="00E02051" w:rsidRPr="00E02051" w:rsidRDefault="00E02051" w:rsidP="00E02051">
            <w:pPr>
              <w:pStyle w:val="1fffb"/>
            </w:pPr>
          </w:p>
        </w:tc>
        <w:tc>
          <w:tcPr>
            <w:tcW w:w="786" w:type="pct"/>
            <w:vAlign w:val="center"/>
          </w:tcPr>
          <w:p w:rsidR="00E02051" w:rsidRPr="00E02051" w:rsidRDefault="00E02051" w:rsidP="00E02051">
            <w:pPr>
              <w:pStyle w:val="1fffb"/>
            </w:pPr>
            <w:r w:rsidRPr="00E02051">
              <w:t>2016</w:t>
            </w:r>
          </w:p>
        </w:tc>
      </w:tr>
      <w:tr w:rsidR="00E02051" w:rsidRPr="00E02051" w:rsidTr="00A23004">
        <w:trPr>
          <w:trHeight w:val="20"/>
        </w:trPr>
        <w:tc>
          <w:tcPr>
            <w:tcW w:w="198" w:type="pct"/>
            <w:vAlign w:val="center"/>
          </w:tcPr>
          <w:p w:rsidR="00E02051" w:rsidRPr="00E02051" w:rsidRDefault="00E02051" w:rsidP="00E02051">
            <w:pPr>
              <w:pStyle w:val="1fffb"/>
            </w:pPr>
            <w:r w:rsidRPr="00E02051">
              <w:t>5</w:t>
            </w:r>
          </w:p>
        </w:tc>
        <w:tc>
          <w:tcPr>
            <w:tcW w:w="1444" w:type="pct"/>
            <w:vAlign w:val="center"/>
          </w:tcPr>
          <w:p w:rsidR="00E02051" w:rsidRPr="00E02051" w:rsidRDefault="00E02051" w:rsidP="00E02051">
            <w:pPr>
              <w:pStyle w:val="1fffb"/>
            </w:pPr>
            <w:r w:rsidRPr="00E02051">
              <w:t xml:space="preserve">Насос вертикальный </w:t>
            </w:r>
            <w:r w:rsidRPr="00E02051">
              <w:rPr>
                <w:lang w:val="en-US"/>
              </w:rPr>
              <w:t>DFCLF</w:t>
            </w:r>
            <w:r w:rsidRPr="00E02051">
              <w:t>4-30</w:t>
            </w:r>
          </w:p>
        </w:tc>
        <w:tc>
          <w:tcPr>
            <w:tcW w:w="871" w:type="pct"/>
            <w:vAlign w:val="center"/>
          </w:tcPr>
          <w:p w:rsidR="00E02051" w:rsidRPr="00E02051" w:rsidRDefault="00E02051" w:rsidP="00E02051">
            <w:pPr>
              <w:pStyle w:val="1fffb"/>
            </w:pPr>
            <w:r w:rsidRPr="00E02051">
              <w:t>«</w:t>
            </w:r>
            <w:r w:rsidRPr="00E02051">
              <w:rPr>
                <w:lang w:val="en-US"/>
              </w:rPr>
              <w:t>EAST</w:t>
            </w:r>
            <w:r w:rsidRPr="00E02051">
              <w:t>»</w:t>
            </w:r>
          </w:p>
        </w:tc>
        <w:tc>
          <w:tcPr>
            <w:tcW w:w="406" w:type="pct"/>
            <w:vAlign w:val="center"/>
          </w:tcPr>
          <w:p w:rsidR="00E02051" w:rsidRPr="00E02051" w:rsidRDefault="00E02051" w:rsidP="00E02051">
            <w:pPr>
              <w:pStyle w:val="1fffb"/>
            </w:pPr>
            <w:r w:rsidRPr="00E02051">
              <w:t>2</w:t>
            </w:r>
          </w:p>
        </w:tc>
        <w:tc>
          <w:tcPr>
            <w:tcW w:w="419" w:type="pct"/>
            <w:vAlign w:val="center"/>
          </w:tcPr>
          <w:p w:rsidR="00E02051" w:rsidRPr="00E02051" w:rsidRDefault="00E02051" w:rsidP="00E02051">
            <w:pPr>
              <w:pStyle w:val="1fffb"/>
            </w:pPr>
            <w:r w:rsidRPr="00E02051">
              <w:t>0,55</w:t>
            </w:r>
          </w:p>
        </w:tc>
        <w:tc>
          <w:tcPr>
            <w:tcW w:w="409" w:type="pct"/>
            <w:vAlign w:val="center"/>
          </w:tcPr>
          <w:p w:rsidR="00E02051" w:rsidRPr="00E02051" w:rsidRDefault="00E02051" w:rsidP="00E02051">
            <w:pPr>
              <w:pStyle w:val="1fffb"/>
            </w:pPr>
            <w:r w:rsidRPr="00E02051">
              <w:t>К5</w:t>
            </w:r>
          </w:p>
        </w:tc>
        <w:tc>
          <w:tcPr>
            <w:tcW w:w="467" w:type="pct"/>
            <w:vAlign w:val="center"/>
          </w:tcPr>
          <w:p w:rsidR="00E02051" w:rsidRPr="00E02051" w:rsidRDefault="00E02051" w:rsidP="00E02051">
            <w:pPr>
              <w:pStyle w:val="1fffb"/>
            </w:pPr>
          </w:p>
        </w:tc>
        <w:tc>
          <w:tcPr>
            <w:tcW w:w="786" w:type="pct"/>
            <w:vAlign w:val="center"/>
          </w:tcPr>
          <w:p w:rsidR="00E02051" w:rsidRPr="00E02051" w:rsidRDefault="00E02051" w:rsidP="00E02051">
            <w:pPr>
              <w:pStyle w:val="1fffb"/>
            </w:pPr>
            <w:r w:rsidRPr="00E02051">
              <w:t>2016</w:t>
            </w:r>
          </w:p>
        </w:tc>
      </w:tr>
      <w:tr w:rsidR="00E02051" w:rsidRPr="00E02051" w:rsidTr="00A23004">
        <w:trPr>
          <w:trHeight w:val="20"/>
        </w:trPr>
        <w:tc>
          <w:tcPr>
            <w:tcW w:w="198" w:type="pct"/>
            <w:vAlign w:val="center"/>
          </w:tcPr>
          <w:p w:rsidR="00E02051" w:rsidRPr="00E02051" w:rsidRDefault="00E02051" w:rsidP="00E02051">
            <w:pPr>
              <w:pStyle w:val="1fffb"/>
            </w:pPr>
            <w:r w:rsidRPr="00E02051">
              <w:t>6</w:t>
            </w:r>
          </w:p>
        </w:tc>
        <w:tc>
          <w:tcPr>
            <w:tcW w:w="1444" w:type="pct"/>
            <w:vAlign w:val="center"/>
          </w:tcPr>
          <w:p w:rsidR="00E02051" w:rsidRPr="00E02051" w:rsidRDefault="00E02051" w:rsidP="00E02051">
            <w:pPr>
              <w:pStyle w:val="1fffb"/>
            </w:pPr>
            <w:r w:rsidRPr="00E02051">
              <w:t xml:space="preserve">Насос вертикальный </w:t>
            </w:r>
            <w:r w:rsidRPr="00E02051">
              <w:rPr>
                <w:lang w:val="en-US"/>
              </w:rPr>
              <w:t>DFCLF</w:t>
            </w:r>
            <w:r w:rsidRPr="00E02051">
              <w:t>2-70</w:t>
            </w:r>
          </w:p>
        </w:tc>
        <w:tc>
          <w:tcPr>
            <w:tcW w:w="871" w:type="pct"/>
            <w:vAlign w:val="center"/>
          </w:tcPr>
          <w:p w:rsidR="00E02051" w:rsidRPr="00E02051" w:rsidRDefault="00E02051" w:rsidP="00E02051">
            <w:pPr>
              <w:pStyle w:val="1fffb"/>
            </w:pPr>
            <w:r w:rsidRPr="00E02051">
              <w:t>«</w:t>
            </w:r>
            <w:r w:rsidRPr="00E02051">
              <w:rPr>
                <w:lang w:val="en-US"/>
              </w:rPr>
              <w:t>EAST</w:t>
            </w:r>
            <w:r w:rsidRPr="00E02051">
              <w:t>»</w:t>
            </w:r>
          </w:p>
        </w:tc>
        <w:tc>
          <w:tcPr>
            <w:tcW w:w="406" w:type="pct"/>
            <w:vAlign w:val="center"/>
          </w:tcPr>
          <w:p w:rsidR="00E02051" w:rsidRPr="00E02051" w:rsidRDefault="00E02051" w:rsidP="00E02051">
            <w:pPr>
              <w:pStyle w:val="1fffb"/>
            </w:pPr>
            <w:r w:rsidRPr="00E02051">
              <w:t>2</w:t>
            </w:r>
          </w:p>
        </w:tc>
        <w:tc>
          <w:tcPr>
            <w:tcW w:w="419" w:type="pct"/>
            <w:vAlign w:val="center"/>
          </w:tcPr>
          <w:p w:rsidR="00E02051" w:rsidRPr="00E02051" w:rsidRDefault="00E02051" w:rsidP="00E02051">
            <w:pPr>
              <w:pStyle w:val="1fffb"/>
            </w:pPr>
            <w:r w:rsidRPr="00E02051">
              <w:t>0,75</w:t>
            </w:r>
          </w:p>
        </w:tc>
        <w:tc>
          <w:tcPr>
            <w:tcW w:w="409" w:type="pct"/>
            <w:vAlign w:val="center"/>
          </w:tcPr>
          <w:p w:rsidR="00E02051" w:rsidRPr="00E02051" w:rsidRDefault="00E02051" w:rsidP="00E02051">
            <w:pPr>
              <w:pStyle w:val="1fffb"/>
            </w:pPr>
            <w:r w:rsidRPr="00E02051">
              <w:t>К</w:t>
            </w:r>
            <w:proofErr w:type="gramStart"/>
            <w:r w:rsidRPr="00E02051">
              <w:t>6</w:t>
            </w:r>
            <w:proofErr w:type="gramEnd"/>
          </w:p>
        </w:tc>
        <w:tc>
          <w:tcPr>
            <w:tcW w:w="467" w:type="pct"/>
            <w:vAlign w:val="center"/>
          </w:tcPr>
          <w:p w:rsidR="00E02051" w:rsidRPr="00E02051" w:rsidRDefault="00E02051" w:rsidP="00E02051">
            <w:pPr>
              <w:pStyle w:val="1fffb"/>
            </w:pPr>
          </w:p>
        </w:tc>
        <w:tc>
          <w:tcPr>
            <w:tcW w:w="786" w:type="pct"/>
            <w:vAlign w:val="center"/>
          </w:tcPr>
          <w:p w:rsidR="00E02051" w:rsidRPr="00E02051" w:rsidRDefault="00E02051" w:rsidP="00E02051">
            <w:pPr>
              <w:pStyle w:val="1fffb"/>
            </w:pPr>
            <w:r w:rsidRPr="00E02051">
              <w:t>2016</w:t>
            </w:r>
          </w:p>
        </w:tc>
      </w:tr>
    </w:tbl>
    <w:p w:rsidR="00E02051" w:rsidRPr="00E02051" w:rsidRDefault="00E02051" w:rsidP="00E02051">
      <w:pPr>
        <w:pStyle w:val="11ff3"/>
        <w:rPr>
          <w:u w:val="single"/>
        </w:rPr>
      </w:pPr>
    </w:p>
    <w:p w:rsidR="00E02051" w:rsidRPr="00E02051" w:rsidRDefault="00E02051" w:rsidP="00E02051">
      <w:pPr>
        <w:pStyle w:val="11ff3"/>
        <w:rPr>
          <w:u w:val="single"/>
        </w:rPr>
      </w:pPr>
      <w:r w:rsidRPr="00E02051">
        <w:rPr>
          <w:u w:val="single"/>
        </w:rPr>
        <w:t>Таблица 1.2.1.4 - Описания технических характеристик дымовых труб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6"/>
        <w:gridCol w:w="5054"/>
        <w:gridCol w:w="2834"/>
        <w:gridCol w:w="2628"/>
      </w:tblGrid>
      <w:tr w:rsidR="00E02051" w:rsidRPr="00E02051" w:rsidTr="00E02051">
        <w:trPr>
          <w:trHeight w:val="20"/>
        </w:trPr>
        <w:tc>
          <w:tcPr>
            <w:tcW w:w="1575" w:type="pct"/>
            <w:vAlign w:val="center"/>
          </w:tcPr>
          <w:p w:rsidR="00E02051" w:rsidRPr="00E02051" w:rsidRDefault="00E02051" w:rsidP="00E02051">
            <w:pPr>
              <w:pStyle w:val="1fffb"/>
            </w:pPr>
            <w:r w:rsidRPr="00E02051">
              <w:t>Наименование источник</w:t>
            </w:r>
          </w:p>
        </w:tc>
        <w:tc>
          <w:tcPr>
            <w:tcW w:w="1646" w:type="pct"/>
            <w:vAlign w:val="center"/>
          </w:tcPr>
          <w:p w:rsidR="00E02051" w:rsidRPr="00E02051" w:rsidRDefault="00E02051" w:rsidP="00E02051">
            <w:pPr>
              <w:pStyle w:val="1fffb"/>
            </w:pPr>
            <w:r w:rsidRPr="00E02051">
              <w:t>Наименование источника выброса вредных веществ</w:t>
            </w:r>
          </w:p>
        </w:tc>
        <w:tc>
          <w:tcPr>
            <w:tcW w:w="923" w:type="pct"/>
            <w:vAlign w:val="center"/>
          </w:tcPr>
          <w:p w:rsidR="00E02051" w:rsidRPr="00E02051" w:rsidRDefault="00E02051" w:rsidP="00E02051">
            <w:pPr>
              <w:pStyle w:val="1fffb"/>
            </w:pPr>
            <w:r w:rsidRPr="00E02051">
              <w:t xml:space="preserve">Высота источника выброса, </w:t>
            </w:r>
            <w:proofErr w:type="gramStart"/>
            <w:r w:rsidRPr="00E02051">
              <w:t>м</w:t>
            </w:r>
            <w:proofErr w:type="gramEnd"/>
          </w:p>
        </w:tc>
        <w:tc>
          <w:tcPr>
            <w:tcW w:w="856" w:type="pct"/>
            <w:vAlign w:val="center"/>
          </w:tcPr>
          <w:p w:rsidR="00E02051" w:rsidRPr="00E02051" w:rsidRDefault="00E02051" w:rsidP="00E02051">
            <w:pPr>
              <w:pStyle w:val="1fffb"/>
            </w:pPr>
            <w:r w:rsidRPr="00E02051">
              <w:t xml:space="preserve">Диаметр устья трубы, </w:t>
            </w:r>
            <w:proofErr w:type="gramStart"/>
            <w:r w:rsidRPr="00E02051">
              <w:t>м</w:t>
            </w:r>
            <w:proofErr w:type="gramEnd"/>
          </w:p>
        </w:tc>
      </w:tr>
      <w:tr w:rsidR="00E02051" w:rsidTr="00E02051">
        <w:trPr>
          <w:trHeight w:val="230"/>
        </w:trPr>
        <w:tc>
          <w:tcPr>
            <w:tcW w:w="1575" w:type="pct"/>
            <w:vMerge w:val="restart"/>
            <w:vAlign w:val="center"/>
          </w:tcPr>
          <w:p w:rsidR="00E02051" w:rsidRPr="00E02051" w:rsidRDefault="00E02051" w:rsidP="00E02051">
            <w:pPr>
              <w:pStyle w:val="1fffb"/>
            </w:pPr>
            <w:r w:rsidRPr="00E02051">
              <w:t xml:space="preserve">Ленинградская область, </w:t>
            </w:r>
            <w:proofErr w:type="spellStart"/>
            <w:r w:rsidRPr="00E02051">
              <w:t>Сланцевский</w:t>
            </w:r>
            <w:proofErr w:type="spellEnd"/>
            <w:r w:rsidRPr="00E02051">
              <w:t xml:space="preserve"> муниципальный район, </w:t>
            </w:r>
            <w:proofErr w:type="spellStart"/>
            <w:r w:rsidRPr="00E02051">
              <w:t>Гостицкое</w:t>
            </w:r>
            <w:proofErr w:type="spellEnd"/>
            <w:r w:rsidRPr="00E02051">
              <w:t xml:space="preserve"> сельское поселение, д. </w:t>
            </w:r>
            <w:proofErr w:type="spellStart"/>
            <w:r w:rsidRPr="00E02051">
              <w:t>Гостицы</w:t>
            </w:r>
            <w:proofErr w:type="spellEnd"/>
            <w:r w:rsidRPr="00E02051">
              <w:t>, д. 1в</w:t>
            </w:r>
          </w:p>
        </w:tc>
        <w:tc>
          <w:tcPr>
            <w:tcW w:w="1646" w:type="pct"/>
            <w:vMerge w:val="restart"/>
            <w:vAlign w:val="center"/>
          </w:tcPr>
          <w:p w:rsidR="00E02051" w:rsidRPr="00E02051" w:rsidRDefault="00E02051" w:rsidP="00E02051">
            <w:pPr>
              <w:pStyle w:val="1fffb"/>
            </w:pPr>
            <w:r w:rsidRPr="00E02051">
              <w:t>Дымовая труба трехствольная</w:t>
            </w:r>
          </w:p>
        </w:tc>
        <w:tc>
          <w:tcPr>
            <w:tcW w:w="923" w:type="pct"/>
            <w:vMerge w:val="restart"/>
            <w:shd w:val="clear" w:color="auto" w:fill="auto"/>
            <w:vAlign w:val="center"/>
          </w:tcPr>
          <w:p w:rsidR="00E02051" w:rsidRPr="00E02051" w:rsidRDefault="00E02051" w:rsidP="00E02051">
            <w:pPr>
              <w:pStyle w:val="1fffb"/>
            </w:pPr>
            <w:r w:rsidRPr="00E02051">
              <w:t>31</w:t>
            </w:r>
          </w:p>
        </w:tc>
        <w:tc>
          <w:tcPr>
            <w:tcW w:w="856" w:type="pct"/>
            <w:vMerge w:val="restart"/>
            <w:shd w:val="clear" w:color="auto" w:fill="auto"/>
            <w:vAlign w:val="center"/>
          </w:tcPr>
          <w:p w:rsidR="00E02051" w:rsidRPr="00E02051" w:rsidRDefault="00E02051" w:rsidP="00E02051">
            <w:pPr>
              <w:pStyle w:val="1fffb"/>
            </w:pPr>
            <w:r w:rsidRPr="00E02051">
              <w:t>0,5</w:t>
            </w:r>
          </w:p>
        </w:tc>
      </w:tr>
      <w:tr w:rsidR="00E02051" w:rsidTr="00E02051">
        <w:trPr>
          <w:trHeight w:val="230"/>
        </w:trPr>
        <w:tc>
          <w:tcPr>
            <w:tcW w:w="1575" w:type="pct"/>
            <w:vMerge/>
            <w:vAlign w:val="center"/>
          </w:tcPr>
          <w:p w:rsidR="00E02051" w:rsidRDefault="00E02051" w:rsidP="00E02051">
            <w:pPr>
              <w:pStyle w:val="1fffb"/>
            </w:pPr>
          </w:p>
        </w:tc>
        <w:tc>
          <w:tcPr>
            <w:tcW w:w="1646" w:type="pct"/>
            <w:vMerge/>
            <w:vAlign w:val="center"/>
          </w:tcPr>
          <w:p w:rsidR="00E02051" w:rsidRDefault="00E02051" w:rsidP="00E02051">
            <w:pPr>
              <w:pStyle w:val="1fffb"/>
            </w:pPr>
          </w:p>
        </w:tc>
        <w:tc>
          <w:tcPr>
            <w:tcW w:w="923" w:type="pct"/>
            <w:vMerge/>
            <w:shd w:val="clear" w:color="auto" w:fill="auto"/>
            <w:vAlign w:val="center"/>
          </w:tcPr>
          <w:p w:rsidR="00E02051" w:rsidRDefault="00E02051" w:rsidP="00E02051">
            <w:pPr>
              <w:pStyle w:val="1fffb"/>
            </w:pPr>
          </w:p>
        </w:tc>
        <w:tc>
          <w:tcPr>
            <w:tcW w:w="856" w:type="pct"/>
            <w:vMerge/>
            <w:shd w:val="clear" w:color="auto" w:fill="auto"/>
            <w:vAlign w:val="center"/>
          </w:tcPr>
          <w:p w:rsidR="00E02051" w:rsidRDefault="00E02051" w:rsidP="00E02051">
            <w:pPr>
              <w:pStyle w:val="1fffb"/>
            </w:pPr>
          </w:p>
        </w:tc>
      </w:tr>
    </w:tbl>
    <w:p w:rsidR="0013776F" w:rsidRPr="002F679F" w:rsidRDefault="0013776F" w:rsidP="00B5461F">
      <w:pPr>
        <w:pStyle w:val="11ff3"/>
        <w:rPr>
          <w:w w:val="100"/>
          <w:kern w:val="0"/>
        </w:rPr>
        <w:sectPr w:rsidR="0013776F" w:rsidRPr="002F679F" w:rsidSect="00C25060">
          <w:pgSz w:w="16838" w:h="11906" w:orient="landscape" w:code="9"/>
          <w:pgMar w:top="1701" w:right="851" w:bottom="1134" w:left="851" w:header="680" w:footer="284" w:gutter="0"/>
          <w:cols w:space="708"/>
          <w:docGrid w:linePitch="360"/>
        </w:sectPr>
      </w:pPr>
    </w:p>
    <w:p w:rsidR="00C25060" w:rsidRPr="002F679F" w:rsidRDefault="00C25060" w:rsidP="00355C0A">
      <w:pPr>
        <w:pStyle w:val="20"/>
        <w:spacing w:before="0" w:after="0"/>
        <w:rPr>
          <w:rFonts w:cs="Times New Roman"/>
        </w:rPr>
      </w:pPr>
      <w:bookmarkStart w:id="35" w:name="_Toc465965208"/>
      <w:bookmarkStart w:id="36" w:name="_Toc78674690"/>
      <w:bookmarkStart w:id="37" w:name="_Toc84970927"/>
      <w:bookmarkStart w:id="38" w:name="_Toc116943294"/>
      <w:r w:rsidRPr="002F679F">
        <w:rPr>
          <w:rFonts w:cs="Times New Roman"/>
        </w:rPr>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35"/>
      <w:bookmarkEnd w:id="36"/>
      <w:bookmarkEnd w:id="37"/>
      <w:bookmarkEnd w:id="38"/>
    </w:p>
    <w:p w:rsidR="00C25060" w:rsidRPr="002F679F" w:rsidRDefault="00C25060" w:rsidP="00B5461F">
      <w:pPr>
        <w:pStyle w:val="11ff3"/>
        <w:rPr>
          <w:w w:val="100"/>
          <w:kern w:val="0"/>
        </w:rPr>
      </w:pPr>
      <w:r w:rsidRPr="002F679F">
        <w:rPr>
          <w:w w:val="100"/>
          <w:kern w:val="0"/>
        </w:rPr>
        <w:t xml:space="preserve">По состоянию </w:t>
      </w:r>
      <w:proofErr w:type="gramStart"/>
      <w:r w:rsidRPr="002F679F">
        <w:rPr>
          <w:w w:val="100"/>
          <w:kern w:val="0"/>
        </w:rPr>
        <w:t>на конец</w:t>
      </w:r>
      <w:proofErr w:type="gramEnd"/>
      <w:r w:rsidRPr="002F679F">
        <w:rPr>
          <w:w w:val="100"/>
          <w:kern w:val="0"/>
        </w:rPr>
        <w:t xml:space="preserve"> </w:t>
      </w:r>
      <w:r w:rsidR="00ED48F0" w:rsidRPr="002F679F">
        <w:rPr>
          <w:w w:val="100"/>
          <w:kern w:val="0"/>
        </w:rPr>
        <w:t>2021</w:t>
      </w:r>
      <w:r w:rsidRPr="002F679F">
        <w:rPr>
          <w:w w:val="100"/>
          <w:kern w:val="0"/>
        </w:rPr>
        <w:t xml:space="preserve"> года установленная мощность </w:t>
      </w:r>
      <w:r w:rsidR="00C04E01">
        <w:rPr>
          <w:w w:val="100"/>
          <w:kern w:val="0"/>
        </w:rPr>
        <w:t xml:space="preserve">источников теплоснабжения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в </w:t>
      </w:r>
      <w:proofErr w:type="spellStart"/>
      <w:r w:rsidR="00222920">
        <w:rPr>
          <w:w w:val="100"/>
          <w:kern w:val="0"/>
        </w:rPr>
        <w:t>Гостиц</w:t>
      </w:r>
      <w:r w:rsidR="0013776F" w:rsidRPr="0013776F">
        <w:rPr>
          <w:w w:val="100"/>
          <w:kern w:val="0"/>
        </w:rPr>
        <w:t>ком</w:t>
      </w:r>
      <w:proofErr w:type="spellEnd"/>
      <w:r w:rsidR="0013776F" w:rsidRPr="0013776F">
        <w:rPr>
          <w:w w:val="100"/>
          <w:kern w:val="0"/>
        </w:rPr>
        <w:t xml:space="preserve"> сельском поселении </w:t>
      </w:r>
      <w:r w:rsidR="0013776F">
        <w:rPr>
          <w:w w:val="100"/>
          <w:kern w:val="0"/>
        </w:rPr>
        <w:t xml:space="preserve"> </w:t>
      </w:r>
      <w:r w:rsidRPr="002F679F">
        <w:rPr>
          <w:w w:val="100"/>
          <w:kern w:val="0"/>
        </w:rPr>
        <w:t xml:space="preserve">составляла </w:t>
      </w:r>
      <w:r w:rsidR="00C04E01">
        <w:rPr>
          <w:w w:val="100"/>
          <w:kern w:val="0"/>
        </w:rPr>
        <w:t xml:space="preserve"> </w:t>
      </w:r>
      <w:r w:rsidR="00E02051">
        <w:rPr>
          <w:w w:val="100"/>
          <w:kern w:val="0"/>
        </w:rPr>
        <w:t>6,278</w:t>
      </w:r>
      <w:r w:rsidR="0013776F">
        <w:rPr>
          <w:w w:val="100"/>
          <w:kern w:val="0"/>
        </w:rPr>
        <w:t xml:space="preserve"> </w:t>
      </w:r>
      <w:r w:rsidRPr="002F679F">
        <w:rPr>
          <w:w w:val="100"/>
          <w:kern w:val="0"/>
        </w:rPr>
        <w:t xml:space="preserve"> Гкал/ч.</w:t>
      </w:r>
    </w:p>
    <w:p w:rsidR="00C25060" w:rsidRPr="002F679F" w:rsidRDefault="00C25060" w:rsidP="00B5461F">
      <w:pPr>
        <w:pStyle w:val="11ff3"/>
        <w:rPr>
          <w:w w:val="100"/>
          <w:kern w:val="0"/>
        </w:rPr>
      </w:pPr>
      <w:r w:rsidRPr="002F679F">
        <w:rPr>
          <w:w w:val="100"/>
          <w:kern w:val="0"/>
        </w:rPr>
        <w:t xml:space="preserve">Сведения об установленной тепловой мощности котельной представлены в таблице. </w:t>
      </w:r>
    </w:p>
    <w:p w:rsidR="00C25060" w:rsidRPr="002F679F" w:rsidRDefault="00405C87" w:rsidP="00355C0A">
      <w:pPr>
        <w:pStyle w:val="afffffffffffffff"/>
        <w:ind w:firstLine="0"/>
        <w:jc w:val="left"/>
        <w:rPr>
          <w:noProof/>
        </w:rPr>
      </w:pPr>
      <w:bookmarkStart w:id="39" w:name="_Toc527706855"/>
      <w:r w:rsidRPr="002F679F">
        <w:t xml:space="preserve">Таблица 1.2.2.1 - </w:t>
      </w:r>
      <w:r w:rsidR="00C25060" w:rsidRPr="002F679F">
        <w:rPr>
          <w:noProof/>
        </w:rPr>
        <w:t>Параметры установленной тепловой мощности котельных</w:t>
      </w:r>
      <w:bookmarkEnd w:id="39"/>
    </w:p>
    <w:tbl>
      <w:tblPr>
        <w:tblW w:w="9206" w:type="dxa"/>
        <w:tblInd w:w="108" w:type="dxa"/>
        <w:tblLayout w:type="fixed"/>
        <w:tblLook w:val="04A0" w:firstRow="1" w:lastRow="0" w:firstColumn="1" w:lastColumn="0" w:noHBand="0" w:noVBand="1"/>
      </w:tblPr>
      <w:tblGrid>
        <w:gridCol w:w="560"/>
        <w:gridCol w:w="7380"/>
        <w:gridCol w:w="1266"/>
      </w:tblGrid>
      <w:tr w:rsidR="00550E74" w:rsidRPr="002F679F" w:rsidTr="00550E74">
        <w:trPr>
          <w:trHeight w:val="765"/>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0E74" w:rsidRPr="002F679F" w:rsidRDefault="00550E74" w:rsidP="00550E74">
            <w:pPr>
              <w:pStyle w:val="1fffb"/>
              <w:rPr>
                <w:rFonts w:cs="Times New Roman"/>
              </w:rPr>
            </w:pPr>
            <w:r w:rsidRPr="002F679F">
              <w:rPr>
                <w:rFonts w:cs="Times New Roman"/>
              </w:rPr>
              <w:t>№</w:t>
            </w:r>
            <w:proofErr w:type="gramStart"/>
            <w:r w:rsidRPr="002F679F">
              <w:rPr>
                <w:rFonts w:cs="Times New Roman"/>
              </w:rPr>
              <w:t>п</w:t>
            </w:r>
            <w:proofErr w:type="gramEnd"/>
            <w:r w:rsidRPr="002F679F">
              <w:rPr>
                <w:rFonts w:cs="Times New Roman"/>
              </w:rPr>
              <w:t>/п</w:t>
            </w:r>
          </w:p>
        </w:tc>
        <w:tc>
          <w:tcPr>
            <w:tcW w:w="7380" w:type="dxa"/>
            <w:tcBorders>
              <w:top w:val="single" w:sz="4" w:space="0" w:color="auto"/>
              <w:left w:val="nil"/>
              <w:bottom w:val="single" w:sz="4" w:space="0" w:color="auto"/>
              <w:right w:val="single" w:sz="4" w:space="0" w:color="auto"/>
            </w:tcBorders>
            <w:shd w:val="clear" w:color="auto" w:fill="auto"/>
            <w:vAlign w:val="center"/>
            <w:hideMark/>
          </w:tcPr>
          <w:p w:rsidR="00550E74" w:rsidRPr="002F679F" w:rsidRDefault="00550E74" w:rsidP="00550E74">
            <w:pPr>
              <w:pStyle w:val="1fffb"/>
              <w:rPr>
                <w:rFonts w:cs="Times New Roman"/>
              </w:rPr>
            </w:pPr>
            <w:r w:rsidRPr="002F679F">
              <w:rPr>
                <w:rFonts w:cs="Times New Roman"/>
              </w:rPr>
              <w:t>Местоположение</w:t>
            </w:r>
          </w:p>
        </w:tc>
        <w:tc>
          <w:tcPr>
            <w:tcW w:w="1266" w:type="dxa"/>
            <w:tcBorders>
              <w:top w:val="single" w:sz="4" w:space="0" w:color="auto"/>
              <w:left w:val="nil"/>
              <w:bottom w:val="single" w:sz="4" w:space="0" w:color="auto"/>
              <w:right w:val="single" w:sz="4" w:space="0" w:color="auto"/>
            </w:tcBorders>
            <w:shd w:val="clear" w:color="auto" w:fill="auto"/>
            <w:vAlign w:val="center"/>
            <w:hideMark/>
          </w:tcPr>
          <w:p w:rsidR="00550E74" w:rsidRPr="002F679F" w:rsidRDefault="00550E74" w:rsidP="00550E74">
            <w:pPr>
              <w:pStyle w:val="1fffb"/>
              <w:rPr>
                <w:rFonts w:cs="Times New Roman"/>
              </w:rPr>
            </w:pPr>
            <w:proofErr w:type="spellStart"/>
            <w:r w:rsidRPr="002F679F">
              <w:rPr>
                <w:rFonts w:cs="Times New Roman"/>
              </w:rPr>
              <w:t>Устан</w:t>
            </w:r>
            <w:proofErr w:type="spellEnd"/>
            <w:r w:rsidRPr="002F679F">
              <w:rPr>
                <w:rFonts w:cs="Times New Roman"/>
              </w:rPr>
              <w:t>. Мощность Гкал\</w:t>
            </w:r>
            <w:proofErr w:type="gramStart"/>
            <w:r w:rsidRPr="002F679F">
              <w:rPr>
                <w:rFonts w:cs="Times New Roman"/>
              </w:rPr>
              <w:t>ч</w:t>
            </w:r>
            <w:proofErr w:type="gramEnd"/>
          </w:p>
        </w:tc>
      </w:tr>
      <w:tr w:rsidR="00550E74" w:rsidRPr="002F679F" w:rsidTr="00550E74">
        <w:trPr>
          <w:trHeight w:val="255"/>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550E74" w:rsidRPr="002F679F" w:rsidRDefault="00550E74" w:rsidP="00550E74">
            <w:pPr>
              <w:pStyle w:val="1fffb"/>
              <w:rPr>
                <w:rFonts w:cs="Times New Roman"/>
              </w:rPr>
            </w:pPr>
            <w:r w:rsidRPr="002F679F">
              <w:rPr>
                <w:rFonts w:cs="Times New Roman"/>
              </w:rPr>
              <w:t>1</w:t>
            </w:r>
          </w:p>
        </w:tc>
        <w:tc>
          <w:tcPr>
            <w:tcW w:w="7380" w:type="dxa"/>
            <w:tcBorders>
              <w:top w:val="nil"/>
              <w:left w:val="nil"/>
              <w:bottom w:val="single" w:sz="4" w:space="0" w:color="auto"/>
              <w:right w:val="single" w:sz="4" w:space="0" w:color="auto"/>
            </w:tcBorders>
            <w:shd w:val="clear" w:color="auto" w:fill="auto"/>
            <w:vAlign w:val="center"/>
            <w:hideMark/>
          </w:tcPr>
          <w:p w:rsidR="00550E74" w:rsidRPr="002F679F" w:rsidRDefault="00E02051" w:rsidP="00550E74">
            <w:pPr>
              <w:pStyle w:val="1fffb"/>
              <w:rPr>
                <w:rFonts w:cs="Times New Roman"/>
              </w:rPr>
            </w:pPr>
            <w:r>
              <w:rPr>
                <w:rFonts w:cs="Times New Roman"/>
              </w:rPr>
              <w:t xml:space="preserve">Котельная д. </w:t>
            </w:r>
            <w:proofErr w:type="spellStart"/>
            <w:r>
              <w:rPr>
                <w:rFonts w:cs="Times New Roman"/>
              </w:rPr>
              <w:t>Гостицы</w:t>
            </w:r>
            <w:proofErr w:type="spellEnd"/>
          </w:p>
        </w:tc>
        <w:tc>
          <w:tcPr>
            <w:tcW w:w="1266" w:type="dxa"/>
            <w:tcBorders>
              <w:top w:val="nil"/>
              <w:left w:val="nil"/>
              <w:bottom w:val="single" w:sz="4" w:space="0" w:color="auto"/>
              <w:right w:val="single" w:sz="4" w:space="0" w:color="auto"/>
            </w:tcBorders>
            <w:shd w:val="clear" w:color="auto" w:fill="auto"/>
            <w:vAlign w:val="center"/>
            <w:hideMark/>
          </w:tcPr>
          <w:p w:rsidR="00550E74" w:rsidRPr="002F679F" w:rsidRDefault="00E02051" w:rsidP="00550E74">
            <w:pPr>
              <w:pStyle w:val="1fffb"/>
              <w:rPr>
                <w:rFonts w:cs="Times New Roman"/>
              </w:rPr>
            </w:pPr>
            <w:r>
              <w:rPr>
                <w:rFonts w:cs="Times New Roman"/>
              </w:rPr>
              <w:t>6,278</w:t>
            </w:r>
          </w:p>
        </w:tc>
      </w:tr>
    </w:tbl>
    <w:p w:rsidR="00C25060" w:rsidRPr="002F679F" w:rsidRDefault="00C25060" w:rsidP="00C25060">
      <w:pPr>
        <w:spacing w:line="240" w:lineRule="auto"/>
        <w:rPr>
          <w:rFonts w:ascii="Times New Roman" w:hAnsi="Times New Roman" w:cs="Times New Roman"/>
        </w:rPr>
      </w:pPr>
    </w:p>
    <w:p w:rsidR="00C25060" w:rsidRPr="002F679F" w:rsidRDefault="00C25060" w:rsidP="00355C0A">
      <w:pPr>
        <w:pStyle w:val="20"/>
        <w:spacing w:before="0" w:after="0"/>
        <w:rPr>
          <w:rFonts w:cs="Times New Roman"/>
        </w:rPr>
      </w:pPr>
      <w:bookmarkStart w:id="40" w:name="_Toc78674691"/>
      <w:bookmarkStart w:id="41" w:name="_Toc84970928"/>
      <w:bookmarkStart w:id="42" w:name="_Toc116943295"/>
      <w:r w:rsidRPr="002F679F">
        <w:rPr>
          <w:rFonts w:cs="Times New Roman"/>
        </w:rPr>
        <w:t>Ограничения тепловой мощности и параметры располагаемой тепловой мощности</w:t>
      </w:r>
      <w:bookmarkEnd w:id="40"/>
      <w:bookmarkEnd w:id="41"/>
      <w:bookmarkEnd w:id="42"/>
    </w:p>
    <w:p w:rsidR="00C25060" w:rsidRPr="002F679F" w:rsidRDefault="00C25060" w:rsidP="00B5461F">
      <w:pPr>
        <w:pStyle w:val="11ff3"/>
        <w:rPr>
          <w:w w:val="100"/>
          <w:kern w:val="0"/>
        </w:rPr>
      </w:pPr>
      <w:r w:rsidRPr="002F679F">
        <w:rPr>
          <w:w w:val="100"/>
          <w:kern w:val="0"/>
        </w:rPr>
        <w:t>Постановление Правительства РФ №154 от 22.02.2012 г. «О требованиях к схемам теплоснабжения, порядку их разработки и утверждения» вводит следующие понятия:</w:t>
      </w:r>
    </w:p>
    <w:p w:rsidR="00C25060" w:rsidRPr="002F679F" w:rsidRDefault="00C25060" w:rsidP="00B5461F">
      <w:pPr>
        <w:pStyle w:val="11ff3"/>
        <w:rPr>
          <w:w w:val="100"/>
          <w:kern w:val="0"/>
        </w:rPr>
      </w:pPr>
      <w:r w:rsidRPr="002F679F">
        <w:rPr>
          <w:b/>
          <w:w w:val="100"/>
          <w:kern w:val="0"/>
        </w:rPr>
        <w:t>«Установленная мощность источника тепловой энергии</w:t>
      </w:r>
      <w:r w:rsidRPr="002F679F">
        <w:rPr>
          <w:w w:val="100"/>
          <w:kern w:val="0"/>
        </w:rPr>
        <w:t xml:space="preserve">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C25060" w:rsidRPr="002F679F" w:rsidRDefault="00C25060" w:rsidP="00B5461F">
      <w:pPr>
        <w:pStyle w:val="11ff3"/>
        <w:rPr>
          <w:w w:val="100"/>
          <w:kern w:val="0"/>
        </w:rPr>
      </w:pPr>
      <w:r w:rsidRPr="002F679F">
        <w:rPr>
          <w:b/>
          <w:w w:val="100"/>
          <w:kern w:val="0"/>
        </w:rPr>
        <w:t>Располагаемая мощность источника тепловой энергии</w:t>
      </w:r>
      <w:r w:rsidRPr="002F679F">
        <w:rPr>
          <w:w w:val="100"/>
          <w:kern w:val="0"/>
        </w:rPr>
        <w:t xml:space="preserve">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w:t>
      </w:r>
      <w:proofErr w:type="gramStart"/>
      <w:r w:rsidRPr="002F679F">
        <w:rPr>
          <w:w w:val="100"/>
          <w:kern w:val="0"/>
        </w:rPr>
        <w:t>в</w:t>
      </w:r>
      <w:proofErr w:type="gramEnd"/>
      <w:r w:rsidRPr="002F679F">
        <w:rPr>
          <w:w w:val="100"/>
          <w:kern w:val="0"/>
        </w:rPr>
        <w:t xml:space="preserve"> пиковых водогрейных </w:t>
      </w:r>
      <w:proofErr w:type="spellStart"/>
      <w:r w:rsidRPr="002F679F">
        <w:rPr>
          <w:w w:val="100"/>
          <w:kern w:val="0"/>
        </w:rPr>
        <w:t>котлоагрегатах</w:t>
      </w:r>
      <w:proofErr w:type="spellEnd"/>
      <w:r w:rsidRPr="002F679F">
        <w:rPr>
          <w:w w:val="100"/>
          <w:kern w:val="0"/>
        </w:rPr>
        <w:t xml:space="preserve"> и др.)».</w:t>
      </w:r>
    </w:p>
    <w:p w:rsidR="00C25060" w:rsidRPr="002F679F" w:rsidRDefault="00405C87" w:rsidP="00B5461F">
      <w:pPr>
        <w:pStyle w:val="11ff3"/>
        <w:rPr>
          <w:w w:val="100"/>
          <w:kern w:val="0"/>
          <w:szCs w:val="20"/>
          <w:lang w:eastAsia="ru-RU"/>
        </w:rPr>
      </w:pPr>
      <w:r w:rsidRPr="002F679F">
        <w:rPr>
          <w:w w:val="100"/>
          <w:kern w:val="0"/>
          <w:u w:val="single"/>
        </w:rPr>
        <w:t xml:space="preserve">Таблица 1.2.3.1 - </w:t>
      </w:r>
      <w:r w:rsidR="00383453" w:rsidRPr="002F679F">
        <w:rPr>
          <w:rStyle w:val="11ff4"/>
          <w:w w:val="100"/>
          <w:kern w:val="0"/>
          <w:u w:val="single"/>
        </w:rPr>
        <w:t>У</w:t>
      </w:r>
      <w:r w:rsidR="00C25060" w:rsidRPr="002F679F">
        <w:rPr>
          <w:rStyle w:val="11ff4"/>
          <w:w w:val="100"/>
          <w:kern w:val="0"/>
          <w:u w:val="single"/>
        </w:rPr>
        <w:t>становленная и располагаемая мощность оборудования, последняя представлена с учетом технически возможного максимума, в</w:t>
      </w:r>
      <w:r w:rsidR="00C25060" w:rsidRPr="002F679F">
        <w:rPr>
          <w:w w:val="100"/>
          <w:kern w:val="0"/>
          <w:u w:val="single"/>
        </w:rPr>
        <w:t xml:space="preserve"> соответствии с разработанными режимными картами. </w:t>
      </w:r>
      <w:r w:rsidR="001B0236" w:rsidRPr="002F679F">
        <w:rPr>
          <w:w w:val="100"/>
          <w:kern w:val="0"/>
        </w:rPr>
        <w:fldChar w:fldCharType="begin"/>
      </w:r>
      <w:r w:rsidR="00C25060" w:rsidRPr="002F679F">
        <w:rPr>
          <w:w w:val="100"/>
          <w:kern w:val="0"/>
        </w:rPr>
        <w:instrText xml:space="preserve"> LINK Excel.Sheet.12 "F:\\5-с Проект\\Схема ТС\\Гремячинское\\Расчётные таблицы Гремячинское .xlsx" "121 нью!R19C2:R31C5" \f 4 \h \* MERGEFORMAT </w:instrText>
      </w:r>
      <w:r w:rsidR="001B0236" w:rsidRPr="002F679F">
        <w:rPr>
          <w:w w:val="100"/>
          <w:kern w:val="0"/>
        </w:rPr>
        <w:fldChar w:fldCharType="separate"/>
      </w:r>
    </w:p>
    <w:tbl>
      <w:tblPr>
        <w:tblW w:w="5000" w:type="pct"/>
        <w:tblLook w:val="04A0" w:firstRow="1" w:lastRow="0" w:firstColumn="1" w:lastColumn="0" w:noHBand="0" w:noVBand="1"/>
      </w:tblPr>
      <w:tblGrid>
        <w:gridCol w:w="486"/>
        <w:gridCol w:w="5836"/>
        <w:gridCol w:w="1508"/>
        <w:gridCol w:w="1457"/>
      </w:tblGrid>
      <w:tr w:rsidR="00550E74" w:rsidRPr="002F679F" w:rsidTr="0013776F">
        <w:trPr>
          <w:trHeight w:val="20"/>
          <w:tblHeader/>
        </w:trPr>
        <w:tc>
          <w:tcPr>
            <w:tcW w:w="262"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550E74" w:rsidRPr="002F679F" w:rsidRDefault="00550E74" w:rsidP="0013776F">
            <w:pPr>
              <w:pStyle w:val="1fffb"/>
            </w:pPr>
            <w:r w:rsidRPr="002F679F">
              <w:t xml:space="preserve">№ </w:t>
            </w:r>
            <w:proofErr w:type="gramStart"/>
            <w:r w:rsidRPr="002F679F">
              <w:t>п</w:t>
            </w:r>
            <w:proofErr w:type="gramEnd"/>
            <w:r w:rsidRPr="002F679F">
              <w:t>/п</w:t>
            </w:r>
          </w:p>
        </w:tc>
        <w:tc>
          <w:tcPr>
            <w:tcW w:w="3142" w:type="pct"/>
            <w:tcBorders>
              <w:top w:val="single" w:sz="8" w:space="0" w:color="auto"/>
              <w:left w:val="nil"/>
              <w:bottom w:val="single" w:sz="8" w:space="0" w:color="auto"/>
              <w:right w:val="single" w:sz="8" w:space="0" w:color="auto"/>
            </w:tcBorders>
            <w:shd w:val="clear" w:color="auto" w:fill="auto"/>
            <w:vAlign w:val="center"/>
            <w:hideMark/>
          </w:tcPr>
          <w:p w:rsidR="00550E74" w:rsidRPr="002F679F" w:rsidRDefault="00550E74" w:rsidP="0013776F">
            <w:pPr>
              <w:pStyle w:val="1fffb"/>
            </w:pPr>
            <w:r w:rsidRPr="002F679F">
              <w:t>Наименование источника</w:t>
            </w:r>
          </w:p>
        </w:tc>
        <w:tc>
          <w:tcPr>
            <w:tcW w:w="812" w:type="pct"/>
            <w:tcBorders>
              <w:top w:val="single" w:sz="8" w:space="0" w:color="auto"/>
              <w:left w:val="nil"/>
              <w:bottom w:val="single" w:sz="8" w:space="0" w:color="auto"/>
              <w:right w:val="single" w:sz="8" w:space="0" w:color="auto"/>
            </w:tcBorders>
            <w:shd w:val="clear" w:color="auto" w:fill="auto"/>
            <w:vAlign w:val="center"/>
            <w:hideMark/>
          </w:tcPr>
          <w:p w:rsidR="00550E74" w:rsidRPr="002F679F" w:rsidRDefault="00550E74" w:rsidP="0013776F">
            <w:pPr>
              <w:pStyle w:val="1fffb"/>
            </w:pPr>
            <w:r w:rsidRPr="002F679F">
              <w:t>Установленная тепловая мощность, Гкал/</w:t>
            </w:r>
            <w:proofErr w:type="gramStart"/>
            <w:r w:rsidRPr="002F679F">
              <w:t>ч</w:t>
            </w:r>
            <w:proofErr w:type="gramEnd"/>
          </w:p>
        </w:tc>
        <w:tc>
          <w:tcPr>
            <w:tcW w:w="784" w:type="pct"/>
            <w:tcBorders>
              <w:top w:val="single" w:sz="8" w:space="0" w:color="auto"/>
              <w:left w:val="nil"/>
              <w:bottom w:val="single" w:sz="8" w:space="0" w:color="auto"/>
              <w:right w:val="single" w:sz="8" w:space="0" w:color="auto"/>
            </w:tcBorders>
            <w:shd w:val="clear" w:color="auto" w:fill="auto"/>
            <w:vAlign w:val="center"/>
            <w:hideMark/>
          </w:tcPr>
          <w:p w:rsidR="00550E74" w:rsidRPr="002F679F" w:rsidRDefault="00550E74" w:rsidP="0013776F">
            <w:pPr>
              <w:pStyle w:val="1fffb"/>
            </w:pPr>
            <w:r w:rsidRPr="002F679F">
              <w:t>Фактическая располагаемая тепловая мощность источника, Гкал/</w:t>
            </w:r>
            <w:proofErr w:type="gramStart"/>
            <w:r w:rsidRPr="002F679F">
              <w:t>ч</w:t>
            </w:r>
            <w:proofErr w:type="gramEnd"/>
          </w:p>
        </w:tc>
      </w:tr>
      <w:tr w:rsidR="00D20B95" w:rsidRPr="002F679F" w:rsidTr="00A23004">
        <w:trPr>
          <w:trHeight w:val="20"/>
        </w:trPr>
        <w:tc>
          <w:tcPr>
            <w:tcW w:w="262" w:type="pct"/>
            <w:tcBorders>
              <w:top w:val="nil"/>
              <w:left w:val="single" w:sz="8" w:space="0" w:color="auto"/>
              <w:bottom w:val="single" w:sz="8" w:space="0" w:color="auto"/>
              <w:right w:val="single" w:sz="8" w:space="0" w:color="auto"/>
            </w:tcBorders>
            <w:shd w:val="clear" w:color="000000" w:fill="D9D9D9"/>
            <w:vAlign w:val="center"/>
            <w:hideMark/>
          </w:tcPr>
          <w:p w:rsidR="00D20B95" w:rsidRPr="002F679F" w:rsidRDefault="00D20B95" w:rsidP="0013776F">
            <w:pPr>
              <w:pStyle w:val="1fffb"/>
            </w:pPr>
            <w:r w:rsidRPr="002F679F">
              <w:t>1</w:t>
            </w:r>
          </w:p>
        </w:tc>
        <w:tc>
          <w:tcPr>
            <w:tcW w:w="3142" w:type="pct"/>
            <w:tcBorders>
              <w:top w:val="nil"/>
              <w:left w:val="nil"/>
              <w:bottom w:val="single" w:sz="8" w:space="0" w:color="auto"/>
              <w:right w:val="single" w:sz="8" w:space="0" w:color="auto"/>
            </w:tcBorders>
            <w:shd w:val="clear" w:color="auto" w:fill="auto"/>
            <w:vAlign w:val="center"/>
            <w:hideMark/>
          </w:tcPr>
          <w:p w:rsidR="00D20B95" w:rsidRPr="002F679F" w:rsidRDefault="00D20B95" w:rsidP="0013776F">
            <w:pPr>
              <w:pStyle w:val="1fffb"/>
            </w:pPr>
            <w:r>
              <w:t xml:space="preserve">Котельная д. </w:t>
            </w:r>
            <w:proofErr w:type="spellStart"/>
            <w:r>
              <w:t>Гостицы</w:t>
            </w:r>
            <w:proofErr w:type="spellEnd"/>
          </w:p>
        </w:tc>
        <w:tc>
          <w:tcPr>
            <w:tcW w:w="812" w:type="pct"/>
            <w:tcBorders>
              <w:top w:val="nil"/>
              <w:left w:val="nil"/>
              <w:bottom w:val="single" w:sz="8" w:space="0" w:color="auto"/>
              <w:right w:val="single" w:sz="8" w:space="0" w:color="auto"/>
            </w:tcBorders>
            <w:shd w:val="clear" w:color="auto" w:fill="auto"/>
            <w:vAlign w:val="center"/>
            <w:hideMark/>
          </w:tcPr>
          <w:p w:rsidR="00D20B95" w:rsidRDefault="00D20B95" w:rsidP="00D20B95">
            <w:pPr>
              <w:pStyle w:val="1fffb"/>
            </w:pPr>
            <w:r>
              <w:t>6,278</w:t>
            </w:r>
          </w:p>
        </w:tc>
        <w:tc>
          <w:tcPr>
            <w:tcW w:w="784" w:type="pct"/>
            <w:tcBorders>
              <w:top w:val="nil"/>
              <w:left w:val="nil"/>
              <w:bottom w:val="single" w:sz="8" w:space="0" w:color="auto"/>
              <w:right w:val="single" w:sz="8" w:space="0" w:color="auto"/>
            </w:tcBorders>
            <w:shd w:val="clear" w:color="auto" w:fill="auto"/>
            <w:vAlign w:val="center"/>
            <w:hideMark/>
          </w:tcPr>
          <w:p w:rsidR="00D20B95" w:rsidRDefault="00D20B95" w:rsidP="00D20B95">
            <w:pPr>
              <w:pStyle w:val="1fffb"/>
            </w:pPr>
            <w:r>
              <w:t>6,278</w:t>
            </w:r>
          </w:p>
        </w:tc>
      </w:tr>
    </w:tbl>
    <w:p w:rsidR="00C25060" w:rsidRPr="002F679F" w:rsidRDefault="001B0236" w:rsidP="00D20B95">
      <w:pPr>
        <w:rPr>
          <w:sz w:val="20"/>
          <w:szCs w:val="20"/>
        </w:rPr>
      </w:pPr>
      <w:r w:rsidRPr="002F679F">
        <w:lastRenderedPageBreak/>
        <w:fldChar w:fldCharType="end"/>
      </w:r>
    </w:p>
    <w:p w:rsidR="00C25060" w:rsidRPr="002F679F" w:rsidRDefault="00C25060" w:rsidP="00C25060">
      <w:pPr>
        <w:pStyle w:val="20"/>
        <w:rPr>
          <w:rFonts w:cs="Times New Roman"/>
        </w:rPr>
      </w:pPr>
      <w:bookmarkStart w:id="43" w:name="_Toc78674692"/>
      <w:bookmarkStart w:id="44" w:name="_Toc84970929"/>
      <w:bookmarkStart w:id="45" w:name="_Toc116943296"/>
      <w:r w:rsidRPr="002F679F">
        <w:rPr>
          <w:rFonts w:cs="Times New Roman"/>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43"/>
      <w:bookmarkEnd w:id="44"/>
      <w:bookmarkEnd w:id="45"/>
    </w:p>
    <w:p w:rsidR="00C25060" w:rsidRPr="002F679F" w:rsidRDefault="00C25060" w:rsidP="00B5461F">
      <w:pPr>
        <w:pStyle w:val="11ff3"/>
        <w:rPr>
          <w:w w:val="100"/>
          <w:kern w:val="0"/>
        </w:rPr>
      </w:pPr>
      <w:bookmarkStart w:id="46" w:name="_Ref365304232"/>
      <w:r w:rsidRPr="002F679F">
        <w:rPr>
          <w:w w:val="100"/>
          <w:kern w:val="0"/>
        </w:rPr>
        <w:t>Постановление Правительства РФ №154 от 22.02.2012 г. «О требованиях к схемам теплоснабжения, порядку их разработки и утверждения» вводит следующее понятие:</w:t>
      </w:r>
    </w:p>
    <w:p w:rsidR="00C25060" w:rsidRPr="002F679F" w:rsidRDefault="00C25060" w:rsidP="00B5461F">
      <w:pPr>
        <w:pStyle w:val="11ff3"/>
        <w:rPr>
          <w:w w:val="100"/>
          <w:kern w:val="0"/>
        </w:rPr>
      </w:pPr>
      <w:r w:rsidRPr="002F679F">
        <w:rPr>
          <w:b/>
          <w:w w:val="100"/>
          <w:kern w:val="0"/>
        </w:rPr>
        <w:t>«Мощность источника тепловой энергии «нетто»</w:t>
      </w:r>
      <w:r w:rsidRPr="002F679F">
        <w:rPr>
          <w:w w:val="100"/>
          <w:kern w:val="0"/>
        </w:rPr>
        <w:t xml:space="preserve"> - величина, равная располагаемой мощности источника тепловой энергии за вычетом тепловой нагрузки на собственные и хозяйственные нужды».</w:t>
      </w:r>
    </w:p>
    <w:p w:rsidR="00D20B95" w:rsidRPr="00D605CF" w:rsidRDefault="00D20B95" w:rsidP="00D20B95">
      <w:pPr>
        <w:pStyle w:val="11ff3"/>
      </w:pPr>
      <w:r w:rsidRPr="00D605CF">
        <w:t xml:space="preserve">Приборы учета расхода тепловой энергии на собственные и хозяйственные нужды на котельной отсутствуют, в </w:t>
      </w:r>
      <w:proofErr w:type="gramStart"/>
      <w:r w:rsidRPr="00D605CF">
        <w:t>связи</w:t>
      </w:r>
      <w:proofErr w:type="gramEnd"/>
      <w:r w:rsidRPr="00D605CF">
        <w:t xml:space="preserve"> с чем определить фактические нагрузки на собственные нужды не представляется возможным. </w:t>
      </w:r>
      <w:proofErr w:type="gramStart"/>
      <w:r w:rsidRPr="00D605CF">
        <w:t xml:space="preserve">Величина нагрузок на собственные нужды котельной, по которой отсутствовали сведения о потреблении тепловой энергии на собственные нужды, принята в соответствии с п. </w:t>
      </w:r>
      <w:r>
        <w:t>51</w:t>
      </w:r>
      <w:r w:rsidRPr="00D605CF">
        <w:t xml:space="preserve"> </w:t>
      </w:r>
      <w:r>
        <w:t>«</w:t>
      </w:r>
      <w:r w:rsidRPr="008560E3">
        <w:t>Определение расхода тепловой энергии на собственные нужды котельных</w:t>
      </w:r>
      <w:r>
        <w:t>» приказа Минэнерго России от 30.12.2008 N 323 (ред. от 30.11.2015) «Об утверждении порядка определения нормативов удельного расхода топлива при производстве электрической и тепловой энергии (вместе с Порядком определения нормативов</w:t>
      </w:r>
      <w:proofErr w:type="gramEnd"/>
      <w:r>
        <w:t xml:space="preserve"> удельного расхода топлива при производстве электрической и тепловой энергии)».</w:t>
      </w:r>
    </w:p>
    <w:p w:rsidR="00D20B95" w:rsidRPr="008560E3" w:rsidRDefault="00D20B95" w:rsidP="00D20B95">
      <w:pPr>
        <w:pStyle w:val="11ff3"/>
      </w:pPr>
      <w:r w:rsidRPr="008560E3">
        <w:t>Расход тепловой энергии на собственные нужды котельных определяется опытным (режимно-наладочные и (или) балансовые испытания) или расчетным методом.</w:t>
      </w:r>
    </w:p>
    <w:p w:rsidR="00D20B95" w:rsidRPr="008560E3" w:rsidRDefault="00D20B95" w:rsidP="00D20B95">
      <w:pPr>
        <w:pStyle w:val="11ff3"/>
      </w:pPr>
      <w:bookmarkStart w:id="47" w:name="100708"/>
      <w:bookmarkEnd w:id="47"/>
      <w:r w:rsidRPr="008560E3">
        <w:t>В состав общего расхода тепловой энергии на собственные нужды котельных в виде горячей воды или пара входят следующие элементы затрат:</w:t>
      </w:r>
    </w:p>
    <w:p w:rsidR="00D20B95" w:rsidRPr="008560E3" w:rsidRDefault="00D20B95" w:rsidP="00D20B95">
      <w:pPr>
        <w:pStyle w:val="113"/>
      </w:pPr>
      <w:bookmarkStart w:id="48" w:name="100709"/>
      <w:bookmarkEnd w:id="48"/>
      <w:r w:rsidRPr="008560E3">
        <w:t>растопка, продувка котлов;</w:t>
      </w:r>
    </w:p>
    <w:p w:rsidR="00D20B95" w:rsidRPr="008560E3" w:rsidRDefault="00D20B95" w:rsidP="00D20B95">
      <w:pPr>
        <w:pStyle w:val="113"/>
      </w:pPr>
      <w:bookmarkStart w:id="49" w:name="100710"/>
      <w:bookmarkEnd w:id="49"/>
      <w:r w:rsidRPr="008560E3">
        <w:t>обдувка поверхностей нагрева;</w:t>
      </w:r>
    </w:p>
    <w:p w:rsidR="00D20B95" w:rsidRPr="008560E3" w:rsidRDefault="00D20B95" w:rsidP="00D20B95">
      <w:pPr>
        <w:pStyle w:val="113"/>
      </w:pPr>
      <w:bookmarkStart w:id="50" w:name="100711"/>
      <w:bookmarkEnd w:id="50"/>
      <w:r w:rsidRPr="008560E3">
        <w:t>подогрев мазута;</w:t>
      </w:r>
    </w:p>
    <w:p w:rsidR="00D20B95" w:rsidRPr="008560E3" w:rsidRDefault="00D20B95" w:rsidP="00D20B95">
      <w:pPr>
        <w:pStyle w:val="113"/>
      </w:pPr>
      <w:bookmarkStart w:id="51" w:name="100712"/>
      <w:bookmarkEnd w:id="51"/>
      <w:r w:rsidRPr="008560E3">
        <w:t>паровой распыл мазута;</w:t>
      </w:r>
    </w:p>
    <w:p w:rsidR="00D20B95" w:rsidRPr="008560E3" w:rsidRDefault="00D20B95" w:rsidP="00D20B95">
      <w:pPr>
        <w:pStyle w:val="113"/>
      </w:pPr>
      <w:bookmarkStart w:id="52" w:name="100713"/>
      <w:bookmarkEnd w:id="52"/>
      <w:r w:rsidRPr="008560E3">
        <w:t>деаэрация (</w:t>
      </w:r>
      <w:proofErr w:type="spellStart"/>
      <w:r w:rsidRPr="008560E3">
        <w:t>выпар</w:t>
      </w:r>
      <w:proofErr w:type="spellEnd"/>
      <w:r w:rsidRPr="008560E3">
        <w:t>);</w:t>
      </w:r>
    </w:p>
    <w:p w:rsidR="00D20B95" w:rsidRPr="008560E3" w:rsidRDefault="00D20B95" w:rsidP="00D20B95">
      <w:pPr>
        <w:pStyle w:val="113"/>
      </w:pPr>
      <w:bookmarkStart w:id="53" w:name="100714"/>
      <w:bookmarkEnd w:id="53"/>
      <w:r w:rsidRPr="008560E3">
        <w:t>технологические нужды ХВО;</w:t>
      </w:r>
    </w:p>
    <w:p w:rsidR="00D20B95" w:rsidRDefault="00D20B95" w:rsidP="00D20B95">
      <w:pPr>
        <w:pStyle w:val="113"/>
      </w:pPr>
      <w:bookmarkStart w:id="54" w:name="100715"/>
      <w:bookmarkEnd w:id="54"/>
      <w:r w:rsidRPr="008560E3">
        <w:lastRenderedPageBreak/>
        <w:t>отопление и хозяйственные нужды котельной, потери с излучением тепловой</w:t>
      </w:r>
      <w:r>
        <w:t xml:space="preserve"> </w:t>
      </w:r>
      <w:r w:rsidRPr="008560E3">
        <w:t xml:space="preserve">энергии теплопроводами, насосами, баками и т.п.; </w:t>
      </w:r>
    </w:p>
    <w:p w:rsidR="00D20B95" w:rsidRPr="008560E3" w:rsidRDefault="00D20B95" w:rsidP="00D20B95">
      <w:pPr>
        <w:pStyle w:val="113"/>
      </w:pPr>
      <w:r w:rsidRPr="008560E3">
        <w:t>утечки, парение при опробовании и другие потери.</w:t>
      </w:r>
    </w:p>
    <w:p w:rsidR="00D20B95" w:rsidRPr="008560E3" w:rsidRDefault="00D20B95" w:rsidP="00D20B95">
      <w:pPr>
        <w:pStyle w:val="11ff3"/>
      </w:pPr>
      <w:bookmarkStart w:id="55" w:name="100716"/>
      <w:bookmarkStart w:id="56" w:name="100720"/>
      <w:bookmarkEnd w:id="55"/>
      <w:bookmarkEnd w:id="56"/>
      <w:r w:rsidRPr="008560E3">
        <w:t>При расчетном определении расхода тепловой энергии на собственные нужды котельной используются нижеприведенные зависимости.</w:t>
      </w:r>
    </w:p>
    <w:p w:rsidR="00D20B95" w:rsidRPr="008560E3" w:rsidRDefault="00D20B95" w:rsidP="00D20B95">
      <w:pPr>
        <w:pStyle w:val="11ff3"/>
        <w:rPr>
          <w:rFonts w:ascii="Arial" w:hAnsi="Arial" w:cs="Arial"/>
        </w:rPr>
      </w:pPr>
      <w:bookmarkStart w:id="57" w:name="100721"/>
      <w:bookmarkEnd w:id="57"/>
      <w:r w:rsidRPr="008560E3">
        <w:t>Расчеты расхода тепловой энергии на собственные нужды выполняются на каждый месяц и в целом на год. При этом расчеты по отдельным статьям расхода тепловой энергии могут выполняться в целом за год с распределением его по месяцам пропорционально определяющему показателю (выработка тепловой энергии; число часов работы; количество пусков; температура наружного воздуха; длительность отопительного периода и др.).</w:t>
      </w:r>
    </w:p>
    <w:p w:rsidR="00C25060" w:rsidRPr="002F679F" w:rsidRDefault="00D20B95" w:rsidP="00D20B95">
      <w:pPr>
        <w:pStyle w:val="11ff3"/>
        <w:rPr>
          <w:w w:val="100"/>
          <w:kern w:val="0"/>
          <w:lang w:bidi="hi-IN"/>
        </w:rPr>
      </w:pPr>
      <w:r w:rsidRPr="00D605CF">
        <w:rPr>
          <w:lang w:bidi="hi-IN"/>
        </w:rPr>
        <w:t>На основании представленных данных об объемах потребления тепловой энергии (мощности) на собственные и хозяйственные нужды  составлена таблица.</w:t>
      </w:r>
    </w:p>
    <w:p w:rsidR="00E124F6" w:rsidRPr="002F679F" w:rsidRDefault="00C25060" w:rsidP="00B5461F">
      <w:pPr>
        <w:pStyle w:val="11ff3"/>
        <w:rPr>
          <w:w w:val="100"/>
          <w:kern w:val="0"/>
          <w:highlight w:val="yellow"/>
          <w:u w:val="single"/>
        </w:rPr>
      </w:pPr>
      <w:bookmarkStart w:id="58" w:name="_Toc527706857"/>
      <w:r w:rsidRPr="002F679F">
        <w:rPr>
          <w:w w:val="100"/>
          <w:kern w:val="0"/>
          <w:u w:val="single"/>
        </w:rPr>
        <w:t xml:space="preserve">Таблица </w:t>
      </w:r>
      <w:r w:rsidR="00405C87" w:rsidRPr="002F679F">
        <w:rPr>
          <w:w w:val="100"/>
          <w:kern w:val="0"/>
          <w:u w:val="single"/>
        </w:rPr>
        <w:t>1.2.4.1</w:t>
      </w:r>
      <w:r w:rsidRPr="002F679F">
        <w:rPr>
          <w:w w:val="100"/>
          <w:kern w:val="0"/>
          <w:u w:val="single"/>
        </w:rPr>
        <w:t xml:space="preserve"> – Ограничения тепловой мощности, параметры располагаемой тепловой мощности, величина тепловой мощности, расходуемая на собственные нужды </w:t>
      </w:r>
      <w:proofErr w:type="spellStart"/>
      <w:r w:rsidRPr="002F679F">
        <w:rPr>
          <w:w w:val="100"/>
          <w:kern w:val="0"/>
          <w:u w:val="single"/>
        </w:rPr>
        <w:t>энергоисточников</w:t>
      </w:r>
      <w:proofErr w:type="spellEnd"/>
      <w:r w:rsidRPr="002F679F">
        <w:rPr>
          <w:w w:val="100"/>
          <w:kern w:val="0"/>
          <w:u w:val="single"/>
        </w:rPr>
        <w:t>, а также параметры тепловой мощности «нетто»</w:t>
      </w:r>
      <w:bookmarkEnd w:id="58"/>
    </w:p>
    <w:tbl>
      <w:tblPr>
        <w:tblW w:w="5000" w:type="pct"/>
        <w:tblLayout w:type="fixed"/>
        <w:tblLook w:val="04A0" w:firstRow="1" w:lastRow="0" w:firstColumn="1" w:lastColumn="0" w:noHBand="0" w:noVBand="1"/>
      </w:tblPr>
      <w:tblGrid>
        <w:gridCol w:w="566"/>
        <w:gridCol w:w="3938"/>
        <w:gridCol w:w="953"/>
        <w:gridCol w:w="1456"/>
        <w:gridCol w:w="1304"/>
        <w:gridCol w:w="1070"/>
      </w:tblGrid>
      <w:tr w:rsidR="00A534D4" w:rsidRPr="002F679F" w:rsidTr="00A534D4">
        <w:trPr>
          <w:trHeight w:val="20"/>
          <w:tblHeader/>
        </w:trPr>
        <w:tc>
          <w:tcPr>
            <w:tcW w:w="30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A534D4" w:rsidRPr="002F679F" w:rsidRDefault="00A534D4" w:rsidP="00CA252E">
            <w:pPr>
              <w:pStyle w:val="1fffb"/>
            </w:pPr>
            <w:r w:rsidRPr="002F679F">
              <w:t xml:space="preserve">№ </w:t>
            </w:r>
            <w:proofErr w:type="gramStart"/>
            <w:r w:rsidRPr="002F679F">
              <w:t>п</w:t>
            </w:r>
            <w:proofErr w:type="gramEnd"/>
            <w:r w:rsidRPr="002F679F">
              <w:t>/п</w:t>
            </w:r>
          </w:p>
        </w:tc>
        <w:tc>
          <w:tcPr>
            <w:tcW w:w="2120" w:type="pct"/>
            <w:tcBorders>
              <w:top w:val="single" w:sz="8" w:space="0" w:color="auto"/>
              <w:left w:val="nil"/>
              <w:bottom w:val="single" w:sz="8" w:space="0" w:color="auto"/>
              <w:right w:val="single" w:sz="8" w:space="0" w:color="auto"/>
            </w:tcBorders>
            <w:shd w:val="clear" w:color="auto" w:fill="auto"/>
            <w:vAlign w:val="center"/>
            <w:hideMark/>
          </w:tcPr>
          <w:p w:rsidR="00A534D4" w:rsidRPr="002F679F" w:rsidRDefault="00A534D4" w:rsidP="00CA252E">
            <w:pPr>
              <w:pStyle w:val="1fffb"/>
            </w:pPr>
            <w:r w:rsidRPr="002F679F">
              <w:t>Наименование источника</w:t>
            </w:r>
          </w:p>
        </w:tc>
        <w:tc>
          <w:tcPr>
            <w:tcW w:w="513" w:type="pct"/>
            <w:tcBorders>
              <w:top w:val="single" w:sz="8" w:space="0" w:color="auto"/>
              <w:left w:val="nil"/>
              <w:bottom w:val="single" w:sz="8" w:space="0" w:color="auto"/>
              <w:right w:val="single" w:sz="8" w:space="0" w:color="auto"/>
            </w:tcBorders>
            <w:shd w:val="clear" w:color="auto" w:fill="auto"/>
            <w:vAlign w:val="center"/>
            <w:hideMark/>
          </w:tcPr>
          <w:p w:rsidR="00A534D4" w:rsidRPr="002F679F" w:rsidRDefault="00A534D4" w:rsidP="00CA252E">
            <w:pPr>
              <w:pStyle w:val="1fffb"/>
            </w:pPr>
            <w:r w:rsidRPr="002F679F">
              <w:t>Установленная тепловая мощность, Гкал/</w:t>
            </w:r>
            <w:proofErr w:type="gramStart"/>
            <w:r w:rsidRPr="002F679F">
              <w:t>ч</w:t>
            </w:r>
            <w:proofErr w:type="gramEnd"/>
          </w:p>
        </w:tc>
        <w:tc>
          <w:tcPr>
            <w:tcW w:w="784" w:type="pct"/>
            <w:tcBorders>
              <w:top w:val="single" w:sz="8" w:space="0" w:color="auto"/>
              <w:left w:val="nil"/>
              <w:bottom w:val="single" w:sz="8" w:space="0" w:color="auto"/>
              <w:right w:val="single" w:sz="8" w:space="0" w:color="auto"/>
            </w:tcBorders>
            <w:shd w:val="clear" w:color="auto" w:fill="auto"/>
            <w:vAlign w:val="center"/>
            <w:hideMark/>
          </w:tcPr>
          <w:p w:rsidR="00A534D4" w:rsidRPr="002F679F" w:rsidRDefault="00A534D4" w:rsidP="00CA252E">
            <w:pPr>
              <w:pStyle w:val="1fffb"/>
            </w:pPr>
            <w:r w:rsidRPr="002F679F">
              <w:t>Фактическая располагаемая тепловая мощность источника, Гкал/</w:t>
            </w:r>
            <w:proofErr w:type="gramStart"/>
            <w:r w:rsidRPr="002F679F">
              <w:t>ч</w:t>
            </w:r>
            <w:proofErr w:type="gramEnd"/>
          </w:p>
        </w:tc>
        <w:tc>
          <w:tcPr>
            <w:tcW w:w="702" w:type="pct"/>
            <w:tcBorders>
              <w:top w:val="single" w:sz="8" w:space="0" w:color="auto"/>
              <w:left w:val="nil"/>
              <w:bottom w:val="single" w:sz="8" w:space="0" w:color="auto"/>
              <w:right w:val="single" w:sz="8" w:space="0" w:color="auto"/>
            </w:tcBorders>
            <w:shd w:val="clear" w:color="auto" w:fill="auto"/>
            <w:vAlign w:val="center"/>
            <w:hideMark/>
          </w:tcPr>
          <w:p w:rsidR="00A534D4" w:rsidRPr="002F679F" w:rsidRDefault="00A534D4" w:rsidP="00CA252E">
            <w:pPr>
              <w:pStyle w:val="1fffb"/>
            </w:pPr>
            <w:r w:rsidRPr="002F679F">
              <w:t>Расход тепловой мощности на собственные нужды, Гкал/</w:t>
            </w:r>
            <w:proofErr w:type="gramStart"/>
            <w:r w:rsidRPr="002F679F">
              <w:t>ч</w:t>
            </w:r>
            <w:proofErr w:type="gramEnd"/>
          </w:p>
        </w:tc>
        <w:tc>
          <w:tcPr>
            <w:tcW w:w="576" w:type="pct"/>
            <w:tcBorders>
              <w:top w:val="single" w:sz="8" w:space="0" w:color="auto"/>
              <w:left w:val="nil"/>
              <w:bottom w:val="single" w:sz="8" w:space="0" w:color="auto"/>
              <w:right w:val="single" w:sz="8" w:space="0" w:color="auto"/>
            </w:tcBorders>
            <w:shd w:val="clear" w:color="auto" w:fill="auto"/>
            <w:vAlign w:val="center"/>
            <w:hideMark/>
          </w:tcPr>
          <w:p w:rsidR="00A534D4" w:rsidRPr="002F679F" w:rsidRDefault="00A534D4" w:rsidP="00CA252E">
            <w:pPr>
              <w:pStyle w:val="1fffb"/>
            </w:pPr>
            <w:r w:rsidRPr="002F679F">
              <w:t>Тепловая мощность нетто, Гкал/</w:t>
            </w:r>
            <w:proofErr w:type="gramStart"/>
            <w:r w:rsidRPr="002F679F">
              <w:t>ч</w:t>
            </w:r>
            <w:proofErr w:type="gramEnd"/>
          </w:p>
        </w:tc>
      </w:tr>
      <w:tr w:rsidR="00D20B95" w:rsidRPr="002F679F" w:rsidTr="00A534D4">
        <w:trPr>
          <w:trHeight w:val="20"/>
        </w:trPr>
        <w:tc>
          <w:tcPr>
            <w:tcW w:w="305" w:type="pct"/>
            <w:tcBorders>
              <w:top w:val="nil"/>
              <w:left w:val="single" w:sz="8" w:space="0" w:color="auto"/>
              <w:bottom w:val="single" w:sz="8" w:space="0" w:color="auto"/>
              <w:right w:val="single" w:sz="8" w:space="0" w:color="auto"/>
            </w:tcBorders>
            <w:shd w:val="clear" w:color="auto" w:fill="auto"/>
            <w:vAlign w:val="center"/>
            <w:hideMark/>
          </w:tcPr>
          <w:p w:rsidR="00D20B95" w:rsidRPr="002F679F" w:rsidRDefault="00D20B95" w:rsidP="00CA252E">
            <w:pPr>
              <w:pStyle w:val="1fffb"/>
            </w:pPr>
            <w:r w:rsidRPr="002F679F">
              <w:t>1</w:t>
            </w:r>
          </w:p>
        </w:tc>
        <w:tc>
          <w:tcPr>
            <w:tcW w:w="2120" w:type="pct"/>
            <w:tcBorders>
              <w:top w:val="nil"/>
              <w:left w:val="nil"/>
              <w:bottom w:val="single" w:sz="8" w:space="0" w:color="auto"/>
              <w:right w:val="single" w:sz="8" w:space="0" w:color="auto"/>
            </w:tcBorders>
            <w:shd w:val="clear" w:color="auto" w:fill="auto"/>
            <w:vAlign w:val="center"/>
            <w:hideMark/>
          </w:tcPr>
          <w:p w:rsidR="00D20B95" w:rsidRPr="002F679F" w:rsidRDefault="00D20B95" w:rsidP="00CA252E">
            <w:pPr>
              <w:pStyle w:val="1fffb"/>
            </w:pPr>
            <w:r>
              <w:t xml:space="preserve">Котельная д. </w:t>
            </w:r>
            <w:proofErr w:type="spellStart"/>
            <w:r>
              <w:t>Гостицы</w:t>
            </w:r>
            <w:proofErr w:type="spellEnd"/>
          </w:p>
        </w:tc>
        <w:tc>
          <w:tcPr>
            <w:tcW w:w="513" w:type="pct"/>
            <w:tcBorders>
              <w:top w:val="nil"/>
              <w:left w:val="nil"/>
              <w:bottom w:val="single" w:sz="8" w:space="0" w:color="auto"/>
              <w:right w:val="single" w:sz="8" w:space="0" w:color="auto"/>
            </w:tcBorders>
            <w:shd w:val="clear" w:color="auto" w:fill="auto"/>
            <w:vAlign w:val="center"/>
            <w:hideMark/>
          </w:tcPr>
          <w:p w:rsidR="00D20B95" w:rsidRDefault="00D20B95" w:rsidP="00D20B95">
            <w:pPr>
              <w:pStyle w:val="1fffb"/>
            </w:pPr>
            <w:r>
              <w:t>6,278</w:t>
            </w:r>
          </w:p>
        </w:tc>
        <w:tc>
          <w:tcPr>
            <w:tcW w:w="784" w:type="pct"/>
            <w:tcBorders>
              <w:top w:val="nil"/>
              <w:left w:val="nil"/>
              <w:bottom w:val="single" w:sz="8" w:space="0" w:color="auto"/>
              <w:right w:val="single" w:sz="8" w:space="0" w:color="auto"/>
            </w:tcBorders>
            <w:shd w:val="clear" w:color="auto" w:fill="auto"/>
            <w:vAlign w:val="center"/>
            <w:hideMark/>
          </w:tcPr>
          <w:p w:rsidR="00D20B95" w:rsidRDefault="00D20B95" w:rsidP="00D20B95">
            <w:pPr>
              <w:pStyle w:val="1fffb"/>
            </w:pPr>
            <w:r>
              <w:t>6,278</w:t>
            </w:r>
          </w:p>
        </w:tc>
        <w:tc>
          <w:tcPr>
            <w:tcW w:w="702" w:type="pct"/>
            <w:tcBorders>
              <w:top w:val="nil"/>
              <w:left w:val="nil"/>
              <w:bottom w:val="single" w:sz="8" w:space="0" w:color="auto"/>
              <w:right w:val="single" w:sz="8" w:space="0" w:color="auto"/>
            </w:tcBorders>
            <w:shd w:val="clear" w:color="auto" w:fill="auto"/>
            <w:vAlign w:val="center"/>
            <w:hideMark/>
          </w:tcPr>
          <w:p w:rsidR="00D20B95" w:rsidRDefault="00D20B95" w:rsidP="00D20B95">
            <w:pPr>
              <w:pStyle w:val="1fffb"/>
            </w:pPr>
            <w:r>
              <w:t>0,02</w:t>
            </w:r>
          </w:p>
        </w:tc>
        <w:tc>
          <w:tcPr>
            <w:tcW w:w="576" w:type="pct"/>
            <w:tcBorders>
              <w:top w:val="nil"/>
              <w:left w:val="nil"/>
              <w:bottom w:val="single" w:sz="8" w:space="0" w:color="auto"/>
              <w:right w:val="single" w:sz="8" w:space="0" w:color="auto"/>
            </w:tcBorders>
            <w:shd w:val="clear" w:color="auto" w:fill="auto"/>
            <w:vAlign w:val="center"/>
            <w:hideMark/>
          </w:tcPr>
          <w:p w:rsidR="00D20B95" w:rsidRDefault="00D20B95" w:rsidP="00D20B95">
            <w:pPr>
              <w:pStyle w:val="1fffb"/>
            </w:pPr>
            <w:r>
              <w:t>6,258</w:t>
            </w:r>
          </w:p>
        </w:tc>
      </w:tr>
    </w:tbl>
    <w:p w:rsidR="00C25060" w:rsidRPr="002F679F" w:rsidRDefault="001B0236" w:rsidP="00C25060">
      <w:pPr>
        <w:ind w:firstLine="567"/>
        <w:contextualSpacing/>
        <w:rPr>
          <w:rFonts w:ascii="Times New Roman" w:hAnsi="Times New Roman" w:cs="Times New Roman"/>
          <w:sz w:val="20"/>
          <w:szCs w:val="20"/>
        </w:rPr>
      </w:pPr>
      <w:r w:rsidRPr="002F679F">
        <w:rPr>
          <w:rFonts w:ascii="Times New Roman" w:eastAsia="Calibri" w:hAnsi="Times New Roman" w:cs="Times New Roman"/>
          <w:szCs w:val="24"/>
          <w:highlight w:val="yellow"/>
        </w:rPr>
        <w:fldChar w:fldCharType="begin"/>
      </w:r>
      <w:r w:rsidR="00C25060" w:rsidRPr="002F679F">
        <w:rPr>
          <w:rFonts w:ascii="Times New Roman" w:eastAsia="Calibri" w:hAnsi="Times New Roman" w:cs="Times New Roman"/>
          <w:szCs w:val="24"/>
          <w:highlight w:val="yellow"/>
        </w:rPr>
        <w:instrText xml:space="preserve"> LINK Excel.Sheet.12 "F:\\5-с Проект\\Схема ТС\\Гремячинское\\Расчётные таблицы Гремячинское .xlsx" "121 нью!R35C2:R41C7" \f 4 \h \* MERGEFORMAT </w:instrText>
      </w:r>
      <w:r w:rsidRPr="002F679F">
        <w:rPr>
          <w:rFonts w:ascii="Times New Roman" w:eastAsia="Calibri" w:hAnsi="Times New Roman" w:cs="Times New Roman"/>
          <w:szCs w:val="24"/>
          <w:highlight w:val="yellow"/>
        </w:rPr>
        <w:fldChar w:fldCharType="separate"/>
      </w:r>
    </w:p>
    <w:p w:rsidR="00E124F6" w:rsidRPr="002F679F" w:rsidRDefault="001B0236" w:rsidP="00B5461F">
      <w:pPr>
        <w:pStyle w:val="11ff3"/>
        <w:rPr>
          <w:b/>
          <w:w w:val="100"/>
          <w:kern w:val="0"/>
        </w:rPr>
      </w:pPr>
      <w:r w:rsidRPr="002F679F">
        <w:rPr>
          <w:w w:val="100"/>
          <w:kern w:val="0"/>
          <w:highlight w:val="yellow"/>
        </w:rPr>
        <w:fldChar w:fldCharType="end"/>
      </w:r>
      <w:bookmarkStart w:id="59" w:name="_Toc527706858"/>
      <w:r w:rsidR="00405C87" w:rsidRPr="002F679F">
        <w:rPr>
          <w:w w:val="100"/>
          <w:kern w:val="0"/>
          <w:u w:val="single"/>
        </w:rPr>
        <w:t xml:space="preserve"> Таблица 1.2.4.2 </w:t>
      </w:r>
      <w:r w:rsidR="00C25060" w:rsidRPr="002F679F">
        <w:rPr>
          <w:w w:val="100"/>
          <w:kern w:val="0"/>
        </w:rPr>
        <w:t xml:space="preserve">- Объемы потребления тепловой энергии на собственные нужды </w:t>
      </w:r>
      <w:proofErr w:type="spellStart"/>
      <w:r w:rsidR="00C25060" w:rsidRPr="002F679F">
        <w:rPr>
          <w:w w:val="100"/>
          <w:kern w:val="0"/>
        </w:rPr>
        <w:t>энергоисточников</w:t>
      </w:r>
      <w:proofErr w:type="spellEnd"/>
      <w:r w:rsidR="00C25060" w:rsidRPr="002F679F">
        <w:rPr>
          <w:w w:val="100"/>
          <w:kern w:val="0"/>
        </w:rPr>
        <w:t xml:space="preserve"> за </w:t>
      </w:r>
      <w:r w:rsidR="00ED48F0" w:rsidRPr="002F679F">
        <w:rPr>
          <w:w w:val="100"/>
          <w:kern w:val="0"/>
        </w:rPr>
        <w:t>2021</w:t>
      </w:r>
      <w:r w:rsidR="00C25060" w:rsidRPr="002F679F">
        <w:rPr>
          <w:w w:val="100"/>
          <w:kern w:val="0"/>
        </w:rPr>
        <w:t xml:space="preserve"> гг.</w:t>
      </w:r>
      <w:bookmarkEnd w:id="59"/>
    </w:p>
    <w:tbl>
      <w:tblPr>
        <w:tblW w:w="5000" w:type="pct"/>
        <w:tblLook w:val="04A0" w:firstRow="1" w:lastRow="0" w:firstColumn="1" w:lastColumn="0" w:noHBand="0" w:noVBand="1"/>
      </w:tblPr>
      <w:tblGrid>
        <w:gridCol w:w="486"/>
        <w:gridCol w:w="6193"/>
        <w:gridCol w:w="1304"/>
        <w:gridCol w:w="1304"/>
      </w:tblGrid>
      <w:tr w:rsidR="00A534D4" w:rsidRPr="002F679F" w:rsidTr="00CA252E">
        <w:trPr>
          <w:trHeight w:val="20"/>
          <w:tblHeader/>
        </w:trPr>
        <w:tc>
          <w:tcPr>
            <w:tcW w:w="2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534D4" w:rsidRPr="002F679F" w:rsidRDefault="00A534D4" w:rsidP="00A534D4">
            <w:pPr>
              <w:pStyle w:val="1fffb"/>
              <w:rPr>
                <w:rFonts w:cs="Times New Roman"/>
              </w:rPr>
            </w:pPr>
            <w:r w:rsidRPr="002F679F">
              <w:rPr>
                <w:rFonts w:cs="Times New Roman"/>
              </w:rPr>
              <w:t xml:space="preserve">№ </w:t>
            </w:r>
            <w:proofErr w:type="gramStart"/>
            <w:r w:rsidRPr="002F679F">
              <w:rPr>
                <w:rFonts w:cs="Times New Roman"/>
              </w:rPr>
              <w:t>п</w:t>
            </w:r>
            <w:proofErr w:type="gramEnd"/>
            <w:r w:rsidRPr="002F679F">
              <w:rPr>
                <w:rFonts w:cs="Times New Roman"/>
              </w:rPr>
              <w:t>/п</w:t>
            </w:r>
          </w:p>
        </w:tc>
        <w:tc>
          <w:tcPr>
            <w:tcW w:w="3334" w:type="pct"/>
            <w:tcBorders>
              <w:top w:val="single" w:sz="4" w:space="0" w:color="auto"/>
              <w:left w:val="nil"/>
              <w:bottom w:val="single" w:sz="4" w:space="0" w:color="auto"/>
              <w:right w:val="single" w:sz="4" w:space="0" w:color="auto"/>
            </w:tcBorders>
            <w:shd w:val="clear" w:color="auto" w:fill="auto"/>
            <w:vAlign w:val="center"/>
            <w:hideMark/>
          </w:tcPr>
          <w:p w:rsidR="00A534D4" w:rsidRPr="002F679F" w:rsidRDefault="00A534D4" w:rsidP="00A534D4">
            <w:pPr>
              <w:pStyle w:val="1fffb"/>
              <w:rPr>
                <w:rFonts w:cs="Times New Roman"/>
              </w:rPr>
            </w:pPr>
            <w:r w:rsidRPr="002F679F">
              <w:rPr>
                <w:rFonts w:cs="Times New Roman"/>
              </w:rPr>
              <w:t>Наименование источника</w:t>
            </w:r>
          </w:p>
        </w:tc>
        <w:tc>
          <w:tcPr>
            <w:tcW w:w="702" w:type="pct"/>
            <w:tcBorders>
              <w:top w:val="single" w:sz="4" w:space="0" w:color="auto"/>
              <w:left w:val="nil"/>
              <w:bottom w:val="single" w:sz="4" w:space="0" w:color="auto"/>
              <w:right w:val="single" w:sz="4" w:space="0" w:color="auto"/>
            </w:tcBorders>
            <w:shd w:val="clear" w:color="auto" w:fill="auto"/>
            <w:vAlign w:val="center"/>
            <w:hideMark/>
          </w:tcPr>
          <w:p w:rsidR="00A534D4" w:rsidRPr="002F679F" w:rsidRDefault="00A534D4" w:rsidP="00A534D4">
            <w:pPr>
              <w:pStyle w:val="1fffb"/>
              <w:rPr>
                <w:rFonts w:cs="Times New Roman"/>
              </w:rPr>
            </w:pPr>
            <w:r w:rsidRPr="002F679F">
              <w:rPr>
                <w:rFonts w:cs="Times New Roman"/>
              </w:rPr>
              <w:t>Расход тепловой мощности на собственные нужды, Гкал/</w:t>
            </w:r>
            <w:proofErr w:type="gramStart"/>
            <w:r w:rsidRPr="002F679F">
              <w:rPr>
                <w:rFonts w:cs="Times New Roman"/>
              </w:rPr>
              <w:t>ч</w:t>
            </w:r>
            <w:proofErr w:type="gramEnd"/>
          </w:p>
        </w:tc>
        <w:tc>
          <w:tcPr>
            <w:tcW w:w="702" w:type="pct"/>
            <w:tcBorders>
              <w:top w:val="single" w:sz="4" w:space="0" w:color="auto"/>
              <w:left w:val="nil"/>
              <w:bottom w:val="single" w:sz="4" w:space="0" w:color="auto"/>
              <w:right w:val="single" w:sz="4" w:space="0" w:color="auto"/>
            </w:tcBorders>
            <w:shd w:val="clear" w:color="auto" w:fill="auto"/>
            <w:vAlign w:val="center"/>
            <w:hideMark/>
          </w:tcPr>
          <w:p w:rsidR="00A534D4" w:rsidRPr="002F679F" w:rsidRDefault="00A534D4" w:rsidP="00A534D4">
            <w:pPr>
              <w:pStyle w:val="1fffb"/>
              <w:rPr>
                <w:rFonts w:cs="Times New Roman"/>
              </w:rPr>
            </w:pPr>
            <w:r w:rsidRPr="002F679F">
              <w:rPr>
                <w:rFonts w:cs="Times New Roman"/>
              </w:rPr>
              <w:t>Расход тепловой мощности на собственные нужды, %</w:t>
            </w:r>
          </w:p>
        </w:tc>
      </w:tr>
      <w:tr w:rsidR="00D20B95" w:rsidRPr="002F679F" w:rsidTr="00A534D4">
        <w:trPr>
          <w:trHeight w:val="20"/>
        </w:trPr>
        <w:tc>
          <w:tcPr>
            <w:tcW w:w="262" w:type="pct"/>
            <w:tcBorders>
              <w:top w:val="nil"/>
              <w:left w:val="single" w:sz="4" w:space="0" w:color="auto"/>
              <w:bottom w:val="single" w:sz="4" w:space="0" w:color="auto"/>
              <w:right w:val="single" w:sz="4" w:space="0" w:color="auto"/>
            </w:tcBorders>
            <w:shd w:val="clear" w:color="auto" w:fill="auto"/>
            <w:vAlign w:val="center"/>
            <w:hideMark/>
          </w:tcPr>
          <w:p w:rsidR="00D20B95" w:rsidRPr="002F679F" w:rsidRDefault="00D20B95" w:rsidP="00A534D4">
            <w:pPr>
              <w:pStyle w:val="1fffb"/>
              <w:rPr>
                <w:rFonts w:cs="Times New Roman"/>
              </w:rPr>
            </w:pPr>
            <w:r w:rsidRPr="002F679F">
              <w:rPr>
                <w:rFonts w:cs="Times New Roman"/>
              </w:rPr>
              <w:t>1</w:t>
            </w:r>
          </w:p>
        </w:tc>
        <w:tc>
          <w:tcPr>
            <w:tcW w:w="3334" w:type="pct"/>
            <w:tcBorders>
              <w:top w:val="nil"/>
              <w:left w:val="nil"/>
              <w:bottom w:val="single" w:sz="4" w:space="0" w:color="auto"/>
              <w:right w:val="single" w:sz="4" w:space="0" w:color="auto"/>
            </w:tcBorders>
            <w:shd w:val="clear" w:color="auto" w:fill="auto"/>
            <w:vAlign w:val="center"/>
            <w:hideMark/>
          </w:tcPr>
          <w:p w:rsidR="00D20B95" w:rsidRPr="002F679F" w:rsidRDefault="00D20B95" w:rsidP="00A534D4">
            <w:pPr>
              <w:pStyle w:val="1fffb"/>
              <w:rPr>
                <w:rFonts w:cs="Times New Roman"/>
              </w:rPr>
            </w:pPr>
            <w:r>
              <w:rPr>
                <w:rFonts w:cs="Times New Roman"/>
              </w:rPr>
              <w:t xml:space="preserve">Котельная д. </w:t>
            </w:r>
            <w:proofErr w:type="spellStart"/>
            <w:r>
              <w:rPr>
                <w:rFonts w:cs="Times New Roman"/>
              </w:rPr>
              <w:t>Гостицы</w:t>
            </w:r>
            <w:proofErr w:type="spellEnd"/>
          </w:p>
        </w:tc>
        <w:tc>
          <w:tcPr>
            <w:tcW w:w="702" w:type="pct"/>
            <w:tcBorders>
              <w:top w:val="nil"/>
              <w:left w:val="nil"/>
              <w:bottom w:val="single" w:sz="4" w:space="0" w:color="auto"/>
              <w:right w:val="single" w:sz="4" w:space="0" w:color="auto"/>
            </w:tcBorders>
            <w:shd w:val="clear" w:color="auto" w:fill="auto"/>
            <w:vAlign w:val="center"/>
            <w:hideMark/>
          </w:tcPr>
          <w:p w:rsidR="00D20B95" w:rsidRDefault="00D20B95" w:rsidP="00D20B95">
            <w:pPr>
              <w:pStyle w:val="1fffb"/>
            </w:pPr>
            <w:r>
              <w:t>0,020</w:t>
            </w:r>
          </w:p>
        </w:tc>
        <w:tc>
          <w:tcPr>
            <w:tcW w:w="702" w:type="pct"/>
            <w:tcBorders>
              <w:top w:val="nil"/>
              <w:left w:val="nil"/>
              <w:bottom w:val="single" w:sz="4" w:space="0" w:color="auto"/>
              <w:right w:val="single" w:sz="4" w:space="0" w:color="auto"/>
            </w:tcBorders>
            <w:shd w:val="clear" w:color="auto" w:fill="auto"/>
            <w:noWrap/>
            <w:vAlign w:val="bottom"/>
            <w:hideMark/>
          </w:tcPr>
          <w:p w:rsidR="00D20B95" w:rsidRDefault="00D20B95" w:rsidP="00D20B95">
            <w:pPr>
              <w:pStyle w:val="1fffb"/>
            </w:pPr>
            <w:r>
              <w:t>0,59%</w:t>
            </w:r>
          </w:p>
        </w:tc>
      </w:tr>
    </w:tbl>
    <w:p w:rsidR="00C25060" w:rsidRPr="002F679F" w:rsidRDefault="00C25060" w:rsidP="00C25060">
      <w:pPr>
        <w:keepNext/>
        <w:spacing w:line="240" w:lineRule="auto"/>
        <w:rPr>
          <w:rFonts w:ascii="Times New Roman" w:eastAsia="Calibri" w:hAnsi="Times New Roman" w:cs="Times New Roman"/>
          <w:b/>
          <w:bCs/>
          <w:szCs w:val="24"/>
        </w:rPr>
      </w:pPr>
    </w:p>
    <w:p w:rsidR="00C25060" w:rsidRPr="002F679F" w:rsidRDefault="00C25060" w:rsidP="00C25060">
      <w:pPr>
        <w:pStyle w:val="20"/>
        <w:keepNext w:val="0"/>
        <w:widowControl w:val="0"/>
        <w:spacing w:before="240" w:line="240" w:lineRule="auto"/>
        <w:textAlignment w:val="baseline"/>
        <w:rPr>
          <w:rFonts w:cs="Times New Roman"/>
        </w:rPr>
      </w:pPr>
      <w:bookmarkStart w:id="60" w:name="_Toc78674693"/>
      <w:bookmarkStart w:id="61" w:name="_Toc84970930"/>
      <w:bookmarkStart w:id="62" w:name="_Toc116943297"/>
      <w:bookmarkEnd w:id="46"/>
      <w:r w:rsidRPr="002F679F">
        <w:rPr>
          <w:rFonts w:cs="Times New Roman"/>
        </w:rPr>
        <w:t>Сроки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60"/>
      <w:bookmarkEnd w:id="61"/>
      <w:bookmarkEnd w:id="62"/>
    </w:p>
    <w:p w:rsidR="00C25060" w:rsidRPr="002F679F" w:rsidRDefault="00C25060" w:rsidP="00B5461F">
      <w:pPr>
        <w:pStyle w:val="11ff3"/>
        <w:rPr>
          <w:w w:val="100"/>
          <w:kern w:val="0"/>
        </w:rPr>
      </w:pPr>
      <w:r w:rsidRPr="002F679F">
        <w:rPr>
          <w:w w:val="100"/>
          <w:kern w:val="0"/>
        </w:rPr>
        <w:t xml:space="preserve">Нормативный срок службы принимается на уровне </w:t>
      </w:r>
      <w:r w:rsidR="00ED48F0" w:rsidRPr="002F679F">
        <w:rPr>
          <w:w w:val="100"/>
          <w:kern w:val="0"/>
        </w:rPr>
        <w:t>15-20</w:t>
      </w:r>
      <w:r w:rsidRPr="002F679F">
        <w:rPr>
          <w:w w:val="100"/>
          <w:kern w:val="0"/>
        </w:rPr>
        <w:t xml:space="preserve"> лет.</w:t>
      </w:r>
    </w:p>
    <w:p w:rsidR="00C25060" w:rsidRPr="002F679F" w:rsidRDefault="00C25060" w:rsidP="00B5461F">
      <w:pPr>
        <w:pStyle w:val="11ff3"/>
        <w:rPr>
          <w:w w:val="100"/>
          <w:kern w:val="0"/>
        </w:rPr>
      </w:pPr>
      <w:r w:rsidRPr="002F679F">
        <w:rPr>
          <w:w w:val="100"/>
          <w:kern w:val="0"/>
        </w:rPr>
        <w:lastRenderedPageBreak/>
        <w:t>Параметры ввода теплофикационного оборудования, а также дата продления ресурса приведены в таблице.</w:t>
      </w:r>
    </w:p>
    <w:p w:rsidR="00C25060" w:rsidRPr="002F679F" w:rsidRDefault="00405C87" w:rsidP="00A36D7A">
      <w:pPr>
        <w:pStyle w:val="afffffffffffffff"/>
        <w:ind w:firstLine="0"/>
      </w:pPr>
      <w:bookmarkStart w:id="63" w:name="_Toc527706859"/>
      <w:r w:rsidRPr="002F679F">
        <w:t xml:space="preserve">Таблица 1.2.5.1 </w:t>
      </w:r>
      <w:r w:rsidR="00C25060" w:rsidRPr="002F679F">
        <w:t xml:space="preserve">Параметры паркового ресурса теплофикационного оборудования </w:t>
      </w:r>
      <w:bookmarkEnd w:id="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7"/>
        <w:gridCol w:w="2340"/>
        <w:gridCol w:w="1690"/>
        <w:gridCol w:w="1155"/>
        <w:gridCol w:w="1391"/>
        <w:gridCol w:w="1204"/>
      </w:tblGrid>
      <w:tr w:rsidR="00D20B95" w:rsidRPr="00D20B95" w:rsidTr="00D20B95">
        <w:trPr>
          <w:trHeight w:val="20"/>
        </w:trPr>
        <w:tc>
          <w:tcPr>
            <w:tcW w:w="811" w:type="pct"/>
            <w:shd w:val="clear" w:color="auto" w:fill="auto"/>
            <w:vAlign w:val="center"/>
            <w:hideMark/>
          </w:tcPr>
          <w:p w:rsidR="00D20B95" w:rsidRPr="00D20B95" w:rsidRDefault="00D20B95" w:rsidP="00D20B95">
            <w:pPr>
              <w:pStyle w:val="1fffb"/>
            </w:pPr>
            <w:r w:rsidRPr="00D20B95">
              <w:t xml:space="preserve">№ </w:t>
            </w:r>
            <w:proofErr w:type="gramStart"/>
            <w:r w:rsidRPr="00D20B95">
              <w:t>п</w:t>
            </w:r>
            <w:proofErr w:type="gramEnd"/>
            <w:r w:rsidRPr="00D20B95">
              <w:t>/п</w:t>
            </w:r>
          </w:p>
        </w:tc>
        <w:tc>
          <w:tcPr>
            <w:tcW w:w="1260" w:type="pct"/>
            <w:shd w:val="clear" w:color="auto" w:fill="auto"/>
            <w:vAlign w:val="center"/>
            <w:hideMark/>
          </w:tcPr>
          <w:p w:rsidR="00D20B95" w:rsidRPr="00D20B95" w:rsidRDefault="00D20B95" w:rsidP="00D20B95">
            <w:pPr>
              <w:pStyle w:val="1fffb"/>
            </w:pPr>
            <w:r w:rsidRPr="00D20B95">
              <w:t>№, адрес котельной</w:t>
            </w:r>
          </w:p>
        </w:tc>
        <w:tc>
          <w:tcPr>
            <w:tcW w:w="910" w:type="pct"/>
            <w:shd w:val="clear" w:color="auto" w:fill="auto"/>
            <w:vAlign w:val="center"/>
            <w:hideMark/>
          </w:tcPr>
          <w:p w:rsidR="00D20B95" w:rsidRPr="00D20B95" w:rsidRDefault="00D20B95" w:rsidP="00D20B95">
            <w:pPr>
              <w:pStyle w:val="1fffb"/>
            </w:pPr>
            <w:r w:rsidRPr="00D20B95">
              <w:t>Тип котла</w:t>
            </w:r>
          </w:p>
        </w:tc>
        <w:tc>
          <w:tcPr>
            <w:tcW w:w="622" w:type="pct"/>
            <w:shd w:val="clear" w:color="auto" w:fill="auto"/>
            <w:vAlign w:val="center"/>
            <w:hideMark/>
          </w:tcPr>
          <w:p w:rsidR="00D20B95" w:rsidRPr="00D20B95" w:rsidRDefault="00D20B95" w:rsidP="00D20B95">
            <w:pPr>
              <w:pStyle w:val="1fffb"/>
            </w:pPr>
            <w:r w:rsidRPr="00D20B95">
              <w:t>Кол-во котлов</w:t>
            </w:r>
          </w:p>
        </w:tc>
        <w:tc>
          <w:tcPr>
            <w:tcW w:w="749" w:type="pct"/>
            <w:shd w:val="clear" w:color="auto" w:fill="auto"/>
            <w:vAlign w:val="center"/>
            <w:hideMark/>
          </w:tcPr>
          <w:p w:rsidR="00D20B95" w:rsidRPr="00D20B95" w:rsidRDefault="00D20B95" w:rsidP="00D20B95">
            <w:pPr>
              <w:pStyle w:val="1fffb"/>
            </w:pPr>
            <w:r w:rsidRPr="00D20B95">
              <w:t>Год установки котла</w:t>
            </w:r>
          </w:p>
        </w:tc>
        <w:tc>
          <w:tcPr>
            <w:tcW w:w="649" w:type="pct"/>
            <w:shd w:val="clear" w:color="auto" w:fill="auto"/>
            <w:vAlign w:val="center"/>
            <w:hideMark/>
          </w:tcPr>
          <w:p w:rsidR="00D20B95" w:rsidRPr="00D20B95" w:rsidRDefault="00D20B95" w:rsidP="00D20B95">
            <w:pPr>
              <w:pStyle w:val="1fffb"/>
            </w:pPr>
            <w:r w:rsidRPr="00D20B95">
              <w:t>Срок службы, лет</w:t>
            </w:r>
          </w:p>
        </w:tc>
      </w:tr>
      <w:tr w:rsidR="00D20B95" w:rsidRPr="00D20B95" w:rsidTr="00D20B95">
        <w:trPr>
          <w:trHeight w:val="20"/>
        </w:trPr>
        <w:tc>
          <w:tcPr>
            <w:tcW w:w="5000" w:type="pct"/>
            <w:gridSpan w:val="6"/>
            <w:shd w:val="clear" w:color="auto" w:fill="auto"/>
            <w:vAlign w:val="center"/>
            <w:hideMark/>
          </w:tcPr>
          <w:p w:rsidR="00D20B95" w:rsidRPr="00D20B95" w:rsidRDefault="00D20B95" w:rsidP="00D20B95">
            <w:pPr>
              <w:pStyle w:val="1fffb"/>
            </w:pPr>
            <w:r w:rsidRPr="00D20B95">
              <w:t>Основное топливо - природный газ</w:t>
            </w:r>
          </w:p>
        </w:tc>
      </w:tr>
      <w:tr w:rsidR="00D20B95" w:rsidRPr="00D20B95" w:rsidTr="00D20B95">
        <w:trPr>
          <w:trHeight w:val="20"/>
        </w:trPr>
        <w:tc>
          <w:tcPr>
            <w:tcW w:w="811" w:type="pct"/>
            <w:shd w:val="clear" w:color="auto" w:fill="auto"/>
            <w:vAlign w:val="center"/>
            <w:hideMark/>
          </w:tcPr>
          <w:p w:rsidR="00D20B95" w:rsidRPr="00D20B95" w:rsidRDefault="00D20B95" w:rsidP="00D20B95">
            <w:pPr>
              <w:pStyle w:val="1fffb"/>
            </w:pPr>
            <w:r w:rsidRPr="00D20B95">
              <w:t> </w:t>
            </w:r>
            <w:r>
              <w:t>1</w:t>
            </w:r>
          </w:p>
        </w:tc>
        <w:tc>
          <w:tcPr>
            <w:tcW w:w="1260" w:type="pct"/>
            <w:vMerge w:val="restart"/>
            <w:shd w:val="clear" w:color="auto" w:fill="auto"/>
            <w:vAlign w:val="center"/>
            <w:hideMark/>
          </w:tcPr>
          <w:p w:rsidR="00D20B95" w:rsidRPr="00D20B95" w:rsidRDefault="00D20B95" w:rsidP="00D20B95">
            <w:pPr>
              <w:pStyle w:val="1fffb"/>
            </w:pPr>
            <w:r w:rsidRPr="00D20B95">
              <w:t xml:space="preserve">Ленинградская область, </w:t>
            </w:r>
            <w:proofErr w:type="spellStart"/>
            <w:r w:rsidRPr="00D20B95">
              <w:t>Сланцевский</w:t>
            </w:r>
            <w:proofErr w:type="spellEnd"/>
            <w:r w:rsidRPr="00D20B95">
              <w:t xml:space="preserve"> муниципальный район, </w:t>
            </w:r>
            <w:proofErr w:type="spellStart"/>
            <w:r w:rsidRPr="00D20B95">
              <w:t>Гостицкое</w:t>
            </w:r>
            <w:proofErr w:type="spellEnd"/>
            <w:r w:rsidRPr="00D20B95">
              <w:t xml:space="preserve"> сельское поселение, д. </w:t>
            </w:r>
            <w:proofErr w:type="spellStart"/>
            <w:r w:rsidRPr="00D20B95">
              <w:t>Гостицы</w:t>
            </w:r>
            <w:proofErr w:type="spellEnd"/>
            <w:r w:rsidRPr="00D20B95">
              <w:t>, д. 1в</w:t>
            </w:r>
          </w:p>
        </w:tc>
        <w:tc>
          <w:tcPr>
            <w:tcW w:w="910" w:type="pct"/>
            <w:shd w:val="clear" w:color="auto" w:fill="auto"/>
            <w:vAlign w:val="center"/>
            <w:hideMark/>
          </w:tcPr>
          <w:p w:rsidR="00D20B95" w:rsidRPr="00D20B95" w:rsidRDefault="00D20B95" w:rsidP="00D20B95">
            <w:pPr>
              <w:pStyle w:val="1fffb"/>
            </w:pPr>
            <w:r w:rsidRPr="00D20B95">
              <w:t>водогрейные котлы фирмы “</w:t>
            </w:r>
            <w:proofErr w:type="spellStart"/>
            <w:r w:rsidRPr="00D20B95">
              <w:t>Wolf</w:t>
            </w:r>
            <w:proofErr w:type="spellEnd"/>
            <w:r w:rsidRPr="00D20B95">
              <w:t xml:space="preserve">” </w:t>
            </w:r>
            <w:proofErr w:type="spellStart"/>
            <w:r w:rsidRPr="00D20B95">
              <w:t>Dynatherm</w:t>
            </w:r>
            <w:proofErr w:type="spellEnd"/>
            <w:r w:rsidRPr="00D20B95">
              <w:t xml:space="preserve"> 2500</w:t>
            </w:r>
          </w:p>
        </w:tc>
        <w:tc>
          <w:tcPr>
            <w:tcW w:w="622" w:type="pct"/>
            <w:shd w:val="clear" w:color="auto" w:fill="auto"/>
            <w:vAlign w:val="center"/>
            <w:hideMark/>
          </w:tcPr>
          <w:p w:rsidR="00D20B95" w:rsidRPr="00D20B95" w:rsidRDefault="00D20B95" w:rsidP="00D20B95">
            <w:pPr>
              <w:pStyle w:val="1fffb"/>
            </w:pPr>
            <w:r w:rsidRPr="00D20B95">
              <w:t>2</w:t>
            </w:r>
          </w:p>
        </w:tc>
        <w:tc>
          <w:tcPr>
            <w:tcW w:w="749" w:type="pct"/>
            <w:shd w:val="clear" w:color="auto" w:fill="auto"/>
            <w:vAlign w:val="center"/>
            <w:hideMark/>
          </w:tcPr>
          <w:p w:rsidR="00D20B95" w:rsidRPr="00D20B95" w:rsidRDefault="00D20B95" w:rsidP="00D20B95">
            <w:pPr>
              <w:pStyle w:val="1fffb"/>
            </w:pPr>
            <w:r w:rsidRPr="00D20B95">
              <w:t>2016</w:t>
            </w:r>
          </w:p>
        </w:tc>
        <w:tc>
          <w:tcPr>
            <w:tcW w:w="649" w:type="pct"/>
            <w:shd w:val="clear" w:color="auto" w:fill="auto"/>
            <w:vAlign w:val="center"/>
            <w:hideMark/>
          </w:tcPr>
          <w:p w:rsidR="00D20B95" w:rsidRPr="00D20B95" w:rsidRDefault="00D20B95" w:rsidP="00D20B95">
            <w:pPr>
              <w:pStyle w:val="1fffb"/>
            </w:pPr>
            <w:r w:rsidRPr="00D20B95">
              <w:t>6</w:t>
            </w:r>
          </w:p>
        </w:tc>
      </w:tr>
      <w:tr w:rsidR="00D20B95" w:rsidRPr="00D20B95" w:rsidTr="00D20B95">
        <w:trPr>
          <w:trHeight w:val="20"/>
        </w:trPr>
        <w:tc>
          <w:tcPr>
            <w:tcW w:w="811" w:type="pct"/>
            <w:shd w:val="clear" w:color="auto" w:fill="auto"/>
            <w:vAlign w:val="center"/>
            <w:hideMark/>
          </w:tcPr>
          <w:p w:rsidR="00D20B95" w:rsidRPr="00D20B95" w:rsidRDefault="00D20B95" w:rsidP="00D20B95">
            <w:pPr>
              <w:pStyle w:val="1fffb"/>
            </w:pPr>
            <w:r w:rsidRPr="00D20B95">
              <w:t> </w:t>
            </w:r>
            <w:r>
              <w:t>2</w:t>
            </w:r>
          </w:p>
        </w:tc>
        <w:tc>
          <w:tcPr>
            <w:tcW w:w="1260" w:type="pct"/>
            <w:vMerge/>
            <w:vAlign w:val="center"/>
            <w:hideMark/>
          </w:tcPr>
          <w:p w:rsidR="00D20B95" w:rsidRPr="00D20B95" w:rsidRDefault="00D20B95" w:rsidP="00D20B95">
            <w:pPr>
              <w:pStyle w:val="1fffb"/>
            </w:pPr>
          </w:p>
        </w:tc>
        <w:tc>
          <w:tcPr>
            <w:tcW w:w="910" w:type="pct"/>
            <w:shd w:val="clear" w:color="auto" w:fill="auto"/>
            <w:vAlign w:val="center"/>
            <w:hideMark/>
          </w:tcPr>
          <w:p w:rsidR="00D20B95" w:rsidRPr="00D20B95" w:rsidRDefault="00D20B95" w:rsidP="00D20B95">
            <w:pPr>
              <w:pStyle w:val="1fffb"/>
            </w:pPr>
            <w:r w:rsidRPr="00D20B95">
              <w:t xml:space="preserve">котел </w:t>
            </w:r>
            <w:proofErr w:type="spellStart"/>
            <w:r w:rsidRPr="00D20B95">
              <w:t>Dynatherm</w:t>
            </w:r>
            <w:proofErr w:type="spellEnd"/>
            <w:r w:rsidRPr="00D20B95">
              <w:t xml:space="preserve"> 1600</w:t>
            </w:r>
          </w:p>
        </w:tc>
        <w:tc>
          <w:tcPr>
            <w:tcW w:w="622" w:type="pct"/>
            <w:shd w:val="clear" w:color="auto" w:fill="auto"/>
            <w:vAlign w:val="center"/>
            <w:hideMark/>
          </w:tcPr>
          <w:p w:rsidR="00D20B95" w:rsidRPr="00D20B95" w:rsidRDefault="00D20B95" w:rsidP="00D20B95">
            <w:pPr>
              <w:pStyle w:val="1fffb"/>
            </w:pPr>
            <w:r w:rsidRPr="00D20B95">
              <w:t>1</w:t>
            </w:r>
          </w:p>
        </w:tc>
        <w:tc>
          <w:tcPr>
            <w:tcW w:w="749" w:type="pct"/>
            <w:shd w:val="clear" w:color="auto" w:fill="auto"/>
            <w:vAlign w:val="center"/>
            <w:hideMark/>
          </w:tcPr>
          <w:p w:rsidR="00D20B95" w:rsidRPr="00D20B95" w:rsidRDefault="00D20B95" w:rsidP="00D20B95">
            <w:pPr>
              <w:pStyle w:val="1fffb"/>
            </w:pPr>
            <w:r w:rsidRPr="00D20B95">
              <w:t>2016</w:t>
            </w:r>
          </w:p>
        </w:tc>
        <w:tc>
          <w:tcPr>
            <w:tcW w:w="649" w:type="pct"/>
            <w:shd w:val="clear" w:color="auto" w:fill="auto"/>
            <w:vAlign w:val="center"/>
            <w:hideMark/>
          </w:tcPr>
          <w:p w:rsidR="00D20B95" w:rsidRPr="00D20B95" w:rsidRDefault="00D20B95" w:rsidP="00D20B95">
            <w:pPr>
              <w:pStyle w:val="1fffb"/>
            </w:pPr>
            <w:r w:rsidRPr="00D20B95">
              <w:t>6</w:t>
            </w:r>
          </w:p>
        </w:tc>
      </w:tr>
      <w:tr w:rsidR="00D20B95" w:rsidRPr="00D20B95" w:rsidTr="00D20B95">
        <w:trPr>
          <w:trHeight w:val="20"/>
        </w:trPr>
        <w:tc>
          <w:tcPr>
            <w:tcW w:w="2981" w:type="pct"/>
            <w:gridSpan w:val="3"/>
            <w:shd w:val="clear" w:color="auto" w:fill="auto"/>
            <w:vAlign w:val="center"/>
            <w:hideMark/>
          </w:tcPr>
          <w:p w:rsidR="00D20B95" w:rsidRPr="00D20B95" w:rsidRDefault="00D20B95" w:rsidP="00D20B95">
            <w:pPr>
              <w:pStyle w:val="1fffb"/>
            </w:pPr>
            <w:r w:rsidRPr="00D20B95">
              <w:t>ВСЕГО:</w:t>
            </w:r>
          </w:p>
        </w:tc>
        <w:tc>
          <w:tcPr>
            <w:tcW w:w="622" w:type="pct"/>
            <w:shd w:val="clear" w:color="auto" w:fill="auto"/>
            <w:vAlign w:val="center"/>
            <w:hideMark/>
          </w:tcPr>
          <w:p w:rsidR="00D20B95" w:rsidRPr="00D20B95" w:rsidRDefault="00D20B95" w:rsidP="00D20B95">
            <w:pPr>
              <w:pStyle w:val="1fffb"/>
            </w:pPr>
            <w:r w:rsidRPr="00D20B95">
              <w:t>3</w:t>
            </w:r>
          </w:p>
        </w:tc>
        <w:tc>
          <w:tcPr>
            <w:tcW w:w="749" w:type="pct"/>
            <w:shd w:val="clear" w:color="auto" w:fill="auto"/>
            <w:vAlign w:val="center"/>
            <w:hideMark/>
          </w:tcPr>
          <w:p w:rsidR="00D20B95" w:rsidRPr="00D20B95" w:rsidRDefault="00D20B95" w:rsidP="00D20B95">
            <w:pPr>
              <w:pStyle w:val="1fffb"/>
            </w:pPr>
            <w:r w:rsidRPr="00D20B95">
              <w:t>-</w:t>
            </w:r>
          </w:p>
        </w:tc>
        <w:tc>
          <w:tcPr>
            <w:tcW w:w="649" w:type="pct"/>
            <w:shd w:val="clear" w:color="auto" w:fill="auto"/>
            <w:vAlign w:val="center"/>
            <w:hideMark/>
          </w:tcPr>
          <w:p w:rsidR="00D20B95" w:rsidRPr="00D20B95" w:rsidRDefault="00D20B95" w:rsidP="00D20B95">
            <w:pPr>
              <w:pStyle w:val="1fffb"/>
            </w:pPr>
            <w:r w:rsidRPr="00D20B95">
              <w:t>-</w:t>
            </w:r>
          </w:p>
        </w:tc>
      </w:tr>
    </w:tbl>
    <w:p w:rsidR="00ED48F0" w:rsidRPr="002F679F" w:rsidRDefault="00ED48F0" w:rsidP="00B5461F">
      <w:pPr>
        <w:pStyle w:val="11ff3"/>
        <w:rPr>
          <w:w w:val="100"/>
          <w:kern w:val="0"/>
        </w:rPr>
      </w:pPr>
    </w:p>
    <w:p w:rsidR="0001693F" w:rsidRPr="002F679F" w:rsidRDefault="0001693F" w:rsidP="00B5461F">
      <w:pPr>
        <w:pStyle w:val="11ff3"/>
        <w:rPr>
          <w:w w:val="100"/>
          <w:kern w:val="0"/>
        </w:rPr>
      </w:pPr>
      <w:r w:rsidRPr="002F679F">
        <w:rPr>
          <w:w w:val="100"/>
          <w:kern w:val="0"/>
        </w:rPr>
        <w:t xml:space="preserve">Нормативный срок эксплуатации установленных </w:t>
      </w:r>
      <w:proofErr w:type="spellStart"/>
      <w:r w:rsidRPr="002F679F">
        <w:rPr>
          <w:w w:val="100"/>
          <w:kern w:val="0"/>
        </w:rPr>
        <w:t>котлоагрегатов</w:t>
      </w:r>
      <w:proofErr w:type="spellEnd"/>
      <w:r w:rsidRPr="002F679F">
        <w:rPr>
          <w:w w:val="100"/>
          <w:kern w:val="0"/>
        </w:rPr>
        <w:t xml:space="preserve"> составляет</w:t>
      </w:r>
      <w:r w:rsidR="005D41F6" w:rsidRPr="002F679F">
        <w:rPr>
          <w:w w:val="100"/>
          <w:kern w:val="0"/>
        </w:rPr>
        <w:t xml:space="preserve"> менее</w:t>
      </w:r>
      <w:r w:rsidRPr="002F679F">
        <w:rPr>
          <w:w w:val="100"/>
          <w:kern w:val="0"/>
        </w:rPr>
        <w:t xml:space="preserve"> 15-20 лет. Необходимо отметить, что на текущий момент выработан эксплуатационный ресурс следующих теплофикационных установок:</w:t>
      </w:r>
    </w:p>
    <w:p w:rsidR="00C25060" w:rsidRPr="002F679F" w:rsidRDefault="00C25060" w:rsidP="00B5461F">
      <w:pPr>
        <w:pStyle w:val="11ff3"/>
        <w:rPr>
          <w:w w:val="100"/>
          <w:kern w:val="0"/>
        </w:rPr>
      </w:pPr>
      <w:r w:rsidRPr="002F679F">
        <w:rPr>
          <w:w w:val="100"/>
          <w:kern w:val="0"/>
        </w:rPr>
        <w:t>Решения о необходимости проведения капитального ремонта или продления срока службы данного оборудования принимаются на основании технических освидетельствований и технического диагностирования, проведенных в установленном порядке.</w:t>
      </w:r>
    </w:p>
    <w:p w:rsidR="00C25060" w:rsidRPr="002F679F" w:rsidRDefault="00C25060" w:rsidP="00C25060">
      <w:pPr>
        <w:pStyle w:val="20"/>
        <w:widowControl w:val="0"/>
        <w:spacing w:before="240" w:line="240" w:lineRule="auto"/>
        <w:textAlignment w:val="baseline"/>
        <w:rPr>
          <w:rFonts w:cs="Times New Roman"/>
        </w:rPr>
      </w:pPr>
      <w:bookmarkStart w:id="64" w:name="_Toc78674694"/>
      <w:bookmarkStart w:id="65" w:name="_Toc84970931"/>
      <w:bookmarkStart w:id="66" w:name="_Toc116943298"/>
      <w:r w:rsidRPr="002F679F">
        <w:rPr>
          <w:rFonts w:cs="Times New Roman"/>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64"/>
      <w:bookmarkEnd w:id="65"/>
      <w:bookmarkEnd w:id="66"/>
    </w:p>
    <w:p w:rsidR="00C25060" w:rsidRPr="002F679F" w:rsidRDefault="00C25060" w:rsidP="00A36D7A">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ОБЩИЕ ТРЕБОВАНИЯ К СХЕМАМ КОТЕЛЬНЫХ</w:t>
      </w:r>
    </w:p>
    <w:p w:rsidR="00C25060" w:rsidRPr="002F679F" w:rsidRDefault="00C25060" w:rsidP="00B5461F">
      <w:pPr>
        <w:pStyle w:val="11ff3"/>
        <w:rPr>
          <w:w w:val="100"/>
          <w:kern w:val="0"/>
        </w:rPr>
      </w:pPr>
      <w:r w:rsidRPr="002F679F">
        <w:rPr>
          <w:w w:val="100"/>
          <w:kern w:val="0"/>
        </w:rPr>
        <w:t>Принципиальная тепловая схема отопительной котельной с водогрейными котлами представлена на рисунке 1.</w:t>
      </w:r>
    </w:p>
    <w:p w:rsidR="00C25060" w:rsidRPr="002F679F" w:rsidRDefault="00C25060" w:rsidP="00B5461F">
      <w:pPr>
        <w:pStyle w:val="11ff3"/>
        <w:rPr>
          <w:w w:val="100"/>
          <w:kern w:val="0"/>
        </w:rPr>
      </w:pPr>
      <w:r w:rsidRPr="002F679F">
        <w:rPr>
          <w:w w:val="100"/>
          <w:kern w:val="0"/>
        </w:rPr>
        <w:t>Назначение такой котельной – выработка тепловой энергии и подача горячей воды в тепловые сети на нужды отопления, вентиляции и горячего водоснабжения потребителей, присоединённых к этим тепловым сетям.</w:t>
      </w:r>
    </w:p>
    <w:p w:rsidR="00C25060" w:rsidRPr="002F679F" w:rsidRDefault="00C25060" w:rsidP="00B5461F">
      <w:pPr>
        <w:pStyle w:val="11ff3"/>
        <w:rPr>
          <w:w w:val="100"/>
          <w:kern w:val="0"/>
        </w:rPr>
      </w:pPr>
      <w:r w:rsidRPr="002F679F">
        <w:rPr>
          <w:w w:val="100"/>
          <w:kern w:val="0"/>
        </w:rPr>
        <w:t>Тепловая схема включает в себя водогрейные котлы, в которых осуществляется подогрев сетевой воды до заданной температуры.</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noProof/>
          <w:color w:val="000000"/>
          <w:szCs w:val="24"/>
        </w:rPr>
        <w:lastRenderedPageBreak/>
        <w:drawing>
          <wp:inline distT="0" distB="0" distL="0" distR="0" wp14:anchorId="378C1C7C" wp14:editId="152D9019">
            <wp:extent cx="4412615" cy="2860040"/>
            <wp:effectExtent l="0" t="0" r="6985" b="0"/>
            <wp:docPr id="1" name="Рисунок 1" descr="http://ok-t.ru/studopediaru/baza6/631419273619.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ok-t.ru/studopediaru/baza6/631419273619.files/image0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12615" cy="2860040"/>
                    </a:xfrm>
                    <a:prstGeom prst="rect">
                      <a:avLst/>
                    </a:prstGeom>
                    <a:noFill/>
                    <a:ln>
                      <a:noFill/>
                    </a:ln>
                  </pic:spPr>
                </pic:pic>
              </a:graphicData>
            </a:graphic>
          </wp:inline>
        </w:drawing>
      </w:r>
    </w:p>
    <w:p w:rsidR="00C25060" w:rsidRPr="002F679F" w:rsidRDefault="00C25060" w:rsidP="00A36D7A">
      <w:pPr>
        <w:ind w:firstLine="709"/>
        <w:jc w:val="center"/>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xml:space="preserve">Рисунок </w:t>
      </w:r>
      <w:r w:rsidR="00ED48F0" w:rsidRPr="002F679F">
        <w:rPr>
          <w:rFonts w:ascii="Times New Roman" w:eastAsia="Calibri" w:hAnsi="Times New Roman" w:cs="Times New Roman"/>
          <w:bCs/>
          <w:iCs/>
          <w:color w:val="000000"/>
          <w:szCs w:val="26"/>
        </w:rPr>
        <w:t>1</w:t>
      </w:r>
      <w:r w:rsidRPr="002F679F">
        <w:rPr>
          <w:rFonts w:ascii="Times New Roman" w:eastAsia="Calibri" w:hAnsi="Times New Roman" w:cs="Times New Roman"/>
          <w:bCs/>
          <w:iCs/>
          <w:color w:val="000000"/>
          <w:szCs w:val="26"/>
        </w:rPr>
        <w:t>. Принципиальная тепловая схема отопительной котельной с водогрейными котлами:</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- 1 – котел;</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- 2 – подогреватель химически очищенной воды после первой ступени очистки;</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- 3 – насос рециркуляции;</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- 4 – подогреватель сырой воды;</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xml:space="preserve">- 5 – </w:t>
      </w:r>
      <w:proofErr w:type="spellStart"/>
      <w:r w:rsidRPr="002F679F">
        <w:rPr>
          <w:rFonts w:ascii="Times New Roman" w:eastAsia="Calibri" w:hAnsi="Times New Roman" w:cs="Times New Roman"/>
          <w:bCs/>
          <w:iCs/>
          <w:color w:val="000000"/>
          <w:szCs w:val="26"/>
        </w:rPr>
        <w:t>химводоочистка</w:t>
      </w:r>
      <w:proofErr w:type="spellEnd"/>
      <w:r w:rsidRPr="002F679F">
        <w:rPr>
          <w:rFonts w:ascii="Times New Roman" w:eastAsia="Calibri" w:hAnsi="Times New Roman" w:cs="Times New Roman"/>
          <w:bCs/>
          <w:iCs/>
          <w:color w:val="000000"/>
          <w:szCs w:val="26"/>
        </w:rPr>
        <w:t xml:space="preserve"> (ХВО);</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- 6 – перепуск холодной воды для поддержания постоянной температуры воды за котлом и снижения температуры воды, идущей в тепловые сети;</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- 7 – насос для подпитки тепловых сетей;</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- 8 – эжектор для создания вакуума в деаэраторе;</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- 9 – атмосферный деаэратор;</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xml:space="preserve">- 10 – охладитель </w:t>
      </w:r>
      <w:proofErr w:type="spellStart"/>
      <w:r w:rsidRPr="002F679F">
        <w:rPr>
          <w:rFonts w:ascii="Times New Roman" w:eastAsia="Calibri" w:hAnsi="Times New Roman" w:cs="Times New Roman"/>
          <w:bCs/>
          <w:iCs/>
          <w:color w:val="000000"/>
          <w:szCs w:val="26"/>
        </w:rPr>
        <w:t>выпара</w:t>
      </w:r>
      <w:proofErr w:type="spellEnd"/>
      <w:r w:rsidRPr="002F679F">
        <w:rPr>
          <w:rFonts w:ascii="Times New Roman" w:eastAsia="Calibri" w:hAnsi="Times New Roman" w:cs="Times New Roman"/>
          <w:bCs/>
          <w:iCs/>
          <w:color w:val="000000"/>
          <w:szCs w:val="26"/>
        </w:rPr>
        <w:t xml:space="preserve"> из деаэратора;</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- 11 – сетевой насос;</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- 12 – бак технической воды;</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- 13 – насос к эжектору;</w:t>
      </w:r>
    </w:p>
    <w:p w:rsidR="00C25060" w:rsidRPr="002F679F" w:rsidRDefault="00C25060" w:rsidP="00C25060">
      <w:pPr>
        <w:ind w:firstLine="709"/>
        <w:rPr>
          <w:rFonts w:ascii="Times New Roman" w:eastAsia="Calibri" w:hAnsi="Times New Roman" w:cs="Times New Roman"/>
          <w:bCs/>
          <w:iCs/>
          <w:color w:val="000000"/>
          <w:szCs w:val="26"/>
        </w:rPr>
      </w:pPr>
      <w:r w:rsidRPr="002F679F">
        <w:rPr>
          <w:rFonts w:ascii="Times New Roman" w:eastAsia="Calibri" w:hAnsi="Times New Roman" w:cs="Times New Roman"/>
          <w:bCs/>
          <w:iCs/>
          <w:color w:val="000000"/>
          <w:szCs w:val="26"/>
        </w:rPr>
        <w:t>- 14 – потребитель, использующий тепло на нужды отопления, вентиляции и горячего водоснабжения</w:t>
      </w:r>
    </w:p>
    <w:p w:rsidR="00C25060" w:rsidRPr="00D20B95" w:rsidRDefault="00C25060" w:rsidP="00D20B95">
      <w:pPr>
        <w:pStyle w:val="11ff3"/>
      </w:pPr>
      <w:proofErr w:type="gramStart"/>
      <w:r w:rsidRPr="00D20B95">
        <w:t>Основной отличительной особенностью водогрейных котлов от паровых является то, что в них не допускается образование пара, даже в виде пузырьков на внутренних поверхностях труб, подверженных большим тепловым нагрузкам.</w:t>
      </w:r>
      <w:proofErr w:type="gramEnd"/>
    </w:p>
    <w:p w:rsidR="00C25060" w:rsidRPr="002F679F" w:rsidRDefault="00C25060" w:rsidP="00B5461F">
      <w:pPr>
        <w:pStyle w:val="11ff3"/>
        <w:rPr>
          <w:w w:val="100"/>
          <w:kern w:val="0"/>
        </w:rPr>
      </w:pPr>
      <w:r w:rsidRPr="002F679F">
        <w:rPr>
          <w:w w:val="100"/>
          <w:kern w:val="0"/>
        </w:rPr>
        <w:lastRenderedPageBreak/>
        <w:t>Непрерывная циркуляция воды в контуре от котельной через тепловые сети, системы потребления тепла и обратно в котельную обеспечивается сетевыми насосами (11).</w:t>
      </w:r>
    </w:p>
    <w:p w:rsidR="00C25060" w:rsidRPr="002F679F" w:rsidRDefault="00C25060" w:rsidP="00B5461F">
      <w:pPr>
        <w:pStyle w:val="11ff3"/>
        <w:rPr>
          <w:w w:val="100"/>
          <w:kern w:val="0"/>
        </w:rPr>
      </w:pPr>
      <w:r w:rsidRPr="002F679F">
        <w:rPr>
          <w:w w:val="100"/>
          <w:kern w:val="0"/>
        </w:rPr>
        <w:t>Следующей особенностью работы водогрейных котлов является то, что в хвостовые поверхности, выполненные из стальных труб, поступает вода с низкой температурой, которая может оказаться ниже температуры точки росы продуктов сгорания. Это обстоятельство приведёт к интенсивной низкотемпературной коррозии хвостовых поверхностей нагрева.</w:t>
      </w:r>
    </w:p>
    <w:p w:rsidR="00C25060" w:rsidRPr="002F679F" w:rsidRDefault="00C25060" w:rsidP="00B5461F">
      <w:pPr>
        <w:pStyle w:val="11ff3"/>
        <w:rPr>
          <w:w w:val="100"/>
          <w:kern w:val="0"/>
        </w:rPr>
      </w:pPr>
      <w:r w:rsidRPr="002F679F">
        <w:rPr>
          <w:w w:val="100"/>
          <w:kern w:val="0"/>
        </w:rPr>
        <w:t xml:space="preserve">Для поддержания необходимой температуры воды на входе в водогрейные котлы осуществляется рециркуляция нагретой в водогрейных котлах воды </w:t>
      </w:r>
      <w:proofErr w:type="spellStart"/>
      <w:r w:rsidRPr="002F679F">
        <w:rPr>
          <w:w w:val="100"/>
          <w:kern w:val="0"/>
        </w:rPr>
        <w:t>рециркуляционными</w:t>
      </w:r>
      <w:proofErr w:type="spellEnd"/>
      <w:r w:rsidRPr="002F679F">
        <w:rPr>
          <w:w w:val="100"/>
          <w:kern w:val="0"/>
        </w:rPr>
        <w:t xml:space="preserve"> насосами (3).</w:t>
      </w:r>
    </w:p>
    <w:p w:rsidR="00C25060" w:rsidRPr="002F679F" w:rsidRDefault="00C25060" w:rsidP="00B5461F">
      <w:pPr>
        <w:pStyle w:val="11ff3"/>
        <w:rPr>
          <w:w w:val="100"/>
          <w:kern w:val="0"/>
        </w:rPr>
      </w:pPr>
      <w:r w:rsidRPr="002F679F">
        <w:rPr>
          <w:w w:val="100"/>
          <w:kern w:val="0"/>
        </w:rPr>
        <w:t xml:space="preserve">Регулятор (6) служит для регулирования температуры воды на входе в тепловую сеть </w:t>
      </w:r>
      <w:proofErr w:type="gramStart"/>
      <w:r w:rsidRPr="002F679F">
        <w:rPr>
          <w:w w:val="100"/>
          <w:kern w:val="0"/>
        </w:rPr>
        <w:t>до</w:t>
      </w:r>
      <w:proofErr w:type="gramEnd"/>
      <w:r w:rsidRPr="002F679F">
        <w:rPr>
          <w:w w:val="100"/>
          <w:kern w:val="0"/>
        </w:rPr>
        <w:t xml:space="preserve"> соответствующей температурному графику.</w:t>
      </w:r>
    </w:p>
    <w:p w:rsidR="00C25060" w:rsidRPr="002F679F" w:rsidRDefault="00C25060" w:rsidP="00B5461F">
      <w:pPr>
        <w:pStyle w:val="11ff3"/>
        <w:rPr>
          <w:w w:val="100"/>
          <w:kern w:val="0"/>
        </w:rPr>
      </w:pPr>
      <w:r w:rsidRPr="002F679F">
        <w:rPr>
          <w:w w:val="100"/>
          <w:kern w:val="0"/>
        </w:rPr>
        <w:t xml:space="preserve">Для восполнения потерь в тепловой сети и в котельной при закрытой системе горячего водоснабжения используется техническая вода, которая поступая в котельную, подогревается в </w:t>
      </w:r>
      <w:proofErr w:type="spellStart"/>
      <w:r w:rsidRPr="002F679F">
        <w:rPr>
          <w:w w:val="100"/>
          <w:kern w:val="0"/>
        </w:rPr>
        <w:t>водоводяном</w:t>
      </w:r>
      <w:proofErr w:type="spellEnd"/>
      <w:r w:rsidRPr="002F679F">
        <w:rPr>
          <w:w w:val="100"/>
          <w:kern w:val="0"/>
        </w:rPr>
        <w:t xml:space="preserve"> подогревателе (4) и направляется </w:t>
      </w:r>
      <w:proofErr w:type="gramStart"/>
      <w:r w:rsidRPr="002F679F">
        <w:rPr>
          <w:w w:val="100"/>
          <w:kern w:val="0"/>
        </w:rPr>
        <w:t>на</w:t>
      </w:r>
      <w:proofErr w:type="gramEnd"/>
      <w:r w:rsidRPr="002F679F">
        <w:rPr>
          <w:w w:val="100"/>
          <w:kern w:val="0"/>
        </w:rPr>
        <w:t xml:space="preserve"> одноступенчатую </w:t>
      </w:r>
      <w:proofErr w:type="spellStart"/>
      <w:r w:rsidRPr="002F679F">
        <w:rPr>
          <w:w w:val="100"/>
          <w:kern w:val="0"/>
        </w:rPr>
        <w:t>химводоочистку</w:t>
      </w:r>
      <w:proofErr w:type="spellEnd"/>
      <w:r w:rsidRPr="002F679F">
        <w:rPr>
          <w:w w:val="100"/>
          <w:kern w:val="0"/>
        </w:rPr>
        <w:t xml:space="preserve">. После умягчения воды, она подогревается </w:t>
      </w:r>
      <w:proofErr w:type="spellStart"/>
      <w:r w:rsidRPr="002F679F">
        <w:rPr>
          <w:w w:val="100"/>
          <w:kern w:val="0"/>
        </w:rPr>
        <w:t>деаэрированной</w:t>
      </w:r>
      <w:proofErr w:type="spellEnd"/>
      <w:r w:rsidRPr="002F679F">
        <w:rPr>
          <w:w w:val="100"/>
          <w:kern w:val="0"/>
        </w:rPr>
        <w:t xml:space="preserve"> водой в подогревателе (2), затем в охладителе </w:t>
      </w:r>
      <w:proofErr w:type="spellStart"/>
      <w:r w:rsidRPr="002F679F">
        <w:rPr>
          <w:w w:val="100"/>
          <w:kern w:val="0"/>
        </w:rPr>
        <w:t>выпара</w:t>
      </w:r>
      <w:proofErr w:type="spellEnd"/>
      <w:r w:rsidRPr="002F679F">
        <w:rPr>
          <w:w w:val="100"/>
          <w:kern w:val="0"/>
        </w:rPr>
        <w:t xml:space="preserve"> (10) деаэратора (9) и направляется в деаэратор.</w:t>
      </w:r>
    </w:p>
    <w:p w:rsidR="00C25060" w:rsidRPr="002F679F" w:rsidRDefault="00C25060" w:rsidP="00B5461F">
      <w:pPr>
        <w:pStyle w:val="11ff3"/>
        <w:rPr>
          <w:w w:val="100"/>
          <w:kern w:val="0"/>
        </w:rPr>
      </w:pPr>
      <w:r w:rsidRPr="002F679F">
        <w:rPr>
          <w:w w:val="100"/>
          <w:kern w:val="0"/>
        </w:rPr>
        <w:t>Так как котельная не производит пара, то в тепловой схеме котельной используется вакуумный деаэратор (9).</w:t>
      </w:r>
    </w:p>
    <w:p w:rsidR="00C25060" w:rsidRPr="002F679F" w:rsidRDefault="00C25060" w:rsidP="00B5461F">
      <w:pPr>
        <w:pStyle w:val="11ff3"/>
        <w:rPr>
          <w:w w:val="100"/>
          <w:kern w:val="0"/>
        </w:rPr>
      </w:pPr>
      <w:r w:rsidRPr="002F679F">
        <w:rPr>
          <w:w w:val="100"/>
          <w:kern w:val="0"/>
        </w:rPr>
        <w:t xml:space="preserve">Температура кипения воды является величиной сопряжённой давлению, при котором находится вода. Если давление воды снизить до 0,03 МПа, то при этом давлении воды будет кипеть при температуре 68,7 </w:t>
      </w:r>
      <w:r w:rsidRPr="002F679F">
        <w:rPr>
          <w:w w:val="100"/>
          <w:kern w:val="0"/>
          <w:vertAlign w:val="superscript"/>
        </w:rPr>
        <w:t>0</w:t>
      </w:r>
      <w:r w:rsidRPr="002F679F">
        <w:rPr>
          <w:w w:val="100"/>
          <w:kern w:val="0"/>
        </w:rPr>
        <w:t>С. Это условие используется в работе вакуумного деаэратора (9).</w:t>
      </w:r>
    </w:p>
    <w:p w:rsidR="00C25060" w:rsidRPr="002F679F" w:rsidRDefault="00C25060" w:rsidP="00B5461F">
      <w:pPr>
        <w:pStyle w:val="11ff3"/>
        <w:rPr>
          <w:w w:val="100"/>
          <w:kern w:val="0"/>
        </w:rPr>
      </w:pPr>
      <w:r w:rsidRPr="002F679F">
        <w:rPr>
          <w:w w:val="100"/>
          <w:kern w:val="0"/>
        </w:rPr>
        <w:t xml:space="preserve">Вакуум в деаэраторе создаётся </w:t>
      </w:r>
      <w:proofErr w:type="spellStart"/>
      <w:r w:rsidRPr="002F679F">
        <w:rPr>
          <w:w w:val="100"/>
          <w:kern w:val="0"/>
        </w:rPr>
        <w:t>эжекторной</w:t>
      </w:r>
      <w:proofErr w:type="spellEnd"/>
      <w:r w:rsidRPr="002F679F">
        <w:rPr>
          <w:w w:val="100"/>
          <w:kern w:val="0"/>
        </w:rPr>
        <w:t xml:space="preserve"> установкой (8), в которую из бака (12) рабочей жидкости насосом (13) подается вода. За счёт разрежения в </w:t>
      </w:r>
      <w:proofErr w:type="spellStart"/>
      <w:r w:rsidRPr="002F679F">
        <w:rPr>
          <w:w w:val="100"/>
          <w:kern w:val="0"/>
        </w:rPr>
        <w:t>эжекторной</w:t>
      </w:r>
      <w:proofErr w:type="spellEnd"/>
      <w:r w:rsidRPr="002F679F">
        <w:rPr>
          <w:w w:val="100"/>
          <w:kern w:val="0"/>
        </w:rPr>
        <w:t xml:space="preserve"> установки в </w:t>
      </w:r>
      <w:proofErr w:type="spellStart"/>
      <w:r w:rsidRPr="002F679F">
        <w:rPr>
          <w:w w:val="100"/>
          <w:kern w:val="0"/>
        </w:rPr>
        <w:t>деаэрационной</w:t>
      </w:r>
      <w:proofErr w:type="spellEnd"/>
      <w:r w:rsidRPr="002F679F">
        <w:rPr>
          <w:w w:val="100"/>
          <w:kern w:val="0"/>
        </w:rPr>
        <w:t xml:space="preserve"> головке деаэратора (9) создаётся и поддерживается нео</w:t>
      </w:r>
      <w:r w:rsidR="00CD5F27" w:rsidRPr="002F679F">
        <w:rPr>
          <w:w w:val="100"/>
          <w:kern w:val="0"/>
        </w:rPr>
        <w:t>б</w:t>
      </w:r>
      <w:r w:rsidRPr="002F679F">
        <w:rPr>
          <w:w w:val="100"/>
          <w:kern w:val="0"/>
        </w:rPr>
        <w:t>ходимое разрежение.</w:t>
      </w:r>
    </w:p>
    <w:p w:rsidR="00C25060" w:rsidRPr="002F679F" w:rsidRDefault="00C25060" w:rsidP="00B5461F">
      <w:pPr>
        <w:pStyle w:val="11ff3"/>
        <w:rPr>
          <w:w w:val="100"/>
          <w:kern w:val="0"/>
        </w:rPr>
      </w:pPr>
      <w:proofErr w:type="spellStart"/>
      <w:proofErr w:type="gramStart"/>
      <w:r w:rsidRPr="002F679F">
        <w:rPr>
          <w:w w:val="100"/>
          <w:kern w:val="0"/>
        </w:rPr>
        <w:t>Выпар</w:t>
      </w:r>
      <w:proofErr w:type="spellEnd"/>
      <w:r w:rsidRPr="002F679F">
        <w:rPr>
          <w:w w:val="100"/>
          <w:kern w:val="0"/>
        </w:rPr>
        <w:t xml:space="preserve"> деаэратора 9, содержащий водяные пары, проходит через охладитель </w:t>
      </w:r>
      <w:proofErr w:type="spellStart"/>
      <w:r w:rsidRPr="002F679F">
        <w:rPr>
          <w:w w:val="100"/>
          <w:kern w:val="0"/>
        </w:rPr>
        <w:t>выпара</w:t>
      </w:r>
      <w:proofErr w:type="spellEnd"/>
      <w:r w:rsidRPr="002F679F">
        <w:rPr>
          <w:w w:val="100"/>
          <w:kern w:val="0"/>
        </w:rPr>
        <w:t xml:space="preserve"> (10).</w:t>
      </w:r>
      <w:proofErr w:type="gramEnd"/>
      <w:r w:rsidRPr="002F679F">
        <w:rPr>
          <w:w w:val="100"/>
          <w:kern w:val="0"/>
        </w:rPr>
        <w:t xml:space="preserve"> В охладителе </w:t>
      </w:r>
      <w:proofErr w:type="spellStart"/>
      <w:r w:rsidRPr="002F679F">
        <w:rPr>
          <w:w w:val="100"/>
          <w:kern w:val="0"/>
        </w:rPr>
        <w:t>выпара</w:t>
      </w:r>
      <w:proofErr w:type="spellEnd"/>
      <w:r w:rsidRPr="002F679F">
        <w:rPr>
          <w:w w:val="100"/>
          <w:kern w:val="0"/>
        </w:rPr>
        <w:t xml:space="preserve"> водяные пары конденсируются, отдавая скрытую теплоту парообразования умягченной воде.</w:t>
      </w:r>
    </w:p>
    <w:p w:rsidR="00C25060" w:rsidRPr="002F679F" w:rsidRDefault="00C25060" w:rsidP="00B5461F">
      <w:pPr>
        <w:pStyle w:val="11ff3"/>
        <w:rPr>
          <w:w w:val="100"/>
          <w:kern w:val="0"/>
        </w:rPr>
      </w:pPr>
      <w:r w:rsidRPr="002F679F">
        <w:rPr>
          <w:w w:val="100"/>
          <w:kern w:val="0"/>
        </w:rPr>
        <w:t xml:space="preserve">Газообразная часть </w:t>
      </w:r>
      <w:proofErr w:type="spellStart"/>
      <w:r w:rsidRPr="002F679F">
        <w:rPr>
          <w:w w:val="100"/>
          <w:kern w:val="0"/>
        </w:rPr>
        <w:t>выпара</w:t>
      </w:r>
      <w:proofErr w:type="spellEnd"/>
      <w:r w:rsidRPr="002F679F">
        <w:rPr>
          <w:w w:val="100"/>
          <w:kern w:val="0"/>
        </w:rPr>
        <w:t xml:space="preserve"> сбрасывается в атмосферу, а образовавшийся конденсат направляется в бак технической воды.</w:t>
      </w:r>
    </w:p>
    <w:p w:rsidR="00405C87" w:rsidRPr="002F679F" w:rsidRDefault="00405C87" w:rsidP="00B5461F">
      <w:pPr>
        <w:pStyle w:val="11ff3"/>
        <w:rPr>
          <w:w w:val="100"/>
          <w:kern w:val="0"/>
        </w:rPr>
      </w:pPr>
    </w:p>
    <w:p w:rsidR="00C25060" w:rsidRPr="002F679F" w:rsidRDefault="00C25060" w:rsidP="00C25060">
      <w:pPr>
        <w:pStyle w:val="20"/>
        <w:keepNext w:val="0"/>
        <w:widowControl w:val="0"/>
        <w:spacing w:before="240" w:line="240" w:lineRule="auto"/>
        <w:textAlignment w:val="baseline"/>
        <w:rPr>
          <w:rFonts w:cs="Times New Roman"/>
        </w:rPr>
      </w:pPr>
      <w:bookmarkStart w:id="67" w:name="_Toc78674695"/>
      <w:r w:rsidRPr="002F679F">
        <w:rPr>
          <w:rFonts w:cs="Times New Roman"/>
        </w:rPr>
        <w:lastRenderedPageBreak/>
        <w:t xml:space="preserve"> </w:t>
      </w:r>
      <w:bookmarkStart w:id="68" w:name="_Toc84970932"/>
      <w:bookmarkStart w:id="69" w:name="_Toc116943299"/>
      <w:proofErr w:type="spellStart"/>
      <w:proofErr w:type="gramStart"/>
      <w:r w:rsidRPr="002F679F">
        <w:rPr>
          <w:rFonts w:cs="Times New Roman"/>
        </w:rPr>
        <w:t>C</w:t>
      </w:r>
      <w:proofErr w:type="gramEnd"/>
      <w:r w:rsidRPr="002F679F">
        <w:rPr>
          <w:rFonts w:cs="Times New Roman"/>
        </w:rPr>
        <w:t>пособ</w:t>
      </w:r>
      <w:proofErr w:type="spellEnd"/>
      <w:r w:rsidRPr="002F679F">
        <w:rPr>
          <w:rFonts w:cs="Times New Roman"/>
        </w:rPr>
        <w:t xml:space="preserve"> регулирования отпуска тепловой энергии от источников тепловой энергии с обоснованием выбора графика изменения температур теплоносителя</w:t>
      </w:r>
      <w:bookmarkEnd w:id="67"/>
      <w:bookmarkEnd w:id="68"/>
      <w:bookmarkEnd w:id="69"/>
    </w:p>
    <w:p w:rsidR="00C25060" w:rsidRPr="002F679F" w:rsidRDefault="00C25060" w:rsidP="00B5461F">
      <w:pPr>
        <w:pStyle w:val="11ff3"/>
        <w:rPr>
          <w:w w:val="100"/>
          <w:kern w:val="0"/>
        </w:rPr>
      </w:pPr>
      <w:r w:rsidRPr="002F679F">
        <w:rPr>
          <w:w w:val="100"/>
          <w:kern w:val="0"/>
        </w:rPr>
        <w:t xml:space="preserve">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w:t>
      </w:r>
      <w:proofErr w:type="gramStart"/>
      <w:r w:rsidRPr="002F679F">
        <w:rPr>
          <w:w w:val="100"/>
          <w:kern w:val="0"/>
        </w:rPr>
        <w:t>при</w:t>
      </w:r>
      <w:proofErr w:type="gramEnd"/>
      <w:r w:rsidRPr="002F679F">
        <w:rPr>
          <w:w w:val="100"/>
          <w:kern w:val="0"/>
        </w:rPr>
        <w:t xml:space="preserve"> изменяющихся в течение отопительного периода внешних климатических условий</w:t>
      </w:r>
    </w:p>
    <w:p w:rsidR="00C25060" w:rsidRPr="002F679F" w:rsidRDefault="00C25060" w:rsidP="00B5461F">
      <w:pPr>
        <w:pStyle w:val="11ff3"/>
        <w:rPr>
          <w:w w:val="100"/>
          <w:kern w:val="0"/>
        </w:rPr>
      </w:pPr>
      <w:r w:rsidRPr="002F679F">
        <w:rPr>
          <w:w w:val="100"/>
          <w:kern w:val="0"/>
        </w:rPr>
        <w:t>Регулирование отпуска тепловой энергии с коллекторов котельной (центральное регулирование) осуществляется по качественному методу регулирования в зависимости от нагрузки отопления и фактической температуры наружного воздуха по температурному графику.</w:t>
      </w:r>
    </w:p>
    <w:p w:rsidR="00C25060" w:rsidRPr="002F679F" w:rsidRDefault="00C25060" w:rsidP="00B5461F">
      <w:pPr>
        <w:pStyle w:val="11ff3"/>
        <w:rPr>
          <w:w w:val="100"/>
          <w:kern w:val="0"/>
        </w:rPr>
      </w:pPr>
      <w:r w:rsidRPr="002F679F">
        <w:rPr>
          <w:w w:val="100"/>
          <w:kern w:val="0"/>
        </w:rPr>
        <w:t>Для котельн</w:t>
      </w:r>
      <w:r w:rsidR="00EC3165" w:rsidRPr="002F679F">
        <w:rPr>
          <w:w w:val="100"/>
          <w:kern w:val="0"/>
        </w:rPr>
        <w:t>ой</w:t>
      </w:r>
      <w:r w:rsidRPr="002F679F">
        <w:rPr>
          <w:w w:val="100"/>
          <w:kern w:val="0"/>
        </w:rPr>
        <w:t xml:space="preserve"> используется температурный график </w:t>
      </w:r>
      <w:r w:rsidR="00383453" w:rsidRPr="002F679F">
        <w:rPr>
          <w:w w:val="100"/>
          <w:kern w:val="0"/>
        </w:rPr>
        <w:t>95-70</w:t>
      </w:r>
      <w:r w:rsidRPr="002F679F">
        <w:rPr>
          <w:w w:val="100"/>
          <w:kern w:val="0"/>
          <w:vertAlign w:val="superscript"/>
        </w:rPr>
        <w:t>о</w:t>
      </w:r>
      <w:r w:rsidRPr="002F679F">
        <w:rPr>
          <w:w w:val="100"/>
          <w:kern w:val="0"/>
        </w:rPr>
        <w:t>С</w:t>
      </w:r>
      <w:r w:rsidR="00EC3165" w:rsidRPr="002F679F">
        <w:rPr>
          <w:w w:val="100"/>
          <w:kern w:val="0"/>
        </w:rPr>
        <w:t>,</w:t>
      </w:r>
      <w:r w:rsidRPr="002F679F">
        <w:rPr>
          <w:w w:val="100"/>
          <w:kern w:val="0"/>
        </w:rPr>
        <w:t xml:space="preserve"> температурных «срезок» не имеет, что соответствует требованиям СП 124.13330.2012 «Тепловые сети». Данный температурный график был выбран во время развития системы централизованного теплоснабжения </w:t>
      </w:r>
      <w:r w:rsidR="00970668">
        <w:rPr>
          <w:w w:val="100"/>
          <w:kern w:val="0"/>
        </w:rPr>
        <w:t>сельского поселения</w:t>
      </w:r>
      <w:r w:rsidRPr="002F679F">
        <w:rPr>
          <w:w w:val="100"/>
          <w:kern w:val="0"/>
        </w:rPr>
        <w:t>.</w:t>
      </w:r>
    </w:p>
    <w:p w:rsidR="00C25060" w:rsidRPr="002F679F" w:rsidRDefault="00C25060" w:rsidP="00B5461F">
      <w:pPr>
        <w:pStyle w:val="11ff3"/>
        <w:rPr>
          <w:w w:val="100"/>
          <w:kern w:val="0"/>
        </w:rPr>
      </w:pPr>
      <w:r w:rsidRPr="002F679F">
        <w:rPr>
          <w:w w:val="100"/>
          <w:kern w:val="0"/>
        </w:rPr>
        <w:t>Для регулирования отпуска тепловой энергии от источника тепловой энергии используется качественное регулирование, т.е. при постоянном расходе теплоносителя изменяется его температура.</w:t>
      </w:r>
    </w:p>
    <w:p w:rsidR="00C25060" w:rsidRPr="002F679F" w:rsidRDefault="00C25060" w:rsidP="00B5461F">
      <w:pPr>
        <w:pStyle w:val="11ff3"/>
        <w:rPr>
          <w:w w:val="100"/>
          <w:kern w:val="0"/>
        </w:rPr>
      </w:pPr>
      <w:r w:rsidRPr="002F679F">
        <w:rPr>
          <w:w w:val="100"/>
          <w:kern w:val="0"/>
        </w:rPr>
        <w:t>При качественном регулировании температура теплоносителя зависит от температуры наружного воздуха. Общий расход теплоносителя во всей системе рассчитывается таким образом, чтобы обеспечить среднюю температуру в помещениях согласно принятым Нормам и Правилам в Российской Федерации.</w:t>
      </w:r>
    </w:p>
    <w:p w:rsidR="00C25060" w:rsidRPr="002F679F" w:rsidRDefault="00C25060" w:rsidP="00B5461F">
      <w:pPr>
        <w:pStyle w:val="11ff3"/>
        <w:rPr>
          <w:w w:val="100"/>
          <w:kern w:val="0"/>
        </w:rPr>
      </w:pPr>
      <w:r w:rsidRPr="002F679F">
        <w:rPr>
          <w:w w:val="100"/>
          <w:kern w:val="0"/>
        </w:rPr>
        <w:t xml:space="preserve">Теплоноситель </w:t>
      </w:r>
      <w:proofErr w:type="gramStart"/>
      <w:r w:rsidRPr="002F679F">
        <w:rPr>
          <w:w w:val="100"/>
          <w:kern w:val="0"/>
        </w:rPr>
        <w:t xml:space="preserve">отпускается потребителям с соблюдением температурного графика </w:t>
      </w:r>
      <w:r w:rsidR="00A626A0" w:rsidRPr="002F679F">
        <w:rPr>
          <w:w w:val="100"/>
          <w:kern w:val="0"/>
        </w:rPr>
        <w:t>95/70</w:t>
      </w:r>
      <w:r w:rsidRPr="002F679F">
        <w:rPr>
          <w:w w:val="100"/>
          <w:kern w:val="0"/>
        </w:rPr>
        <w:t>ºС. Температурный график обусловлен</w:t>
      </w:r>
      <w:proofErr w:type="gramEnd"/>
      <w:r w:rsidRPr="002F679F">
        <w:rPr>
          <w:w w:val="100"/>
          <w:kern w:val="0"/>
        </w:rPr>
        <w:t xml:space="preserve"> типом отопительных приборов потребителей и способом их присоединения к тепловым сетям. </w:t>
      </w:r>
    </w:p>
    <w:p w:rsidR="00C25060" w:rsidRDefault="00C25060" w:rsidP="00B5461F">
      <w:pPr>
        <w:pStyle w:val="11ff3"/>
        <w:rPr>
          <w:w w:val="100"/>
          <w:kern w:val="0"/>
        </w:rPr>
      </w:pPr>
      <w:r w:rsidRPr="002F679F">
        <w:rPr>
          <w:w w:val="100"/>
          <w:kern w:val="0"/>
        </w:rPr>
        <w:t xml:space="preserve">Температурный график качественного регулирования тепловой нагрузки разработан из условий суточной подачи тепловой энергии на отопление, обеспечивающей режим работы тепловых сетей и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20 </w:t>
      </w:r>
      <w:proofErr w:type="spellStart"/>
      <w:r w:rsidRPr="002F679F">
        <w:rPr>
          <w:w w:val="100"/>
          <w:kern w:val="0"/>
          <w:vertAlign w:val="superscript"/>
        </w:rPr>
        <w:t>о</w:t>
      </w:r>
      <w:r w:rsidRPr="002F679F">
        <w:rPr>
          <w:w w:val="100"/>
          <w:kern w:val="0"/>
        </w:rPr>
        <w:t>С</w:t>
      </w:r>
      <w:proofErr w:type="spellEnd"/>
      <w:r w:rsidRPr="002F679F">
        <w:rPr>
          <w:w w:val="100"/>
          <w:kern w:val="0"/>
        </w:rPr>
        <w:t>. По данным температурного графика определяется температура подающей и обратной воды в тепловых сетях.</w:t>
      </w:r>
      <w:r w:rsidR="00ED48F0" w:rsidRPr="002F679F">
        <w:rPr>
          <w:w w:val="100"/>
          <w:kern w:val="0"/>
        </w:rPr>
        <w:t xml:space="preserve"> Температурны</w:t>
      </w:r>
      <w:r w:rsidR="00383453" w:rsidRPr="002F679F">
        <w:rPr>
          <w:w w:val="100"/>
          <w:kern w:val="0"/>
        </w:rPr>
        <w:t>й</w:t>
      </w:r>
      <w:r w:rsidR="00ED48F0" w:rsidRPr="002F679F">
        <w:rPr>
          <w:w w:val="100"/>
          <w:kern w:val="0"/>
        </w:rPr>
        <w:t xml:space="preserve"> график котельн</w:t>
      </w:r>
      <w:r w:rsidR="00383453" w:rsidRPr="002F679F">
        <w:rPr>
          <w:w w:val="100"/>
          <w:kern w:val="0"/>
        </w:rPr>
        <w:t>ой</w:t>
      </w:r>
      <w:r w:rsidR="00ED48F0" w:rsidRPr="002F679F">
        <w:rPr>
          <w:w w:val="100"/>
          <w:kern w:val="0"/>
        </w:rPr>
        <w:t xml:space="preserve"> представлен </w:t>
      </w:r>
      <w:r w:rsidR="00102CB1" w:rsidRPr="002F679F">
        <w:rPr>
          <w:w w:val="100"/>
          <w:kern w:val="0"/>
        </w:rPr>
        <w:t>на рисунк</w:t>
      </w:r>
      <w:r w:rsidR="00D20B95">
        <w:rPr>
          <w:w w:val="100"/>
          <w:kern w:val="0"/>
        </w:rPr>
        <w:t>е</w:t>
      </w:r>
      <w:r w:rsidR="00ED48F0" w:rsidRPr="002F679F">
        <w:rPr>
          <w:w w:val="100"/>
          <w:kern w:val="0"/>
        </w:rPr>
        <w:t>.</w:t>
      </w:r>
    </w:p>
    <w:p w:rsidR="00D20B95" w:rsidRPr="002F679F" w:rsidRDefault="00D20B95" w:rsidP="00B5461F">
      <w:pPr>
        <w:pStyle w:val="11ff3"/>
        <w:rPr>
          <w:w w:val="100"/>
          <w:kern w:val="0"/>
        </w:rPr>
      </w:pPr>
      <w:r>
        <w:rPr>
          <w:noProof/>
          <w:lang w:eastAsia="ru-RU"/>
        </w:rPr>
        <w:lastRenderedPageBreak/>
        <w:drawing>
          <wp:inline distT="0" distB="0" distL="0" distR="0">
            <wp:extent cx="5760085" cy="6921207"/>
            <wp:effectExtent l="0" t="0" r="0" b="0"/>
            <wp:docPr id="11" name="Рисунок 11" descr="гра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граф"/>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6921207"/>
                    </a:xfrm>
                    <a:prstGeom prst="rect">
                      <a:avLst/>
                    </a:prstGeom>
                    <a:noFill/>
                    <a:ln>
                      <a:noFill/>
                    </a:ln>
                  </pic:spPr>
                </pic:pic>
              </a:graphicData>
            </a:graphic>
          </wp:inline>
        </w:drawing>
      </w:r>
    </w:p>
    <w:p w:rsidR="00383453" w:rsidRPr="002F679F" w:rsidRDefault="00D20B95" w:rsidP="00D20B95">
      <w:pPr>
        <w:pStyle w:val="11ff3"/>
        <w:jc w:val="center"/>
      </w:pPr>
      <w:r>
        <w:t xml:space="preserve">Рисунок </w:t>
      </w:r>
      <w:r w:rsidR="00394D5A">
        <w:t>2</w:t>
      </w:r>
      <w:r>
        <w:t xml:space="preserve"> - </w:t>
      </w:r>
      <w:r w:rsidR="00383453" w:rsidRPr="002F679F">
        <w:t xml:space="preserve">Температурный график </w:t>
      </w:r>
      <w:r w:rsidR="00102CB1" w:rsidRPr="002F679F">
        <w:t>котельн</w:t>
      </w:r>
      <w:r w:rsidR="00CA252E">
        <w:t>ых</w:t>
      </w:r>
    </w:p>
    <w:p w:rsidR="00102CB1" w:rsidRPr="002F679F" w:rsidRDefault="00383453" w:rsidP="005D41F6">
      <w:pPr>
        <w:pStyle w:val="afffffffffffffff"/>
        <w:ind w:firstLine="0"/>
        <w:rPr>
          <w:noProof/>
        </w:rPr>
      </w:pPr>
      <w:r w:rsidRPr="002F679F">
        <w:t xml:space="preserve"> </w:t>
      </w:r>
    </w:p>
    <w:p w:rsidR="00C25060" w:rsidRPr="002F679F" w:rsidRDefault="00C25060" w:rsidP="00C25060">
      <w:pPr>
        <w:pStyle w:val="20"/>
        <w:keepNext w:val="0"/>
        <w:widowControl w:val="0"/>
        <w:spacing w:before="240" w:line="240" w:lineRule="auto"/>
        <w:textAlignment w:val="baseline"/>
        <w:rPr>
          <w:rFonts w:cs="Times New Roman"/>
        </w:rPr>
      </w:pPr>
      <w:bookmarkStart w:id="70" w:name="_Toc78674696"/>
      <w:bookmarkStart w:id="71" w:name="_Toc84970933"/>
      <w:bookmarkStart w:id="72" w:name="_Toc116943300"/>
      <w:proofErr w:type="spellStart"/>
      <w:proofErr w:type="gramStart"/>
      <w:r w:rsidRPr="002F679F">
        <w:rPr>
          <w:rFonts w:cs="Times New Roman"/>
        </w:rPr>
        <w:t>C</w:t>
      </w:r>
      <w:proofErr w:type="gramEnd"/>
      <w:r w:rsidRPr="002F679F">
        <w:rPr>
          <w:rFonts w:cs="Times New Roman"/>
        </w:rPr>
        <w:t>реднегодовая</w:t>
      </w:r>
      <w:proofErr w:type="spellEnd"/>
      <w:r w:rsidRPr="002F679F">
        <w:rPr>
          <w:rFonts w:cs="Times New Roman"/>
        </w:rPr>
        <w:t xml:space="preserve"> загрузка оборудования</w:t>
      </w:r>
      <w:bookmarkEnd w:id="70"/>
      <w:bookmarkEnd w:id="71"/>
      <w:bookmarkEnd w:id="72"/>
    </w:p>
    <w:p w:rsidR="00C25060" w:rsidRPr="002F679F" w:rsidRDefault="00C25060" w:rsidP="00B5461F">
      <w:pPr>
        <w:pStyle w:val="11ff3"/>
        <w:rPr>
          <w:w w:val="100"/>
          <w:kern w:val="0"/>
        </w:rPr>
      </w:pPr>
      <w:r w:rsidRPr="002F679F">
        <w:rPr>
          <w:w w:val="100"/>
          <w:kern w:val="0"/>
        </w:rPr>
        <w:t>Среднегодовая загрузка оборудования котельн</w:t>
      </w:r>
      <w:r w:rsidR="00EC3165" w:rsidRPr="002F679F">
        <w:rPr>
          <w:w w:val="100"/>
          <w:kern w:val="0"/>
        </w:rPr>
        <w:t>ой</w:t>
      </w:r>
      <w:r w:rsidRPr="002F679F">
        <w:rPr>
          <w:w w:val="100"/>
          <w:kern w:val="0"/>
        </w:rPr>
        <w:t xml:space="preserve"> определяется отношением объема выработанной тепловой энергии к числу часов работы оборудования и величине установленной тепловой мощности котельной.</w:t>
      </w:r>
    </w:p>
    <w:p w:rsidR="00C25060" w:rsidRPr="002F679F" w:rsidRDefault="00C25060" w:rsidP="00B5461F">
      <w:pPr>
        <w:pStyle w:val="11ff3"/>
        <w:rPr>
          <w:w w:val="100"/>
          <w:kern w:val="0"/>
        </w:rPr>
      </w:pPr>
      <w:r w:rsidRPr="002F679F">
        <w:rPr>
          <w:w w:val="100"/>
          <w:kern w:val="0"/>
        </w:rPr>
        <w:t xml:space="preserve">В большинстве систем теплоснабжения тепловые мощности «нетто» котельных значительно превышают величину подключенной нагрузки потребителей тепловой </w:t>
      </w:r>
      <w:r w:rsidRPr="002F679F">
        <w:rPr>
          <w:w w:val="100"/>
          <w:kern w:val="0"/>
        </w:rPr>
        <w:lastRenderedPageBreak/>
        <w:t>энергии с учетом потерь в тепловых сетях, что приводит к неполноте загрузки оборудования.</w:t>
      </w:r>
    </w:p>
    <w:p w:rsidR="00C25060" w:rsidRPr="002F679F" w:rsidRDefault="00C25060" w:rsidP="00B5461F">
      <w:pPr>
        <w:pStyle w:val="11ff3"/>
        <w:rPr>
          <w:w w:val="100"/>
          <w:kern w:val="0"/>
        </w:rPr>
      </w:pPr>
      <w:r w:rsidRPr="002F679F">
        <w:rPr>
          <w:w w:val="100"/>
          <w:kern w:val="0"/>
        </w:rPr>
        <w:t>Обращает на себя внимание значительный разброс по величине использования установленной мощности, что связано с сокращением производственной нагрузки у многих котельных.</w:t>
      </w:r>
    </w:p>
    <w:p w:rsidR="00C25060" w:rsidRPr="002F679F" w:rsidRDefault="00C25060" w:rsidP="00B5461F">
      <w:pPr>
        <w:pStyle w:val="11ff3"/>
        <w:rPr>
          <w:w w:val="100"/>
          <w:kern w:val="0"/>
        </w:rPr>
      </w:pPr>
      <w:r w:rsidRPr="002F679F">
        <w:rPr>
          <w:w w:val="100"/>
          <w:kern w:val="0"/>
        </w:rPr>
        <w:t>Режим работы котельных является сезонным.</w:t>
      </w:r>
    </w:p>
    <w:p w:rsidR="00C25060" w:rsidRPr="002F679F" w:rsidRDefault="00C25060" w:rsidP="00B5461F">
      <w:pPr>
        <w:pStyle w:val="11ff3"/>
        <w:rPr>
          <w:w w:val="100"/>
          <w:kern w:val="0"/>
        </w:rPr>
      </w:pPr>
      <w:r w:rsidRPr="002F679F">
        <w:rPr>
          <w:w w:val="100"/>
          <w:kern w:val="0"/>
        </w:rPr>
        <w:t xml:space="preserve">В </w:t>
      </w:r>
      <w:proofErr w:type="spellStart"/>
      <w:r w:rsidRPr="002F679F">
        <w:rPr>
          <w:w w:val="100"/>
          <w:kern w:val="0"/>
        </w:rPr>
        <w:t>межотопительный</w:t>
      </w:r>
      <w:proofErr w:type="spellEnd"/>
      <w:r w:rsidRPr="002F679F">
        <w:rPr>
          <w:w w:val="100"/>
          <w:kern w:val="0"/>
        </w:rPr>
        <w:t xml:space="preserve"> период производится текущий ремонт основного и вспомогательного оборудования.</w:t>
      </w:r>
    </w:p>
    <w:p w:rsidR="00C25060" w:rsidRPr="002F679F" w:rsidRDefault="00405C87" w:rsidP="00A36D7A">
      <w:pPr>
        <w:pStyle w:val="afffffffffffffff"/>
        <w:ind w:firstLine="0"/>
      </w:pPr>
      <w:r w:rsidRPr="002F679F">
        <w:t xml:space="preserve">Таблица 1.2.8.1 -  </w:t>
      </w:r>
      <w:r w:rsidR="00C25060" w:rsidRPr="002F679F">
        <w:t xml:space="preserve">Среднегодовая загрузка оборудования котельных за </w:t>
      </w:r>
      <w:r w:rsidR="00ED48F0" w:rsidRPr="002F679F">
        <w:t>2021</w:t>
      </w:r>
      <w:r w:rsidR="00C25060" w:rsidRPr="002F679F">
        <w:t xml:space="preserve"> год </w:t>
      </w:r>
    </w:p>
    <w:tbl>
      <w:tblPr>
        <w:tblW w:w="5000" w:type="pct"/>
        <w:tblLook w:val="04A0" w:firstRow="1" w:lastRow="0" w:firstColumn="1" w:lastColumn="0" w:noHBand="0" w:noVBand="1"/>
      </w:tblPr>
      <w:tblGrid>
        <w:gridCol w:w="486"/>
        <w:gridCol w:w="4433"/>
        <w:gridCol w:w="1508"/>
        <w:gridCol w:w="1365"/>
        <w:gridCol w:w="1495"/>
      </w:tblGrid>
      <w:tr w:rsidR="00CA252E" w:rsidRPr="00CA252E" w:rsidTr="00D20B95">
        <w:trPr>
          <w:trHeight w:val="20"/>
        </w:trPr>
        <w:tc>
          <w:tcPr>
            <w:tcW w:w="2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A252E" w:rsidRPr="00CA252E" w:rsidRDefault="00CA252E" w:rsidP="00CA252E">
            <w:pPr>
              <w:pStyle w:val="1fffb"/>
            </w:pPr>
            <w:r w:rsidRPr="00CA252E">
              <w:t xml:space="preserve">№ </w:t>
            </w:r>
            <w:proofErr w:type="gramStart"/>
            <w:r w:rsidRPr="00CA252E">
              <w:t>п</w:t>
            </w:r>
            <w:proofErr w:type="gramEnd"/>
            <w:r w:rsidRPr="00CA252E">
              <w:t>/п</w:t>
            </w:r>
          </w:p>
        </w:tc>
        <w:tc>
          <w:tcPr>
            <w:tcW w:w="2387" w:type="pct"/>
            <w:tcBorders>
              <w:top w:val="single" w:sz="4" w:space="0" w:color="auto"/>
              <w:left w:val="nil"/>
              <w:bottom w:val="single" w:sz="4" w:space="0" w:color="auto"/>
              <w:right w:val="single" w:sz="4" w:space="0" w:color="auto"/>
            </w:tcBorders>
            <w:shd w:val="clear" w:color="000000" w:fill="FFFFFF"/>
            <w:vAlign w:val="center"/>
            <w:hideMark/>
          </w:tcPr>
          <w:p w:rsidR="00CA252E" w:rsidRPr="00CA252E" w:rsidRDefault="00CA252E" w:rsidP="00CA252E">
            <w:pPr>
              <w:pStyle w:val="1fffb"/>
            </w:pPr>
            <w:r w:rsidRPr="00CA252E">
              <w:t>Наименование источника</w:t>
            </w:r>
          </w:p>
        </w:tc>
        <w:tc>
          <w:tcPr>
            <w:tcW w:w="812" w:type="pct"/>
            <w:tcBorders>
              <w:top w:val="single" w:sz="4" w:space="0" w:color="auto"/>
              <w:left w:val="nil"/>
              <w:bottom w:val="single" w:sz="4" w:space="0" w:color="auto"/>
              <w:right w:val="single" w:sz="4" w:space="0" w:color="auto"/>
            </w:tcBorders>
            <w:shd w:val="clear" w:color="000000" w:fill="FFFFFF"/>
            <w:vAlign w:val="center"/>
            <w:hideMark/>
          </w:tcPr>
          <w:p w:rsidR="00CA252E" w:rsidRPr="00CA252E" w:rsidRDefault="00CA252E" w:rsidP="00CA252E">
            <w:pPr>
              <w:pStyle w:val="1fffb"/>
            </w:pPr>
            <w:r w:rsidRPr="00CA252E">
              <w:t>Установленная тепловая мощность, Гкал/</w:t>
            </w:r>
            <w:proofErr w:type="gramStart"/>
            <w:r w:rsidRPr="00CA252E">
              <w:t>ч</w:t>
            </w:r>
            <w:proofErr w:type="gramEnd"/>
          </w:p>
        </w:tc>
        <w:tc>
          <w:tcPr>
            <w:tcW w:w="735" w:type="pct"/>
            <w:tcBorders>
              <w:top w:val="single" w:sz="4" w:space="0" w:color="auto"/>
              <w:left w:val="nil"/>
              <w:bottom w:val="single" w:sz="4" w:space="0" w:color="auto"/>
              <w:right w:val="single" w:sz="4" w:space="0" w:color="auto"/>
            </w:tcBorders>
            <w:shd w:val="clear" w:color="000000" w:fill="FFFFFF"/>
            <w:vAlign w:val="center"/>
            <w:hideMark/>
          </w:tcPr>
          <w:p w:rsidR="00CA252E" w:rsidRPr="00CA252E" w:rsidRDefault="00CA252E" w:rsidP="00CA252E">
            <w:pPr>
              <w:pStyle w:val="1fffb"/>
            </w:pPr>
            <w:r w:rsidRPr="00CA252E">
              <w:t>Объем производства тепловой энергии в год, Гкал</w:t>
            </w:r>
          </w:p>
        </w:tc>
        <w:tc>
          <w:tcPr>
            <w:tcW w:w="805" w:type="pct"/>
            <w:tcBorders>
              <w:top w:val="single" w:sz="4" w:space="0" w:color="auto"/>
              <w:left w:val="nil"/>
              <w:bottom w:val="single" w:sz="4" w:space="0" w:color="auto"/>
              <w:right w:val="single" w:sz="4" w:space="0" w:color="auto"/>
            </w:tcBorders>
            <w:shd w:val="clear" w:color="000000" w:fill="FFFFFF"/>
            <w:vAlign w:val="center"/>
            <w:hideMark/>
          </w:tcPr>
          <w:p w:rsidR="00CA252E" w:rsidRPr="00CA252E" w:rsidRDefault="00CA252E" w:rsidP="00CA252E">
            <w:pPr>
              <w:pStyle w:val="1fffb"/>
            </w:pPr>
            <w:r w:rsidRPr="00CA252E">
              <w:t xml:space="preserve">Среднегодовая загрузка </w:t>
            </w:r>
            <w:proofErr w:type="spellStart"/>
            <w:proofErr w:type="gramStart"/>
            <w:r w:rsidRPr="00CA252E">
              <w:t>оборудо-вания</w:t>
            </w:r>
            <w:proofErr w:type="spellEnd"/>
            <w:proofErr w:type="gramEnd"/>
            <w:r w:rsidRPr="00CA252E">
              <w:t>,%</w:t>
            </w:r>
          </w:p>
        </w:tc>
      </w:tr>
      <w:tr w:rsidR="00D20B95" w:rsidRPr="00CA252E" w:rsidTr="00D20B95">
        <w:trPr>
          <w:trHeight w:val="20"/>
        </w:trPr>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20B95" w:rsidRPr="00CA252E" w:rsidRDefault="00D20B95" w:rsidP="00CA252E">
            <w:pPr>
              <w:pStyle w:val="1fffb"/>
            </w:pPr>
            <w:r w:rsidRPr="00CA252E">
              <w:t>1</w:t>
            </w:r>
          </w:p>
        </w:tc>
        <w:tc>
          <w:tcPr>
            <w:tcW w:w="2387" w:type="pct"/>
            <w:tcBorders>
              <w:top w:val="nil"/>
              <w:left w:val="nil"/>
              <w:bottom w:val="single" w:sz="4" w:space="0" w:color="auto"/>
              <w:right w:val="single" w:sz="4" w:space="0" w:color="auto"/>
            </w:tcBorders>
            <w:shd w:val="clear" w:color="000000" w:fill="FFFFFF"/>
            <w:noWrap/>
            <w:vAlign w:val="bottom"/>
            <w:hideMark/>
          </w:tcPr>
          <w:p w:rsidR="00D20B95" w:rsidRPr="00CA252E" w:rsidRDefault="00D20B95" w:rsidP="00CA252E">
            <w:pPr>
              <w:pStyle w:val="1fffb"/>
            </w:pPr>
            <w:r>
              <w:t xml:space="preserve">Котельная д. </w:t>
            </w:r>
            <w:proofErr w:type="spellStart"/>
            <w:r>
              <w:t>Гостицы</w:t>
            </w:r>
            <w:proofErr w:type="spellEnd"/>
          </w:p>
        </w:tc>
        <w:tc>
          <w:tcPr>
            <w:tcW w:w="812" w:type="pct"/>
            <w:tcBorders>
              <w:top w:val="nil"/>
              <w:left w:val="nil"/>
              <w:bottom w:val="single" w:sz="4" w:space="0" w:color="auto"/>
              <w:right w:val="single" w:sz="4" w:space="0" w:color="auto"/>
            </w:tcBorders>
            <w:shd w:val="clear" w:color="000000" w:fill="FFFFFF"/>
            <w:noWrap/>
            <w:vAlign w:val="bottom"/>
            <w:hideMark/>
          </w:tcPr>
          <w:p w:rsidR="00D20B95" w:rsidRDefault="00D20B95" w:rsidP="00D20B95">
            <w:pPr>
              <w:pStyle w:val="1fffb"/>
            </w:pPr>
            <w:r>
              <w:t>6,28</w:t>
            </w:r>
          </w:p>
        </w:tc>
        <w:tc>
          <w:tcPr>
            <w:tcW w:w="735" w:type="pct"/>
            <w:tcBorders>
              <w:top w:val="nil"/>
              <w:left w:val="nil"/>
              <w:bottom w:val="single" w:sz="4" w:space="0" w:color="auto"/>
              <w:right w:val="single" w:sz="4" w:space="0" w:color="auto"/>
            </w:tcBorders>
            <w:shd w:val="clear" w:color="000000" w:fill="FFFFFF"/>
            <w:noWrap/>
            <w:vAlign w:val="bottom"/>
            <w:hideMark/>
          </w:tcPr>
          <w:p w:rsidR="00D20B95" w:rsidRDefault="00D20B95" w:rsidP="00D20B95">
            <w:pPr>
              <w:pStyle w:val="1fffb"/>
            </w:pPr>
            <w:r>
              <w:t>7295,76</w:t>
            </w:r>
          </w:p>
        </w:tc>
        <w:tc>
          <w:tcPr>
            <w:tcW w:w="805" w:type="pct"/>
            <w:tcBorders>
              <w:top w:val="nil"/>
              <w:left w:val="nil"/>
              <w:bottom w:val="single" w:sz="4" w:space="0" w:color="auto"/>
              <w:right w:val="single" w:sz="4" w:space="0" w:color="auto"/>
            </w:tcBorders>
            <w:shd w:val="clear" w:color="000000" w:fill="FFFFFF"/>
            <w:noWrap/>
            <w:vAlign w:val="bottom"/>
            <w:hideMark/>
          </w:tcPr>
          <w:p w:rsidR="00D20B95" w:rsidRDefault="00D20B95" w:rsidP="00D20B95">
            <w:pPr>
              <w:pStyle w:val="1fffb"/>
            </w:pPr>
            <w:r>
              <w:t>0,56</w:t>
            </w:r>
          </w:p>
        </w:tc>
      </w:tr>
    </w:tbl>
    <w:p w:rsidR="00C25060" w:rsidRPr="002F679F" w:rsidRDefault="00C25060" w:rsidP="00B5461F">
      <w:pPr>
        <w:pStyle w:val="11ff3"/>
        <w:rPr>
          <w:w w:val="100"/>
          <w:kern w:val="0"/>
        </w:rPr>
      </w:pPr>
    </w:p>
    <w:p w:rsidR="00383453" w:rsidRPr="002F679F" w:rsidRDefault="00405C87" w:rsidP="00B5461F">
      <w:pPr>
        <w:pStyle w:val="11ff3"/>
        <w:rPr>
          <w:w w:val="100"/>
          <w:kern w:val="0"/>
          <w:u w:val="single"/>
        </w:rPr>
      </w:pPr>
      <w:r w:rsidRPr="002F679F">
        <w:rPr>
          <w:w w:val="100"/>
          <w:kern w:val="0"/>
          <w:u w:val="single"/>
        </w:rPr>
        <w:t xml:space="preserve">Таблица 1.2.8.2 - </w:t>
      </w:r>
      <w:r w:rsidR="00383453" w:rsidRPr="002F679F">
        <w:rPr>
          <w:w w:val="100"/>
          <w:kern w:val="0"/>
          <w:u w:val="single"/>
        </w:rPr>
        <w:t>Фактическая среднегодовая загрузка оборудования котельных за 2021 год актуализации схемы теплоснабжения</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0"/>
        <w:gridCol w:w="1924"/>
        <w:gridCol w:w="1562"/>
        <w:gridCol w:w="1746"/>
        <w:gridCol w:w="3261"/>
      </w:tblGrid>
      <w:tr w:rsidR="00CA252E" w:rsidRPr="00871F1A" w:rsidTr="00CA252E">
        <w:trPr>
          <w:trHeight w:val="227"/>
          <w:tblHeader/>
        </w:trPr>
        <w:tc>
          <w:tcPr>
            <w:tcW w:w="330" w:type="pct"/>
            <w:vMerge w:val="restart"/>
            <w:tcBorders>
              <w:top w:val="single" w:sz="4" w:space="0" w:color="auto"/>
              <w:bottom w:val="single" w:sz="4" w:space="0" w:color="auto"/>
              <w:right w:val="single" w:sz="4" w:space="0" w:color="auto"/>
            </w:tcBorders>
            <w:tcMar>
              <w:left w:w="11" w:type="dxa"/>
              <w:right w:w="11" w:type="dxa"/>
            </w:tcMar>
            <w:vAlign w:val="center"/>
          </w:tcPr>
          <w:p w:rsidR="00CA252E" w:rsidRPr="00871F1A" w:rsidRDefault="00CA252E" w:rsidP="00CA252E">
            <w:pPr>
              <w:pStyle w:val="1fffb"/>
            </w:pPr>
            <w:r w:rsidRPr="00871F1A">
              <w:t>N кот.</w:t>
            </w:r>
          </w:p>
        </w:tc>
        <w:tc>
          <w:tcPr>
            <w:tcW w:w="1058"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CA252E" w:rsidRPr="00871F1A" w:rsidRDefault="00CA252E" w:rsidP="00CA252E">
            <w:pPr>
              <w:pStyle w:val="1fffb"/>
            </w:pPr>
            <w:r w:rsidRPr="00871F1A">
              <w:t>Наименование котельной, адрес</w:t>
            </w:r>
          </w:p>
        </w:tc>
        <w:tc>
          <w:tcPr>
            <w:tcW w:w="859"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CA252E" w:rsidRPr="00871F1A" w:rsidRDefault="00CA252E" w:rsidP="00CA252E">
            <w:pPr>
              <w:pStyle w:val="1fffb"/>
            </w:pPr>
            <w:r w:rsidRPr="00871F1A">
              <w:t>Установленная тепловая мощность, Гкал/</w:t>
            </w:r>
            <w:proofErr w:type="gramStart"/>
            <w:r w:rsidRPr="00871F1A">
              <w:t>ч</w:t>
            </w:r>
            <w:proofErr w:type="gramEnd"/>
          </w:p>
        </w:tc>
        <w:tc>
          <w:tcPr>
            <w:tcW w:w="2753" w:type="pct"/>
            <w:gridSpan w:val="2"/>
            <w:tcBorders>
              <w:top w:val="single" w:sz="4" w:space="0" w:color="auto"/>
              <w:left w:val="single" w:sz="4" w:space="0" w:color="auto"/>
              <w:bottom w:val="single" w:sz="4" w:space="0" w:color="auto"/>
            </w:tcBorders>
            <w:tcMar>
              <w:left w:w="11" w:type="dxa"/>
              <w:right w:w="11" w:type="dxa"/>
            </w:tcMar>
            <w:vAlign w:val="center"/>
          </w:tcPr>
          <w:p w:rsidR="00CA252E" w:rsidRPr="00871F1A" w:rsidRDefault="00CA252E" w:rsidP="00CA252E">
            <w:pPr>
              <w:pStyle w:val="1fffb"/>
            </w:pPr>
            <w:r>
              <w:t>2021</w:t>
            </w:r>
            <w:r w:rsidRPr="00871F1A">
              <w:t xml:space="preserve"> год</w:t>
            </w:r>
          </w:p>
        </w:tc>
      </w:tr>
      <w:tr w:rsidR="00CA252E" w:rsidRPr="00575E23" w:rsidTr="00CA252E">
        <w:trPr>
          <w:trHeight w:val="227"/>
        </w:trPr>
        <w:tc>
          <w:tcPr>
            <w:tcW w:w="330" w:type="pct"/>
            <w:vMerge/>
            <w:tcBorders>
              <w:top w:val="nil"/>
              <w:bottom w:val="single" w:sz="4" w:space="0" w:color="auto"/>
              <w:right w:val="single" w:sz="4" w:space="0" w:color="auto"/>
            </w:tcBorders>
            <w:tcMar>
              <w:left w:w="11" w:type="dxa"/>
              <w:right w:w="11" w:type="dxa"/>
            </w:tcMar>
            <w:vAlign w:val="center"/>
          </w:tcPr>
          <w:p w:rsidR="00CA252E" w:rsidRPr="00575E23" w:rsidRDefault="00CA252E" w:rsidP="00CA252E">
            <w:pPr>
              <w:pStyle w:val="1fffb"/>
            </w:pPr>
          </w:p>
        </w:tc>
        <w:tc>
          <w:tcPr>
            <w:tcW w:w="1058" w:type="pct"/>
            <w:vMerge/>
            <w:tcBorders>
              <w:top w:val="nil"/>
              <w:left w:val="single" w:sz="4" w:space="0" w:color="auto"/>
              <w:bottom w:val="single" w:sz="4" w:space="0" w:color="auto"/>
              <w:right w:val="single" w:sz="4" w:space="0" w:color="auto"/>
            </w:tcBorders>
            <w:tcMar>
              <w:left w:w="11" w:type="dxa"/>
              <w:right w:w="11" w:type="dxa"/>
            </w:tcMar>
            <w:vAlign w:val="center"/>
          </w:tcPr>
          <w:p w:rsidR="00CA252E" w:rsidRPr="00575E23" w:rsidRDefault="00CA252E" w:rsidP="00CA252E">
            <w:pPr>
              <w:pStyle w:val="1fffb"/>
            </w:pPr>
          </w:p>
        </w:tc>
        <w:tc>
          <w:tcPr>
            <w:tcW w:w="859" w:type="pct"/>
            <w:vMerge/>
            <w:tcBorders>
              <w:top w:val="nil"/>
              <w:left w:val="single" w:sz="4" w:space="0" w:color="auto"/>
              <w:bottom w:val="single" w:sz="4" w:space="0" w:color="auto"/>
              <w:right w:val="single" w:sz="4" w:space="0" w:color="auto"/>
            </w:tcBorders>
            <w:tcMar>
              <w:left w:w="11" w:type="dxa"/>
              <w:right w:w="11" w:type="dxa"/>
            </w:tcMar>
            <w:vAlign w:val="center"/>
          </w:tcPr>
          <w:p w:rsidR="00CA252E" w:rsidRPr="00575E23" w:rsidRDefault="00CA252E" w:rsidP="00CA252E">
            <w:pPr>
              <w:pStyle w:val="1fffb"/>
            </w:pPr>
          </w:p>
        </w:tc>
        <w:tc>
          <w:tcPr>
            <w:tcW w:w="96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CA252E" w:rsidRPr="00871F1A" w:rsidRDefault="00CA252E" w:rsidP="00CA252E">
            <w:pPr>
              <w:pStyle w:val="1fffb"/>
            </w:pPr>
            <w:r w:rsidRPr="00871F1A">
              <w:t>Выработка тепла, Гкал</w:t>
            </w:r>
          </w:p>
        </w:tc>
        <w:tc>
          <w:tcPr>
            <w:tcW w:w="1793" w:type="pct"/>
            <w:tcBorders>
              <w:top w:val="single" w:sz="4" w:space="0" w:color="auto"/>
              <w:left w:val="single" w:sz="4" w:space="0" w:color="auto"/>
              <w:bottom w:val="single" w:sz="4" w:space="0" w:color="auto"/>
            </w:tcBorders>
            <w:tcMar>
              <w:left w:w="11" w:type="dxa"/>
              <w:right w:w="11" w:type="dxa"/>
            </w:tcMar>
            <w:vAlign w:val="center"/>
          </w:tcPr>
          <w:p w:rsidR="00CA252E" w:rsidRPr="00871F1A" w:rsidRDefault="00CA252E" w:rsidP="00CA252E">
            <w:pPr>
              <w:pStyle w:val="1fffb"/>
            </w:pPr>
            <w:r w:rsidRPr="00871F1A">
              <w:t>Число часов использования УТМ (установленная тепловая мощность), час</w:t>
            </w:r>
          </w:p>
        </w:tc>
      </w:tr>
      <w:tr w:rsidR="00D20B95" w:rsidRPr="00575E23" w:rsidTr="00A23004">
        <w:trPr>
          <w:trHeight w:val="227"/>
        </w:trPr>
        <w:tc>
          <w:tcPr>
            <w:tcW w:w="330" w:type="pct"/>
            <w:tcBorders>
              <w:top w:val="single" w:sz="4" w:space="0" w:color="auto"/>
              <w:bottom w:val="single" w:sz="4" w:space="0" w:color="auto"/>
              <w:right w:val="single" w:sz="4" w:space="0" w:color="auto"/>
            </w:tcBorders>
            <w:tcMar>
              <w:left w:w="11" w:type="dxa"/>
              <w:right w:w="11" w:type="dxa"/>
            </w:tcMar>
            <w:vAlign w:val="center"/>
          </w:tcPr>
          <w:p w:rsidR="00D20B95" w:rsidRPr="00575E23" w:rsidRDefault="00D20B95" w:rsidP="00CA252E">
            <w:pPr>
              <w:pStyle w:val="1fffb"/>
            </w:pPr>
            <w:r>
              <w:t>1</w:t>
            </w:r>
          </w:p>
        </w:tc>
        <w:tc>
          <w:tcPr>
            <w:tcW w:w="10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D20B95" w:rsidRPr="001E790B" w:rsidRDefault="00D20B95" w:rsidP="00D20B95">
            <w:pPr>
              <w:pStyle w:val="1fffb"/>
            </w:pPr>
            <w:r w:rsidRPr="001E790B">
              <w:t xml:space="preserve">Ленинградская область, </w:t>
            </w:r>
            <w:proofErr w:type="spellStart"/>
            <w:r w:rsidRPr="001E790B">
              <w:t>Сланцевский</w:t>
            </w:r>
            <w:proofErr w:type="spellEnd"/>
            <w:r w:rsidRPr="001E790B">
              <w:t xml:space="preserve"> муниципальный район, </w:t>
            </w:r>
            <w:proofErr w:type="spellStart"/>
            <w:r w:rsidRPr="001E790B">
              <w:t>Гостицкое</w:t>
            </w:r>
            <w:proofErr w:type="spellEnd"/>
            <w:r w:rsidRPr="001E790B">
              <w:t xml:space="preserve"> сельское поселение, д. </w:t>
            </w:r>
            <w:proofErr w:type="spellStart"/>
            <w:r w:rsidRPr="001E790B">
              <w:t>Гостицы</w:t>
            </w:r>
            <w:proofErr w:type="spellEnd"/>
            <w:r w:rsidRPr="001E790B">
              <w:t>, д. 1в</w:t>
            </w:r>
          </w:p>
        </w:tc>
        <w:tc>
          <w:tcPr>
            <w:tcW w:w="85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D20B95" w:rsidRPr="001E790B" w:rsidRDefault="00D20B95" w:rsidP="00D20B95">
            <w:pPr>
              <w:pStyle w:val="1fffb"/>
            </w:pPr>
            <w:r w:rsidRPr="001E790B">
              <w:t>6,278</w:t>
            </w:r>
          </w:p>
        </w:tc>
        <w:tc>
          <w:tcPr>
            <w:tcW w:w="96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D20B95" w:rsidRPr="00575E23" w:rsidRDefault="00D20B95" w:rsidP="00D20B95">
            <w:pPr>
              <w:pStyle w:val="1fffb"/>
            </w:pPr>
            <w:r w:rsidRPr="00B4082E">
              <w:t>7 039,778</w:t>
            </w:r>
          </w:p>
        </w:tc>
        <w:tc>
          <w:tcPr>
            <w:tcW w:w="1793" w:type="pct"/>
            <w:tcBorders>
              <w:top w:val="single" w:sz="4" w:space="0" w:color="auto"/>
              <w:left w:val="single" w:sz="4" w:space="0" w:color="auto"/>
              <w:bottom w:val="single" w:sz="4" w:space="0" w:color="auto"/>
            </w:tcBorders>
            <w:tcMar>
              <w:left w:w="11" w:type="dxa"/>
              <w:right w:w="11" w:type="dxa"/>
            </w:tcMar>
            <w:vAlign w:val="center"/>
          </w:tcPr>
          <w:p w:rsidR="00D20B95" w:rsidRPr="00575E23" w:rsidRDefault="00D20B95" w:rsidP="00D20B95">
            <w:pPr>
              <w:pStyle w:val="1fffb"/>
            </w:pPr>
            <w:r>
              <w:t>6216</w:t>
            </w:r>
          </w:p>
        </w:tc>
      </w:tr>
    </w:tbl>
    <w:p w:rsidR="00383453" w:rsidRPr="002F679F" w:rsidRDefault="00383453" w:rsidP="00B5461F">
      <w:pPr>
        <w:pStyle w:val="11ff3"/>
        <w:rPr>
          <w:w w:val="100"/>
          <w:kern w:val="0"/>
          <w:u w:val="single"/>
        </w:rPr>
      </w:pPr>
    </w:p>
    <w:p w:rsidR="00C25060" w:rsidRPr="002F679F" w:rsidRDefault="00C25060" w:rsidP="00CD5F27">
      <w:pPr>
        <w:pStyle w:val="20"/>
        <w:keepNext w:val="0"/>
        <w:widowControl w:val="0"/>
        <w:spacing w:before="120" w:line="240" w:lineRule="auto"/>
        <w:textAlignment w:val="baseline"/>
        <w:rPr>
          <w:rFonts w:cs="Times New Roman"/>
        </w:rPr>
      </w:pPr>
      <w:bookmarkStart w:id="73" w:name="_Toc78674697"/>
      <w:bookmarkStart w:id="74" w:name="_Toc84970934"/>
      <w:bookmarkStart w:id="75" w:name="_Toc116943301"/>
      <w:r w:rsidRPr="002F679F">
        <w:rPr>
          <w:rFonts w:cs="Times New Roman"/>
        </w:rPr>
        <w:t>Способы учета тепла, отпущенного в тепловые сети</w:t>
      </w:r>
      <w:bookmarkEnd w:id="73"/>
      <w:bookmarkEnd w:id="74"/>
      <w:bookmarkEnd w:id="75"/>
    </w:p>
    <w:p w:rsidR="00C25060" w:rsidRPr="002F679F" w:rsidRDefault="00C25060" w:rsidP="00B5461F">
      <w:pPr>
        <w:pStyle w:val="11ff3"/>
        <w:rPr>
          <w:w w:val="100"/>
          <w:kern w:val="0"/>
        </w:rPr>
      </w:pPr>
      <w:r w:rsidRPr="002F679F">
        <w:rPr>
          <w:w w:val="100"/>
          <w:kern w:val="0"/>
        </w:rPr>
        <w:t xml:space="preserve">Узлы учета тепловой энергии и теплоносителя, </w:t>
      </w:r>
      <w:proofErr w:type="gramStart"/>
      <w:r w:rsidRPr="002F679F">
        <w:rPr>
          <w:w w:val="100"/>
          <w:kern w:val="0"/>
        </w:rPr>
        <w:t>отпускаемых</w:t>
      </w:r>
      <w:proofErr w:type="gramEnd"/>
      <w:r w:rsidRPr="002F679F">
        <w:rPr>
          <w:w w:val="100"/>
          <w:kern w:val="0"/>
        </w:rPr>
        <w:t xml:space="preserve"> источником теплоты, </w:t>
      </w:r>
      <w:r w:rsidR="00383453" w:rsidRPr="002F679F">
        <w:rPr>
          <w:w w:val="100"/>
          <w:kern w:val="0"/>
        </w:rPr>
        <w:t>от</w:t>
      </w:r>
      <w:r w:rsidR="00E91A5D" w:rsidRPr="002F679F">
        <w:rPr>
          <w:w w:val="100"/>
          <w:kern w:val="0"/>
        </w:rPr>
        <w:t>сутствуют</w:t>
      </w:r>
      <w:r w:rsidR="009D3B2E" w:rsidRPr="002F679F">
        <w:rPr>
          <w:w w:val="100"/>
          <w:kern w:val="0"/>
        </w:rPr>
        <w:t>.</w:t>
      </w:r>
    </w:p>
    <w:p w:rsidR="00383453" w:rsidRPr="002F679F" w:rsidRDefault="00405C87" w:rsidP="00B5461F">
      <w:pPr>
        <w:pStyle w:val="11ff3"/>
        <w:rPr>
          <w:w w:val="100"/>
          <w:kern w:val="0"/>
          <w:u w:val="single"/>
        </w:rPr>
      </w:pPr>
      <w:r w:rsidRPr="002F679F">
        <w:rPr>
          <w:w w:val="100"/>
          <w:kern w:val="0"/>
          <w:u w:val="single"/>
        </w:rPr>
        <w:t xml:space="preserve">Таблица 1.2.9.1 - </w:t>
      </w:r>
      <w:r w:rsidR="00383453" w:rsidRPr="002F679F">
        <w:rPr>
          <w:w w:val="100"/>
          <w:kern w:val="0"/>
          <w:u w:val="single"/>
        </w:rPr>
        <w:t>Приборы учета тепла, отпущенного в тепловые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1"/>
        <w:gridCol w:w="4110"/>
        <w:gridCol w:w="1666"/>
      </w:tblGrid>
      <w:tr w:rsidR="00383453" w:rsidRPr="002F679F" w:rsidTr="00D20B95">
        <w:trPr>
          <w:trHeight w:val="227"/>
          <w:tblHeader/>
        </w:trPr>
        <w:tc>
          <w:tcPr>
            <w:tcW w:w="1890" w:type="pct"/>
            <w:vAlign w:val="center"/>
          </w:tcPr>
          <w:p w:rsidR="00383453" w:rsidRPr="002F679F" w:rsidRDefault="00383453" w:rsidP="00383453">
            <w:pPr>
              <w:pStyle w:val="1fffb"/>
              <w:rPr>
                <w:rFonts w:cs="Times New Roman"/>
              </w:rPr>
            </w:pPr>
            <w:r w:rsidRPr="002F679F">
              <w:rPr>
                <w:rFonts w:cs="Times New Roman"/>
              </w:rPr>
              <w:t>Наименование котельной</w:t>
            </w:r>
          </w:p>
        </w:tc>
        <w:tc>
          <w:tcPr>
            <w:tcW w:w="2213" w:type="pct"/>
            <w:vAlign w:val="center"/>
          </w:tcPr>
          <w:p w:rsidR="00383453" w:rsidRPr="002F679F" w:rsidRDefault="00383453" w:rsidP="00383453">
            <w:pPr>
              <w:pStyle w:val="1fffb"/>
              <w:rPr>
                <w:rFonts w:cs="Times New Roman"/>
              </w:rPr>
            </w:pPr>
            <w:r w:rsidRPr="002F679F">
              <w:rPr>
                <w:rFonts w:cs="Times New Roman"/>
              </w:rPr>
              <w:t>Марка прибора учета тепла</w:t>
            </w:r>
          </w:p>
        </w:tc>
        <w:tc>
          <w:tcPr>
            <w:tcW w:w="897" w:type="pct"/>
            <w:vAlign w:val="center"/>
          </w:tcPr>
          <w:p w:rsidR="00383453" w:rsidRPr="002F679F" w:rsidRDefault="00383453" w:rsidP="00383453">
            <w:pPr>
              <w:pStyle w:val="1fffb"/>
              <w:rPr>
                <w:rFonts w:cs="Times New Roman"/>
              </w:rPr>
            </w:pPr>
            <w:r w:rsidRPr="002F679F">
              <w:rPr>
                <w:rFonts w:cs="Times New Roman"/>
              </w:rPr>
              <w:t>Год ввода в эксплуатацию</w:t>
            </w:r>
          </w:p>
        </w:tc>
      </w:tr>
      <w:tr w:rsidR="00D20B95" w:rsidRPr="002F679F" w:rsidTr="00D20B95">
        <w:trPr>
          <w:trHeight w:val="227"/>
        </w:trPr>
        <w:tc>
          <w:tcPr>
            <w:tcW w:w="1890" w:type="pct"/>
            <w:vAlign w:val="center"/>
          </w:tcPr>
          <w:p w:rsidR="00D20B95" w:rsidRPr="00D20B95" w:rsidRDefault="00D20B95" w:rsidP="00D20B95">
            <w:pPr>
              <w:pStyle w:val="1fffb"/>
            </w:pPr>
            <w:r w:rsidRPr="00D20B95">
              <w:t xml:space="preserve">Ленинградская область, </w:t>
            </w:r>
            <w:proofErr w:type="spellStart"/>
            <w:r w:rsidRPr="00D20B95">
              <w:t>Сланцевский</w:t>
            </w:r>
            <w:proofErr w:type="spellEnd"/>
            <w:r w:rsidRPr="00D20B95">
              <w:t xml:space="preserve"> муниципальный район, </w:t>
            </w:r>
            <w:proofErr w:type="spellStart"/>
            <w:r w:rsidRPr="00D20B95">
              <w:t>Гостицкое</w:t>
            </w:r>
            <w:proofErr w:type="spellEnd"/>
            <w:r w:rsidRPr="00D20B95">
              <w:t xml:space="preserve"> сельское поселение, д. </w:t>
            </w:r>
            <w:proofErr w:type="spellStart"/>
            <w:r w:rsidRPr="00D20B95">
              <w:t>Гостицы</w:t>
            </w:r>
            <w:proofErr w:type="spellEnd"/>
            <w:r w:rsidRPr="00D20B95">
              <w:t>, д. 1в</w:t>
            </w:r>
          </w:p>
        </w:tc>
        <w:tc>
          <w:tcPr>
            <w:tcW w:w="2213" w:type="pct"/>
            <w:vAlign w:val="center"/>
          </w:tcPr>
          <w:p w:rsidR="00D20B95" w:rsidRPr="00D20B95" w:rsidRDefault="00D20B95" w:rsidP="00D20B95">
            <w:pPr>
              <w:pStyle w:val="1fffb"/>
            </w:pPr>
            <w:proofErr w:type="spellStart"/>
            <w:r w:rsidRPr="00D20B95">
              <w:t>Тепловычислитель</w:t>
            </w:r>
            <w:proofErr w:type="spellEnd"/>
            <w:r w:rsidRPr="00D20B95">
              <w:t xml:space="preserve"> ВКТ-5;</w:t>
            </w:r>
          </w:p>
          <w:p w:rsidR="00D20B95" w:rsidRPr="00D20B95" w:rsidRDefault="00D20B95" w:rsidP="00D20B95">
            <w:pPr>
              <w:pStyle w:val="1fffb"/>
            </w:pPr>
            <w:r w:rsidRPr="00D20B95">
              <w:t>Расходомеры ПРЭМ-150-В1, ПРЭМ-32-В1, ПРЭМ-65-В1;</w:t>
            </w:r>
          </w:p>
          <w:p w:rsidR="00D20B95" w:rsidRPr="00D20B95" w:rsidRDefault="00D20B95" w:rsidP="00D20B95">
            <w:pPr>
              <w:pStyle w:val="1fffb"/>
            </w:pPr>
            <w:r w:rsidRPr="00D20B95">
              <w:t>Датчики давления ПДТВХ-1-02;</w:t>
            </w:r>
          </w:p>
          <w:p w:rsidR="00D20B95" w:rsidRPr="00D20B95" w:rsidRDefault="00D20B95" w:rsidP="00D20B95">
            <w:pPr>
              <w:pStyle w:val="1fffb"/>
            </w:pPr>
            <w:r w:rsidRPr="00D20B95">
              <w:t xml:space="preserve">Комплекты </w:t>
            </w:r>
            <w:proofErr w:type="spellStart"/>
            <w:r w:rsidRPr="00D20B95">
              <w:t>термопреобразователей</w:t>
            </w:r>
            <w:proofErr w:type="spellEnd"/>
            <w:r w:rsidRPr="00D20B95">
              <w:t xml:space="preserve"> КТС-Б</w:t>
            </w:r>
          </w:p>
        </w:tc>
        <w:tc>
          <w:tcPr>
            <w:tcW w:w="897" w:type="pct"/>
            <w:vAlign w:val="center"/>
          </w:tcPr>
          <w:p w:rsidR="00D20B95" w:rsidRPr="00D20B95" w:rsidRDefault="00D20B95" w:rsidP="00D20B95">
            <w:pPr>
              <w:pStyle w:val="1fffb"/>
            </w:pPr>
            <w:r w:rsidRPr="00D20B95">
              <w:t>2014</w:t>
            </w:r>
          </w:p>
        </w:tc>
      </w:tr>
    </w:tbl>
    <w:p w:rsidR="00C25060" w:rsidRPr="002F679F" w:rsidRDefault="00C25060" w:rsidP="00C25060">
      <w:pPr>
        <w:pStyle w:val="20"/>
        <w:widowControl w:val="0"/>
        <w:spacing w:before="240" w:line="240" w:lineRule="auto"/>
        <w:textAlignment w:val="baseline"/>
        <w:rPr>
          <w:rFonts w:cs="Times New Roman"/>
        </w:rPr>
      </w:pPr>
      <w:bookmarkStart w:id="76" w:name="_Toc78674698"/>
      <w:bookmarkStart w:id="77" w:name="_Toc84970935"/>
      <w:bookmarkStart w:id="78" w:name="_Toc116943302"/>
      <w:r w:rsidRPr="002F679F">
        <w:rPr>
          <w:rFonts w:cs="Times New Roman"/>
        </w:rPr>
        <w:t>Статистика отказов и восстановлений оборудования источников тепловой энергии</w:t>
      </w:r>
      <w:bookmarkEnd w:id="76"/>
      <w:bookmarkEnd w:id="77"/>
      <w:bookmarkEnd w:id="78"/>
    </w:p>
    <w:p w:rsidR="00C25060" w:rsidRPr="002F679F" w:rsidRDefault="00C25060" w:rsidP="00B5461F">
      <w:pPr>
        <w:pStyle w:val="11ff3"/>
        <w:rPr>
          <w:w w:val="100"/>
          <w:kern w:val="0"/>
        </w:rPr>
      </w:pPr>
      <w:r w:rsidRPr="002F679F">
        <w:rPr>
          <w:w w:val="100"/>
          <w:kern w:val="0"/>
        </w:rPr>
        <w:t xml:space="preserve">В муниципальном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в период с 201</w:t>
      </w:r>
      <w:r w:rsidR="00E91A5D" w:rsidRPr="002F679F">
        <w:rPr>
          <w:w w:val="100"/>
          <w:kern w:val="0"/>
        </w:rPr>
        <w:t>1</w:t>
      </w:r>
      <w:r w:rsidRPr="002F679F">
        <w:rPr>
          <w:w w:val="100"/>
          <w:kern w:val="0"/>
        </w:rPr>
        <w:t xml:space="preserve"> по </w:t>
      </w:r>
      <w:r w:rsidR="00ED48F0" w:rsidRPr="002F679F">
        <w:rPr>
          <w:w w:val="100"/>
          <w:kern w:val="0"/>
        </w:rPr>
        <w:t>2021</w:t>
      </w:r>
      <w:r w:rsidRPr="002F679F">
        <w:rPr>
          <w:w w:val="100"/>
          <w:kern w:val="0"/>
        </w:rPr>
        <w:t xml:space="preserve"> гг. </w:t>
      </w:r>
      <w:proofErr w:type="spellStart"/>
      <w:r w:rsidRPr="002F679F">
        <w:rPr>
          <w:w w:val="100"/>
          <w:kern w:val="0"/>
        </w:rPr>
        <w:t>энергоисточники</w:t>
      </w:r>
      <w:proofErr w:type="spellEnd"/>
      <w:r w:rsidRPr="002F679F">
        <w:rPr>
          <w:w w:val="100"/>
          <w:kern w:val="0"/>
        </w:rPr>
        <w:t xml:space="preserve"> работали в безаварийном режиме.</w:t>
      </w:r>
    </w:p>
    <w:p w:rsidR="00335AAA" w:rsidRPr="002F679F" w:rsidRDefault="00405C87" w:rsidP="00335AAA">
      <w:pPr>
        <w:pStyle w:val="11ff3"/>
        <w:rPr>
          <w:w w:val="100"/>
          <w:kern w:val="0"/>
          <w:u w:val="single"/>
        </w:rPr>
      </w:pPr>
      <w:r w:rsidRPr="002F679F">
        <w:rPr>
          <w:w w:val="100"/>
          <w:kern w:val="0"/>
          <w:u w:val="single"/>
        </w:rPr>
        <w:lastRenderedPageBreak/>
        <w:t xml:space="preserve">Таблица 1.2.10.1 - </w:t>
      </w:r>
      <w:r w:rsidR="00335AAA" w:rsidRPr="002F679F">
        <w:rPr>
          <w:w w:val="100"/>
          <w:kern w:val="0"/>
          <w:u w:val="single"/>
        </w:rPr>
        <w:t>Статистика отказов отпуска тепловой энергии с коллекторов котельной за 2021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21"/>
        <w:gridCol w:w="1679"/>
        <w:gridCol w:w="1459"/>
        <w:gridCol w:w="1459"/>
        <w:gridCol w:w="1187"/>
        <w:gridCol w:w="1459"/>
        <w:gridCol w:w="1363"/>
      </w:tblGrid>
      <w:tr w:rsidR="00335AAA" w:rsidRPr="002F679F" w:rsidTr="00335AAA">
        <w:trPr>
          <w:trHeight w:val="57"/>
          <w:tblHeader/>
        </w:trPr>
        <w:tc>
          <w:tcPr>
            <w:tcW w:w="194" w:type="pct"/>
            <w:tcBorders>
              <w:top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N </w:t>
            </w:r>
            <w:proofErr w:type="gramStart"/>
            <w:r w:rsidRPr="002F679F">
              <w:rPr>
                <w:rFonts w:cs="Times New Roman"/>
              </w:rPr>
              <w:t>п</w:t>
            </w:r>
            <w:proofErr w:type="gramEnd"/>
            <w:r w:rsidRPr="002F679F">
              <w:rPr>
                <w:rFonts w:cs="Times New Roman"/>
              </w:rPr>
              <w:t>/п</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Номер вывода тепловой мощности (котельная)</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Прекращение теплоснабжения (время)</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Восстановление теплоснабжения (время)</w:t>
            </w: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Причина прекращения</w:t>
            </w: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Режим теплоснабжения</w:t>
            </w:r>
          </w:p>
        </w:tc>
        <w:tc>
          <w:tcPr>
            <w:tcW w:w="999" w:type="pct"/>
            <w:tcBorders>
              <w:top w:val="single" w:sz="4" w:space="0" w:color="auto"/>
              <w:left w:val="single" w:sz="4" w:space="0" w:color="auto"/>
              <w:bottom w:val="single" w:sz="4" w:space="0" w:color="auto"/>
            </w:tcBorders>
            <w:tcMar>
              <w:left w:w="28" w:type="dxa"/>
              <w:right w:w="28" w:type="dxa"/>
            </w:tcMar>
            <w:vAlign w:val="center"/>
          </w:tcPr>
          <w:p w:rsidR="00335AAA" w:rsidRPr="002F679F" w:rsidRDefault="00335AAA" w:rsidP="00335AAA">
            <w:pPr>
              <w:pStyle w:val="1fffb"/>
              <w:rPr>
                <w:rFonts w:cs="Times New Roman"/>
              </w:rPr>
            </w:pPr>
            <w:proofErr w:type="spellStart"/>
            <w:r w:rsidRPr="002F679F">
              <w:rPr>
                <w:rFonts w:cs="Times New Roman"/>
              </w:rPr>
              <w:t>Недоотпуск</w:t>
            </w:r>
            <w:proofErr w:type="spellEnd"/>
            <w:r w:rsidRPr="002F679F">
              <w:rPr>
                <w:rFonts w:cs="Times New Roman"/>
              </w:rPr>
              <w:t xml:space="preserve"> тепловой энергии, Гкал</w:t>
            </w:r>
          </w:p>
        </w:tc>
      </w:tr>
      <w:tr w:rsidR="00335AAA" w:rsidRPr="002F679F" w:rsidTr="00335AAA">
        <w:trPr>
          <w:trHeight w:val="57"/>
        </w:trPr>
        <w:tc>
          <w:tcPr>
            <w:tcW w:w="194" w:type="pct"/>
            <w:tcBorders>
              <w:top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222920" w:rsidP="00335AAA">
            <w:pPr>
              <w:pStyle w:val="1fffb"/>
              <w:rPr>
                <w:rFonts w:cs="Times New Roman"/>
              </w:rPr>
            </w:pPr>
            <w:proofErr w:type="spellStart"/>
            <w:r>
              <w:rPr>
                <w:rFonts w:cs="Times New Roman"/>
              </w:rPr>
              <w:t>Гостиц</w:t>
            </w:r>
            <w:r w:rsidR="00CA252E" w:rsidRPr="00CA252E">
              <w:rPr>
                <w:rFonts w:cs="Times New Roman"/>
              </w:rPr>
              <w:t>кое</w:t>
            </w:r>
            <w:proofErr w:type="spellEnd"/>
            <w:r w:rsidR="00CA252E" w:rsidRPr="00CA252E">
              <w:rPr>
                <w:rFonts w:cs="Times New Roman"/>
              </w:rPr>
              <w:t xml:space="preserve"> сельское поселение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w:t>
            </w: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w:t>
            </w: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w:t>
            </w:r>
          </w:p>
        </w:tc>
        <w:tc>
          <w:tcPr>
            <w:tcW w:w="999" w:type="pct"/>
            <w:tcBorders>
              <w:top w:val="single" w:sz="4" w:space="0" w:color="auto"/>
              <w:left w:val="single" w:sz="4" w:space="0" w:color="auto"/>
              <w:bottom w:val="single" w:sz="4" w:space="0" w:color="auto"/>
            </w:tcBorders>
            <w:tcMar>
              <w:left w:w="28" w:type="dxa"/>
              <w:right w:w="28" w:type="dxa"/>
            </w:tcMar>
            <w:vAlign w:val="center"/>
          </w:tcPr>
          <w:p w:rsidR="00335AAA" w:rsidRPr="002F679F" w:rsidRDefault="00335AAA" w:rsidP="00335AAA">
            <w:pPr>
              <w:pStyle w:val="1fffb"/>
              <w:rPr>
                <w:rFonts w:cs="Times New Roman"/>
              </w:rPr>
            </w:pPr>
            <w:r w:rsidRPr="002F679F">
              <w:rPr>
                <w:rFonts w:cs="Times New Roman"/>
              </w:rPr>
              <w:t>----------------</w:t>
            </w:r>
          </w:p>
        </w:tc>
      </w:tr>
    </w:tbl>
    <w:p w:rsidR="00383453" w:rsidRPr="002F679F" w:rsidRDefault="00383453" w:rsidP="00B5461F">
      <w:pPr>
        <w:pStyle w:val="11ff3"/>
        <w:rPr>
          <w:w w:val="100"/>
          <w:kern w:val="0"/>
        </w:rPr>
      </w:pPr>
    </w:p>
    <w:p w:rsidR="00335AAA" w:rsidRPr="002F679F" w:rsidRDefault="00405C87" w:rsidP="00335AAA">
      <w:pPr>
        <w:pStyle w:val="11ff3"/>
        <w:rPr>
          <w:w w:val="100"/>
          <w:kern w:val="0"/>
          <w:u w:val="single"/>
        </w:rPr>
      </w:pPr>
      <w:bookmarkStart w:id="79" w:name="sub_11106"/>
      <w:r w:rsidRPr="002F679F">
        <w:rPr>
          <w:w w:val="100"/>
          <w:kern w:val="0"/>
          <w:u w:val="single"/>
        </w:rPr>
        <w:t xml:space="preserve">Таблица 1.2.10.2 - </w:t>
      </w:r>
      <w:r w:rsidR="00335AAA" w:rsidRPr="002F679F">
        <w:rPr>
          <w:w w:val="100"/>
          <w:kern w:val="0"/>
          <w:u w:val="single"/>
        </w:rPr>
        <w:t>Динамика теплоснабжения котельных (изменение количества прекращений подачи тепловой энергии потребителям)</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69"/>
        <w:gridCol w:w="1638"/>
        <w:gridCol w:w="2064"/>
        <w:gridCol w:w="4816"/>
      </w:tblGrid>
      <w:tr w:rsidR="00335AAA" w:rsidRPr="002F679F" w:rsidTr="00335AAA">
        <w:trPr>
          <w:trHeight w:val="20"/>
          <w:tblHeader/>
        </w:trPr>
        <w:tc>
          <w:tcPr>
            <w:tcW w:w="414" w:type="pct"/>
            <w:tcBorders>
              <w:top w:val="single" w:sz="4" w:space="0" w:color="auto"/>
              <w:bottom w:val="single" w:sz="4" w:space="0" w:color="auto"/>
              <w:right w:val="single" w:sz="4" w:space="0" w:color="auto"/>
            </w:tcBorders>
            <w:vAlign w:val="center"/>
          </w:tcPr>
          <w:bookmarkEnd w:id="79"/>
          <w:p w:rsidR="00335AAA" w:rsidRPr="002F679F" w:rsidRDefault="00335AAA" w:rsidP="00335AAA">
            <w:pPr>
              <w:pStyle w:val="1fffb"/>
              <w:rPr>
                <w:rFonts w:cs="Times New Roman"/>
              </w:rPr>
            </w:pPr>
            <w:r w:rsidRPr="002F679F">
              <w:rPr>
                <w:rFonts w:cs="Times New Roman"/>
              </w:rPr>
              <w:t>Год</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Количество прекращений</w:t>
            </w:r>
          </w:p>
        </w:tc>
        <w:tc>
          <w:tcPr>
            <w:tcW w:w="1111"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 xml:space="preserve">Среднее время восстановления, </w:t>
            </w:r>
            <w:proofErr w:type="gramStart"/>
            <w:r w:rsidRPr="002F679F">
              <w:rPr>
                <w:rFonts w:cs="Times New Roman"/>
              </w:rPr>
              <w:t>ч</w:t>
            </w:r>
            <w:proofErr w:type="gramEnd"/>
          </w:p>
        </w:tc>
        <w:tc>
          <w:tcPr>
            <w:tcW w:w="2593" w:type="pct"/>
            <w:tcBorders>
              <w:top w:val="single" w:sz="4" w:space="0" w:color="auto"/>
              <w:left w:val="single" w:sz="4" w:space="0" w:color="auto"/>
              <w:bottom w:val="single" w:sz="4" w:space="0" w:color="auto"/>
            </w:tcBorders>
            <w:vAlign w:val="center"/>
          </w:tcPr>
          <w:p w:rsidR="00335AAA" w:rsidRPr="002F679F" w:rsidRDefault="00335AAA" w:rsidP="00335AAA">
            <w:pPr>
              <w:pStyle w:val="1fffb"/>
              <w:rPr>
                <w:rFonts w:cs="Times New Roman"/>
              </w:rPr>
            </w:pPr>
            <w:r w:rsidRPr="002F679F">
              <w:rPr>
                <w:rFonts w:cs="Times New Roman"/>
              </w:rPr>
              <w:t xml:space="preserve">Средний </w:t>
            </w:r>
            <w:proofErr w:type="spellStart"/>
            <w:r w:rsidRPr="002F679F">
              <w:rPr>
                <w:rFonts w:cs="Times New Roman"/>
              </w:rPr>
              <w:t>недоотпуск</w:t>
            </w:r>
            <w:proofErr w:type="spellEnd"/>
            <w:r w:rsidRPr="002F679F">
              <w:rPr>
                <w:rFonts w:cs="Times New Roman"/>
              </w:rPr>
              <w:t xml:space="preserve"> тепла на одно прекращение подачи тепловой энергии, Гкал/</w:t>
            </w:r>
            <w:proofErr w:type="spellStart"/>
            <w:proofErr w:type="gramStart"/>
            <w:r w:rsidRPr="002F679F">
              <w:rPr>
                <w:rFonts w:cs="Times New Roman"/>
              </w:rPr>
              <w:t>ед</w:t>
            </w:r>
            <w:proofErr w:type="spellEnd"/>
            <w:proofErr w:type="gramEnd"/>
            <w:r w:rsidRPr="002F679F">
              <w:rPr>
                <w:rFonts w:cs="Times New Roman"/>
              </w:rPr>
              <w:t>,</w:t>
            </w:r>
          </w:p>
        </w:tc>
      </w:tr>
      <w:tr w:rsidR="00335AAA" w:rsidRPr="002F679F" w:rsidTr="00335AAA">
        <w:trPr>
          <w:trHeight w:val="20"/>
        </w:trPr>
        <w:tc>
          <w:tcPr>
            <w:tcW w:w="414" w:type="pct"/>
            <w:tcBorders>
              <w:top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2017</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p>
        </w:tc>
        <w:tc>
          <w:tcPr>
            <w:tcW w:w="1111"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p>
        </w:tc>
        <w:tc>
          <w:tcPr>
            <w:tcW w:w="2593" w:type="pct"/>
            <w:tcBorders>
              <w:top w:val="single" w:sz="4" w:space="0" w:color="auto"/>
              <w:left w:val="single" w:sz="4" w:space="0" w:color="auto"/>
              <w:bottom w:val="single" w:sz="4" w:space="0" w:color="auto"/>
            </w:tcBorders>
            <w:vAlign w:val="center"/>
          </w:tcPr>
          <w:p w:rsidR="00335AAA" w:rsidRPr="002F679F" w:rsidRDefault="00335AAA" w:rsidP="00335AAA">
            <w:pPr>
              <w:pStyle w:val="1fffb"/>
              <w:rPr>
                <w:rFonts w:cs="Times New Roman"/>
              </w:rPr>
            </w:pPr>
          </w:p>
        </w:tc>
      </w:tr>
      <w:tr w:rsidR="00335AAA" w:rsidRPr="002F679F" w:rsidTr="00335AAA">
        <w:trPr>
          <w:trHeight w:val="20"/>
        </w:trPr>
        <w:tc>
          <w:tcPr>
            <w:tcW w:w="414" w:type="pct"/>
            <w:tcBorders>
              <w:top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2018</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p>
        </w:tc>
        <w:tc>
          <w:tcPr>
            <w:tcW w:w="1111"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p>
        </w:tc>
        <w:tc>
          <w:tcPr>
            <w:tcW w:w="2593" w:type="pct"/>
            <w:tcBorders>
              <w:top w:val="single" w:sz="4" w:space="0" w:color="auto"/>
              <w:left w:val="single" w:sz="4" w:space="0" w:color="auto"/>
              <w:bottom w:val="single" w:sz="4" w:space="0" w:color="auto"/>
            </w:tcBorders>
            <w:vAlign w:val="center"/>
          </w:tcPr>
          <w:p w:rsidR="00335AAA" w:rsidRPr="002F679F" w:rsidRDefault="00335AAA" w:rsidP="00335AAA">
            <w:pPr>
              <w:pStyle w:val="1fffb"/>
              <w:rPr>
                <w:rFonts w:cs="Times New Roman"/>
              </w:rPr>
            </w:pPr>
          </w:p>
        </w:tc>
      </w:tr>
      <w:tr w:rsidR="00335AAA" w:rsidRPr="002F679F" w:rsidTr="00335AAA">
        <w:trPr>
          <w:trHeight w:val="20"/>
        </w:trPr>
        <w:tc>
          <w:tcPr>
            <w:tcW w:w="414" w:type="pct"/>
            <w:tcBorders>
              <w:top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2019</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rsidR="00335AAA" w:rsidRPr="002F679F" w:rsidRDefault="00335AAA" w:rsidP="00335AAA">
            <w:pPr>
              <w:pStyle w:val="1fffb"/>
              <w:rPr>
                <w:rFonts w:cs="Times New Roman"/>
              </w:rPr>
            </w:pPr>
            <w:r w:rsidRPr="002F679F">
              <w:rPr>
                <w:rFonts w:cs="Times New Roman"/>
              </w:rPr>
              <w:t>-------</w:t>
            </w:r>
          </w:p>
        </w:tc>
        <w:tc>
          <w:tcPr>
            <w:tcW w:w="2593" w:type="pct"/>
            <w:tcBorders>
              <w:top w:val="single" w:sz="4" w:space="0" w:color="auto"/>
              <w:left w:val="single" w:sz="4" w:space="0" w:color="auto"/>
              <w:bottom w:val="single" w:sz="4" w:space="0" w:color="auto"/>
            </w:tcBorders>
          </w:tcPr>
          <w:p w:rsidR="00335AAA" w:rsidRPr="002F679F" w:rsidRDefault="00335AAA" w:rsidP="00335AAA">
            <w:pPr>
              <w:pStyle w:val="1fffb"/>
              <w:rPr>
                <w:rFonts w:cs="Times New Roman"/>
              </w:rPr>
            </w:pPr>
            <w:r w:rsidRPr="002F679F">
              <w:rPr>
                <w:rFonts w:cs="Times New Roman"/>
              </w:rPr>
              <w:t>-------</w:t>
            </w:r>
          </w:p>
        </w:tc>
      </w:tr>
      <w:tr w:rsidR="00335AAA" w:rsidRPr="002F679F" w:rsidTr="00335AAA">
        <w:trPr>
          <w:trHeight w:val="20"/>
        </w:trPr>
        <w:tc>
          <w:tcPr>
            <w:tcW w:w="414" w:type="pct"/>
            <w:tcBorders>
              <w:top w:val="single" w:sz="4" w:space="0" w:color="auto"/>
              <w:bottom w:val="single" w:sz="4" w:space="0" w:color="auto"/>
              <w:right w:val="single" w:sz="4" w:space="0" w:color="auto"/>
            </w:tcBorders>
            <w:vAlign w:val="center"/>
          </w:tcPr>
          <w:p w:rsidR="00335AAA" w:rsidRPr="002F679F" w:rsidRDefault="00BF376C" w:rsidP="00335AAA">
            <w:pPr>
              <w:pStyle w:val="1fffb"/>
              <w:rPr>
                <w:rFonts w:cs="Times New Roman"/>
              </w:rPr>
            </w:pPr>
            <w:r>
              <w:rPr>
                <w:rFonts w:cs="Times New Roman"/>
              </w:rPr>
              <w:t>2021</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rsidR="00335AAA" w:rsidRPr="002F679F" w:rsidRDefault="00335AAA" w:rsidP="00335AAA">
            <w:pPr>
              <w:pStyle w:val="1fffb"/>
              <w:rPr>
                <w:rFonts w:cs="Times New Roman"/>
              </w:rPr>
            </w:pPr>
            <w:r w:rsidRPr="002F679F">
              <w:rPr>
                <w:rFonts w:cs="Times New Roman"/>
              </w:rPr>
              <w:t>-------</w:t>
            </w:r>
          </w:p>
        </w:tc>
        <w:tc>
          <w:tcPr>
            <w:tcW w:w="2593" w:type="pct"/>
            <w:tcBorders>
              <w:top w:val="single" w:sz="4" w:space="0" w:color="auto"/>
              <w:left w:val="single" w:sz="4" w:space="0" w:color="auto"/>
              <w:bottom w:val="single" w:sz="4" w:space="0" w:color="auto"/>
            </w:tcBorders>
          </w:tcPr>
          <w:p w:rsidR="00335AAA" w:rsidRPr="002F679F" w:rsidRDefault="00335AAA" w:rsidP="00335AAA">
            <w:pPr>
              <w:pStyle w:val="1fffb"/>
              <w:rPr>
                <w:rFonts w:cs="Times New Roman"/>
              </w:rPr>
            </w:pPr>
            <w:r w:rsidRPr="002F679F">
              <w:rPr>
                <w:rFonts w:cs="Times New Roman"/>
              </w:rPr>
              <w:t>-------</w:t>
            </w:r>
          </w:p>
        </w:tc>
      </w:tr>
      <w:tr w:rsidR="00335AAA" w:rsidRPr="002F679F" w:rsidTr="00335AAA">
        <w:trPr>
          <w:trHeight w:val="20"/>
        </w:trPr>
        <w:tc>
          <w:tcPr>
            <w:tcW w:w="414" w:type="pct"/>
            <w:tcBorders>
              <w:top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2021</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2F679F" w:rsidRDefault="00335AAA" w:rsidP="00335AAA">
            <w:pPr>
              <w:pStyle w:val="1fffb"/>
              <w:rPr>
                <w:rFonts w:cs="Times New Roman"/>
              </w:rPr>
            </w:pPr>
            <w:r w:rsidRPr="002F679F">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rsidR="00335AAA" w:rsidRPr="002F679F" w:rsidRDefault="00335AAA" w:rsidP="00335AAA">
            <w:pPr>
              <w:pStyle w:val="1fffb"/>
              <w:rPr>
                <w:rFonts w:cs="Times New Roman"/>
              </w:rPr>
            </w:pPr>
            <w:r w:rsidRPr="002F679F">
              <w:rPr>
                <w:rFonts w:cs="Times New Roman"/>
              </w:rPr>
              <w:t>-------</w:t>
            </w:r>
          </w:p>
        </w:tc>
        <w:tc>
          <w:tcPr>
            <w:tcW w:w="2593" w:type="pct"/>
            <w:tcBorders>
              <w:top w:val="single" w:sz="4" w:space="0" w:color="auto"/>
              <w:left w:val="single" w:sz="4" w:space="0" w:color="auto"/>
              <w:bottom w:val="single" w:sz="4" w:space="0" w:color="auto"/>
            </w:tcBorders>
          </w:tcPr>
          <w:p w:rsidR="00335AAA" w:rsidRPr="002F679F" w:rsidRDefault="00335AAA" w:rsidP="00335AAA">
            <w:pPr>
              <w:pStyle w:val="1fffb"/>
              <w:rPr>
                <w:rFonts w:cs="Times New Roman"/>
              </w:rPr>
            </w:pPr>
            <w:r w:rsidRPr="002F679F">
              <w:rPr>
                <w:rFonts w:cs="Times New Roman"/>
              </w:rPr>
              <w:t>-------</w:t>
            </w:r>
          </w:p>
        </w:tc>
      </w:tr>
    </w:tbl>
    <w:p w:rsidR="00335AAA" w:rsidRPr="002F679F" w:rsidRDefault="00335AAA" w:rsidP="00B5461F">
      <w:pPr>
        <w:pStyle w:val="11ff3"/>
        <w:rPr>
          <w:w w:val="100"/>
          <w:kern w:val="0"/>
        </w:rPr>
      </w:pPr>
    </w:p>
    <w:p w:rsidR="00C25060" w:rsidRPr="002F679F" w:rsidRDefault="00C25060" w:rsidP="00C25060">
      <w:pPr>
        <w:pStyle w:val="20"/>
        <w:keepNext w:val="0"/>
        <w:widowControl w:val="0"/>
        <w:spacing w:before="240" w:line="240" w:lineRule="auto"/>
        <w:textAlignment w:val="baseline"/>
        <w:rPr>
          <w:rFonts w:cs="Times New Roman"/>
        </w:rPr>
      </w:pPr>
      <w:bookmarkStart w:id="80" w:name="_Toc78674699"/>
      <w:bookmarkStart w:id="81" w:name="_Toc84970936"/>
      <w:bookmarkStart w:id="82" w:name="_Toc116943303"/>
      <w:r w:rsidRPr="002F679F">
        <w:rPr>
          <w:rFonts w:cs="Times New Roman"/>
        </w:rPr>
        <w:t>Предписания надзорных органов по запрещению дальнейшей эксплуатации источников тепловой энергии</w:t>
      </w:r>
      <w:bookmarkEnd w:id="80"/>
      <w:bookmarkEnd w:id="81"/>
      <w:bookmarkEnd w:id="82"/>
    </w:p>
    <w:p w:rsidR="00C25060" w:rsidRPr="002F679F" w:rsidRDefault="00C25060" w:rsidP="00B5461F">
      <w:pPr>
        <w:pStyle w:val="11ff3"/>
        <w:rPr>
          <w:w w:val="100"/>
          <w:kern w:val="0"/>
        </w:rPr>
      </w:pPr>
      <w:r w:rsidRPr="002F679F">
        <w:rPr>
          <w:w w:val="100"/>
          <w:kern w:val="0"/>
        </w:rPr>
        <w:t xml:space="preserve">Предписания надзорных органов по запрещению дальнейшей эксплуатации источников тепловой энергии на территории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теплоснабжающей организации по состоянию на </w:t>
      </w:r>
      <w:r w:rsidR="00ED48F0" w:rsidRPr="002F679F">
        <w:rPr>
          <w:w w:val="100"/>
          <w:kern w:val="0"/>
        </w:rPr>
        <w:t>2021</w:t>
      </w:r>
      <w:r w:rsidRPr="002F679F">
        <w:rPr>
          <w:w w:val="100"/>
          <w:kern w:val="0"/>
        </w:rPr>
        <w:t xml:space="preserve"> г. не выдавались.</w:t>
      </w:r>
    </w:p>
    <w:p w:rsidR="00C25060" w:rsidRPr="002F679F" w:rsidRDefault="00C25060" w:rsidP="00C25060">
      <w:pPr>
        <w:ind w:firstLine="709"/>
        <w:rPr>
          <w:rFonts w:ascii="Times New Roman" w:hAnsi="Times New Roman" w:cs="Times New Roman"/>
          <w:szCs w:val="24"/>
        </w:rPr>
      </w:pPr>
    </w:p>
    <w:p w:rsidR="00C25060" w:rsidRPr="002F679F" w:rsidRDefault="00C25060" w:rsidP="00C25060">
      <w:pPr>
        <w:pStyle w:val="20"/>
        <w:keepNext w:val="0"/>
        <w:widowControl w:val="0"/>
        <w:spacing w:before="240" w:line="240" w:lineRule="auto"/>
        <w:textAlignment w:val="baseline"/>
        <w:rPr>
          <w:rFonts w:cs="Times New Roman"/>
        </w:rPr>
      </w:pPr>
      <w:bookmarkStart w:id="83" w:name="_Toc78674700"/>
      <w:bookmarkStart w:id="84" w:name="_Toc84970937"/>
      <w:bookmarkStart w:id="85" w:name="_Toc116943304"/>
      <w:r w:rsidRPr="002F679F">
        <w:rPr>
          <w:rFonts w:cs="Times New Roman"/>
        </w:rPr>
        <w:t>Конкурентный отбор мощности источников с комбинированной выработкой тепловой и электрической энергии</w:t>
      </w:r>
      <w:bookmarkEnd w:id="83"/>
      <w:bookmarkEnd w:id="84"/>
      <w:bookmarkEnd w:id="85"/>
    </w:p>
    <w:p w:rsidR="00C25060" w:rsidRPr="002F679F" w:rsidRDefault="00C25060" w:rsidP="00B5461F">
      <w:pPr>
        <w:pStyle w:val="11ff3"/>
        <w:rPr>
          <w:w w:val="100"/>
          <w:kern w:val="0"/>
        </w:rPr>
      </w:pPr>
      <w:bookmarkStart w:id="86" w:name="_Toc475879458"/>
      <w:r w:rsidRPr="002F679F">
        <w:rPr>
          <w:w w:val="100"/>
          <w:kern w:val="0"/>
        </w:rPr>
        <w:t xml:space="preserve">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E91A5D" w:rsidRPr="002F679F">
        <w:rPr>
          <w:w w:val="100"/>
          <w:kern w:val="0"/>
        </w:rPr>
        <w:t xml:space="preserve"> </w:t>
      </w:r>
      <w:r w:rsidRPr="002F679F">
        <w:rPr>
          <w:w w:val="100"/>
          <w:kern w:val="0"/>
        </w:rPr>
        <w:t>источники тепловой энергии и (или) оборудования (турбоагрегатов), отнесенные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rsidR="00C25060" w:rsidRPr="002F679F" w:rsidRDefault="00C25060" w:rsidP="00C25060">
      <w:pPr>
        <w:pStyle w:val="19"/>
        <w:rPr>
          <w:spacing w:val="0"/>
        </w:rPr>
      </w:pPr>
      <w:bookmarkStart w:id="87" w:name="_Toc27425211"/>
      <w:bookmarkStart w:id="88" w:name="_Toc78674701"/>
      <w:bookmarkStart w:id="89" w:name="_Toc84970938"/>
      <w:bookmarkStart w:id="90" w:name="_Toc116943305"/>
      <w:r w:rsidRPr="002F679F">
        <w:rPr>
          <w:spacing w:val="0"/>
        </w:rPr>
        <w:lastRenderedPageBreak/>
        <w:t>Тепловые сети, сооружения на них</w:t>
      </w:r>
      <w:bookmarkEnd w:id="87"/>
      <w:bookmarkEnd w:id="88"/>
      <w:bookmarkEnd w:id="89"/>
      <w:bookmarkEnd w:id="90"/>
    </w:p>
    <w:p w:rsidR="00CA252E" w:rsidRDefault="00CA252E" w:rsidP="00B5461F">
      <w:pPr>
        <w:pStyle w:val="11ff3"/>
        <w:rPr>
          <w:w w:val="100"/>
          <w:kern w:val="0"/>
        </w:rPr>
      </w:pPr>
      <w:r w:rsidRPr="00CA252E">
        <w:rPr>
          <w:w w:val="100"/>
          <w:kern w:val="0"/>
        </w:rPr>
        <w:t xml:space="preserve">Прокладка тепловых сетей в д. </w:t>
      </w:r>
      <w:proofErr w:type="spellStart"/>
      <w:r w:rsidR="00222920">
        <w:rPr>
          <w:w w:val="100"/>
          <w:kern w:val="0"/>
        </w:rPr>
        <w:t>Гостицы</w:t>
      </w:r>
      <w:proofErr w:type="spellEnd"/>
      <w:r w:rsidRPr="00CA252E">
        <w:rPr>
          <w:w w:val="100"/>
          <w:kern w:val="0"/>
        </w:rPr>
        <w:t xml:space="preserve"> подземная (канальная</w:t>
      </w:r>
      <w:r w:rsidR="00A23004">
        <w:rPr>
          <w:w w:val="100"/>
          <w:kern w:val="0"/>
        </w:rPr>
        <w:t xml:space="preserve"> и </w:t>
      </w:r>
      <w:proofErr w:type="spellStart"/>
      <w:r w:rsidR="00A23004">
        <w:rPr>
          <w:w w:val="100"/>
          <w:kern w:val="0"/>
        </w:rPr>
        <w:t>бесканальная</w:t>
      </w:r>
      <w:proofErr w:type="spellEnd"/>
      <w:r w:rsidRPr="00CA252E">
        <w:rPr>
          <w:w w:val="100"/>
          <w:kern w:val="0"/>
        </w:rPr>
        <w:t xml:space="preserve">) – </w:t>
      </w:r>
      <w:r w:rsidR="00A23004">
        <w:rPr>
          <w:w w:val="100"/>
          <w:kern w:val="0"/>
        </w:rPr>
        <w:t>6117</w:t>
      </w:r>
      <w:r w:rsidRPr="00CA252E">
        <w:rPr>
          <w:w w:val="100"/>
          <w:kern w:val="0"/>
        </w:rPr>
        <w:t xml:space="preserve"> п. м. Состояние объектов теплоснабжения оценивается как удовлетворительное. Средний износ тепловых сетей составляет </w:t>
      </w:r>
      <w:r w:rsidR="00A23004">
        <w:rPr>
          <w:w w:val="100"/>
          <w:kern w:val="0"/>
        </w:rPr>
        <w:t>55</w:t>
      </w:r>
      <w:r w:rsidRPr="00CA252E">
        <w:rPr>
          <w:w w:val="100"/>
          <w:kern w:val="0"/>
        </w:rPr>
        <w:t>%.</w:t>
      </w:r>
    </w:p>
    <w:p w:rsidR="00D679C7" w:rsidRPr="002F679F" w:rsidRDefault="00D679C7" w:rsidP="00B5461F">
      <w:pPr>
        <w:pStyle w:val="11ff3"/>
        <w:rPr>
          <w:w w:val="100"/>
          <w:kern w:val="0"/>
        </w:rPr>
      </w:pPr>
      <w:r w:rsidRPr="002F679F">
        <w:rPr>
          <w:w w:val="100"/>
          <w:kern w:val="0"/>
        </w:rPr>
        <w:t xml:space="preserve">Тепловые сети представляют собой двухтрубную систему, предназначенную для транспортировки теплоносителя от источников централизованного теплоснабжения к потребителям. Теплоснабжение на цели отопления осуществляется по закрытой зависимой схеме, горячее водоснабжение </w:t>
      </w:r>
      <w:r w:rsidR="00E91A5D" w:rsidRPr="002F679F">
        <w:rPr>
          <w:w w:val="100"/>
          <w:kern w:val="0"/>
        </w:rPr>
        <w:t>отсутствует</w:t>
      </w:r>
      <w:r w:rsidRPr="002F679F">
        <w:rPr>
          <w:w w:val="100"/>
          <w:kern w:val="0"/>
        </w:rPr>
        <w:t>.</w:t>
      </w:r>
    </w:p>
    <w:p w:rsidR="00D679C7" w:rsidRPr="002F679F" w:rsidRDefault="00D679C7" w:rsidP="00B5461F">
      <w:pPr>
        <w:pStyle w:val="11ff3"/>
        <w:rPr>
          <w:w w:val="100"/>
          <w:kern w:val="0"/>
        </w:rPr>
      </w:pPr>
      <w:r w:rsidRPr="002F679F">
        <w:rPr>
          <w:w w:val="100"/>
          <w:kern w:val="0"/>
        </w:rPr>
        <w:t xml:space="preserve">Тепловые сети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выполнены из стальных труб с диаметрами от</w:t>
      </w:r>
      <w:r w:rsidR="00E124F6" w:rsidRPr="002F679F">
        <w:rPr>
          <w:w w:val="100"/>
          <w:kern w:val="0"/>
        </w:rPr>
        <w:t xml:space="preserve"> </w:t>
      </w:r>
      <w:r w:rsidR="00335AAA" w:rsidRPr="002F679F">
        <w:rPr>
          <w:w w:val="100"/>
          <w:kern w:val="0"/>
        </w:rPr>
        <w:t>5</w:t>
      </w:r>
      <w:r w:rsidR="00CA252E">
        <w:rPr>
          <w:w w:val="100"/>
          <w:kern w:val="0"/>
        </w:rPr>
        <w:t>7</w:t>
      </w:r>
      <w:r w:rsidRPr="002F679F">
        <w:rPr>
          <w:w w:val="100"/>
          <w:kern w:val="0"/>
        </w:rPr>
        <w:t xml:space="preserve"> до </w:t>
      </w:r>
      <w:r w:rsidR="00846D73" w:rsidRPr="002F679F">
        <w:rPr>
          <w:w w:val="100"/>
          <w:kern w:val="0"/>
        </w:rPr>
        <w:t>2</w:t>
      </w:r>
      <w:r w:rsidR="00CA252E">
        <w:rPr>
          <w:w w:val="100"/>
          <w:kern w:val="0"/>
        </w:rPr>
        <w:t>19</w:t>
      </w:r>
      <w:r w:rsidRPr="002F679F">
        <w:rPr>
          <w:w w:val="100"/>
          <w:kern w:val="0"/>
        </w:rPr>
        <w:t xml:space="preserve"> мм </w:t>
      </w:r>
      <w:r w:rsidR="00A23004">
        <w:rPr>
          <w:w w:val="100"/>
          <w:kern w:val="0"/>
        </w:rPr>
        <w:t>под</w:t>
      </w:r>
      <w:r w:rsidRPr="002F679F">
        <w:rPr>
          <w:w w:val="100"/>
          <w:kern w:val="0"/>
        </w:rPr>
        <w:t>земным</w:t>
      </w:r>
      <w:r w:rsidR="00E91A5D" w:rsidRPr="002F679F">
        <w:rPr>
          <w:w w:val="100"/>
          <w:kern w:val="0"/>
        </w:rPr>
        <w:t xml:space="preserve"> </w:t>
      </w:r>
      <w:r w:rsidRPr="002F679F">
        <w:rPr>
          <w:w w:val="100"/>
          <w:kern w:val="0"/>
        </w:rPr>
        <w:t>способом с теплоизо</w:t>
      </w:r>
      <w:r w:rsidR="00E91A5D" w:rsidRPr="002F679F">
        <w:rPr>
          <w:w w:val="100"/>
          <w:kern w:val="0"/>
        </w:rPr>
        <w:t xml:space="preserve">ляцией </w:t>
      </w:r>
      <w:r w:rsidR="000740D4">
        <w:rPr>
          <w:w w:val="100"/>
          <w:kern w:val="0"/>
        </w:rPr>
        <w:t xml:space="preserve">из </w:t>
      </w:r>
      <w:proofErr w:type="spellStart"/>
      <w:r w:rsidR="0093783C" w:rsidRPr="002F679F">
        <w:rPr>
          <w:w w:val="100"/>
          <w:kern w:val="0"/>
        </w:rPr>
        <w:t>пенополиуретана</w:t>
      </w:r>
      <w:proofErr w:type="spellEnd"/>
      <w:r w:rsidR="0093783C" w:rsidRPr="002F679F">
        <w:rPr>
          <w:w w:val="100"/>
          <w:kern w:val="0"/>
        </w:rPr>
        <w:t xml:space="preserve"> </w:t>
      </w:r>
      <w:r w:rsidR="00A23004">
        <w:rPr>
          <w:w w:val="100"/>
          <w:kern w:val="0"/>
        </w:rPr>
        <w:t>и минеральной ваты</w:t>
      </w:r>
      <w:r w:rsidRPr="002F679F">
        <w:rPr>
          <w:w w:val="100"/>
          <w:kern w:val="0"/>
        </w:rPr>
        <w:t xml:space="preserve">. Тепловые сети периодически ремонтируются, наиболее изношенные участки периодически санируются, в целом состояние тепловых сетей удовлетворительное. Компенсация температурных удлинений теплопроводов осуществляется П-образными компенсаторами. </w:t>
      </w:r>
    </w:p>
    <w:p w:rsidR="00C25060" w:rsidRPr="002F679F" w:rsidRDefault="00D679C7" w:rsidP="00B5461F">
      <w:pPr>
        <w:pStyle w:val="11ff3"/>
        <w:rPr>
          <w:w w:val="100"/>
          <w:kern w:val="0"/>
        </w:rPr>
      </w:pPr>
      <w:r w:rsidRPr="002F679F">
        <w:rPr>
          <w:w w:val="100"/>
          <w:kern w:val="0"/>
        </w:rPr>
        <w:t xml:space="preserve">Таким образом, тепловые сети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в целом находятся в удовлетворительном состоянии. Однако местами имеются серьезные нарушения целостности теплоизоляционного слоя, что является следствием превышения нормативного срока эксплуатации трубопроводов на данных участках. Следовательно, первоочередной задачей для модернизации системы теплоснабжения является ремонт изоляции на участках, имеющих пониженные изоляционные свойства.</w:t>
      </w:r>
    </w:p>
    <w:p w:rsidR="00C25060" w:rsidRPr="002F679F" w:rsidRDefault="00C25060" w:rsidP="00C25060">
      <w:pPr>
        <w:pStyle w:val="20"/>
        <w:rPr>
          <w:rFonts w:cs="Times New Roman"/>
        </w:rPr>
      </w:pPr>
      <w:bookmarkStart w:id="91" w:name="_Toc84970939"/>
      <w:bookmarkStart w:id="92" w:name="_Toc116943306"/>
      <w:r w:rsidRPr="002F679F">
        <w:rPr>
          <w:rFonts w:cs="Times New Roman"/>
        </w:rPr>
        <w:t>Характеристики тепловых сетей</w:t>
      </w:r>
      <w:bookmarkEnd w:id="91"/>
      <w:bookmarkEnd w:id="92"/>
    </w:p>
    <w:p w:rsidR="00C25060" w:rsidRPr="002F679F" w:rsidRDefault="00D679C7" w:rsidP="00B5461F">
      <w:pPr>
        <w:pStyle w:val="11ff3"/>
        <w:rPr>
          <w:w w:val="100"/>
          <w:kern w:val="0"/>
        </w:rPr>
      </w:pPr>
      <w:r w:rsidRPr="002F679F">
        <w:rPr>
          <w:w w:val="100"/>
          <w:kern w:val="0"/>
        </w:rPr>
        <w:t>Характеристики тепловых сетей представлены в таблице ниже</w:t>
      </w:r>
      <w:r w:rsidR="00C25060" w:rsidRPr="002F679F">
        <w:rPr>
          <w:w w:val="100"/>
          <w:kern w:val="0"/>
        </w:rPr>
        <w:t>.</w:t>
      </w:r>
    </w:p>
    <w:p w:rsidR="00D679C7" w:rsidRPr="002F679F" w:rsidRDefault="00D679C7" w:rsidP="00B5461F">
      <w:pPr>
        <w:pStyle w:val="11ff3"/>
        <w:rPr>
          <w:w w:val="100"/>
          <w:kern w:val="0"/>
        </w:rPr>
        <w:sectPr w:rsidR="00D679C7" w:rsidRPr="002F679F" w:rsidSect="00C25060">
          <w:pgSz w:w="11906" w:h="16838" w:code="9"/>
          <w:pgMar w:top="851" w:right="1134" w:bottom="851" w:left="1701" w:header="680" w:footer="284" w:gutter="0"/>
          <w:cols w:space="708"/>
          <w:docGrid w:linePitch="360"/>
        </w:sectPr>
      </w:pPr>
    </w:p>
    <w:p w:rsidR="00C25060" w:rsidRPr="002F679F" w:rsidRDefault="00405C87" w:rsidP="00D679C7">
      <w:pPr>
        <w:pStyle w:val="afffffffffffffff"/>
        <w:ind w:firstLine="0"/>
      </w:pPr>
      <w:bookmarkStart w:id="93" w:name="_Toc475879436"/>
      <w:r w:rsidRPr="002F679F">
        <w:lastRenderedPageBreak/>
        <w:t xml:space="preserve">Таблица 1.3.1.1 - </w:t>
      </w:r>
      <w:r w:rsidR="00C25060" w:rsidRPr="002F679F">
        <w:t xml:space="preserve">Характеристики тепловых сетей на отопление в двухтрубном исполнении </w:t>
      </w:r>
      <w:r w:rsidR="00A23004" w:rsidRPr="00A23004">
        <w:t xml:space="preserve">д. </w:t>
      </w:r>
      <w:proofErr w:type="spellStart"/>
      <w:r w:rsidR="00A23004" w:rsidRPr="00A23004">
        <w:t>Гостицы</w:t>
      </w:r>
      <w:proofErr w:type="spellEnd"/>
    </w:p>
    <w:tbl>
      <w:tblPr>
        <w:tblW w:w="49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7"/>
        <w:gridCol w:w="1484"/>
        <w:gridCol w:w="1930"/>
        <w:gridCol w:w="3506"/>
        <w:gridCol w:w="1472"/>
        <w:gridCol w:w="1472"/>
        <w:gridCol w:w="1937"/>
        <w:gridCol w:w="979"/>
      </w:tblGrid>
      <w:tr w:rsidR="00A23004" w:rsidRPr="00A23004" w:rsidTr="00A23004">
        <w:trPr>
          <w:trHeight w:val="20"/>
          <w:tblHeader/>
        </w:trPr>
        <w:tc>
          <w:tcPr>
            <w:tcW w:w="823" w:type="pct"/>
            <w:vAlign w:val="center"/>
            <w:hideMark/>
          </w:tcPr>
          <w:p w:rsidR="00A23004" w:rsidRPr="00CB5ED5" w:rsidRDefault="00A23004" w:rsidP="00A23004">
            <w:pPr>
              <w:pStyle w:val="1fffb"/>
              <w:rPr>
                <w:rFonts w:cs="Times New Roman"/>
                <w:szCs w:val="20"/>
              </w:rPr>
            </w:pPr>
            <w:r w:rsidRPr="00CB5ED5">
              <w:rPr>
                <w:rFonts w:cs="Times New Roman"/>
                <w:szCs w:val="20"/>
              </w:rPr>
              <w:t>Трубопровод сети</w:t>
            </w:r>
          </w:p>
        </w:tc>
        <w:tc>
          <w:tcPr>
            <w:tcW w:w="484" w:type="pct"/>
            <w:vAlign w:val="center"/>
            <w:hideMark/>
          </w:tcPr>
          <w:p w:rsidR="00A23004" w:rsidRPr="00CB5ED5" w:rsidRDefault="00A23004" w:rsidP="00A23004">
            <w:pPr>
              <w:pStyle w:val="1fffb"/>
              <w:rPr>
                <w:rFonts w:cs="Times New Roman"/>
                <w:szCs w:val="20"/>
              </w:rPr>
            </w:pPr>
            <w:r w:rsidRPr="00CB5ED5">
              <w:rPr>
                <w:rFonts w:cs="Times New Roman"/>
                <w:szCs w:val="20"/>
              </w:rPr>
              <w:t xml:space="preserve">Наружный диаметр трубопровода, </w:t>
            </w:r>
            <w:proofErr w:type="gramStart"/>
            <w:r w:rsidRPr="00CB5ED5">
              <w:rPr>
                <w:rFonts w:cs="Times New Roman"/>
                <w:szCs w:val="20"/>
              </w:rPr>
              <w:t>мм</w:t>
            </w:r>
            <w:proofErr w:type="gramEnd"/>
          </w:p>
        </w:tc>
        <w:tc>
          <w:tcPr>
            <w:tcW w:w="631" w:type="pct"/>
            <w:vAlign w:val="center"/>
            <w:hideMark/>
          </w:tcPr>
          <w:p w:rsidR="00A23004" w:rsidRPr="00CB5ED5" w:rsidRDefault="00A23004" w:rsidP="00A23004">
            <w:pPr>
              <w:pStyle w:val="1fffb"/>
              <w:rPr>
                <w:rFonts w:cs="Times New Roman"/>
                <w:szCs w:val="20"/>
              </w:rPr>
            </w:pPr>
            <w:r w:rsidRPr="00CB5ED5">
              <w:rPr>
                <w:rFonts w:cs="Times New Roman"/>
                <w:szCs w:val="20"/>
              </w:rPr>
              <w:t xml:space="preserve">Протяженность (в двухтрубном исчислении), </w:t>
            </w:r>
            <w:proofErr w:type="gramStart"/>
            <w:r w:rsidRPr="00CB5ED5">
              <w:rPr>
                <w:rFonts w:cs="Times New Roman"/>
                <w:szCs w:val="20"/>
              </w:rPr>
              <w:t>м</w:t>
            </w:r>
            <w:proofErr w:type="gramEnd"/>
          </w:p>
        </w:tc>
        <w:tc>
          <w:tcPr>
            <w:tcW w:w="1146" w:type="pct"/>
            <w:vAlign w:val="center"/>
            <w:hideMark/>
          </w:tcPr>
          <w:p w:rsidR="00A23004" w:rsidRPr="00CB5ED5" w:rsidRDefault="00A23004" w:rsidP="00A23004">
            <w:pPr>
              <w:pStyle w:val="1fffb"/>
              <w:rPr>
                <w:rFonts w:cs="Times New Roman"/>
                <w:szCs w:val="20"/>
              </w:rPr>
            </w:pPr>
            <w:r w:rsidRPr="00CB5ED5">
              <w:rPr>
                <w:rFonts w:cs="Times New Roman"/>
                <w:szCs w:val="20"/>
              </w:rPr>
              <w:t>Назначение тепловой сети (магистральные, распределительные - отопления, ГВС)</w:t>
            </w:r>
          </w:p>
        </w:tc>
        <w:tc>
          <w:tcPr>
            <w:tcW w:w="481" w:type="pct"/>
            <w:vAlign w:val="center"/>
            <w:hideMark/>
          </w:tcPr>
          <w:p w:rsidR="00A23004" w:rsidRPr="00CB5ED5" w:rsidRDefault="00A23004" w:rsidP="00A23004">
            <w:pPr>
              <w:pStyle w:val="1fffb"/>
              <w:rPr>
                <w:rFonts w:cs="Times New Roman"/>
                <w:szCs w:val="20"/>
              </w:rPr>
            </w:pPr>
            <w:r w:rsidRPr="00CB5ED5">
              <w:rPr>
                <w:rFonts w:cs="Times New Roman"/>
                <w:szCs w:val="20"/>
              </w:rPr>
              <w:t>Тип прокладки</w:t>
            </w:r>
          </w:p>
        </w:tc>
        <w:tc>
          <w:tcPr>
            <w:tcW w:w="481" w:type="pct"/>
            <w:vAlign w:val="center"/>
            <w:hideMark/>
          </w:tcPr>
          <w:p w:rsidR="00A23004" w:rsidRPr="00CB5ED5" w:rsidRDefault="00A23004" w:rsidP="00A23004">
            <w:pPr>
              <w:pStyle w:val="1fffb"/>
              <w:rPr>
                <w:rFonts w:cs="Times New Roman"/>
                <w:szCs w:val="20"/>
              </w:rPr>
            </w:pPr>
            <w:r w:rsidRPr="00CB5ED5">
              <w:rPr>
                <w:rFonts w:cs="Times New Roman"/>
                <w:szCs w:val="20"/>
              </w:rPr>
              <w:t>Год ввода в эксплуатацию (перекладки)</w:t>
            </w:r>
          </w:p>
        </w:tc>
        <w:tc>
          <w:tcPr>
            <w:tcW w:w="633" w:type="pct"/>
            <w:vAlign w:val="center"/>
          </w:tcPr>
          <w:p w:rsidR="00A23004" w:rsidRPr="00CB5ED5" w:rsidRDefault="00A23004" w:rsidP="00A23004">
            <w:pPr>
              <w:pStyle w:val="1fffb"/>
              <w:rPr>
                <w:rFonts w:cs="Times New Roman"/>
                <w:szCs w:val="20"/>
              </w:rPr>
            </w:pPr>
            <w:r w:rsidRPr="00CB5ED5">
              <w:rPr>
                <w:rFonts w:cs="Times New Roman"/>
                <w:szCs w:val="20"/>
              </w:rPr>
              <w:t>Тип изоляции</w:t>
            </w:r>
          </w:p>
        </w:tc>
        <w:tc>
          <w:tcPr>
            <w:tcW w:w="320" w:type="pct"/>
            <w:vAlign w:val="center"/>
          </w:tcPr>
          <w:p w:rsidR="00A23004" w:rsidRPr="00A23004" w:rsidRDefault="00A23004" w:rsidP="00A23004">
            <w:pPr>
              <w:pStyle w:val="1fffb"/>
            </w:pPr>
            <w:r w:rsidRPr="00A23004">
              <w:t>Физ. износ, %</w:t>
            </w:r>
          </w:p>
        </w:tc>
      </w:tr>
      <w:tr w:rsidR="00A23004" w:rsidRPr="00A23004" w:rsidTr="00A23004">
        <w:trPr>
          <w:trHeight w:val="258"/>
        </w:trPr>
        <w:tc>
          <w:tcPr>
            <w:tcW w:w="82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трубопровод отопления</w:t>
            </w:r>
          </w:p>
        </w:tc>
        <w:tc>
          <w:tcPr>
            <w:tcW w:w="484" w:type="pct"/>
            <w:tcBorders>
              <w:top w:val="single" w:sz="4" w:space="0" w:color="auto"/>
              <w:left w:val="nil"/>
              <w:bottom w:val="single" w:sz="4" w:space="0" w:color="auto"/>
              <w:right w:val="single" w:sz="4" w:space="0" w:color="auto"/>
            </w:tcBorders>
            <w:shd w:val="clear" w:color="auto" w:fill="auto"/>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57</w:t>
            </w:r>
          </w:p>
        </w:tc>
        <w:tc>
          <w:tcPr>
            <w:tcW w:w="631" w:type="pct"/>
            <w:tcBorders>
              <w:top w:val="single" w:sz="4" w:space="0" w:color="auto"/>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428,0</w:t>
            </w:r>
          </w:p>
        </w:tc>
        <w:tc>
          <w:tcPr>
            <w:tcW w:w="1146" w:type="pct"/>
            <w:tcBorders>
              <w:top w:val="single" w:sz="4" w:space="0" w:color="auto"/>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proofErr w:type="gramStart"/>
            <w:r w:rsidRPr="00CB5ED5">
              <w:rPr>
                <w:rFonts w:eastAsia="Times New Roman" w:cs="Times New Roman"/>
                <w:color w:val="000000"/>
                <w:szCs w:val="20"/>
              </w:rPr>
              <w:t>распределительные</w:t>
            </w:r>
            <w:proofErr w:type="gramEnd"/>
            <w:r w:rsidRPr="00CB5ED5">
              <w:rPr>
                <w:rFonts w:eastAsia="Times New Roman" w:cs="Times New Roman"/>
                <w:color w:val="000000"/>
                <w:szCs w:val="20"/>
              </w:rPr>
              <w:t xml:space="preserve"> - отопление</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канальная</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до 1990</w:t>
            </w:r>
          </w:p>
        </w:tc>
        <w:tc>
          <w:tcPr>
            <w:tcW w:w="633" w:type="pct"/>
            <w:tcBorders>
              <w:top w:val="single" w:sz="4" w:space="0" w:color="auto"/>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 xml:space="preserve">ППУ, </w:t>
            </w:r>
            <w:proofErr w:type="spellStart"/>
            <w:r w:rsidRPr="00CB5ED5">
              <w:rPr>
                <w:rFonts w:eastAsia="Times New Roman" w:cs="Times New Roman"/>
                <w:color w:val="000000"/>
                <w:szCs w:val="20"/>
              </w:rPr>
              <w:t>мин</w:t>
            </w:r>
            <w:proofErr w:type="gramStart"/>
            <w:r w:rsidRPr="00CB5ED5">
              <w:rPr>
                <w:rFonts w:eastAsia="Times New Roman" w:cs="Times New Roman"/>
                <w:color w:val="000000"/>
                <w:szCs w:val="20"/>
              </w:rPr>
              <w:t>.в</w:t>
            </w:r>
            <w:proofErr w:type="gramEnd"/>
            <w:r w:rsidRPr="00CB5ED5">
              <w:rPr>
                <w:rFonts w:eastAsia="Times New Roman" w:cs="Times New Roman"/>
                <w:color w:val="000000"/>
                <w:szCs w:val="20"/>
              </w:rPr>
              <w:t>ата</w:t>
            </w:r>
            <w:proofErr w:type="spellEnd"/>
          </w:p>
        </w:tc>
        <w:tc>
          <w:tcPr>
            <w:tcW w:w="320" w:type="pct"/>
            <w:vMerge w:val="restart"/>
            <w:vAlign w:val="center"/>
          </w:tcPr>
          <w:p w:rsidR="00A23004" w:rsidRPr="00A23004" w:rsidRDefault="00A23004" w:rsidP="00A23004">
            <w:pPr>
              <w:pStyle w:val="1fffb"/>
            </w:pPr>
            <w:r w:rsidRPr="00A23004">
              <w:t>55%</w:t>
            </w:r>
          </w:p>
        </w:tc>
      </w:tr>
      <w:tr w:rsidR="00A23004" w:rsidRPr="00A23004" w:rsidTr="00A23004">
        <w:trPr>
          <w:trHeight w:val="258"/>
        </w:trPr>
        <w:tc>
          <w:tcPr>
            <w:tcW w:w="823" w:type="pct"/>
            <w:tcBorders>
              <w:top w:val="nil"/>
              <w:left w:val="single" w:sz="4" w:space="0" w:color="auto"/>
              <w:bottom w:val="single" w:sz="4" w:space="0" w:color="auto"/>
              <w:right w:val="single" w:sz="4" w:space="0" w:color="auto"/>
            </w:tcBorders>
            <w:shd w:val="clear" w:color="auto" w:fill="auto"/>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трубопровод отопления</w:t>
            </w:r>
          </w:p>
        </w:tc>
        <w:tc>
          <w:tcPr>
            <w:tcW w:w="484" w:type="pct"/>
            <w:tcBorders>
              <w:top w:val="nil"/>
              <w:left w:val="nil"/>
              <w:bottom w:val="single" w:sz="4" w:space="0" w:color="auto"/>
              <w:right w:val="single" w:sz="4" w:space="0" w:color="auto"/>
            </w:tcBorders>
            <w:shd w:val="clear" w:color="auto" w:fill="auto"/>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76</w:t>
            </w:r>
          </w:p>
        </w:tc>
        <w:tc>
          <w:tcPr>
            <w:tcW w:w="631"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44,0</w:t>
            </w:r>
          </w:p>
        </w:tc>
        <w:tc>
          <w:tcPr>
            <w:tcW w:w="1146"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proofErr w:type="gramStart"/>
            <w:r w:rsidRPr="00CB5ED5">
              <w:rPr>
                <w:rFonts w:eastAsia="Times New Roman" w:cs="Times New Roman"/>
                <w:color w:val="000000"/>
                <w:szCs w:val="20"/>
              </w:rPr>
              <w:t>распределительные</w:t>
            </w:r>
            <w:proofErr w:type="gramEnd"/>
            <w:r w:rsidRPr="00CB5ED5">
              <w:rPr>
                <w:rFonts w:eastAsia="Times New Roman" w:cs="Times New Roman"/>
                <w:color w:val="000000"/>
                <w:szCs w:val="20"/>
              </w:rPr>
              <w:t xml:space="preserve"> - отопление</w:t>
            </w:r>
          </w:p>
        </w:tc>
        <w:tc>
          <w:tcPr>
            <w:tcW w:w="481"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канальная</w:t>
            </w:r>
          </w:p>
        </w:tc>
        <w:tc>
          <w:tcPr>
            <w:tcW w:w="481"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до 1990</w:t>
            </w:r>
          </w:p>
        </w:tc>
        <w:tc>
          <w:tcPr>
            <w:tcW w:w="633"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 xml:space="preserve">ППУ, </w:t>
            </w:r>
            <w:proofErr w:type="spellStart"/>
            <w:r w:rsidRPr="00CB5ED5">
              <w:rPr>
                <w:rFonts w:eastAsia="Times New Roman" w:cs="Times New Roman"/>
                <w:color w:val="000000"/>
                <w:szCs w:val="20"/>
              </w:rPr>
              <w:t>мин</w:t>
            </w:r>
            <w:proofErr w:type="gramStart"/>
            <w:r w:rsidRPr="00CB5ED5">
              <w:rPr>
                <w:rFonts w:eastAsia="Times New Roman" w:cs="Times New Roman"/>
                <w:color w:val="000000"/>
                <w:szCs w:val="20"/>
              </w:rPr>
              <w:t>.в</w:t>
            </w:r>
            <w:proofErr w:type="gramEnd"/>
            <w:r w:rsidRPr="00CB5ED5">
              <w:rPr>
                <w:rFonts w:eastAsia="Times New Roman" w:cs="Times New Roman"/>
                <w:color w:val="000000"/>
                <w:szCs w:val="20"/>
              </w:rPr>
              <w:t>ата</w:t>
            </w:r>
            <w:proofErr w:type="spellEnd"/>
          </w:p>
        </w:tc>
        <w:tc>
          <w:tcPr>
            <w:tcW w:w="320" w:type="pct"/>
            <w:vMerge/>
            <w:vAlign w:val="center"/>
          </w:tcPr>
          <w:p w:rsidR="00A23004" w:rsidRPr="00A23004" w:rsidRDefault="00A23004" w:rsidP="00A23004">
            <w:pPr>
              <w:pStyle w:val="1fffb"/>
            </w:pPr>
          </w:p>
        </w:tc>
      </w:tr>
      <w:tr w:rsidR="00A23004" w:rsidRPr="00A23004" w:rsidTr="00A23004">
        <w:trPr>
          <w:trHeight w:val="258"/>
        </w:trPr>
        <w:tc>
          <w:tcPr>
            <w:tcW w:w="823" w:type="pct"/>
            <w:tcBorders>
              <w:top w:val="nil"/>
              <w:left w:val="single" w:sz="4" w:space="0" w:color="auto"/>
              <w:bottom w:val="single" w:sz="4" w:space="0" w:color="auto"/>
              <w:right w:val="single" w:sz="4" w:space="0" w:color="auto"/>
            </w:tcBorders>
            <w:shd w:val="clear" w:color="auto" w:fill="auto"/>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трубопровод отопления</w:t>
            </w:r>
          </w:p>
        </w:tc>
        <w:tc>
          <w:tcPr>
            <w:tcW w:w="484" w:type="pct"/>
            <w:tcBorders>
              <w:top w:val="nil"/>
              <w:left w:val="nil"/>
              <w:bottom w:val="single" w:sz="4" w:space="0" w:color="auto"/>
              <w:right w:val="single" w:sz="4" w:space="0" w:color="auto"/>
            </w:tcBorders>
            <w:shd w:val="clear" w:color="auto" w:fill="auto"/>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89</w:t>
            </w:r>
          </w:p>
        </w:tc>
        <w:tc>
          <w:tcPr>
            <w:tcW w:w="631"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637,0</w:t>
            </w:r>
          </w:p>
        </w:tc>
        <w:tc>
          <w:tcPr>
            <w:tcW w:w="1146"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proofErr w:type="gramStart"/>
            <w:r w:rsidRPr="00CB5ED5">
              <w:rPr>
                <w:rFonts w:eastAsia="Times New Roman" w:cs="Times New Roman"/>
                <w:color w:val="000000"/>
                <w:szCs w:val="20"/>
              </w:rPr>
              <w:t>распределительные</w:t>
            </w:r>
            <w:proofErr w:type="gramEnd"/>
            <w:r w:rsidRPr="00CB5ED5">
              <w:rPr>
                <w:rFonts w:eastAsia="Times New Roman" w:cs="Times New Roman"/>
                <w:color w:val="000000"/>
                <w:szCs w:val="20"/>
              </w:rPr>
              <w:t xml:space="preserve"> - отопление</w:t>
            </w:r>
          </w:p>
        </w:tc>
        <w:tc>
          <w:tcPr>
            <w:tcW w:w="481"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канальная</w:t>
            </w:r>
          </w:p>
        </w:tc>
        <w:tc>
          <w:tcPr>
            <w:tcW w:w="481"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до 1990</w:t>
            </w:r>
          </w:p>
        </w:tc>
        <w:tc>
          <w:tcPr>
            <w:tcW w:w="633"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 xml:space="preserve">ППУ, </w:t>
            </w:r>
            <w:proofErr w:type="spellStart"/>
            <w:r w:rsidRPr="00CB5ED5">
              <w:rPr>
                <w:rFonts w:eastAsia="Times New Roman" w:cs="Times New Roman"/>
                <w:color w:val="000000"/>
                <w:szCs w:val="20"/>
              </w:rPr>
              <w:t>мин</w:t>
            </w:r>
            <w:proofErr w:type="gramStart"/>
            <w:r w:rsidRPr="00CB5ED5">
              <w:rPr>
                <w:rFonts w:eastAsia="Times New Roman" w:cs="Times New Roman"/>
                <w:color w:val="000000"/>
                <w:szCs w:val="20"/>
              </w:rPr>
              <w:t>.в</w:t>
            </w:r>
            <w:proofErr w:type="gramEnd"/>
            <w:r w:rsidRPr="00CB5ED5">
              <w:rPr>
                <w:rFonts w:eastAsia="Times New Roman" w:cs="Times New Roman"/>
                <w:color w:val="000000"/>
                <w:szCs w:val="20"/>
              </w:rPr>
              <w:t>ата</w:t>
            </w:r>
            <w:proofErr w:type="spellEnd"/>
          </w:p>
        </w:tc>
        <w:tc>
          <w:tcPr>
            <w:tcW w:w="320" w:type="pct"/>
            <w:vMerge/>
            <w:vAlign w:val="center"/>
          </w:tcPr>
          <w:p w:rsidR="00A23004" w:rsidRPr="00A23004" w:rsidRDefault="00A23004" w:rsidP="00A23004">
            <w:pPr>
              <w:pStyle w:val="1fffb"/>
            </w:pPr>
          </w:p>
        </w:tc>
      </w:tr>
      <w:tr w:rsidR="00A23004" w:rsidRPr="00A23004" w:rsidTr="00A23004">
        <w:trPr>
          <w:trHeight w:val="258"/>
        </w:trPr>
        <w:tc>
          <w:tcPr>
            <w:tcW w:w="823" w:type="pct"/>
            <w:tcBorders>
              <w:top w:val="nil"/>
              <w:left w:val="single" w:sz="4" w:space="0" w:color="auto"/>
              <w:bottom w:val="single" w:sz="4" w:space="0" w:color="auto"/>
              <w:right w:val="single" w:sz="4" w:space="0" w:color="auto"/>
            </w:tcBorders>
            <w:shd w:val="clear" w:color="auto" w:fill="auto"/>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трубопровод отопления</w:t>
            </w:r>
          </w:p>
        </w:tc>
        <w:tc>
          <w:tcPr>
            <w:tcW w:w="484" w:type="pct"/>
            <w:tcBorders>
              <w:top w:val="nil"/>
              <w:left w:val="nil"/>
              <w:bottom w:val="single" w:sz="4" w:space="0" w:color="auto"/>
              <w:right w:val="single" w:sz="4" w:space="0" w:color="auto"/>
            </w:tcBorders>
            <w:shd w:val="clear" w:color="auto" w:fill="auto"/>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108</w:t>
            </w:r>
          </w:p>
        </w:tc>
        <w:tc>
          <w:tcPr>
            <w:tcW w:w="631"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3057,0</w:t>
            </w:r>
          </w:p>
        </w:tc>
        <w:tc>
          <w:tcPr>
            <w:tcW w:w="1146"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proofErr w:type="gramStart"/>
            <w:r w:rsidRPr="00CB5ED5">
              <w:rPr>
                <w:rFonts w:eastAsia="Times New Roman" w:cs="Times New Roman"/>
                <w:color w:val="000000"/>
                <w:szCs w:val="20"/>
              </w:rPr>
              <w:t>распределительные</w:t>
            </w:r>
            <w:proofErr w:type="gramEnd"/>
            <w:r w:rsidRPr="00CB5ED5">
              <w:rPr>
                <w:rFonts w:eastAsia="Times New Roman" w:cs="Times New Roman"/>
                <w:color w:val="000000"/>
                <w:szCs w:val="20"/>
              </w:rPr>
              <w:t xml:space="preserve"> - отопление</w:t>
            </w:r>
          </w:p>
        </w:tc>
        <w:tc>
          <w:tcPr>
            <w:tcW w:w="481"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канальная</w:t>
            </w:r>
          </w:p>
        </w:tc>
        <w:tc>
          <w:tcPr>
            <w:tcW w:w="481"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до 1990</w:t>
            </w:r>
          </w:p>
        </w:tc>
        <w:tc>
          <w:tcPr>
            <w:tcW w:w="633"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 xml:space="preserve">ППУ, </w:t>
            </w:r>
            <w:proofErr w:type="spellStart"/>
            <w:r w:rsidRPr="00CB5ED5">
              <w:rPr>
                <w:rFonts w:eastAsia="Times New Roman" w:cs="Times New Roman"/>
                <w:color w:val="000000"/>
                <w:szCs w:val="20"/>
              </w:rPr>
              <w:t>мин</w:t>
            </w:r>
            <w:proofErr w:type="gramStart"/>
            <w:r w:rsidRPr="00CB5ED5">
              <w:rPr>
                <w:rFonts w:eastAsia="Times New Roman" w:cs="Times New Roman"/>
                <w:color w:val="000000"/>
                <w:szCs w:val="20"/>
              </w:rPr>
              <w:t>.в</w:t>
            </w:r>
            <w:proofErr w:type="gramEnd"/>
            <w:r w:rsidRPr="00CB5ED5">
              <w:rPr>
                <w:rFonts w:eastAsia="Times New Roman" w:cs="Times New Roman"/>
                <w:color w:val="000000"/>
                <w:szCs w:val="20"/>
              </w:rPr>
              <w:t>ата</w:t>
            </w:r>
            <w:proofErr w:type="spellEnd"/>
          </w:p>
        </w:tc>
        <w:tc>
          <w:tcPr>
            <w:tcW w:w="320" w:type="pct"/>
            <w:vMerge/>
            <w:vAlign w:val="center"/>
          </w:tcPr>
          <w:p w:rsidR="00A23004" w:rsidRPr="00A23004" w:rsidRDefault="00A23004" w:rsidP="00A23004">
            <w:pPr>
              <w:pStyle w:val="1fffb"/>
            </w:pPr>
          </w:p>
        </w:tc>
      </w:tr>
      <w:tr w:rsidR="00A23004" w:rsidRPr="00A23004" w:rsidTr="00A23004">
        <w:trPr>
          <w:trHeight w:val="258"/>
        </w:trPr>
        <w:tc>
          <w:tcPr>
            <w:tcW w:w="823" w:type="pct"/>
            <w:tcBorders>
              <w:top w:val="nil"/>
              <w:left w:val="single" w:sz="4" w:space="0" w:color="auto"/>
              <w:bottom w:val="single" w:sz="4" w:space="0" w:color="auto"/>
              <w:right w:val="single" w:sz="4" w:space="0" w:color="auto"/>
            </w:tcBorders>
            <w:shd w:val="clear" w:color="auto" w:fill="auto"/>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трубопровод отопления</w:t>
            </w:r>
          </w:p>
        </w:tc>
        <w:tc>
          <w:tcPr>
            <w:tcW w:w="484" w:type="pct"/>
            <w:tcBorders>
              <w:top w:val="nil"/>
              <w:left w:val="nil"/>
              <w:bottom w:val="single" w:sz="4" w:space="0" w:color="auto"/>
              <w:right w:val="single" w:sz="4" w:space="0" w:color="auto"/>
            </w:tcBorders>
            <w:shd w:val="clear" w:color="auto" w:fill="auto"/>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159</w:t>
            </w:r>
          </w:p>
        </w:tc>
        <w:tc>
          <w:tcPr>
            <w:tcW w:w="631"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224,0</w:t>
            </w:r>
          </w:p>
        </w:tc>
        <w:tc>
          <w:tcPr>
            <w:tcW w:w="1146"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proofErr w:type="gramStart"/>
            <w:r w:rsidRPr="00CB5ED5">
              <w:rPr>
                <w:rFonts w:eastAsia="Times New Roman" w:cs="Times New Roman"/>
                <w:color w:val="000000"/>
                <w:szCs w:val="20"/>
              </w:rPr>
              <w:t>распределительные</w:t>
            </w:r>
            <w:proofErr w:type="gramEnd"/>
            <w:r w:rsidRPr="00CB5ED5">
              <w:rPr>
                <w:rFonts w:eastAsia="Times New Roman" w:cs="Times New Roman"/>
                <w:color w:val="000000"/>
                <w:szCs w:val="20"/>
              </w:rPr>
              <w:t xml:space="preserve"> - отопление</w:t>
            </w:r>
          </w:p>
        </w:tc>
        <w:tc>
          <w:tcPr>
            <w:tcW w:w="481"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канальная</w:t>
            </w:r>
          </w:p>
        </w:tc>
        <w:tc>
          <w:tcPr>
            <w:tcW w:w="481" w:type="pct"/>
            <w:tcBorders>
              <w:top w:val="nil"/>
              <w:left w:val="nil"/>
              <w:bottom w:val="single" w:sz="4" w:space="0" w:color="auto"/>
              <w:right w:val="single" w:sz="4" w:space="0" w:color="auto"/>
            </w:tcBorders>
            <w:shd w:val="clear" w:color="auto" w:fill="auto"/>
            <w:noWrap/>
            <w:vAlign w:val="center"/>
            <w:hideMark/>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до 1990</w:t>
            </w:r>
          </w:p>
        </w:tc>
        <w:tc>
          <w:tcPr>
            <w:tcW w:w="633"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 xml:space="preserve">ППУ, </w:t>
            </w:r>
            <w:proofErr w:type="spellStart"/>
            <w:r w:rsidRPr="00CB5ED5">
              <w:rPr>
                <w:rFonts w:eastAsia="Times New Roman" w:cs="Times New Roman"/>
                <w:color w:val="000000"/>
                <w:szCs w:val="20"/>
              </w:rPr>
              <w:t>мин</w:t>
            </w:r>
            <w:proofErr w:type="gramStart"/>
            <w:r w:rsidRPr="00CB5ED5">
              <w:rPr>
                <w:rFonts w:eastAsia="Times New Roman" w:cs="Times New Roman"/>
                <w:color w:val="000000"/>
                <w:szCs w:val="20"/>
              </w:rPr>
              <w:t>.в</w:t>
            </w:r>
            <w:proofErr w:type="gramEnd"/>
            <w:r w:rsidRPr="00CB5ED5">
              <w:rPr>
                <w:rFonts w:eastAsia="Times New Roman" w:cs="Times New Roman"/>
                <w:color w:val="000000"/>
                <w:szCs w:val="20"/>
              </w:rPr>
              <w:t>ата</w:t>
            </w:r>
            <w:proofErr w:type="spellEnd"/>
          </w:p>
        </w:tc>
        <w:tc>
          <w:tcPr>
            <w:tcW w:w="320" w:type="pct"/>
            <w:vMerge/>
            <w:vAlign w:val="center"/>
          </w:tcPr>
          <w:p w:rsidR="00A23004" w:rsidRPr="00A23004" w:rsidRDefault="00A23004" w:rsidP="00A23004">
            <w:pPr>
              <w:pStyle w:val="1fffb"/>
            </w:pPr>
          </w:p>
        </w:tc>
      </w:tr>
      <w:tr w:rsidR="00A23004" w:rsidRPr="00A23004" w:rsidTr="00A23004">
        <w:trPr>
          <w:trHeight w:val="258"/>
        </w:trPr>
        <w:tc>
          <w:tcPr>
            <w:tcW w:w="823" w:type="pct"/>
            <w:tcBorders>
              <w:top w:val="nil"/>
              <w:left w:val="single" w:sz="4" w:space="0" w:color="auto"/>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трубопровод отопления</w:t>
            </w:r>
          </w:p>
        </w:tc>
        <w:tc>
          <w:tcPr>
            <w:tcW w:w="484"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219</w:t>
            </w:r>
          </w:p>
        </w:tc>
        <w:tc>
          <w:tcPr>
            <w:tcW w:w="63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542,0</w:t>
            </w:r>
          </w:p>
        </w:tc>
        <w:tc>
          <w:tcPr>
            <w:tcW w:w="1146"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roofErr w:type="gramStart"/>
            <w:r w:rsidRPr="00CB5ED5">
              <w:rPr>
                <w:rFonts w:eastAsia="Times New Roman" w:cs="Times New Roman"/>
                <w:color w:val="000000"/>
                <w:szCs w:val="20"/>
              </w:rPr>
              <w:t>распределительные</w:t>
            </w:r>
            <w:proofErr w:type="gramEnd"/>
            <w:r w:rsidRPr="00CB5ED5">
              <w:rPr>
                <w:rFonts w:eastAsia="Times New Roman" w:cs="Times New Roman"/>
                <w:color w:val="000000"/>
                <w:szCs w:val="20"/>
              </w:rPr>
              <w:t xml:space="preserve"> - отопление</w:t>
            </w:r>
          </w:p>
        </w:tc>
        <w:tc>
          <w:tcPr>
            <w:tcW w:w="48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канальная</w:t>
            </w:r>
          </w:p>
        </w:tc>
        <w:tc>
          <w:tcPr>
            <w:tcW w:w="48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до 1990</w:t>
            </w:r>
          </w:p>
        </w:tc>
        <w:tc>
          <w:tcPr>
            <w:tcW w:w="633"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 xml:space="preserve">ППУ, </w:t>
            </w:r>
            <w:proofErr w:type="spellStart"/>
            <w:r w:rsidRPr="00CB5ED5">
              <w:rPr>
                <w:rFonts w:eastAsia="Times New Roman" w:cs="Times New Roman"/>
                <w:color w:val="000000"/>
                <w:szCs w:val="20"/>
              </w:rPr>
              <w:t>мин</w:t>
            </w:r>
            <w:proofErr w:type="gramStart"/>
            <w:r w:rsidRPr="00CB5ED5">
              <w:rPr>
                <w:rFonts w:eastAsia="Times New Roman" w:cs="Times New Roman"/>
                <w:color w:val="000000"/>
                <w:szCs w:val="20"/>
              </w:rPr>
              <w:t>.в</w:t>
            </w:r>
            <w:proofErr w:type="gramEnd"/>
            <w:r w:rsidRPr="00CB5ED5">
              <w:rPr>
                <w:rFonts w:eastAsia="Times New Roman" w:cs="Times New Roman"/>
                <w:color w:val="000000"/>
                <w:szCs w:val="20"/>
              </w:rPr>
              <w:t>ата</w:t>
            </w:r>
            <w:proofErr w:type="spellEnd"/>
          </w:p>
        </w:tc>
        <w:tc>
          <w:tcPr>
            <w:tcW w:w="320" w:type="pct"/>
            <w:vMerge/>
            <w:vAlign w:val="center"/>
          </w:tcPr>
          <w:p w:rsidR="00A23004" w:rsidRPr="00A23004" w:rsidRDefault="00A23004" w:rsidP="00A23004">
            <w:pPr>
              <w:pStyle w:val="1fffb"/>
            </w:pPr>
          </w:p>
        </w:tc>
      </w:tr>
      <w:tr w:rsidR="00A23004" w:rsidRPr="00A23004" w:rsidTr="00A23004">
        <w:trPr>
          <w:trHeight w:val="258"/>
        </w:trPr>
        <w:tc>
          <w:tcPr>
            <w:tcW w:w="823" w:type="pct"/>
            <w:tcBorders>
              <w:top w:val="nil"/>
              <w:left w:val="single" w:sz="4" w:space="0" w:color="auto"/>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трубопровод отопления</w:t>
            </w:r>
          </w:p>
        </w:tc>
        <w:tc>
          <w:tcPr>
            <w:tcW w:w="484"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57</w:t>
            </w:r>
          </w:p>
        </w:tc>
        <w:tc>
          <w:tcPr>
            <w:tcW w:w="63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116,0</w:t>
            </w:r>
          </w:p>
        </w:tc>
        <w:tc>
          <w:tcPr>
            <w:tcW w:w="1146"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roofErr w:type="gramStart"/>
            <w:r w:rsidRPr="00CB5ED5">
              <w:rPr>
                <w:rFonts w:eastAsia="Times New Roman" w:cs="Times New Roman"/>
                <w:color w:val="000000"/>
                <w:szCs w:val="20"/>
              </w:rPr>
              <w:t>распределительные</w:t>
            </w:r>
            <w:proofErr w:type="gramEnd"/>
            <w:r w:rsidRPr="00CB5ED5">
              <w:rPr>
                <w:rFonts w:eastAsia="Times New Roman" w:cs="Times New Roman"/>
                <w:color w:val="000000"/>
                <w:szCs w:val="20"/>
              </w:rPr>
              <w:t xml:space="preserve"> - отопление</w:t>
            </w:r>
          </w:p>
        </w:tc>
        <w:tc>
          <w:tcPr>
            <w:tcW w:w="48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roofErr w:type="spellStart"/>
            <w:r w:rsidRPr="00CB5ED5">
              <w:rPr>
                <w:rFonts w:eastAsia="Times New Roman" w:cs="Times New Roman"/>
                <w:color w:val="000000"/>
                <w:szCs w:val="20"/>
              </w:rPr>
              <w:t>бесканальная</w:t>
            </w:r>
            <w:proofErr w:type="spellEnd"/>
          </w:p>
        </w:tc>
        <w:tc>
          <w:tcPr>
            <w:tcW w:w="48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с 2004</w:t>
            </w:r>
          </w:p>
        </w:tc>
        <w:tc>
          <w:tcPr>
            <w:tcW w:w="633"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 xml:space="preserve">ППУ, </w:t>
            </w:r>
            <w:proofErr w:type="spellStart"/>
            <w:r w:rsidRPr="00CB5ED5">
              <w:rPr>
                <w:rFonts w:eastAsia="Times New Roman" w:cs="Times New Roman"/>
                <w:color w:val="000000"/>
                <w:szCs w:val="20"/>
              </w:rPr>
              <w:t>мин</w:t>
            </w:r>
            <w:proofErr w:type="gramStart"/>
            <w:r w:rsidRPr="00CB5ED5">
              <w:rPr>
                <w:rFonts w:eastAsia="Times New Roman" w:cs="Times New Roman"/>
                <w:color w:val="000000"/>
                <w:szCs w:val="20"/>
              </w:rPr>
              <w:t>.в</w:t>
            </w:r>
            <w:proofErr w:type="gramEnd"/>
            <w:r w:rsidRPr="00CB5ED5">
              <w:rPr>
                <w:rFonts w:eastAsia="Times New Roman" w:cs="Times New Roman"/>
                <w:color w:val="000000"/>
                <w:szCs w:val="20"/>
              </w:rPr>
              <w:t>ата</w:t>
            </w:r>
            <w:proofErr w:type="spellEnd"/>
          </w:p>
        </w:tc>
        <w:tc>
          <w:tcPr>
            <w:tcW w:w="320" w:type="pct"/>
            <w:vMerge/>
            <w:vAlign w:val="center"/>
          </w:tcPr>
          <w:p w:rsidR="00A23004" w:rsidRPr="00A23004" w:rsidRDefault="00A23004" w:rsidP="00A23004">
            <w:pPr>
              <w:pStyle w:val="1fffb"/>
            </w:pPr>
          </w:p>
        </w:tc>
      </w:tr>
      <w:tr w:rsidR="00A23004" w:rsidRPr="00A23004" w:rsidTr="00A23004">
        <w:trPr>
          <w:trHeight w:val="258"/>
        </w:trPr>
        <w:tc>
          <w:tcPr>
            <w:tcW w:w="823" w:type="pct"/>
            <w:tcBorders>
              <w:top w:val="nil"/>
              <w:left w:val="single" w:sz="4" w:space="0" w:color="auto"/>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трубопровод отопления</w:t>
            </w:r>
          </w:p>
        </w:tc>
        <w:tc>
          <w:tcPr>
            <w:tcW w:w="484"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108</w:t>
            </w:r>
          </w:p>
        </w:tc>
        <w:tc>
          <w:tcPr>
            <w:tcW w:w="63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47,0</w:t>
            </w:r>
          </w:p>
        </w:tc>
        <w:tc>
          <w:tcPr>
            <w:tcW w:w="1146"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roofErr w:type="gramStart"/>
            <w:r w:rsidRPr="00CB5ED5">
              <w:rPr>
                <w:rFonts w:eastAsia="Times New Roman" w:cs="Times New Roman"/>
                <w:color w:val="000000"/>
                <w:szCs w:val="20"/>
              </w:rPr>
              <w:t>распределительные</w:t>
            </w:r>
            <w:proofErr w:type="gramEnd"/>
            <w:r w:rsidRPr="00CB5ED5">
              <w:rPr>
                <w:rFonts w:eastAsia="Times New Roman" w:cs="Times New Roman"/>
                <w:color w:val="000000"/>
                <w:szCs w:val="20"/>
              </w:rPr>
              <w:t xml:space="preserve"> - отопление</w:t>
            </w:r>
          </w:p>
        </w:tc>
        <w:tc>
          <w:tcPr>
            <w:tcW w:w="48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roofErr w:type="spellStart"/>
            <w:r w:rsidRPr="00CB5ED5">
              <w:rPr>
                <w:rFonts w:eastAsia="Times New Roman" w:cs="Times New Roman"/>
                <w:color w:val="000000"/>
                <w:szCs w:val="20"/>
              </w:rPr>
              <w:t>бесканальная</w:t>
            </w:r>
            <w:proofErr w:type="spellEnd"/>
          </w:p>
        </w:tc>
        <w:tc>
          <w:tcPr>
            <w:tcW w:w="48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с 2004</w:t>
            </w:r>
          </w:p>
        </w:tc>
        <w:tc>
          <w:tcPr>
            <w:tcW w:w="633"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 xml:space="preserve">ППУ, </w:t>
            </w:r>
            <w:proofErr w:type="spellStart"/>
            <w:r w:rsidRPr="00CB5ED5">
              <w:rPr>
                <w:rFonts w:eastAsia="Times New Roman" w:cs="Times New Roman"/>
                <w:color w:val="000000"/>
                <w:szCs w:val="20"/>
              </w:rPr>
              <w:t>мин</w:t>
            </w:r>
            <w:proofErr w:type="gramStart"/>
            <w:r w:rsidRPr="00CB5ED5">
              <w:rPr>
                <w:rFonts w:eastAsia="Times New Roman" w:cs="Times New Roman"/>
                <w:color w:val="000000"/>
                <w:szCs w:val="20"/>
              </w:rPr>
              <w:t>.в</w:t>
            </w:r>
            <w:proofErr w:type="gramEnd"/>
            <w:r w:rsidRPr="00CB5ED5">
              <w:rPr>
                <w:rFonts w:eastAsia="Times New Roman" w:cs="Times New Roman"/>
                <w:color w:val="000000"/>
                <w:szCs w:val="20"/>
              </w:rPr>
              <w:t>ата</w:t>
            </w:r>
            <w:proofErr w:type="spellEnd"/>
          </w:p>
        </w:tc>
        <w:tc>
          <w:tcPr>
            <w:tcW w:w="320" w:type="pct"/>
            <w:vMerge/>
            <w:vAlign w:val="center"/>
          </w:tcPr>
          <w:p w:rsidR="00A23004" w:rsidRPr="00A23004" w:rsidRDefault="00A23004" w:rsidP="00A23004">
            <w:pPr>
              <w:pStyle w:val="1fffb"/>
            </w:pPr>
          </w:p>
        </w:tc>
      </w:tr>
      <w:tr w:rsidR="00A23004" w:rsidRPr="00A23004" w:rsidTr="00A23004">
        <w:trPr>
          <w:trHeight w:val="258"/>
        </w:trPr>
        <w:tc>
          <w:tcPr>
            <w:tcW w:w="823" w:type="pct"/>
            <w:tcBorders>
              <w:top w:val="nil"/>
              <w:left w:val="single" w:sz="4" w:space="0" w:color="auto"/>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трубопровод отопления</w:t>
            </w:r>
          </w:p>
        </w:tc>
        <w:tc>
          <w:tcPr>
            <w:tcW w:w="484"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133</w:t>
            </w:r>
          </w:p>
        </w:tc>
        <w:tc>
          <w:tcPr>
            <w:tcW w:w="63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789,7</w:t>
            </w:r>
          </w:p>
        </w:tc>
        <w:tc>
          <w:tcPr>
            <w:tcW w:w="1146"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roofErr w:type="gramStart"/>
            <w:r w:rsidRPr="00CB5ED5">
              <w:rPr>
                <w:rFonts w:eastAsia="Times New Roman" w:cs="Times New Roman"/>
                <w:color w:val="000000"/>
                <w:szCs w:val="20"/>
              </w:rPr>
              <w:t>распределительные</w:t>
            </w:r>
            <w:proofErr w:type="gramEnd"/>
            <w:r w:rsidRPr="00CB5ED5">
              <w:rPr>
                <w:rFonts w:eastAsia="Times New Roman" w:cs="Times New Roman"/>
                <w:color w:val="000000"/>
                <w:szCs w:val="20"/>
              </w:rPr>
              <w:t xml:space="preserve"> - отопление</w:t>
            </w:r>
          </w:p>
        </w:tc>
        <w:tc>
          <w:tcPr>
            <w:tcW w:w="48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roofErr w:type="spellStart"/>
            <w:r w:rsidRPr="00CB5ED5">
              <w:rPr>
                <w:rFonts w:eastAsia="Times New Roman" w:cs="Times New Roman"/>
                <w:color w:val="000000"/>
                <w:szCs w:val="20"/>
              </w:rPr>
              <w:t>бесканальная</w:t>
            </w:r>
            <w:proofErr w:type="spellEnd"/>
          </w:p>
        </w:tc>
        <w:tc>
          <w:tcPr>
            <w:tcW w:w="48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с 2004</w:t>
            </w:r>
          </w:p>
        </w:tc>
        <w:tc>
          <w:tcPr>
            <w:tcW w:w="633"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 xml:space="preserve">ППУ, </w:t>
            </w:r>
            <w:proofErr w:type="spellStart"/>
            <w:r w:rsidRPr="00CB5ED5">
              <w:rPr>
                <w:rFonts w:eastAsia="Times New Roman" w:cs="Times New Roman"/>
                <w:color w:val="000000"/>
                <w:szCs w:val="20"/>
              </w:rPr>
              <w:t>мин</w:t>
            </w:r>
            <w:proofErr w:type="gramStart"/>
            <w:r w:rsidRPr="00CB5ED5">
              <w:rPr>
                <w:rFonts w:eastAsia="Times New Roman" w:cs="Times New Roman"/>
                <w:color w:val="000000"/>
                <w:szCs w:val="20"/>
              </w:rPr>
              <w:t>.в</w:t>
            </w:r>
            <w:proofErr w:type="gramEnd"/>
            <w:r w:rsidRPr="00CB5ED5">
              <w:rPr>
                <w:rFonts w:eastAsia="Times New Roman" w:cs="Times New Roman"/>
                <w:color w:val="000000"/>
                <w:szCs w:val="20"/>
              </w:rPr>
              <w:t>ата</w:t>
            </w:r>
            <w:proofErr w:type="spellEnd"/>
          </w:p>
        </w:tc>
        <w:tc>
          <w:tcPr>
            <w:tcW w:w="320" w:type="pct"/>
            <w:vMerge/>
            <w:vAlign w:val="center"/>
          </w:tcPr>
          <w:p w:rsidR="00A23004" w:rsidRPr="00A23004" w:rsidRDefault="00A23004" w:rsidP="00A23004">
            <w:pPr>
              <w:pStyle w:val="1fffb"/>
            </w:pPr>
          </w:p>
        </w:tc>
      </w:tr>
      <w:tr w:rsidR="00A23004" w:rsidRPr="00A23004" w:rsidTr="00A23004">
        <w:trPr>
          <w:trHeight w:val="258"/>
        </w:trPr>
        <w:tc>
          <w:tcPr>
            <w:tcW w:w="823" w:type="pct"/>
            <w:tcBorders>
              <w:top w:val="nil"/>
              <w:left w:val="single" w:sz="4" w:space="0" w:color="auto"/>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трубопровод отопления</w:t>
            </w:r>
          </w:p>
        </w:tc>
        <w:tc>
          <w:tcPr>
            <w:tcW w:w="484"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159</w:t>
            </w:r>
          </w:p>
        </w:tc>
        <w:tc>
          <w:tcPr>
            <w:tcW w:w="63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114,0</w:t>
            </w:r>
          </w:p>
        </w:tc>
        <w:tc>
          <w:tcPr>
            <w:tcW w:w="1146"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roofErr w:type="gramStart"/>
            <w:r w:rsidRPr="00CB5ED5">
              <w:rPr>
                <w:rFonts w:eastAsia="Times New Roman" w:cs="Times New Roman"/>
                <w:color w:val="000000"/>
                <w:szCs w:val="20"/>
              </w:rPr>
              <w:t>распределительные</w:t>
            </w:r>
            <w:proofErr w:type="gramEnd"/>
            <w:r w:rsidRPr="00CB5ED5">
              <w:rPr>
                <w:rFonts w:eastAsia="Times New Roman" w:cs="Times New Roman"/>
                <w:color w:val="000000"/>
                <w:szCs w:val="20"/>
              </w:rPr>
              <w:t xml:space="preserve"> - отопление</w:t>
            </w:r>
          </w:p>
        </w:tc>
        <w:tc>
          <w:tcPr>
            <w:tcW w:w="48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roofErr w:type="spellStart"/>
            <w:r w:rsidRPr="00CB5ED5">
              <w:rPr>
                <w:rFonts w:eastAsia="Times New Roman" w:cs="Times New Roman"/>
                <w:color w:val="000000"/>
                <w:szCs w:val="20"/>
              </w:rPr>
              <w:t>бесканальная</w:t>
            </w:r>
            <w:proofErr w:type="spellEnd"/>
          </w:p>
        </w:tc>
        <w:tc>
          <w:tcPr>
            <w:tcW w:w="481" w:type="pct"/>
            <w:tcBorders>
              <w:top w:val="nil"/>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с 2004</w:t>
            </w:r>
          </w:p>
        </w:tc>
        <w:tc>
          <w:tcPr>
            <w:tcW w:w="633" w:type="pct"/>
            <w:tcBorders>
              <w:top w:val="nil"/>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 xml:space="preserve">ППУ, </w:t>
            </w:r>
            <w:proofErr w:type="spellStart"/>
            <w:r w:rsidRPr="00CB5ED5">
              <w:rPr>
                <w:rFonts w:eastAsia="Times New Roman" w:cs="Times New Roman"/>
                <w:color w:val="000000"/>
                <w:szCs w:val="20"/>
              </w:rPr>
              <w:t>мин</w:t>
            </w:r>
            <w:proofErr w:type="gramStart"/>
            <w:r w:rsidRPr="00CB5ED5">
              <w:rPr>
                <w:rFonts w:eastAsia="Times New Roman" w:cs="Times New Roman"/>
                <w:color w:val="000000"/>
                <w:szCs w:val="20"/>
              </w:rPr>
              <w:t>.в</w:t>
            </w:r>
            <w:proofErr w:type="gramEnd"/>
            <w:r w:rsidRPr="00CB5ED5">
              <w:rPr>
                <w:rFonts w:eastAsia="Times New Roman" w:cs="Times New Roman"/>
                <w:color w:val="000000"/>
                <w:szCs w:val="20"/>
              </w:rPr>
              <w:t>ата</w:t>
            </w:r>
            <w:proofErr w:type="spellEnd"/>
          </w:p>
        </w:tc>
        <w:tc>
          <w:tcPr>
            <w:tcW w:w="320" w:type="pct"/>
            <w:vMerge/>
            <w:vAlign w:val="center"/>
          </w:tcPr>
          <w:p w:rsidR="00A23004" w:rsidRPr="00A23004" w:rsidRDefault="00A23004" w:rsidP="00A23004">
            <w:pPr>
              <w:pStyle w:val="1fffb"/>
            </w:pPr>
          </w:p>
        </w:tc>
      </w:tr>
      <w:tr w:rsidR="00A23004" w:rsidRPr="00A23004" w:rsidTr="00A23004">
        <w:trPr>
          <w:trHeight w:val="258"/>
        </w:trPr>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трубопровод отопления</w:t>
            </w:r>
          </w:p>
        </w:tc>
        <w:tc>
          <w:tcPr>
            <w:tcW w:w="484" w:type="pct"/>
            <w:tcBorders>
              <w:top w:val="single" w:sz="4" w:space="0" w:color="auto"/>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219</w:t>
            </w:r>
          </w:p>
        </w:tc>
        <w:tc>
          <w:tcPr>
            <w:tcW w:w="631" w:type="pct"/>
            <w:tcBorders>
              <w:top w:val="single" w:sz="4" w:space="0" w:color="auto"/>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118,3</w:t>
            </w:r>
          </w:p>
        </w:tc>
        <w:tc>
          <w:tcPr>
            <w:tcW w:w="1146" w:type="pct"/>
            <w:tcBorders>
              <w:top w:val="single" w:sz="4" w:space="0" w:color="auto"/>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roofErr w:type="gramStart"/>
            <w:r w:rsidRPr="00CB5ED5">
              <w:rPr>
                <w:rFonts w:eastAsia="Times New Roman" w:cs="Times New Roman"/>
                <w:color w:val="000000"/>
                <w:szCs w:val="20"/>
              </w:rPr>
              <w:t>распределительные</w:t>
            </w:r>
            <w:proofErr w:type="gramEnd"/>
            <w:r w:rsidRPr="00CB5ED5">
              <w:rPr>
                <w:rFonts w:eastAsia="Times New Roman" w:cs="Times New Roman"/>
                <w:color w:val="000000"/>
                <w:szCs w:val="20"/>
              </w:rPr>
              <w:t xml:space="preserve"> - отопление</w:t>
            </w:r>
          </w:p>
        </w:tc>
        <w:tc>
          <w:tcPr>
            <w:tcW w:w="481" w:type="pct"/>
            <w:tcBorders>
              <w:top w:val="single" w:sz="4" w:space="0" w:color="auto"/>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roofErr w:type="spellStart"/>
            <w:r w:rsidRPr="00CB5ED5">
              <w:rPr>
                <w:rFonts w:eastAsia="Times New Roman" w:cs="Times New Roman"/>
                <w:color w:val="000000"/>
                <w:szCs w:val="20"/>
              </w:rPr>
              <w:t>бесканальная</w:t>
            </w:r>
            <w:proofErr w:type="spellEnd"/>
          </w:p>
        </w:tc>
        <w:tc>
          <w:tcPr>
            <w:tcW w:w="481" w:type="pct"/>
            <w:tcBorders>
              <w:top w:val="single" w:sz="4" w:space="0" w:color="auto"/>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с 2004</w:t>
            </w:r>
          </w:p>
        </w:tc>
        <w:tc>
          <w:tcPr>
            <w:tcW w:w="633" w:type="pct"/>
            <w:tcBorders>
              <w:top w:val="single" w:sz="4" w:space="0" w:color="auto"/>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 xml:space="preserve">ППУ, </w:t>
            </w:r>
            <w:proofErr w:type="spellStart"/>
            <w:r w:rsidRPr="00CB5ED5">
              <w:rPr>
                <w:rFonts w:eastAsia="Times New Roman" w:cs="Times New Roman"/>
                <w:color w:val="000000"/>
                <w:szCs w:val="20"/>
              </w:rPr>
              <w:t>мин</w:t>
            </w:r>
            <w:proofErr w:type="gramStart"/>
            <w:r w:rsidRPr="00CB5ED5">
              <w:rPr>
                <w:rFonts w:eastAsia="Times New Roman" w:cs="Times New Roman"/>
                <w:color w:val="000000"/>
                <w:szCs w:val="20"/>
              </w:rPr>
              <w:t>.в</w:t>
            </w:r>
            <w:proofErr w:type="gramEnd"/>
            <w:r w:rsidRPr="00CB5ED5">
              <w:rPr>
                <w:rFonts w:eastAsia="Times New Roman" w:cs="Times New Roman"/>
                <w:color w:val="000000"/>
                <w:szCs w:val="20"/>
              </w:rPr>
              <w:t>ата</w:t>
            </w:r>
            <w:proofErr w:type="spellEnd"/>
          </w:p>
        </w:tc>
        <w:tc>
          <w:tcPr>
            <w:tcW w:w="320" w:type="pct"/>
            <w:vMerge/>
            <w:vAlign w:val="center"/>
          </w:tcPr>
          <w:p w:rsidR="00A23004" w:rsidRPr="00A23004" w:rsidRDefault="00A23004" w:rsidP="00A23004">
            <w:pPr>
              <w:pStyle w:val="1fffb"/>
            </w:pPr>
          </w:p>
        </w:tc>
      </w:tr>
      <w:tr w:rsidR="00A23004" w:rsidRPr="00000685" w:rsidTr="00A23004">
        <w:trPr>
          <w:trHeight w:val="258"/>
        </w:trPr>
        <w:tc>
          <w:tcPr>
            <w:tcW w:w="1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ВСЕГО:</w:t>
            </w:r>
          </w:p>
        </w:tc>
        <w:tc>
          <w:tcPr>
            <w:tcW w:w="631" w:type="pct"/>
            <w:tcBorders>
              <w:top w:val="single" w:sz="4" w:space="0" w:color="auto"/>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r w:rsidRPr="00CB5ED5">
              <w:rPr>
                <w:rFonts w:eastAsia="Times New Roman" w:cs="Times New Roman"/>
                <w:color w:val="000000"/>
                <w:szCs w:val="20"/>
              </w:rPr>
              <w:t>6117,0</w:t>
            </w:r>
          </w:p>
        </w:tc>
        <w:tc>
          <w:tcPr>
            <w:tcW w:w="1146" w:type="pct"/>
            <w:tcBorders>
              <w:top w:val="single" w:sz="4" w:space="0" w:color="auto"/>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
        </w:tc>
        <w:tc>
          <w:tcPr>
            <w:tcW w:w="481" w:type="pct"/>
            <w:tcBorders>
              <w:top w:val="single" w:sz="4" w:space="0" w:color="auto"/>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
        </w:tc>
        <w:tc>
          <w:tcPr>
            <w:tcW w:w="481" w:type="pct"/>
            <w:tcBorders>
              <w:top w:val="single" w:sz="4" w:space="0" w:color="auto"/>
              <w:left w:val="nil"/>
              <w:bottom w:val="single" w:sz="4" w:space="0" w:color="auto"/>
              <w:right w:val="single" w:sz="4" w:space="0" w:color="auto"/>
            </w:tcBorders>
            <w:shd w:val="clear" w:color="auto" w:fill="auto"/>
            <w:noWrap/>
            <w:vAlign w:val="center"/>
          </w:tcPr>
          <w:p w:rsidR="00A23004" w:rsidRPr="00CB5ED5" w:rsidRDefault="00A23004" w:rsidP="00A23004">
            <w:pPr>
              <w:pStyle w:val="1fffb"/>
              <w:rPr>
                <w:rFonts w:eastAsia="Times New Roman" w:cs="Times New Roman"/>
                <w:color w:val="000000"/>
                <w:szCs w:val="20"/>
              </w:rPr>
            </w:pPr>
          </w:p>
        </w:tc>
        <w:tc>
          <w:tcPr>
            <w:tcW w:w="633" w:type="pct"/>
            <w:tcBorders>
              <w:top w:val="single" w:sz="4" w:space="0" w:color="auto"/>
              <w:left w:val="nil"/>
              <w:bottom w:val="single" w:sz="4" w:space="0" w:color="auto"/>
              <w:right w:val="single" w:sz="4" w:space="0" w:color="auto"/>
            </w:tcBorders>
            <w:shd w:val="clear" w:color="auto" w:fill="auto"/>
            <w:vAlign w:val="center"/>
          </w:tcPr>
          <w:p w:rsidR="00A23004" w:rsidRPr="00CB5ED5" w:rsidRDefault="00A23004" w:rsidP="00A23004">
            <w:pPr>
              <w:pStyle w:val="1fffb"/>
              <w:rPr>
                <w:rFonts w:eastAsia="Times New Roman" w:cs="Times New Roman"/>
                <w:color w:val="000000"/>
                <w:szCs w:val="20"/>
              </w:rPr>
            </w:pPr>
          </w:p>
        </w:tc>
        <w:tc>
          <w:tcPr>
            <w:tcW w:w="320" w:type="pct"/>
            <w:vMerge/>
            <w:vAlign w:val="center"/>
          </w:tcPr>
          <w:p w:rsidR="00A23004" w:rsidRPr="00000685" w:rsidRDefault="00A23004" w:rsidP="00A23004">
            <w:pPr>
              <w:pStyle w:val="1fffb"/>
            </w:pPr>
          </w:p>
        </w:tc>
      </w:tr>
    </w:tbl>
    <w:p w:rsidR="00D679C7" w:rsidRPr="002F679F" w:rsidRDefault="00D679C7" w:rsidP="00B5461F">
      <w:pPr>
        <w:pStyle w:val="11ff3"/>
        <w:rPr>
          <w:w w:val="100"/>
          <w:kern w:val="0"/>
        </w:rPr>
      </w:pPr>
    </w:p>
    <w:p w:rsidR="00A4005D" w:rsidRPr="002F679F" w:rsidRDefault="00A4005D" w:rsidP="00B5461F">
      <w:pPr>
        <w:pStyle w:val="11ff3"/>
        <w:rPr>
          <w:w w:val="100"/>
          <w:kern w:val="0"/>
        </w:rPr>
        <w:sectPr w:rsidR="00A4005D" w:rsidRPr="002F679F" w:rsidSect="00C25060">
          <w:pgSz w:w="16838" w:h="11906" w:orient="landscape" w:code="9"/>
          <w:pgMar w:top="1701" w:right="851" w:bottom="1134" w:left="851" w:header="680" w:footer="284" w:gutter="0"/>
          <w:cols w:space="708"/>
          <w:docGrid w:linePitch="360"/>
        </w:sectPr>
      </w:pPr>
    </w:p>
    <w:p w:rsidR="00C25060" w:rsidRPr="002F679F" w:rsidRDefault="00C25060" w:rsidP="00A36D7A">
      <w:pPr>
        <w:pStyle w:val="20"/>
        <w:tabs>
          <w:tab w:val="left" w:pos="567"/>
        </w:tabs>
        <w:spacing w:before="0" w:after="0" w:line="240" w:lineRule="auto"/>
        <w:jc w:val="both"/>
        <w:rPr>
          <w:rFonts w:cs="Times New Roman"/>
        </w:rPr>
      </w:pPr>
      <w:bookmarkStart w:id="94" w:name="_Toc78674703"/>
      <w:bookmarkStart w:id="95" w:name="_Toc84970940"/>
      <w:bookmarkStart w:id="96" w:name="_Toc116943307"/>
      <w:r w:rsidRPr="002F679F">
        <w:rPr>
          <w:rFonts w:cs="Times New Roman"/>
        </w:rPr>
        <w:lastRenderedPageBreak/>
        <w:t>Электронные и бумажные схемы тепловых сетей в зонах действия источников тепловой энергии</w:t>
      </w:r>
      <w:bookmarkEnd w:id="93"/>
      <w:bookmarkEnd w:id="94"/>
      <w:bookmarkEnd w:id="95"/>
      <w:bookmarkEnd w:id="96"/>
    </w:p>
    <w:p w:rsidR="00335AAA" w:rsidRPr="002F679F" w:rsidRDefault="00335AAA" w:rsidP="00B5461F">
      <w:pPr>
        <w:pStyle w:val="11ff3"/>
        <w:rPr>
          <w:w w:val="100"/>
          <w:kern w:val="0"/>
        </w:rPr>
      </w:pPr>
    </w:p>
    <w:p w:rsidR="00C25060" w:rsidRPr="002F679F" w:rsidRDefault="00D679C7" w:rsidP="00B5461F">
      <w:pPr>
        <w:pStyle w:val="11ff3"/>
        <w:rPr>
          <w:w w:val="100"/>
          <w:kern w:val="0"/>
        </w:rPr>
      </w:pPr>
      <w:r w:rsidRPr="002F679F">
        <w:rPr>
          <w:w w:val="100"/>
          <w:kern w:val="0"/>
        </w:rPr>
        <w:t xml:space="preserve">Схемы размещения источников и зон централизованного теплоснабжения на </w:t>
      </w:r>
      <w:r w:rsidR="00C6719A" w:rsidRPr="002F679F">
        <w:rPr>
          <w:w w:val="100"/>
          <w:kern w:val="0"/>
        </w:rPr>
        <w:t xml:space="preserve">территории </w:t>
      </w:r>
      <w:r w:rsidR="00970668">
        <w:rPr>
          <w:w w:val="100"/>
          <w:kern w:val="0"/>
        </w:rPr>
        <w:t>сельского поселения</w:t>
      </w:r>
      <w:r w:rsidRPr="002F679F">
        <w:rPr>
          <w:w w:val="100"/>
          <w:kern w:val="0"/>
        </w:rPr>
        <w:t>, а также схем</w:t>
      </w:r>
      <w:r w:rsidR="0054441B" w:rsidRPr="002F679F">
        <w:rPr>
          <w:w w:val="100"/>
          <w:kern w:val="0"/>
        </w:rPr>
        <w:t>а</w:t>
      </w:r>
      <w:r w:rsidRPr="002F679F">
        <w:rPr>
          <w:w w:val="100"/>
          <w:kern w:val="0"/>
        </w:rPr>
        <w:t xml:space="preserve"> тепловых сетей в зон</w:t>
      </w:r>
      <w:r w:rsidR="0054441B" w:rsidRPr="002F679F">
        <w:rPr>
          <w:w w:val="100"/>
          <w:kern w:val="0"/>
        </w:rPr>
        <w:t>е</w:t>
      </w:r>
      <w:r w:rsidRPr="002F679F">
        <w:rPr>
          <w:w w:val="100"/>
          <w:kern w:val="0"/>
        </w:rPr>
        <w:t xml:space="preserve"> действия источник</w:t>
      </w:r>
      <w:r w:rsidR="0054441B" w:rsidRPr="002F679F">
        <w:rPr>
          <w:w w:val="100"/>
          <w:kern w:val="0"/>
        </w:rPr>
        <w:t>а</w:t>
      </w:r>
      <w:r w:rsidRPr="002F679F">
        <w:rPr>
          <w:w w:val="100"/>
          <w:kern w:val="0"/>
        </w:rPr>
        <w:t xml:space="preserve"> тепловой эне</w:t>
      </w:r>
      <w:r w:rsidR="00514446" w:rsidRPr="002F679F">
        <w:rPr>
          <w:w w:val="100"/>
          <w:kern w:val="0"/>
        </w:rPr>
        <w:t xml:space="preserve">ргии </w:t>
      </w:r>
      <w:r w:rsidR="000740D4">
        <w:rPr>
          <w:w w:val="100"/>
          <w:kern w:val="0"/>
        </w:rPr>
        <w:t>представлены на рисунк</w:t>
      </w:r>
      <w:r w:rsidR="00A23004">
        <w:rPr>
          <w:w w:val="100"/>
          <w:kern w:val="0"/>
        </w:rPr>
        <w:t>е</w:t>
      </w:r>
      <w:r w:rsidR="00C25060" w:rsidRPr="002F679F">
        <w:rPr>
          <w:w w:val="100"/>
          <w:kern w:val="0"/>
        </w:rPr>
        <w:t>.</w:t>
      </w:r>
    </w:p>
    <w:p w:rsidR="0054441B" w:rsidRDefault="0054441B" w:rsidP="00B5461F">
      <w:pPr>
        <w:pStyle w:val="11ff3"/>
        <w:rPr>
          <w:w w:val="100"/>
          <w:kern w:val="0"/>
        </w:rPr>
      </w:pPr>
    </w:p>
    <w:p w:rsidR="000740D4" w:rsidRPr="00CF7978" w:rsidRDefault="00A23004" w:rsidP="000740D4">
      <w:pPr>
        <w:spacing w:after="0" w:line="240" w:lineRule="auto"/>
        <w:jc w:val="center"/>
      </w:pPr>
      <w:r>
        <w:rPr>
          <w:noProof/>
        </w:rPr>
        <w:drawing>
          <wp:inline distT="0" distB="0" distL="0" distR="0">
            <wp:extent cx="5760085" cy="676636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85" cy="6766365"/>
                    </a:xfrm>
                    <a:prstGeom prst="rect">
                      <a:avLst/>
                    </a:prstGeom>
                    <a:noFill/>
                    <a:ln>
                      <a:noFill/>
                    </a:ln>
                  </pic:spPr>
                </pic:pic>
              </a:graphicData>
            </a:graphic>
          </wp:inline>
        </w:drawing>
      </w:r>
    </w:p>
    <w:p w:rsidR="000740D4" w:rsidRDefault="000740D4" w:rsidP="000740D4">
      <w:pPr>
        <w:pStyle w:val="11ff3"/>
        <w:jc w:val="center"/>
      </w:pPr>
      <w:r w:rsidRPr="00CF7978">
        <w:t xml:space="preserve">Рисунок </w:t>
      </w:r>
      <w:r w:rsidR="00394D5A">
        <w:t>3</w:t>
      </w:r>
      <w:r w:rsidRPr="00CF7978">
        <w:t xml:space="preserve">.Зона действия Котельной </w:t>
      </w:r>
      <w:r w:rsidR="00A23004" w:rsidRPr="00A23004">
        <w:t xml:space="preserve">д. </w:t>
      </w:r>
      <w:proofErr w:type="spellStart"/>
      <w:r w:rsidR="00A23004" w:rsidRPr="00A23004">
        <w:t>Гостицы</w:t>
      </w:r>
      <w:proofErr w:type="spellEnd"/>
      <w:r w:rsidRPr="00CF7978">
        <w:t>.</w:t>
      </w:r>
    </w:p>
    <w:p w:rsidR="000740D4" w:rsidRDefault="000740D4" w:rsidP="000740D4">
      <w:pPr>
        <w:spacing w:line="360" w:lineRule="auto"/>
        <w:jc w:val="center"/>
        <w:rPr>
          <w:b/>
        </w:rPr>
      </w:pPr>
    </w:p>
    <w:p w:rsidR="000740D4" w:rsidRPr="002F679F" w:rsidRDefault="000740D4" w:rsidP="00B5461F">
      <w:pPr>
        <w:pStyle w:val="11ff3"/>
        <w:rPr>
          <w:w w:val="100"/>
          <w:kern w:val="0"/>
        </w:rPr>
        <w:sectPr w:rsidR="000740D4" w:rsidRPr="002F679F" w:rsidSect="00C25060">
          <w:pgSz w:w="11906" w:h="16838" w:code="9"/>
          <w:pgMar w:top="851" w:right="1134" w:bottom="851" w:left="1701" w:header="680" w:footer="284" w:gutter="0"/>
          <w:cols w:space="708"/>
          <w:docGrid w:linePitch="360"/>
        </w:sectPr>
      </w:pPr>
    </w:p>
    <w:p w:rsidR="00C25060" w:rsidRPr="002F679F" w:rsidRDefault="00C25060" w:rsidP="00C25060">
      <w:pPr>
        <w:pStyle w:val="20"/>
        <w:tabs>
          <w:tab w:val="left" w:pos="567"/>
        </w:tabs>
        <w:jc w:val="both"/>
        <w:rPr>
          <w:rFonts w:cs="Times New Roman"/>
        </w:rPr>
      </w:pPr>
      <w:bookmarkStart w:id="97" w:name="_Toc475879437"/>
      <w:bookmarkStart w:id="98" w:name="_Toc78674704"/>
      <w:bookmarkStart w:id="99" w:name="_Toc84970941"/>
      <w:bookmarkStart w:id="100" w:name="_Toc116943308"/>
      <w:r w:rsidRPr="002F679F">
        <w:rPr>
          <w:rFonts w:cs="Times New Roman"/>
        </w:rPr>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97"/>
      <w:bookmarkEnd w:id="98"/>
      <w:bookmarkEnd w:id="99"/>
      <w:bookmarkEnd w:id="100"/>
    </w:p>
    <w:p w:rsidR="00C25060" w:rsidRPr="002F679F" w:rsidRDefault="0054441B" w:rsidP="00B5461F">
      <w:pPr>
        <w:pStyle w:val="11ff3"/>
        <w:rPr>
          <w:w w:val="100"/>
          <w:kern w:val="0"/>
        </w:rPr>
      </w:pPr>
      <w:bookmarkStart w:id="101" w:name="_Toc475879439"/>
      <w:r w:rsidRPr="002F679F">
        <w:rPr>
          <w:w w:val="100"/>
          <w:kern w:val="0"/>
        </w:rPr>
        <w:t>Тепловые сети выполнены из стальных труб с диаметрами от 5</w:t>
      </w:r>
      <w:r w:rsidR="000740D4">
        <w:rPr>
          <w:w w:val="100"/>
          <w:kern w:val="0"/>
        </w:rPr>
        <w:t>7</w:t>
      </w:r>
      <w:r w:rsidRPr="002F679F">
        <w:rPr>
          <w:w w:val="100"/>
          <w:kern w:val="0"/>
        </w:rPr>
        <w:t xml:space="preserve"> до </w:t>
      </w:r>
      <w:r w:rsidR="00846D73" w:rsidRPr="002F679F">
        <w:rPr>
          <w:w w:val="100"/>
          <w:kern w:val="0"/>
        </w:rPr>
        <w:t>2</w:t>
      </w:r>
      <w:r w:rsidR="000740D4">
        <w:rPr>
          <w:w w:val="100"/>
          <w:kern w:val="0"/>
        </w:rPr>
        <w:t>19</w:t>
      </w:r>
      <w:r w:rsidRPr="002F679F">
        <w:rPr>
          <w:w w:val="100"/>
          <w:kern w:val="0"/>
        </w:rPr>
        <w:t xml:space="preserve"> мм </w:t>
      </w:r>
      <w:r w:rsidR="00A23004">
        <w:rPr>
          <w:w w:val="100"/>
          <w:kern w:val="0"/>
        </w:rPr>
        <w:t>под</w:t>
      </w:r>
      <w:r w:rsidRPr="002F679F">
        <w:rPr>
          <w:w w:val="100"/>
          <w:kern w:val="0"/>
        </w:rPr>
        <w:t>земным способом. Тепловые сети периодически ремонтируются, наиболее изношенные участки периодически санируются, в целом состояние тепловых сетей удовлетворительное. Компенсация температурных удлинений теплопроводов осуществляется П-образными компенсаторами.</w:t>
      </w:r>
    </w:p>
    <w:p w:rsidR="00CC41B2" w:rsidRPr="002F679F" w:rsidRDefault="00405C87" w:rsidP="00CC41B2">
      <w:pPr>
        <w:pStyle w:val="afffffffffffffff"/>
        <w:ind w:firstLine="0"/>
      </w:pPr>
      <w:r w:rsidRPr="002F679F">
        <w:t xml:space="preserve">Таблица 1.3.3.1 - </w:t>
      </w:r>
      <w:r w:rsidR="00CC41B2" w:rsidRPr="002F679F">
        <w:t xml:space="preserve">Материальная характеристика тепловых сетей </w:t>
      </w:r>
    </w:p>
    <w:tbl>
      <w:tblPr>
        <w:tblW w:w="5000" w:type="pct"/>
        <w:tblLook w:val="04A0" w:firstRow="1" w:lastRow="0" w:firstColumn="1" w:lastColumn="0" w:noHBand="0" w:noVBand="1"/>
      </w:tblPr>
      <w:tblGrid>
        <w:gridCol w:w="3432"/>
        <w:gridCol w:w="3041"/>
        <w:gridCol w:w="2814"/>
      </w:tblGrid>
      <w:tr w:rsidR="00A23004" w:rsidRPr="00A23004" w:rsidTr="00A23004">
        <w:trPr>
          <w:trHeight w:val="20"/>
        </w:trPr>
        <w:tc>
          <w:tcPr>
            <w:tcW w:w="184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23004" w:rsidRPr="00A23004" w:rsidRDefault="00A23004" w:rsidP="00A23004">
            <w:pPr>
              <w:pStyle w:val="1fffb"/>
            </w:pPr>
            <w:r w:rsidRPr="00A23004">
              <w:t xml:space="preserve">Диаметр трубопровода, </w:t>
            </w:r>
            <w:proofErr w:type="spellStart"/>
            <w:proofErr w:type="gramStart"/>
            <w:r w:rsidRPr="00A23004">
              <w:rPr>
                <w:i/>
                <w:iCs/>
              </w:rPr>
              <w:t>d</w:t>
            </w:r>
            <w:proofErr w:type="gramEnd"/>
            <w:r w:rsidRPr="00A23004">
              <w:rPr>
                <w:vertAlign w:val="subscript"/>
              </w:rPr>
              <w:t>у</w:t>
            </w:r>
            <w:proofErr w:type="spellEnd"/>
            <w:r w:rsidRPr="00A23004">
              <w:t>, мм</w:t>
            </w:r>
          </w:p>
        </w:tc>
        <w:tc>
          <w:tcPr>
            <w:tcW w:w="1637" w:type="pct"/>
            <w:tcBorders>
              <w:top w:val="single" w:sz="4" w:space="0" w:color="auto"/>
              <w:left w:val="nil"/>
              <w:bottom w:val="single" w:sz="4" w:space="0" w:color="auto"/>
              <w:right w:val="single" w:sz="4" w:space="0" w:color="auto"/>
            </w:tcBorders>
            <w:shd w:val="clear" w:color="000000" w:fill="FFFFFF"/>
            <w:vAlign w:val="center"/>
            <w:hideMark/>
          </w:tcPr>
          <w:p w:rsidR="00A23004" w:rsidRPr="00A23004" w:rsidRDefault="00A23004" w:rsidP="00A23004">
            <w:pPr>
              <w:pStyle w:val="1fffb"/>
            </w:pPr>
            <w:r w:rsidRPr="00A23004">
              <w:t xml:space="preserve">Протяженность участка тепловой сети </w:t>
            </w:r>
            <w:r w:rsidRPr="00A23004">
              <w:rPr>
                <w:i/>
                <w:iCs/>
              </w:rPr>
              <w:t>i</w:t>
            </w:r>
            <w:r w:rsidRPr="00A23004">
              <w:t>-</w:t>
            </w:r>
            <w:proofErr w:type="spellStart"/>
            <w:r w:rsidRPr="00A23004">
              <w:t>го</w:t>
            </w:r>
            <w:proofErr w:type="spellEnd"/>
            <w:r w:rsidRPr="00A23004">
              <w:t xml:space="preserve"> диаметра, </w:t>
            </w:r>
            <w:proofErr w:type="spellStart"/>
            <w:r w:rsidRPr="00A23004">
              <w:rPr>
                <w:i/>
                <w:iCs/>
              </w:rPr>
              <w:t>l</w:t>
            </w:r>
            <w:r w:rsidRPr="00A23004">
              <w:rPr>
                <w:i/>
                <w:iCs/>
                <w:vertAlign w:val="subscript"/>
              </w:rPr>
              <w:t>i</w:t>
            </w:r>
            <w:proofErr w:type="spellEnd"/>
            <w:r w:rsidRPr="00A23004">
              <w:t xml:space="preserve"> м</w:t>
            </w:r>
          </w:p>
        </w:tc>
        <w:tc>
          <w:tcPr>
            <w:tcW w:w="1515" w:type="pct"/>
            <w:tcBorders>
              <w:top w:val="single" w:sz="4" w:space="0" w:color="auto"/>
              <w:left w:val="nil"/>
              <w:bottom w:val="single" w:sz="4" w:space="0" w:color="auto"/>
              <w:right w:val="single" w:sz="4" w:space="0" w:color="auto"/>
            </w:tcBorders>
            <w:shd w:val="clear" w:color="000000" w:fill="FFFFFF"/>
            <w:vAlign w:val="center"/>
            <w:hideMark/>
          </w:tcPr>
          <w:p w:rsidR="00A23004" w:rsidRPr="00A23004" w:rsidRDefault="00A23004" w:rsidP="00A23004">
            <w:pPr>
              <w:pStyle w:val="1fffb"/>
            </w:pPr>
            <w:proofErr w:type="gramStart"/>
            <w:r w:rsidRPr="00A23004">
              <w:t>Материальная</w:t>
            </w:r>
            <w:proofErr w:type="gramEnd"/>
            <w:r w:rsidRPr="00A23004">
              <w:t xml:space="preserve"> Ха-</w:t>
            </w:r>
            <w:proofErr w:type="spellStart"/>
            <w:r w:rsidRPr="00A23004">
              <w:t>рка</w:t>
            </w:r>
            <w:proofErr w:type="spellEnd"/>
            <w:r w:rsidRPr="00A23004">
              <w:t xml:space="preserve"> участков</w:t>
            </w:r>
          </w:p>
        </w:tc>
      </w:tr>
      <w:tr w:rsidR="00A23004" w:rsidRPr="00A23004" w:rsidTr="00A23004">
        <w:trPr>
          <w:trHeight w:val="20"/>
        </w:trPr>
        <w:tc>
          <w:tcPr>
            <w:tcW w:w="1848"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57</w:t>
            </w:r>
          </w:p>
        </w:tc>
        <w:tc>
          <w:tcPr>
            <w:tcW w:w="1637" w:type="pct"/>
            <w:tcBorders>
              <w:top w:val="single" w:sz="4" w:space="0" w:color="auto"/>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428</w:t>
            </w:r>
          </w:p>
        </w:tc>
        <w:tc>
          <w:tcPr>
            <w:tcW w:w="1515" w:type="pct"/>
            <w:tcBorders>
              <w:top w:val="single" w:sz="4" w:space="0" w:color="auto"/>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24,40</w:t>
            </w:r>
          </w:p>
        </w:tc>
      </w:tr>
      <w:tr w:rsidR="00A23004" w:rsidRPr="00A23004" w:rsidTr="00A23004">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76</w:t>
            </w:r>
          </w:p>
        </w:tc>
        <w:tc>
          <w:tcPr>
            <w:tcW w:w="163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44</w:t>
            </w:r>
          </w:p>
        </w:tc>
        <w:tc>
          <w:tcPr>
            <w:tcW w:w="1515"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3,34</w:t>
            </w:r>
          </w:p>
        </w:tc>
      </w:tr>
      <w:tr w:rsidR="00A23004" w:rsidRPr="00A23004" w:rsidTr="00A23004">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89</w:t>
            </w:r>
          </w:p>
        </w:tc>
        <w:tc>
          <w:tcPr>
            <w:tcW w:w="163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637</w:t>
            </w:r>
          </w:p>
        </w:tc>
        <w:tc>
          <w:tcPr>
            <w:tcW w:w="1515"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56,69</w:t>
            </w:r>
          </w:p>
        </w:tc>
      </w:tr>
      <w:tr w:rsidR="00A23004" w:rsidRPr="00A23004" w:rsidTr="00A23004">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108</w:t>
            </w:r>
          </w:p>
        </w:tc>
        <w:tc>
          <w:tcPr>
            <w:tcW w:w="163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3057</w:t>
            </w:r>
          </w:p>
        </w:tc>
        <w:tc>
          <w:tcPr>
            <w:tcW w:w="1515"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330,16</w:t>
            </w:r>
          </w:p>
        </w:tc>
      </w:tr>
      <w:tr w:rsidR="00A23004" w:rsidRPr="00A23004" w:rsidTr="00A23004">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159</w:t>
            </w:r>
          </w:p>
        </w:tc>
        <w:tc>
          <w:tcPr>
            <w:tcW w:w="163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224</w:t>
            </w:r>
          </w:p>
        </w:tc>
        <w:tc>
          <w:tcPr>
            <w:tcW w:w="1515"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35,62</w:t>
            </w:r>
          </w:p>
        </w:tc>
      </w:tr>
      <w:tr w:rsidR="00A23004" w:rsidRPr="00A23004" w:rsidTr="00A23004">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219</w:t>
            </w:r>
          </w:p>
        </w:tc>
        <w:tc>
          <w:tcPr>
            <w:tcW w:w="163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542</w:t>
            </w:r>
          </w:p>
        </w:tc>
        <w:tc>
          <w:tcPr>
            <w:tcW w:w="1515"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118,70</w:t>
            </w:r>
          </w:p>
        </w:tc>
      </w:tr>
      <w:tr w:rsidR="00A23004" w:rsidRPr="00A23004" w:rsidTr="00A23004">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57</w:t>
            </w:r>
          </w:p>
        </w:tc>
        <w:tc>
          <w:tcPr>
            <w:tcW w:w="163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116</w:t>
            </w:r>
          </w:p>
        </w:tc>
        <w:tc>
          <w:tcPr>
            <w:tcW w:w="1515"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6,61</w:t>
            </w:r>
          </w:p>
        </w:tc>
      </w:tr>
      <w:tr w:rsidR="00A23004" w:rsidRPr="00A23004" w:rsidTr="00A23004">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108</w:t>
            </w:r>
          </w:p>
        </w:tc>
        <w:tc>
          <w:tcPr>
            <w:tcW w:w="163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47</w:t>
            </w:r>
          </w:p>
        </w:tc>
        <w:tc>
          <w:tcPr>
            <w:tcW w:w="1515"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5,08</w:t>
            </w:r>
          </w:p>
        </w:tc>
      </w:tr>
      <w:tr w:rsidR="00A23004" w:rsidRPr="00A23004" w:rsidTr="00A23004">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133</w:t>
            </w:r>
          </w:p>
        </w:tc>
        <w:tc>
          <w:tcPr>
            <w:tcW w:w="163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789,7</w:t>
            </w:r>
          </w:p>
        </w:tc>
        <w:tc>
          <w:tcPr>
            <w:tcW w:w="1515"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105,03</w:t>
            </w:r>
          </w:p>
        </w:tc>
      </w:tr>
      <w:tr w:rsidR="00A23004" w:rsidRPr="00A23004" w:rsidTr="00A23004">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159</w:t>
            </w:r>
          </w:p>
        </w:tc>
        <w:tc>
          <w:tcPr>
            <w:tcW w:w="163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114</w:t>
            </w:r>
          </w:p>
        </w:tc>
        <w:tc>
          <w:tcPr>
            <w:tcW w:w="1515"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18,126</w:t>
            </w:r>
          </w:p>
        </w:tc>
      </w:tr>
      <w:tr w:rsidR="00A23004" w:rsidRPr="00A23004" w:rsidTr="00A23004">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219</w:t>
            </w:r>
          </w:p>
        </w:tc>
        <w:tc>
          <w:tcPr>
            <w:tcW w:w="163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118,3</w:t>
            </w:r>
          </w:p>
        </w:tc>
        <w:tc>
          <w:tcPr>
            <w:tcW w:w="1515"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25,9077</w:t>
            </w:r>
          </w:p>
        </w:tc>
      </w:tr>
    </w:tbl>
    <w:p w:rsidR="0054441B" w:rsidRPr="002F679F" w:rsidRDefault="0054441B" w:rsidP="00846D73">
      <w:pPr>
        <w:pStyle w:val="11ff3"/>
        <w:ind w:firstLine="0"/>
        <w:rPr>
          <w:w w:val="100"/>
          <w:kern w:val="0"/>
        </w:rPr>
      </w:pPr>
    </w:p>
    <w:p w:rsidR="00C25060" w:rsidRPr="002F679F" w:rsidRDefault="00C25060" w:rsidP="00C25060">
      <w:pPr>
        <w:pStyle w:val="20"/>
        <w:keepNext w:val="0"/>
        <w:tabs>
          <w:tab w:val="left" w:pos="567"/>
        </w:tabs>
        <w:jc w:val="both"/>
        <w:rPr>
          <w:rFonts w:cs="Times New Roman"/>
        </w:rPr>
      </w:pPr>
      <w:bookmarkStart w:id="102" w:name="_Toc78674705"/>
      <w:bookmarkStart w:id="103" w:name="_Toc84970942"/>
      <w:bookmarkStart w:id="104" w:name="_Toc116943309"/>
      <w:r w:rsidRPr="002F679F">
        <w:rPr>
          <w:rFonts w:eastAsia="Calibri" w:cs="Times New Roman"/>
          <w:szCs w:val="24"/>
          <w:lang w:bidi="ar-SA"/>
        </w:rPr>
        <w:t xml:space="preserve">Информация о характеристиках грунтов в местах прокладки трубопровода, с выделением наименее надёжных участков </w:t>
      </w:r>
      <w:r w:rsidRPr="002F679F">
        <w:rPr>
          <w:rFonts w:cs="Times New Roman"/>
        </w:rPr>
        <w:t xml:space="preserve">Описание типов и количества </w:t>
      </w:r>
      <w:proofErr w:type="spellStart"/>
      <w:r w:rsidRPr="002F679F">
        <w:rPr>
          <w:rFonts w:cs="Times New Roman"/>
        </w:rPr>
        <w:t>секционирующией</w:t>
      </w:r>
      <w:proofErr w:type="spellEnd"/>
      <w:r w:rsidRPr="002F679F">
        <w:rPr>
          <w:rFonts w:cs="Times New Roman"/>
        </w:rPr>
        <w:t xml:space="preserve"> и регулирующей арматуры на тепловых сетях</w:t>
      </w:r>
      <w:bookmarkEnd w:id="102"/>
      <w:bookmarkEnd w:id="103"/>
      <w:bookmarkEnd w:id="104"/>
    </w:p>
    <w:p w:rsidR="0054441B" w:rsidRPr="002F679F" w:rsidRDefault="0054441B" w:rsidP="00B5461F">
      <w:pPr>
        <w:pStyle w:val="11ff3"/>
        <w:rPr>
          <w:w w:val="100"/>
          <w:kern w:val="0"/>
        </w:rPr>
      </w:pPr>
      <w:r w:rsidRPr="002F679F">
        <w:rPr>
          <w:w w:val="100"/>
          <w:kern w:val="0"/>
        </w:rPr>
        <w:t>На тепловых сетях, в тепловых камерах, установлена чугунная и стальная ручная клиновая запорно-регулирующая арматура. Расстояние между соседними секционирующими задвижками определяет время опорожнения и заполнения участка, следовательно, влияет на время ремонта и восстановления участка тепловой сети. При возникновении аварии или инцидента величина отключенной тепловой нагрузки также зависит от количества и места установки секционирующих задвижек.</w:t>
      </w:r>
    </w:p>
    <w:p w:rsidR="00CC41B2" w:rsidRPr="002F679F" w:rsidRDefault="00CC41B2" w:rsidP="00B5461F">
      <w:pPr>
        <w:pStyle w:val="11ff3"/>
        <w:rPr>
          <w:w w:val="100"/>
          <w:kern w:val="0"/>
        </w:rPr>
      </w:pPr>
    </w:p>
    <w:p w:rsidR="00C25060" w:rsidRPr="002F679F" w:rsidRDefault="00C25060" w:rsidP="00C25060">
      <w:pPr>
        <w:pStyle w:val="20"/>
        <w:ind w:firstLine="680"/>
        <w:jc w:val="both"/>
        <w:rPr>
          <w:rFonts w:cs="Times New Roman"/>
        </w:rPr>
      </w:pPr>
      <w:bookmarkStart w:id="105" w:name="_Toc78674706"/>
      <w:bookmarkStart w:id="106" w:name="_Toc84970943"/>
      <w:bookmarkStart w:id="107" w:name="_Toc116943310"/>
      <w:r w:rsidRPr="002F679F">
        <w:rPr>
          <w:rFonts w:cs="Times New Roman"/>
        </w:rPr>
        <w:lastRenderedPageBreak/>
        <w:t>Описание типов и строительных особенностей тепловых камер и павильонов</w:t>
      </w:r>
      <w:bookmarkEnd w:id="101"/>
      <w:r w:rsidRPr="002F679F">
        <w:rPr>
          <w:rFonts w:cs="Times New Roman"/>
        </w:rPr>
        <w:t xml:space="preserve"> теплопроводов, представляющих места с ответвлениями, секционными задвижками, дренажными устройствами, компенсаторами, неподвижными опорами и </w:t>
      </w:r>
      <w:proofErr w:type="spellStart"/>
      <w:r w:rsidRPr="002F679F">
        <w:rPr>
          <w:rFonts w:cs="Times New Roman"/>
        </w:rPr>
        <w:t>опусками</w:t>
      </w:r>
      <w:proofErr w:type="spellEnd"/>
      <w:r w:rsidRPr="002F679F">
        <w:rPr>
          <w:rFonts w:cs="Times New Roman"/>
        </w:rPr>
        <w:t xml:space="preserve"> труб.</w:t>
      </w:r>
      <w:bookmarkEnd w:id="105"/>
      <w:bookmarkEnd w:id="106"/>
      <w:bookmarkEnd w:id="107"/>
    </w:p>
    <w:p w:rsidR="00C25060" w:rsidRPr="002F679F" w:rsidRDefault="00C25060" w:rsidP="00B5461F">
      <w:pPr>
        <w:pStyle w:val="11ff3"/>
        <w:rPr>
          <w:w w:val="100"/>
          <w:kern w:val="0"/>
        </w:rPr>
      </w:pPr>
      <w:r w:rsidRPr="002F679F">
        <w:rPr>
          <w:w w:val="100"/>
          <w:kern w:val="0"/>
        </w:rPr>
        <w:t xml:space="preserve">В систему тепловых сетей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входят тепловые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rsidR="00C25060" w:rsidRPr="002F679F" w:rsidRDefault="00C25060" w:rsidP="00B5461F">
      <w:pPr>
        <w:pStyle w:val="11ff3"/>
        <w:rPr>
          <w:w w:val="100"/>
          <w:kern w:val="0"/>
        </w:rPr>
      </w:pPr>
      <w:r w:rsidRPr="002F679F">
        <w:rPr>
          <w:w w:val="100"/>
          <w:kern w:val="0"/>
        </w:rPr>
        <w:t>Конструкции смотровых колодцев выполнены по соответствующим чертежам и отвечают требованиям ГОСТ 8020-2016 и ТУ 5855-057-03984346-2006.</w:t>
      </w:r>
    </w:p>
    <w:p w:rsidR="00C25060" w:rsidRPr="002F679F" w:rsidRDefault="00C25060" w:rsidP="00B5461F">
      <w:pPr>
        <w:pStyle w:val="11ff3"/>
        <w:rPr>
          <w:w w:val="100"/>
          <w:kern w:val="0"/>
        </w:rPr>
      </w:pPr>
      <w:r w:rsidRPr="002F679F">
        <w:rPr>
          <w:w w:val="100"/>
          <w:kern w:val="0"/>
        </w:rPr>
        <w:t xml:space="preserve">Камеры расположены в местах установки оборудования теплопроводов: задвижек, спускных и воздушных кранов. Тепловая камера служит для защиты узлов (стыков), а также секционных задвижек (вентилей), компенсаторов, дренажных устройств, разных отводов, перемычек и возможных слабых мест на трубопроводе. </w:t>
      </w:r>
    </w:p>
    <w:p w:rsidR="00C25060" w:rsidRPr="002F679F" w:rsidRDefault="00C25060" w:rsidP="00B5461F">
      <w:pPr>
        <w:pStyle w:val="11ff3"/>
        <w:rPr>
          <w:w w:val="100"/>
          <w:kern w:val="0"/>
        </w:rPr>
      </w:pPr>
      <w:r w:rsidRPr="002F679F">
        <w:rPr>
          <w:w w:val="100"/>
          <w:kern w:val="0"/>
        </w:rPr>
        <w:t xml:space="preserve">На сетях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запорная арматура установлены на всех врезках к потребителям.   В   качестве   запорной   арматуры, главным образом, используются стальные клиновые задвижки ЗКЛ и шаровые краны. Запорная арматура установлена на выходе из котельной, на ответвлениях тепловых сетей от магистральных линий в сторону потребителей. </w:t>
      </w:r>
    </w:p>
    <w:p w:rsidR="005452C1" w:rsidRDefault="005452C1" w:rsidP="005452C1">
      <w:pPr>
        <w:pStyle w:val="11ff3"/>
        <w:rPr>
          <w:w w:val="100"/>
          <w:kern w:val="0"/>
        </w:rPr>
      </w:pPr>
      <w:r w:rsidRPr="002F679F">
        <w:rPr>
          <w:w w:val="100"/>
          <w:kern w:val="0"/>
        </w:rPr>
        <w:t xml:space="preserve">Секционирующие задвижки находятся на трубопроводах тепловых сетей и на ответвлениях к потребителям. В качестве секционирующей арматуры на магистральных тепловых сетях </w:t>
      </w:r>
      <w:r w:rsidR="00970668">
        <w:rPr>
          <w:w w:val="100"/>
          <w:kern w:val="0"/>
        </w:rPr>
        <w:t>сельского поселения</w:t>
      </w:r>
      <w:r w:rsidRPr="002F679F">
        <w:rPr>
          <w:w w:val="100"/>
          <w:kern w:val="0"/>
        </w:rPr>
        <w:t xml:space="preserve"> выступают чугунные задвижки. Их количество, соответствует нормативным показателям, исходя из протяженности магистральных тепловых сетей в двух трубном исчислении и расстояния между секционирующими задвижками, соответствуют СП 124.13330.2012 «Тепловые сети». В качестве регулирующей арматуры применяются клапаны.</w:t>
      </w:r>
    </w:p>
    <w:p w:rsidR="00CB5ED5" w:rsidRDefault="00CB5ED5" w:rsidP="005452C1">
      <w:pPr>
        <w:pStyle w:val="11ff3"/>
        <w:rPr>
          <w:w w:val="100"/>
          <w:kern w:val="0"/>
        </w:rPr>
      </w:pPr>
    </w:p>
    <w:p w:rsidR="00CB5ED5" w:rsidRPr="002F679F" w:rsidRDefault="00CB5ED5" w:rsidP="005452C1">
      <w:pPr>
        <w:pStyle w:val="11ff3"/>
        <w:rPr>
          <w:w w:val="100"/>
          <w:kern w:val="0"/>
        </w:rPr>
      </w:pPr>
    </w:p>
    <w:p w:rsidR="005452C1" w:rsidRPr="002F679F" w:rsidRDefault="005452C1" w:rsidP="005452C1">
      <w:pPr>
        <w:pStyle w:val="11ff3"/>
        <w:rPr>
          <w:w w:val="100"/>
          <w:kern w:val="0"/>
          <w:u w:val="single"/>
        </w:rPr>
      </w:pPr>
      <w:r w:rsidRPr="002F679F">
        <w:rPr>
          <w:w w:val="100"/>
          <w:kern w:val="0"/>
          <w:u w:val="single"/>
        </w:rPr>
        <w:lastRenderedPageBreak/>
        <w:t xml:space="preserve">Таблица 1.3.5.1 - Описание типов и количества секционирующей и регулирующей арматуры на тепловых сетях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9"/>
        <w:gridCol w:w="4244"/>
        <w:gridCol w:w="2284"/>
      </w:tblGrid>
      <w:tr w:rsidR="000740D4" w:rsidRPr="00E115C8" w:rsidTr="00A23004">
        <w:trPr>
          <w:trHeight w:val="416"/>
          <w:tblHeader/>
        </w:trPr>
        <w:tc>
          <w:tcPr>
            <w:tcW w:w="2759" w:type="dxa"/>
            <w:vAlign w:val="center"/>
          </w:tcPr>
          <w:p w:rsidR="000740D4" w:rsidRPr="00E115C8" w:rsidRDefault="000740D4" w:rsidP="000740D4">
            <w:pPr>
              <w:pStyle w:val="1fffb"/>
            </w:pPr>
            <w:r w:rsidRPr="00E115C8">
              <w:t>Наименование котельной</w:t>
            </w:r>
          </w:p>
        </w:tc>
        <w:tc>
          <w:tcPr>
            <w:tcW w:w="4244" w:type="dxa"/>
            <w:vAlign w:val="center"/>
          </w:tcPr>
          <w:p w:rsidR="000740D4" w:rsidRPr="00057944" w:rsidRDefault="000740D4" w:rsidP="000740D4">
            <w:pPr>
              <w:pStyle w:val="1fffb"/>
            </w:pPr>
            <w:r w:rsidRPr="00057944">
              <w:t>Тип секционирующей и регулирующей арматуры</w:t>
            </w:r>
            <w:r>
              <w:t xml:space="preserve"> (</w:t>
            </w:r>
            <w:r>
              <w:rPr>
                <w:color w:val="000000"/>
              </w:rPr>
              <w:t>з</w:t>
            </w:r>
            <w:r w:rsidRPr="00D7578B">
              <w:rPr>
                <w:color w:val="000000"/>
              </w:rPr>
              <w:t>адвижки;</w:t>
            </w:r>
            <w:r>
              <w:rPr>
                <w:color w:val="000000"/>
              </w:rPr>
              <w:t xml:space="preserve"> з</w:t>
            </w:r>
            <w:r w:rsidRPr="00D7578B">
              <w:rPr>
                <w:color w:val="000000"/>
              </w:rPr>
              <w:t>атворы;</w:t>
            </w:r>
            <w:r>
              <w:rPr>
                <w:color w:val="000000"/>
              </w:rPr>
              <w:t xml:space="preserve"> краны, вентили, р</w:t>
            </w:r>
            <w:r w:rsidRPr="00D7578B">
              <w:rPr>
                <w:color w:val="000000"/>
              </w:rPr>
              <w:t>егулирующая арматура</w:t>
            </w:r>
            <w:r>
              <w:rPr>
                <w:color w:val="000000"/>
              </w:rPr>
              <w:t>)</w:t>
            </w:r>
          </w:p>
        </w:tc>
        <w:tc>
          <w:tcPr>
            <w:tcW w:w="2284" w:type="dxa"/>
            <w:vAlign w:val="center"/>
          </w:tcPr>
          <w:p w:rsidR="000740D4" w:rsidRPr="00057944" w:rsidRDefault="000740D4" w:rsidP="000740D4">
            <w:pPr>
              <w:pStyle w:val="1fffb"/>
            </w:pPr>
            <w:r w:rsidRPr="00057944">
              <w:t>Количество</w:t>
            </w:r>
            <w:r>
              <w:t>, ед.</w:t>
            </w:r>
          </w:p>
        </w:tc>
      </w:tr>
      <w:tr w:rsidR="00A23004" w:rsidRPr="00E115C8" w:rsidTr="00A23004">
        <w:tc>
          <w:tcPr>
            <w:tcW w:w="2759" w:type="dxa"/>
            <w:vAlign w:val="center"/>
          </w:tcPr>
          <w:p w:rsidR="00A23004" w:rsidRPr="00A23004" w:rsidRDefault="00A23004" w:rsidP="00A23004">
            <w:pPr>
              <w:pStyle w:val="1fffb"/>
            </w:pPr>
            <w:r w:rsidRPr="00A23004">
              <w:t xml:space="preserve">Ленинградская область, </w:t>
            </w:r>
            <w:proofErr w:type="spellStart"/>
            <w:r w:rsidRPr="00A23004">
              <w:t>Сланцевский</w:t>
            </w:r>
            <w:proofErr w:type="spellEnd"/>
            <w:r w:rsidRPr="00A23004">
              <w:t xml:space="preserve"> муниципальный район, </w:t>
            </w:r>
            <w:proofErr w:type="spellStart"/>
            <w:r w:rsidRPr="00A23004">
              <w:t>Гостицкое</w:t>
            </w:r>
            <w:proofErr w:type="spellEnd"/>
            <w:r w:rsidRPr="00A23004">
              <w:t xml:space="preserve"> сельское поселение, д. </w:t>
            </w:r>
            <w:proofErr w:type="spellStart"/>
            <w:r w:rsidRPr="00A23004">
              <w:t>Гостицы</w:t>
            </w:r>
            <w:proofErr w:type="spellEnd"/>
            <w:r w:rsidRPr="00A23004">
              <w:t>, д. 1в</w:t>
            </w:r>
          </w:p>
        </w:tc>
        <w:tc>
          <w:tcPr>
            <w:tcW w:w="4244" w:type="dxa"/>
            <w:vAlign w:val="center"/>
          </w:tcPr>
          <w:p w:rsidR="00A23004" w:rsidRPr="00A23004" w:rsidRDefault="00A23004" w:rsidP="00A23004">
            <w:pPr>
              <w:pStyle w:val="1fffb"/>
            </w:pPr>
            <w:r w:rsidRPr="00A23004">
              <w:t>запорная арматура - задвижки</w:t>
            </w:r>
          </w:p>
        </w:tc>
        <w:tc>
          <w:tcPr>
            <w:tcW w:w="2284" w:type="dxa"/>
            <w:vAlign w:val="center"/>
          </w:tcPr>
          <w:p w:rsidR="00A23004" w:rsidRPr="00A23004" w:rsidRDefault="00A23004" w:rsidP="00A23004">
            <w:pPr>
              <w:pStyle w:val="1fffb"/>
            </w:pPr>
            <w:r w:rsidRPr="00A23004">
              <w:t>56 шт.</w:t>
            </w:r>
          </w:p>
        </w:tc>
      </w:tr>
    </w:tbl>
    <w:p w:rsidR="005452C1" w:rsidRPr="002F679F" w:rsidRDefault="005452C1" w:rsidP="00B5461F">
      <w:pPr>
        <w:pStyle w:val="11ff3"/>
        <w:rPr>
          <w:w w:val="100"/>
          <w:kern w:val="0"/>
        </w:rPr>
      </w:pPr>
    </w:p>
    <w:p w:rsidR="00C25060" w:rsidRPr="002F679F" w:rsidRDefault="00C25060" w:rsidP="00B5461F">
      <w:pPr>
        <w:pStyle w:val="11ff3"/>
        <w:rPr>
          <w:w w:val="100"/>
          <w:kern w:val="0"/>
        </w:rPr>
      </w:pPr>
      <w:r w:rsidRPr="002F679F">
        <w:rPr>
          <w:w w:val="100"/>
          <w:kern w:val="0"/>
        </w:rPr>
        <w:t>В тепловых камерах установлены чугунные задвижки, вентили бронзовые, затворы дисковые</w:t>
      </w:r>
      <w:r w:rsidR="00CD5F27" w:rsidRPr="002F679F">
        <w:rPr>
          <w:w w:val="100"/>
          <w:kern w:val="0"/>
        </w:rPr>
        <w:t xml:space="preserve"> </w:t>
      </w:r>
      <w:r w:rsidRPr="002F679F">
        <w:rPr>
          <w:w w:val="100"/>
          <w:kern w:val="0"/>
        </w:rPr>
        <w:t xml:space="preserve">различных диаметров. Регулирующей арматуры на сетях установлены дросселирующие шайбы. </w:t>
      </w:r>
    </w:p>
    <w:p w:rsidR="00C25060" w:rsidRPr="002F679F" w:rsidRDefault="00C25060" w:rsidP="00C25060">
      <w:pPr>
        <w:pStyle w:val="20"/>
        <w:tabs>
          <w:tab w:val="left" w:pos="567"/>
        </w:tabs>
        <w:jc w:val="both"/>
        <w:rPr>
          <w:rFonts w:cs="Times New Roman"/>
        </w:rPr>
      </w:pPr>
      <w:bookmarkStart w:id="108" w:name="_Toc475879440"/>
      <w:bookmarkStart w:id="109" w:name="_Toc78674707"/>
      <w:bookmarkStart w:id="110" w:name="_Toc84970944"/>
      <w:bookmarkStart w:id="111" w:name="_Toc116943311"/>
      <w:r w:rsidRPr="002F679F">
        <w:rPr>
          <w:rFonts w:cs="Times New Roman"/>
        </w:rPr>
        <w:t>Описание графиков регулирования отпуска тепла в тепловые сети с анализом их обоснованности</w:t>
      </w:r>
      <w:bookmarkEnd w:id="108"/>
      <w:bookmarkEnd w:id="109"/>
      <w:bookmarkEnd w:id="110"/>
      <w:bookmarkEnd w:id="111"/>
    </w:p>
    <w:p w:rsidR="00C25060" w:rsidRPr="002F679F" w:rsidRDefault="00C25060" w:rsidP="00B5461F">
      <w:pPr>
        <w:pStyle w:val="11ff3"/>
        <w:rPr>
          <w:w w:val="100"/>
          <w:kern w:val="0"/>
        </w:rPr>
      </w:pPr>
      <w:bookmarkStart w:id="112" w:name="_Toc475879441"/>
      <w:r w:rsidRPr="002F679F">
        <w:rPr>
          <w:w w:val="100"/>
          <w:kern w:val="0"/>
        </w:rPr>
        <w:t xml:space="preserve">В системах теплоснабжения поселения  применяется центральный качественный способ регулирования отпуска тепловой энергии, при котором температура теплоносителя устанавливается на источнике. При этом автоматизированное местное и индивидуальное регулирование режимов теплопотребления отсутствует. </w:t>
      </w:r>
    </w:p>
    <w:p w:rsidR="00C25060" w:rsidRPr="002F679F" w:rsidRDefault="00C25060" w:rsidP="00B5461F">
      <w:pPr>
        <w:pStyle w:val="11ff3"/>
        <w:rPr>
          <w:w w:val="100"/>
          <w:kern w:val="0"/>
        </w:rPr>
      </w:pPr>
      <w:r w:rsidRPr="002F679F">
        <w:rPr>
          <w:w w:val="100"/>
          <w:kern w:val="0"/>
        </w:rPr>
        <w:t>При данном способе регулирования имеет место поддержание стабильного гидравлического режима работы тепловых сетей, при плавном изменении параметров теплоносителя, что является неоспоримым преимуществом данного способа. Существующие источники тепловой энергии, тепловые сети и абонентские установки запроектированы на работу по различным температурным графикам.</w:t>
      </w:r>
    </w:p>
    <w:p w:rsidR="00C25060" w:rsidRPr="002F679F" w:rsidRDefault="00C25060" w:rsidP="00B5461F">
      <w:pPr>
        <w:pStyle w:val="11ff3"/>
        <w:rPr>
          <w:w w:val="100"/>
          <w:kern w:val="0"/>
        </w:rPr>
      </w:pPr>
      <w:r w:rsidRPr="002F679F">
        <w:rPr>
          <w:w w:val="100"/>
          <w:kern w:val="0"/>
        </w:rPr>
        <w:t xml:space="preserve">На источниках тепловой энергии поселения  качестве проектных температурных графиков были приняты графики </w:t>
      </w:r>
      <w:r w:rsidR="00A626A0" w:rsidRPr="002F679F">
        <w:rPr>
          <w:w w:val="100"/>
          <w:kern w:val="0"/>
        </w:rPr>
        <w:t>95/70</w:t>
      </w:r>
      <w:r w:rsidRPr="002F679F">
        <w:rPr>
          <w:w w:val="100"/>
          <w:kern w:val="0"/>
        </w:rPr>
        <w:t>ºС.</w:t>
      </w:r>
    </w:p>
    <w:p w:rsidR="00C25060" w:rsidRPr="002F679F" w:rsidRDefault="00C25060" w:rsidP="00C25060">
      <w:pPr>
        <w:pStyle w:val="20"/>
        <w:tabs>
          <w:tab w:val="left" w:pos="567"/>
        </w:tabs>
        <w:jc w:val="both"/>
        <w:rPr>
          <w:rFonts w:cs="Times New Roman"/>
        </w:rPr>
      </w:pPr>
      <w:bookmarkStart w:id="113" w:name="_Toc78674708"/>
      <w:bookmarkStart w:id="114" w:name="_Toc84970945"/>
      <w:bookmarkStart w:id="115" w:name="_Toc116943312"/>
      <w:r w:rsidRPr="002F679F">
        <w:rPr>
          <w:rFonts w:cs="Times New Roman"/>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12"/>
      <w:bookmarkEnd w:id="113"/>
      <w:bookmarkEnd w:id="114"/>
      <w:bookmarkEnd w:id="115"/>
    </w:p>
    <w:p w:rsidR="00C25060" w:rsidRPr="002F679F" w:rsidRDefault="00C25060" w:rsidP="00B5461F">
      <w:pPr>
        <w:pStyle w:val="11ff3"/>
        <w:rPr>
          <w:w w:val="100"/>
          <w:kern w:val="0"/>
        </w:rPr>
      </w:pPr>
      <w:bookmarkStart w:id="116" w:name="_Toc475879442"/>
      <w:r w:rsidRPr="002F679F">
        <w:rPr>
          <w:w w:val="100"/>
          <w:kern w:val="0"/>
        </w:rPr>
        <w:t>В соответствии с пунктом 6.2.59 «Правил технической эксплуатации тепловых энергоустановок»:</w:t>
      </w:r>
    </w:p>
    <w:p w:rsidR="00C25060" w:rsidRPr="002F679F" w:rsidRDefault="00C25060" w:rsidP="00B5461F">
      <w:pPr>
        <w:pStyle w:val="11ff3"/>
        <w:rPr>
          <w:w w:val="100"/>
          <w:kern w:val="0"/>
        </w:rPr>
      </w:pPr>
      <w:r w:rsidRPr="002F679F">
        <w:rPr>
          <w:w w:val="100"/>
          <w:kern w:val="0"/>
        </w:rPr>
        <w:t>Отклонения от заданного режима на источнике теплоты предусматриваются не более:</w:t>
      </w:r>
    </w:p>
    <w:p w:rsidR="00C25060" w:rsidRPr="002F679F" w:rsidRDefault="00C25060" w:rsidP="00C25060">
      <w:pPr>
        <w:pStyle w:val="113"/>
      </w:pPr>
      <w:r w:rsidRPr="002F679F">
        <w:t>по температуре воды, поступающей в тепловую сеть ± 3%;</w:t>
      </w:r>
    </w:p>
    <w:p w:rsidR="00C25060" w:rsidRPr="002F679F" w:rsidRDefault="00C25060" w:rsidP="00C25060">
      <w:pPr>
        <w:pStyle w:val="113"/>
      </w:pPr>
      <w:r w:rsidRPr="002F679F">
        <w:lastRenderedPageBreak/>
        <w:t>по давлению в подающем трубопроводе ± 5%;</w:t>
      </w:r>
    </w:p>
    <w:p w:rsidR="00C25060" w:rsidRPr="002F679F" w:rsidRDefault="00C25060" w:rsidP="00C25060">
      <w:pPr>
        <w:pStyle w:val="113"/>
      </w:pPr>
      <w:r w:rsidRPr="002F679F">
        <w:t>по давлению в обратном трубопроводе ± 0,2 кгс/см</w:t>
      </w:r>
      <w:proofErr w:type="gramStart"/>
      <w:r w:rsidRPr="002F679F">
        <w:t xml:space="preserve"> .</w:t>
      </w:r>
      <w:proofErr w:type="gramEnd"/>
      <w:r w:rsidRPr="002F679F">
        <w:t xml:space="preserve"> </w:t>
      </w:r>
    </w:p>
    <w:p w:rsidR="00C25060" w:rsidRPr="002F679F" w:rsidRDefault="00C25060" w:rsidP="00B5461F">
      <w:pPr>
        <w:pStyle w:val="11ff3"/>
        <w:rPr>
          <w:w w:val="100"/>
          <w:kern w:val="0"/>
        </w:rPr>
      </w:pPr>
      <w:r w:rsidRPr="002F679F">
        <w:rPr>
          <w:w w:val="100"/>
          <w:kern w:val="0"/>
        </w:rPr>
        <w:t>Отклонение фактической среднесуточной температуры обратной воды из тепловой сети может превышать заданным температурным графиком не более чем на +3%.</w:t>
      </w:r>
    </w:p>
    <w:p w:rsidR="00C25060" w:rsidRPr="002F679F" w:rsidRDefault="00C25060" w:rsidP="00B5461F">
      <w:pPr>
        <w:pStyle w:val="11ff3"/>
        <w:rPr>
          <w:w w:val="100"/>
          <w:kern w:val="0"/>
        </w:rPr>
      </w:pPr>
      <w:r w:rsidRPr="002F679F">
        <w:rPr>
          <w:w w:val="100"/>
          <w:kern w:val="0"/>
        </w:rPr>
        <w:t>Понижение фактической температуры обратной воды по сравнению с графиком не лимитируется.</w:t>
      </w:r>
    </w:p>
    <w:p w:rsidR="00C25060" w:rsidRPr="002F679F" w:rsidRDefault="00C25060" w:rsidP="00B5461F">
      <w:pPr>
        <w:pStyle w:val="11ff3"/>
        <w:rPr>
          <w:w w:val="100"/>
          <w:kern w:val="0"/>
        </w:rPr>
      </w:pPr>
      <w:proofErr w:type="gramStart"/>
      <w:r w:rsidRPr="002F679F">
        <w:rPr>
          <w:w w:val="100"/>
          <w:kern w:val="0"/>
        </w:rPr>
        <w:t>Из приведенного выше видно, что фактическая температура теплоносителя подающего трубопровода в промежутке от -</w:t>
      </w:r>
      <w:r w:rsidR="00CC41B2" w:rsidRPr="002F679F">
        <w:rPr>
          <w:w w:val="100"/>
          <w:kern w:val="0"/>
        </w:rPr>
        <w:t>29</w:t>
      </w:r>
      <w:r w:rsidRPr="002F679F">
        <w:rPr>
          <w:w w:val="100"/>
          <w:kern w:val="0"/>
          <w:vertAlign w:val="superscript"/>
        </w:rPr>
        <w:t>о</w:t>
      </w:r>
      <w:r w:rsidRPr="002F679F">
        <w:rPr>
          <w:w w:val="100"/>
          <w:kern w:val="0"/>
        </w:rPr>
        <w:t>С до -10</w:t>
      </w:r>
      <w:r w:rsidRPr="002F679F">
        <w:rPr>
          <w:w w:val="100"/>
          <w:kern w:val="0"/>
          <w:vertAlign w:val="superscript"/>
        </w:rPr>
        <w:t>о</w:t>
      </w:r>
      <w:r w:rsidRPr="002F679F">
        <w:rPr>
          <w:w w:val="100"/>
          <w:kern w:val="0"/>
        </w:rPr>
        <w:t>С различается от утвержденного графика в среднем на 8,38% от фактического в меньшую сторону.</w:t>
      </w:r>
      <w:proofErr w:type="gramEnd"/>
      <w:r w:rsidRPr="002F679F">
        <w:rPr>
          <w:w w:val="100"/>
          <w:kern w:val="0"/>
        </w:rPr>
        <w:t xml:space="preserve"> Несмотря на это, температура теплоносителя обратного трубопровода почти совпадает с фактическими показателями отпуска теплоты. Расхождение по подающему трубопроводу может </w:t>
      </w:r>
      <w:r w:rsidR="00514446" w:rsidRPr="002F679F">
        <w:rPr>
          <w:w w:val="100"/>
          <w:kern w:val="0"/>
        </w:rPr>
        <w:t>объясняться</w:t>
      </w:r>
      <w:r w:rsidRPr="002F679F">
        <w:rPr>
          <w:w w:val="100"/>
          <w:kern w:val="0"/>
        </w:rPr>
        <w:t xml:space="preserve"> критерием различия между скоростями ветра в определенный промежуток времени.</w:t>
      </w:r>
    </w:p>
    <w:p w:rsidR="00C25060" w:rsidRPr="002F679F" w:rsidRDefault="00C25060" w:rsidP="00B5461F">
      <w:pPr>
        <w:pStyle w:val="11ff3"/>
        <w:rPr>
          <w:w w:val="100"/>
          <w:kern w:val="0"/>
        </w:rPr>
      </w:pPr>
      <w:r w:rsidRPr="002F679F">
        <w:rPr>
          <w:w w:val="100"/>
          <w:kern w:val="0"/>
        </w:rPr>
        <w:t>Регулирование режима работы систем теплопотребления абонентов, осуществляется   по   температурным    графикам    для   потребителей, разработанных с учетом режима работы различных схем подключения.</w:t>
      </w:r>
    </w:p>
    <w:p w:rsidR="00CC41B2" w:rsidRPr="002F679F" w:rsidRDefault="00CC41B2" w:rsidP="00CC41B2">
      <w:pPr>
        <w:pStyle w:val="11ff3"/>
        <w:rPr>
          <w:w w:val="100"/>
          <w:kern w:val="0"/>
        </w:rPr>
      </w:pPr>
      <w:r w:rsidRPr="002F679F">
        <w:rPr>
          <w:w w:val="100"/>
          <w:kern w:val="0"/>
        </w:rPr>
        <w:t>Данный график был принят на основании технико-экономических расчетов в соответствии со СП 124.13330.2012. «Тепловые сети» (приняты Постановлением Госстроя РФ от 24.06.2003 N 110)</w:t>
      </w:r>
    </w:p>
    <w:p w:rsidR="00CC41B2" w:rsidRPr="002F679F" w:rsidRDefault="00CC41B2" w:rsidP="00CC41B2">
      <w:pPr>
        <w:pStyle w:val="11ff3"/>
        <w:rPr>
          <w:w w:val="100"/>
          <w:kern w:val="0"/>
        </w:rPr>
      </w:pPr>
      <w:r w:rsidRPr="002F679F">
        <w:rPr>
          <w:w w:val="100"/>
          <w:kern w:val="0"/>
        </w:rPr>
        <w:t>Регулирование отпуска теплоты осуществляется качественно и по температурному графику 95/70</w:t>
      </w:r>
      <w:proofErr w:type="gramStart"/>
      <w:r w:rsidRPr="002F679F">
        <w:rPr>
          <w:w w:val="100"/>
          <w:kern w:val="0"/>
        </w:rPr>
        <w:t xml:space="preserve"> ºС</w:t>
      </w:r>
      <w:proofErr w:type="gramEnd"/>
      <w:r w:rsidRPr="002F679F">
        <w:rPr>
          <w:w w:val="100"/>
          <w:kern w:val="0"/>
        </w:rPr>
        <w:t xml:space="preserve"> по следующим причинам:</w:t>
      </w:r>
    </w:p>
    <w:p w:rsidR="00CC41B2" w:rsidRPr="002F679F" w:rsidRDefault="00CC41B2" w:rsidP="00CC41B2">
      <w:pPr>
        <w:pStyle w:val="113"/>
      </w:pPr>
      <w:r w:rsidRPr="002F679F">
        <w:tab/>
        <w:t>присоединение потребителей к тепловым сетям непосредственное без смешения и без регуляторов расхода на вводах;</w:t>
      </w:r>
    </w:p>
    <w:p w:rsidR="00CC41B2" w:rsidRPr="002F679F" w:rsidRDefault="00CC41B2" w:rsidP="00CC41B2">
      <w:pPr>
        <w:pStyle w:val="113"/>
      </w:pPr>
      <w:r w:rsidRPr="002F679F">
        <w:tab/>
        <w:t>экономичная и безопасная работы системы;</w:t>
      </w:r>
    </w:p>
    <w:p w:rsidR="00CC41B2" w:rsidRPr="002F679F" w:rsidRDefault="00CC41B2" w:rsidP="00CC41B2">
      <w:pPr>
        <w:pStyle w:val="113"/>
      </w:pPr>
      <w:r w:rsidRPr="002F679F">
        <w:tab/>
        <w:t>надежное теплоснабжение потребителей;</w:t>
      </w:r>
    </w:p>
    <w:p w:rsidR="00CC41B2" w:rsidRPr="002F679F" w:rsidRDefault="00CC41B2" w:rsidP="00CC41B2">
      <w:pPr>
        <w:pStyle w:val="113"/>
      </w:pPr>
      <w:r w:rsidRPr="002F679F">
        <w:tab/>
        <w:t>минимальные затраты на реконструкцию.</w:t>
      </w:r>
    </w:p>
    <w:p w:rsidR="00C25060" w:rsidRPr="002F679F" w:rsidRDefault="00C25060" w:rsidP="00C25060">
      <w:pPr>
        <w:pStyle w:val="20"/>
        <w:tabs>
          <w:tab w:val="left" w:pos="567"/>
        </w:tabs>
        <w:jc w:val="both"/>
        <w:rPr>
          <w:rFonts w:cs="Times New Roman"/>
        </w:rPr>
      </w:pPr>
      <w:bookmarkStart w:id="117" w:name="_Toc78674709"/>
      <w:bookmarkStart w:id="118" w:name="_Toc84970946"/>
      <w:bookmarkStart w:id="119" w:name="_Toc116943313"/>
      <w:r w:rsidRPr="002F679F">
        <w:rPr>
          <w:rFonts w:cs="Times New Roman"/>
        </w:rPr>
        <w:t>Гидравлические режимы тепловых сетей и пьезометрические графики</w:t>
      </w:r>
      <w:bookmarkEnd w:id="116"/>
      <w:bookmarkEnd w:id="117"/>
      <w:bookmarkEnd w:id="118"/>
      <w:bookmarkEnd w:id="119"/>
    </w:p>
    <w:p w:rsidR="00C25060" w:rsidRPr="002F679F" w:rsidRDefault="00C25060" w:rsidP="00B5461F">
      <w:pPr>
        <w:pStyle w:val="11ff3"/>
        <w:rPr>
          <w:w w:val="100"/>
          <w:kern w:val="0"/>
        </w:rPr>
      </w:pPr>
      <w:bookmarkStart w:id="120" w:name="_Toc475879443"/>
      <w:r w:rsidRPr="002F679F">
        <w:rPr>
          <w:w w:val="100"/>
          <w:kern w:val="0"/>
        </w:rPr>
        <w:t xml:space="preserve">Гидравлические режимы тепловых сетей обусловлены качественным способом регулирования и неизменны на протяжении отопительного периода. </w:t>
      </w:r>
    </w:p>
    <w:p w:rsidR="00C25060" w:rsidRPr="002F679F" w:rsidRDefault="00C25060" w:rsidP="00B5461F">
      <w:pPr>
        <w:pStyle w:val="11ff3"/>
        <w:rPr>
          <w:w w:val="100"/>
          <w:kern w:val="0"/>
        </w:rPr>
      </w:pPr>
      <w:r w:rsidRPr="002F679F">
        <w:rPr>
          <w:w w:val="100"/>
          <w:kern w:val="0"/>
        </w:rPr>
        <w:t xml:space="preserve">Разработка гидравлических режимов тепловых сетей в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а также пьезометрических графиков не производилась.</w:t>
      </w:r>
    </w:p>
    <w:p w:rsidR="00C25060" w:rsidRPr="002F679F" w:rsidRDefault="00C25060" w:rsidP="00B5461F">
      <w:pPr>
        <w:pStyle w:val="11ff3"/>
        <w:rPr>
          <w:w w:val="100"/>
          <w:kern w:val="0"/>
        </w:rPr>
      </w:pPr>
      <w:r w:rsidRPr="002F679F">
        <w:rPr>
          <w:w w:val="100"/>
          <w:kern w:val="0"/>
        </w:rPr>
        <w:lastRenderedPageBreak/>
        <w:t>На основании наладочных работ было отрегулированы тепловые сети до потребителя, с установкой дроссельных шайб на подающем трубопроводе.</w:t>
      </w:r>
    </w:p>
    <w:p w:rsidR="00D679C7" w:rsidRPr="002F679F" w:rsidRDefault="00D679C7" w:rsidP="00B5461F">
      <w:pPr>
        <w:pStyle w:val="11ff3"/>
        <w:rPr>
          <w:w w:val="100"/>
          <w:kern w:val="0"/>
        </w:rPr>
      </w:pPr>
      <w:r w:rsidRPr="002F679F">
        <w:rPr>
          <w:w w:val="100"/>
          <w:kern w:val="0"/>
        </w:rPr>
        <w:t>Несмотря на то, что нормативными документами не регламентируется предельно допустимый уровень удельных гидравлических потерь, существуют рекомендации в различных справочниках. Ими устанавливаются следующие величины удельных потерь:</w:t>
      </w:r>
    </w:p>
    <w:p w:rsidR="00D679C7" w:rsidRPr="002F679F" w:rsidRDefault="00B73BB5" w:rsidP="00B5461F">
      <w:pPr>
        <w:pStyle w:val="11ff3"/>
        <w:rPr>
          <w:w w:val="100"/>
          <w:kern w:val="0"/>
        </w:rPr>
      </w:pPr>
      <w:r w:rsidRPr="002F679F">
        <w:rPr>
          <w:w w:val="100"/>
          <w:kern w:val="0"/>
        </w:rPr>
        <w:t>-</w:t>
      </w:r>
      <w:r w:rsidR="00D679C7" w:rsidRPr="002F679F">
        <w:rPr>
          <w:w w:val="100"/>
          <w:kern w:val="0"/>
        </w:rPr>
        <w:tab/>
        <w:t>8 мм/м – для магистральных тепловых сетей;</w:t>
      </w:r>
    </w:p>
    <w:p w:rsidR="00D679C7" w:rsidRPr="002F679F" w:rsidRDefault="00B73BB5" w:rsidP="00B5461F">
      <w:pPr>
        <w:pStyle w:val="11ff3"/>
        <w:rPr>
          <w:w w:val="100"/>
          <w:kern w:val="0"/>
        </w:rPr>
      </w:pPr>
      <w:r w:rsidRPr="002F679F">
        <w:rPr>
          <w:w w:val="100"/>
          <w:kern w:val="0"/>
        </w:rPr>
        <w:t>-</w:t>
      </w:r>
      <w:r w:rsidR="00D679C7" w:rsidRPr="002F679F">
        <w:rPr>
          <w:w w:val="100"/>
          <w:kern w:val="0"/>
        </w:rPr>
        <w:tab/>
        <w:t>15 мм/м – для распределительных тепловых сетей;</w:t>
      </w:r>
    </w:p>
    <w:p w:rsidR="00D679C7" w:rsidRPr="002F679F" w:rsidRDefault="00B73BB5" w:rsidP="00B5461F">
      <w:pPr>
        <w:pStyle w:val="11ff3"/>
        <w:rPr>
          <w:w w:val="100"/>
          <w:kern w:val="0"/>
        </w:rPr>
      </w:pPr>
      <w:r w:rsidRPr="002F679F">
        <w:rPr>
          <w:w w:val="100"/>
          <w:kern w:val="0"/>
        </w:rPr>
        <w:t>-</w:t>
      </w:r>
      <w:r w:rsidR="00D679C7" w:rsidRPr="002F679F">
        <w:rPr>
          <w:w w:val="100"/>
          <w:kern w:val="0"/>
        </w:rPr>
        <w:tab/>
        <w:t>30 мм/м – для квартальных тепловых сетей.</w:t>
      </w:r>
    </w:p>
    <w:p w:rsidR="00D679C7" w:rsidRPr="002F679F" w:rsidRDefault="00D679C7" w:rsidP="00B5461F">
      <w:pPr>
        <w:pStyle w:val="11ff3"/>
        <w:rPr>
          <w:w w:val="100"/>
          <w:kern w:val="0"/>
        </w:rPr>
      </w:pPr>
      <w:r w:rsidRPr="002F679F">
        <w:rPr>
          <w:w w:val="100"/>
          <w:kern w:val="0"/>
        </w:rPr>
        <w:t>Превышение рекомендованных значений допускается, однако, это влечет за собой увеличение расхода электроэнергии на привод насосного оборудования.</w:t>
      </w:r>
    </w:p>
    <w:p w:rsidR="00D679C7" w:rsidRPr="002F679F" w:rsidRDefault="00D679C7" w:rsidP="00B5461F">
      <w:pPr>
        <w:pStyle w:val="11ff3"/>
        <w:rPr>
          <w:w w:val="100"/>
          <w:kern w:val="0"/>
        </w:rPr>
      </w:pPr>
      <w:r w:rsidRPr="002F679F">
        <w:rPr>
          <w:w w:val="100"/>
          <w:kern w:val="0"/>
        </w:rPr>
        <w:t>Как и в случае с удельными потерями давления, допустимые значения скоростей не регламентируются. Существующие рекомендации устанавливают диапазон оптимальных скоростей от 0,3 м/с до 1,5 м/</w:t>
      </w:r>
      <w:proofErr w:type="gramStart"/>
      <w:r w:rsidRPr="002F679F">
        <w:rPr>
          <w:w w:val="100"/>
          <w:kern w:val="0"/>
        </w:rPr>
        <w:t>с</w:t>
      </w:r>
      <w:proofErr w:type="gramEnd"/>
      <w:r w:rsidRPr="002F679F">
        <w:rPr>
          <w:w w:val="100"/>
          <w:kern w:val="0"/>
        </w:rPr>
        <w:t xml:space="preserve">. </w:t>
      </w:r>
      <w:proofErr w:type="gramStart"/>
      <w:r w:rsidRPr="002F679F">
        <w:rPr>
          <w:w w:val="100"/>
          <w:kern w:val="0"/>
        </w:rPr>
        <w:t>При</w:t>
      </w:r>
      <w:proofErr w:type="gramEnd"/>
      <w:r w:rsidRPr="002F679F">
        <w:rPr>
          <w:w w:val="100"/>
          <w:kern w:val="0"/>
        </w:rPr>
        <w:t xml:space="preserve"> уменьшении скорости будут расти тепловые потери, при увеличении – гидравлические.</w:t>
      </w:r>
    </w:p>
    <w:p w:rsidR="00D679C7" w:rsidRPr="002F679F" w:rsidRDefault="00D679C7" w:rsidP="00B5461F">
      <w:pPr>
        <w:pStyle w:val="11ff3"/>
        <w:rPr>
          <w:w w:val="100"/>
          <w:kern w:val="0"/>
        </w:rPr>
      </w:pPr>
      <w:r w:rsidRPr="002F679F">
        <w:rPr>
          <w:w w:val="100"/>
          <w:kern w:val="0"/>
        </w:rPr>
        <w:t>Анализ гидравлических расчетов для систем тепло- и водоснабжения производится на максимально возможную (на расчётную температуру наружной среды) нагрузку потребителей.</w:t>
      </w:r>
    </w:p>
    <w:p w:rsidR="00CC41B2" w:rsidRPr="002F679F" w:rsidRDefault="00405C87" w:rsidP="00CC41B2">
      <w:pPr>
        <w:pStyle w:val="11ff3"/>
        <w:rPr>
          <w:w w:val="100"/>
          <w:kern w:val="0"/>
          <w:u w:val="single"/>
        </w:rPr>
      </w:pPr>
      <w:r w:rsidRPr="002F679F">
        <w:rPr>
          <w:w w:val="100"/>
          <w:kern w:val="0"/>
          <w:u w:val="single"/>
        </w:rPr>
        <w:t xml:space="preserve">Таблица 1.3.8.1 - </w:t>
      </w:r>
      <w:r w:rsidR="00CC41B2" w:rsidRPr="002F679F">
        <w:rPr>
          <w:w w:val="100"/>
          <w:kern w:val="0"/>
          <w:u w:val="single"/>
        </w:rPr>
        <w:t>Существующие гидравлические режимы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2225"/>
        <w:gridCol w:w="1944"/>
        <w:gridCol w:w="2063"/>
      </w:tblGrid>
      <w:tr w:rsidR="00CC41B2" w:rsidRPr="002F679F" w:rsidTr="00FF6756">
        <w:trPr>
          <w:tblHeader/>
        </w:trPr>
        <w:tc>
          <w:tcPr>
            <w:tcW w:w="4928" w:type="dxa"/>
          </w:tcPr>
          <w:p w:rsidR="00CC41B2" w:rsidRPr="002F679F" w:rsidRDefault="00CC41B2" w:rsidP="00CC41B2">
            <w:pPr>
              <w:pStyle w:val="1fffb"/>
              <w:rPr>
                <w:rFonts w:cs="Times New Roman"/>
              </w:rPr>
            </w:pPr>
            <w:r w:rsidRPr="002F679F">
              <w:rPr>
                <w:rFonts w:cs="Times New Roman"/>
              </w:rPr>
              <w:t>Наименование котельной</w:t>
            </w:r>
          </w:p>
        </w:tc>
        <w:tc>
          <w:tcPr>
            <w:tcW w:w="3550" w:type="dxa"/>
          </w:tcPr>
          <w:p w:rsidR="00CC41B2" w:rsidRPr="002F679F" w:rsidRDefault="00CC41B2" w:rsidP="00CC41B2">
            <w:pPr>
              <w:pStyle w:val="1fffb"/>
              <w:rPr>
                <w:rFonts w:cs="Times New Roman"/>
              </w:rPr>
            </w:pPr>
            <w:r w:rsidRPr="002F679F">
              <w:rPr>
                <w:rFonts w:cs="Times New Roman"/>
              </w:rPr>
              <w:t>Контур отопление или ГВС</w:t>
            </w:r>
          </w:p>
        </w:tc>
        <w:tc>
          <w:tcPr>
            <w:tcW w:w="3270" w:type="dxa"/>
          </w:tcPr>
          <w:p w:rsidR="00CC41B2" w:rsidRPr="002F679F" w:rsidRDefault="00CC41B2" w:rsidP="00CC41B2">
            <w:pPr>
              <w:pStyle w:val="1fffb"/>
              <w:rPr>
                <w:rFonts w:cs="Times New Roman"/>
                <w:vertAlign w:val="superscript"/>
              </w:rPr>
            </w:pPr>
            <w:r w:rsidRPr="002F679F">
              <w:rPr>
                <w:rFonts w:cs="Times New Roman"/>
              </w:rPr>
              <w:t>Р</w:t>
            </w:r>
            <w:proofErr w:type="gramStart"/>
            <w:r w:rsidRPr="002F679F">
              <w:rPr>
                <w:rFonts w:cs="Times New Roman"/>
              </w:rPr>
              <w:t>1</w:t>
            </w:r>
            <w:proofErr w:type="gramEnd"/>
            <w:r w:rsidRPr="002F679F">
              <w:rPr>
                <w:rFonts w:cs="Times New Roman"/>
              </w:rPr>
              <w:t>, кгс/см</w:t>
            </w:r>
            <w:r w:rsidRPr="002F679F">
              <w:rPr>
                <w:rFonts w:cs="Times New Roman"/>
                <w:vertAlign w:val="superscript"/>
              </w:rPr>
              <w:t>2</w:t>
            </w:r>
          </w:p>
        </w:tc>
        <w:tc>
          <w:tcPr>
            <w:tcW w:w="3528" w:type="dxa"/>
          </w:tcPr>
          <w:p w:rsidR="00CC41B2" w:rsidRPr="002F679F" w:rsidRDefault="00CC41B2" w:rsidP="00CC41B2">
            <w:pPr>
              <w:pStyle w:val="1fffb"/>
              <w:rPr>
                <w:rFonts w:cs="Times New Roman"/>
              </w:rPr>
            </w:pPr>
            <w:r w:rsidRPr="002F679F">
              <w:rPr>
                <w:rFonts w:cs="Times New Roman"/>
              </w:rPr>
              <w:t>Р</w:t>
            </w:r>
            <w:proofErr w:type="gramStart"/>
            <w:r w:rsidRPr="002F679F">
              <w:rPr>
                <w:rFonts w:cs="Times New Roman"/>
              </w:rPr>
              <w:t>2</w:t>
            </w:r>
            <w:proofErr w:type="gramEnd"/>
            <w:r w:rsidRPr="002F679F">
              <w:rPr>
                <w:rFonts w:cs="Times New Roman"/>
              </w:rPr>
              <w:t>, кгс/см</w:t>
            </w:r>
            <w:r w:rsidRPr="002F679F">
              <w:rPr>
                <w:rFonts w:cs="Times New Roman"/>
                <w:vertAlign w:val="superscript"/>
              </w:rPr>
              <w:t>2</w:t>
            </w:r>
          </w:p>
        </w:tc>
      </w:tr>
      <w:tr w:rsidR="00CC41B2" w:rsidRPr="002F679F" w:rsidTr="000740D4">
        <w:tc>
          <w:tcPr>
            <w:tcW w:w="4928" w:type="dxa"/>
            <w:vAlign w:val="center"/>
          </w:tcPr>
          <w:p w:rsidR="00CC41B2" w:rsidRPr="002F679F" w:rsidRDefault="00222920" w:rsidP="000740D4">
            <w:pPr>
              <w:pStyle w:val="1fffb"/>
              <w:rPr>
                <w:rFonts w:cs="Times New Roman"/>
                <w:color w:val="000000"/>
              </w:rPr>
            </w:pPr>
            <w:proofErr w:type="spellStart"/>
            <w:r>
              <w:rPr>
                <w:rFonts w:cs="Times New Roman"/>
              </w:rPr>
              <w:t>Гостиц</w:t>
            </w:r>
            <w:r w:rsidR="000740D4" w:rsidRPr="000740D4">
              <w:rPr>
                <w:rFonts w:cs="Times New Roman"/>
              </w:rPr>
              <w:t>кое</w:t>
            </w:r>
            <w:proofErr w:type="spellEnd"/>
            <w:r w:rsidR="000740D4" w:rsidRPr="000740D4">
              <w:rPr>
                <w:rFonts w:cs="Times New Roman"/>
              </w:rPr>
              <w:t xml:space="preserve"> сельское поселение</w:t>
            </w:r>
          </w:p>
        </w:tc>
        <w:tc>
          <w:tcPr>
            <w:tcW w:w="3550" w:type="dxa"/>
            <w:vAlign w:val="center"/>
          </w:tcPr>
          <w:p w:rsidR="00CC41B2" w:rsidRPr="002F679F" w:rsidRDefault="00CC41B2" w:rsidP="000740D4">
            <w:pPr>
              <w:pStyle w:val="1fffb"/>
              <w:rPr>
                <w:rFonts w:cs="Times New Roman"/>
              </w:rPr>
            </w:pPr>
            <w:r w:rsidRPr="002F679F">
              <w:rPr>
                <w:rFonts w:cs="Times New Roman"/>
              </w:rPr>
              <w:t>отопление</w:t>
            </w:r>
          </w:p>
        </w:tc>
        <w:tc>
          <w:tcPr>
            <w:tcW w:w="3270" w:type="dxa"/>
            <w:vAlign w:val="center"/>
          </w:tcPr>
          <w:p w:rsidR="00CC41B2" w:rsidRPr="002F679F" w:rsidRDefault="000740D4" w:rsidP="000740D4">
            <w:pPr>
              <w:pStyle w:val="1fffb"/>
              <w:rPr>
                <w:rFonts w:cs="Times New Roman"/>
              </w:rPr>
            </w:pPr>
            <w:r>
              <w:rPr>
                <w:rFonts w:cs="Times New Roman"/>
              </w:rPr>
              <w:t>2</w:t>
            </w:r>
            <w:r w:rsidR="00CC41B2" w:rsidRPr="002F679F">
              <w:rPr>
                <w:rFonts w:cs="Times New Roman"/>
              </w:rPr>
              <w:t>,5</w:t>
            </w:r>
          </w:p>
        </w:tc>
        <w:tc>
          <w:tcPr>
            <w:tcW w:w="3528" w:type="dxa"/>
            <w:vAlign w:val="center"/>
          </w:tcPr>
          <w:p w:rsidR="00CC41B2" w:rsidRPr="002F679F" w:rsidRDefault="000740D4" w:rsidP="000740D4">
            <w:pPr>
              <w:pStyle w:val="1fffb"/>
              <w:rPr>
                <w:rFonts w:cs="Times New Roman"/>
              </w:rPr>
            </w:pPr>
            <w:r>
              <w:rPr>
                <w:rFonts w:cs="Times New Roman"/>
              </w:rPr>
              <w:t>1</w:t>
            </w:r>
          </w:p>
        </w:tc>
      </w:tr>
    </w:tbl>
    <w:p w:rsidR="00CC41B2" w:rsidRPr="002F679F" w:rsidRDefault="00CC41B2" w:rsidP="00B5461F">
      <w:pPr>
        <w:pStyle w:val="11ff3"/>
        <w:rPr>
          <w:w w:val="100"/>
          <w:kern w:val="0"/>
        </w:rPr>
      </w:pPr>
    </w:p>
    <w:p w:rsidR="00FF6756" w:rsidRPr="002F679F" w:rsidRDefault="00FF6756" w:rsidP="00FF6756">
      <w:pPr>
        <w:pStyle w:val="11ff3"/>
        <w:rPr>
          <w:w w:val="100"/>
          <w:kern w:val="0"/>
        </w:rPr>
      </w:pPr>
      <w:r w:rsidRPr="002F679F">
        <w:rPr>
          <w:w w:val="100"/>
          <w:kern w:val="0"/>
        </w:rPr>
        <w:t xml:space="preserve">Системы теплоснабжения представляют собой взаимосвязанный комплекс потребителей тепла, отличающихся как характером, так и величиной теплопотребления. Режимы расходов тепла многочисленными абонентами неодинаковы. Тепловая нагрузка отопительных установок изменяется в зависимости от температуры наружного воздуха, оставаясь практически стабильной в течение суток. Расход тепла на горячее водоснабжение не зависит от температуры наружного воздуха, но изменяется как по часам суток, так и по дням недели. </w:t>
      </w:r>
    </w:p>
    <w:p w:rsidR="00FF6756" w:rsidRPr="002F679F" w:rsidRDefault="00FF6756" w:rsidP="00FF6756">
      <w:pPr>
        <w:pStyle w:val="11ff3"/>
        <w:rPr>
          <w:w w:val="100"/>
          <w:kern w:val="0"/>
        </w:rPr>
      </w:pPr>
      <w:r w:rsidRPr="002F679F">
        <w:rPr>
          <w:w w:val="100"/>
          <w:kern w:val="0"/>
        </w:rPr>
        <w:t>В этих условиях необходимо искусственное изменение параметров и расхода теплоносителя в соответствии с фактической потребностью абонентов. Регулирование повышает качество теплоснабжения, сокращает перерасход тепловой энергии и топлива.</w:t>
      </w:r>
    </w:p>
    <w:p w:rsidR="00FF6756" w:rsidRPr="002F679F" w:rsidRDefault="00FF6756" w:rsidP="00FF6756">
      <w:pPr>
        <w:pStyle w:val="11ff3"/>
        <w:rPr>
          <w:w w:val="100"/>
          <w:kern w:val="0"/>
        </w:rPr>
      </w:pPr>
      <w:r w:rsidRPr="002F679F">
        <w:rPr>
          <w:w w:val="100"/>
          <w:kern w:val="0"/>
        </w:rPr>
        <w:t xml:space="preserve">В зависимости от места осуществления регулирования различают центральное, групповое, местное и индивидуальное регулирование. </w:t>
      </w:r>
    </w:p>
    <w:p w:rsidR="00FF6756" w:rsidRPr="002F679F" w:rsidRDefault="00FF6756" w:rsidP="00FF6756">
      <w:pPr>
        <w:pStyle w:val="11ff3"/>
        <w:rPr>
          <w:w w:val="100"/>
          <w:kern w:val="0"/>
        </w:rPr>
      </w:pPr>
      <w:r w:rsidRPr="002F679F">
        <w:rPr>
          <w:w w:val="100"/>
          <w:kern w:val="0"/>
        </w:rPr>
        <w:lastRenderedPageBreak/>
        <w:t>Центральное регулирование выполняют в источнике теплоснабжения по преобладающей нагрузке, характерной для большинства абонентов. В тепловых сетях такой нагрузкой может быть отопление или совместная нагрузка отопления и горячего водоснабжения. На ряде технологических предприятий преобладающим является технологическое теплопотребление.</w:t>
      </w:r>
    </w:p>
    <w:p w:rsidR="00FF6756" w:rsidRPr="002F679F" w:rsidRDefault="00FF6756" w:rsidP="00FF6756">
      <w:pPr>
        <w:pStyle w:val="11ff3"/>
        <w:rPr>
          <w:w w:val="100"/>
          <w:kern w:val="0"/>
        </w:rPr>
      </w:pPr>
      <w:r w:rsidRPr="002F679F">
        <w:rPr>
          <w:w w:val="100"/>
          <w:kern w:val="0"/>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rsidR="00FF6756" w:rsidRPr="002F679F" w:rsidRDefault="00FF6756" w:rsidP="00FF6756">
      <w:pPr>
        <w:pStyle w:val="11ff3"/>
        <w:rPr>
          <w:w w:val="100"/>
          <w:kern w:val="0"/>
        </w:rPr>
      </w:pPr>
      <w:r w:rsidRPr="002F679F">
        <w:rPr>
          <w:w w:val="100"/>
          <w:kern w:val="0"/>
        </w:rPr>
        <w:t xml:space="preserve">Индивидуальное регулирование осуществляется непосредственно у </w:t>
      </w:r>
      <w:proofErr w:type="spellStart"/>
      <w:r w:rsidRPr="002F679F">
        <w:rPr>
          <w:w w:val="100"/>
          <w:kern w:val="0"/>
        </w:rPr>
        <w:t>теплопотребляющих</w:t>
      </w:r>
      <w:proofErr w:type="spellEnd"/>
      <w:r w:rsidRPr="002F679F">
        <w:rPr>
          <w:w w:val="100"/>
          <w:kern w:val="0"/>
        </w:rPr>
        <w:t xml:space="preserve"> приборов, например, у нагревательных приборов систем отопления, и дополняет другие виды регулирования.</w:t>
      </w:r>
    </w:p>
    <w:p w:rsidR="00FF6756" w:rsidRPr="002F679F" w:rsidRDefault="00FF6756" w:rsidP="00FF6756">
      <w:pPr>
        <w:pStyle w:val="11ff3"/>
        <w:rPr>
          <w:w w:val="100"/>
          <w:kern w:val="0"/>
        </w:rPr>
      </w:pPr>
      <w:r w:rsidRPr="002F679F">
        <w:rPr>
          <w:w w:val="100"/>
          <w:kern w:val="0"/>
        </w:rPr>
        <w:t>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 е. осуществляется комбинированное регулирование.</w:t>
      </w:r>
    </w:p>
    <w:p w:rsidR="00FF6756" w:rsidRPr="002F679F" w:rsidRDefault="00FF6756" w:rsidP="00FF6756">
      <w:pPr>
        <w:pStyle w:val="11ff3"/>
        <w:rPr>
          <w:w w:val="100"/>
          <w:kern w:val="0"/>
        </w:rPr>
      </w:pPr>
      <w:r w:rsidRPr="002F679F">
        <w:rPr>
          <w:w w:val="100"/>
          <w:kern w:val="0"/>
        </w:rPr>
        <w:t>Комбинированное регулирование, состоящее из нескольких ступеней, взаимно дополняющих друг друга, создает наиболее полное соответствие между отпуском тепла и фактическим тепло, потреблением.</w:t>
      </w:r>
    </w:p>
    <w:p w:rsidR="00FF6756" w:rsidRPr="002F679F" w:rsidRDefault="00FF6756" w:rsidP="00FF6756">
      <w:pPr>
        <w:pStyle w:val="11ff3"/>
        <w:rPr>
          <w:w w:val="100"/>
          <w:kern w:val="0"/>
        </w:rPr>
      </w:pPr>
      <w:r w:rsidRPr="002F679F">
        <w:rPr>
          <w:w w:val="100"/>
          <w:kern w:val="0"/>
        </w:rPr>
        <w:t>По способу осуществления регулирование может быть автоматическим и ручным.</w:t>
      </w:r>
    </w:p>
    <w:p w:rsidR="00FF6756" w:rsidRPr="002F679F" w:rsidRDefault="00FF6756" w:rsidP="00FF6756">
      <w:pPr>
        <w:shd w:val="clear" w:color="auto" w:fill="FFFFFF"/>
        <w:suppressAutoHyphens/>
        <w:spacing w:before="173"/>
        <w:ind w:right="10" w:firstLine="662"/>
        <w:rPr>
          <w:rFonts w:ascii="Times New Roman" w:hAnsi="Times New Roman" w:cs="Times New Roman"/>
          <w:szCs w:val="24"/>
        </w:rPr>
      </w:pPr>
    </w:p>
    <w:p w:rsidR="00FF6756" w:rsidRPr="002F679F" w:rsidRDefault="00FF6756" w:rsidP="00FF6756">
      <w:pPr>
        <w:suppressAutoHyphens/>
        <w:jc w:val="center"/>
        <w:rPr>
          <w:rFonts w:ascii="Times New Roman" w:hAnsi="Times New Roman" w:cs="Times New Roman"/>
          <w:szCs w:val="24"/>
        </w:rPr>
      </w:pPr>
      <w:r w:rsidRPr="002F679F">
        <w:rPr>
          <w:rFonts w:ascii="Times New Roman" w:hAnsi="Times New Roman" w:cs="Times New Roman"/>
          <w:noProof/>
          <w:szCs w:val="24"/>
        </w:rPr>
        <w:drawing>
          <wp:inline distT="0" distB="0" distL="0" distR="0" wp14:anchorId="0175BA22" wp14:editId="1C7261A7">
            <wp:extent cx="4497705" cy="1456690"/>
            <wp:effectExtent l="0" t="0" r="0" b="0"/>
            <wp:docPr id="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97705" cy="1456690"/>
                    </a:xfrm>
                    <a:prstGeom prst="rect">
                      <a:avLst/>
                    </a:prstGeom>
                    <a:noFill/>
                    <a:ln>
                      <a:noFill/>
                    </a:ln>
                  </pic:spPr>
                </pic:pic>
              </a:graphicData>
            </a:graphic>
          </wp:inline>
        </w:drawing>
      </w:r>
      <w:r w:rsidR="000C24F4" w:rsidRPr="002F679F">
        <w:rPr>
          <w:rFonts w:ascii="Times New Roman" w:hAnsi="Times New Roman" w:cs="Times New Roman"/>
          <w:noProof/>
        </w:rPr>
        <mc:AlternateContent>
          <mc:Choice Requires="wpc">
            <w:drawing>
              <wp:inline distT="0" distB="0" distL="0" distR="0" wp14:anchorId="6B18F917" wp14:editId="3818E041">
                <wp:extent cx="4498340" cy="1459865"/>
                <wp:effectExtent l="0" t="635" r="635" b="0"/>
                <wp:docPr id="14" name="Полотно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2"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98340" cy="14598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2" o:spid="_x0000_s1026" editas="canvas" style="width:354.2pt;height:114.95pt;mso-position-horizontal-relative:char;mso-position-vertical-relative:line" coordsize="44983,1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">
                <v:shape id="_x0000_s1027" type="#_x0000_t75" style="position:absolute;width:44983;height:14598;visibility:visible;mso-wrap-style:square">
                  <v:fill o:detectmouseclick="t"/>
                  <v:path o:connecttype="none"/>
                </v:shape>
                <v:shape id="Picture 4" o:spid="_x0000_s1028" type="#_x0000_t75" style="position:absolute;width:44983;height:14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1ZrvBAAAA2wAAAA8AAABkcnMvZG93bnJldi54bWxET01rwkAQvQv+h2WE3nRjDqWkriKKbfFQ&#10;qJGeh+yYDWZnY3ZjUn+9WxC8zeN9zmI12FpcqfWVYwXzWQKCuHC64lLBMd9N30D4gKyxdkwK/sjD&#10;ajkeLTDTrucfuh5CKWII+wwVmBCaTEpfGLLoZ64hjtzJtRZDhG0pdYt9DLe1TJPkVVqsODYYbGhj&#10;qDgfOqtgl3/i76Wcb2/7j+0JbX377vpcqZfJsH4HEWgIT/HD/aXj/BT+f4kH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1ZrvBAAAA2wAAAA8AAAAAAAAAAAAAAAAAnwIA&#10;AGRycy9kb3ducmV2LnhtbFBLBQYAAAAABAAEAPcAAACNAwAAAAA=&#10;">
                  <v:imagedata r:id="rId21" o:title=""/>
                </v:shape>
                <w10:anchorlock/>
              </v:group>
            </w:pict>
          </mc:Fallback>
        </mc:AlternateContent>
      </w:r>
    </w:p>
    <w:p w:rsidR="00FF6756" w:rsidRPr="002F679F" w:rsidRDefault="00FF6756" w:rsidP="00FF6756">
      <w:pPr>
        <w:pStyle w:val="11ff3"/>
        <w:rPr>
          <w:w w:val="100"/>
          <w:kern w:val="0"/>
        </w:rPr>
      </w:pPr>
      <w:r w:rsidRPr="002F679F">
        <w:rPr>
          <w:w w:val="100"/>
          <w:kern w:val="0"/>
        </w:rPr>
        <w:t xml:space="preserve">Рисунок </w:t>
      </w:r>
      <w:r w:rsidR="00394D5A">
        <w:rPr>
          <w:w w:val="100"/>
          <w:kern w:val="0"/>
        </w:rPr>
        <w:t>4</w:t>
      </w:r>
      <w:r w:rsidRPr="002F679F">
        <w:rPr>
          <w:w w:val="100"/>
          <w:kern w:val="0"/>
        </w:rPr>
        <w:t xml:space="preserve"> Пьезометрический график тепловой сети </w:t>
      </w:r>
      <w:proofErr w:type="gramStart"/>
      <w:r w:rsidRPr="002F679F">
        <w:rPr>
          <w:w w:val="100"/>
          <w:kern w:val="0"/>
        </w:rPr>
        <w:t>при</w:t>
      </w:r>
      <w:proofErr w:type="gramEnd"/>
      <w:r w:rsidRPr="002F679F">
        <w:rPr>
          <w:w w:val="100"/>
          <w:kern w:val="0"/>
        </w:rPr>
        <w:t xml:space="preserve"> пропорциональной </w:t>
      </w:r>
      <w:proofErr w:type="spellStart"/>
      <w:r w:rsidRPr="002F679F">
        <w:rPr>
          <w:w w:val="100"/>
          <w:kern w:val="0"/>
        </w:rPr>
        <w:t>разрегулировке</w:t>
      </w:r>
      <w:proofErr w:type="spellEnd"/>
      <w:r w:rsidRPr="002F679F">
        <w:rPr>
          <w:w w:val="100"/>
          <w:kern w:val="0"/>
        </w:rPr>
        <w:t xml:space="preserve"> абонентов.</w:t>
      </w:r>
    </w:p>
    <w:p w:rsidR="00FF6756" w:rsidRPr="002F679F" w:rsidRDefault="00FF6756" w:rsidP="00FF6756">
      <w:pPr>
        <w:pStyle w:val="11ff3"/>
        <w:rPr>
          <w:w w:val="100"/>
          <w:kern w:val="0"/>
        </w:rPr>
      </w:pPr>
      <w:r w:rsidRPr="002F679F">
        <w:rPr>
          <w:w w:val="100"/>
          <w:kern w:val="0"/>
        </w:rPr>
        <w:lastRenderedPageBreak/>
        <w:t>Гидравлическим режимом определяется взаимосвязь между расходом теплоносителя и давлением в различных точках системы в данный момент времени.</w:t>
      </w:r>
    </w:p>
    <w:p w:rsidR="00FF6756" w:rsidRPr="002F679F" w:rsidRDefault="00FF6756" w:rsidP="00FF6756">
      <w:pPr>
        <w:pStyle w:val="11ff3"/>
        <w:rPr>
          <w:w w:val="100"/>
          <w:kern w:val="0"/>
        </w:rPr>
      </w:pPr>
      <w:r w:rsidRPr="002F679F">
        <w:rPr>
          <w:w w:val="100"/>
          <w:kern w:val="0"/>
        </w:rPr>
        <w:t xml:space="preserve">Расчетный гидравлический режим характеризуется распределением теплоносителя в соответствии с расчетной тепловой нагрузкой абонентов. Давление в узловых точках сети и на абонентских вводах равно </w:t>
      </w:r>
      <w:proofErr w:type="gramStart"/>
      <w:r w:rsidRPr="002F679F">
        <w:rPr>
          <w:w w:val="100"/>
          <w:kern w:val="0"/>
        </w:rPr>
        <w:t>расчетному</w:t>
      </w:r>
      <w:proofErr w:type="gramEnd"/>
      <w:r w:rsidRPr="002F679F">
        <w:rPr>
          <w:w w:val="100"/>
          <w:kern w:val="0"/>
        </w:rPr>
        <w:t>. Наглядное представление об этом режиме дает пьезометрический график, построенный по данным гидравлического расчета.</w:t>
      </w:r>
    </w:p>
    <w:p w:rsidR="00FF6756" w:rsidRPr="002F679F" w:rsidRDefault="00FF6756" w:rsidP="00FF6756">
      <w:pPr>
        <w:pStyle w:val="11ff3"/>
        <w:rPr>
          <w:w w:val="100"/>
          <w:kern w:val="0"/>
        </w:rPr>
      </w:pPr>
      <w:r w:rsidRPr="002F679F">
        <w:rPr>
          <w:w w:val="100"/>
          <w:kern w:val="0"/>
        </w:rPr>
        <w:t>Однако в процессе эксплуатации расход воды в системе изменяется. Переменный расход вызывается неравномерностью водопотребления на горячее водоснабжение, наличием местного количественного регулирования разнородной нагрузки, а также различными переключениями в сети. Изменение расхода воды и связанное с ним изменение давления приводят к нарушению как гидравлического, так и теплового режима абонентов. Расчет гидравлического режима дает возможность определить перераспределение расходов и давлений в сети и установить пределы допустимого изменения нагрузки, обеспечивающие безаварийную эксплуатацию системы.</w:t>
      </w:r>
    </w:p>
    <w:p w:rsidR="00FF6756" w:rsidRPr="002F679F" w:rsidRDefault="00FF6756" w:rsidP="00FF6756">
      <w:pPr>
        <w:pStyle w:val="11ff3"/>
        <w:rPr>
          <w:w w:val="100"/>
          <w:kern w:val="0"/>
        </w:rPr>
      </w:pPr>
      <w:r w:rsidRPr="002F679F">
        <w:rPr>
          <w:w w:val="100"/>
          <w:kern w:val="0"/>
        </w:rPr>
        <w:t xml:space="preserve">Гидравлические режимы разрабатываются для отопительного и летнего периодов времени. В открытых системах теплоснабжения дополнительно рассчитывается гидравлический режим при </w:t>
      </w:r>
      <w:proofErr w:type="gramStart"/>
      <w:r w:rsidRPr="002F679F">
        <w:rPr>
          <w:w w:val="100"/>
          <w:kern w:val="0"/>
        </w:rPr>
        <w:t>максимальном</w:t>
      </w:r>
      <w:proofErr w:type="gramEnd"/>
      <w:r w:rsidRPr="002F679F">
        <w:rPr>
          <w:w w:val="100"/>
          <w:kern w:val="0"/>
        </w:rPr>
        <w:t xml:space="preserve"> </w:t>
      </w:r>
      <w:proofErr w:type="spellStart"/>
      <w:r w:rsidRPr="002F679F">
        <w:rPr>
          <w:w w:val="100"/>
          <w:kern w:val="0"/>
        </w:rPr>
        <w:t>водоразборе</w:t>
      </w:r>
      <w:proofErr w:type="spellEnd"/>
      <w:r w:rsidRPr="002F679F">
        <w:rPr>
          <w:w w:val="100"/>
          <w:kern w:val="0"/>
        </w:rPr>
        <w:t xml:space="preserve"> из обратного и подающего трубопроводов.</w:t>
      </w:r>
    </w:p>
    <w:p w:rsidR="00FF6756" w:rsidRPr="002F679F" w:rsidRDefault="00FF6756" w:rsidP="00FF6756">
      <w:pPr>
        <w:pStyle w:val="11ff3"/>
        <w:rPr>
          <w:w w:val="100"/>
          <w:kern w:val="0"/>
        </w:rPr>
      </w:pPr>
      <w:r w:rsidRPr="002F679F">
        <w:rPr>
          <w:w w:val="100"/>
          <w:kern w:val="0"/>
        </w:rPr>
        <w:t>Расчет гидравлического режима базируется на основных уравнениях гидродинамики. В тепловых сетях, как правило, имеет место квадратичная зависимость падения давления ∆</w:t>
      </w:r>
      <w:proofErr w:type="gramStart"/>
      <w:r w:rsidRPr="002F679F">
        <w:rPr>
          <w:w w:val="100"/>
          <w:kern w:val="0"/>
        </w:rPr>
        <w:t>Р</w:t>
      </w:r>
      <w:proofErr w:type="gramEnd"/>
      <w:r w:rsidRPr="002F679F">
        <w:rPr>
          <w:w w:val="100"/>
          <w:kern w:val="0"/>
        </w:rPr>
        <w:t xml:space="preserve"> (Па) от расхода:</w:t>
      </w:r>
    </w:p>
    <w:p w:rsidR="00FF6756" w:rsidRPr="002F679F" w:rsidRDefault="00FF6756" w:rsidP="00FF6756">
      <w:pPr>
        <w:pStyle w:val="11ff3"/>
        <w:jc w:val="center"/>
        <w:rPr>
          <w:w w:val="100"/>
          <w:kern w:val="0"/>
        </w:rPr>
      </w:pPr>
      <w:r w:rsidRPr="002F679F">
        <w:rPr>
          <w:i/>
          <w:w w:val="100"/>
          <w:kern w:val="0"/>
        </w:rPr>
        <w:t>∆</w:t>
      </w:r>
      <w:proofErr w:type="gramStart"/>
      <w:r w:rsidRPr="002F679F">
        <w:rPr>
          <w:b/>
          <w:i/>
          <w:w w:val="100"/>
          <w:kern w:val="0"/>
        </w:rPr>
        <w:t>Р</w:t>
      </w:r>
      <w:proofErr w:type="gramEnd"/>
      <w:r w:rsidRPr="002F679F">
        <w:rPr>
          <w:b/>
          <w:i/>
          <w:w w:val="100"/>
          <w:kern w:val="0"/>
        </w:rPr>
        <w:t xml:space="preserve"> </w:t>
      </w:r>
      <w:r w:rsidRPr="002F679F">
        <w:rPr>
          <w:b/>
          <w:w w:val="100"/>
          <w:kern w:val="0"/>
        </w:rPr>
        <w:t>= S·</w:t>
      </w:r>
      <w:r w:rsidRPr="002F679F">
        <w:rPr>
          <w:b/>
          <w:i/>
          <w:w w:val="100"/>
          <w:kern w:val="0"/>
        </w:rPr>
        <w:t>V</w:t>
      </w:r>
      <w:r w:rsidRPr="002F679F">
        <w:rPr>
          <w:b/>
          <w:i/>
          <w:w w:val="100"/>
          <w:kern w:val="0"/>
          <w:vertAlign w:val="superscript"/>
        </w:rPr>
        <w:t>2</w:t>
      </w:r>
    </w:p>
    <w:p w:rsidR="00FF6756" w:rsidRPr="002F679F" w:rsidRDefault="00FF6756" w:rsidP="00FF6756">
      <w:pPr>
        <w:pStyle w:val="11ff3"/>
        <w:rPr>
          <w:w w:val="100"/>
          <w:kern w:val="0"/>
        </w:rPr>
      </w:pPr>
      <w:r w:rsidRPr="002F679F">
        <w:rPr>
          <w:w w:val="100"/>
          <w:kern w:val="0"/>
        </w:rPr>
        <w:t>где S — характеристика сопротивления, представляющая собой па</w:t>
      </w:r>
      <w:r w:rsidRPr="002F679F">
        <w:rPr>
          <w:w w:val="100"/>
          <w:kern w:val="0"/>
        </w:rPr>
        <w:softHyphen/>
        <w:t>дение давления при единице расхода теплоносителя, Па/(</w:t>
      </w:r>
      <w:r w:rsidR="001F126A" w:rsidRPr="002F679F">
        <w:rPr>
          <w:w w:val="100"/>
          <w:kern w:val="0"/>
        </w:rPr>
        <w:t>м</w:t>
      </w:r>
      <w:r w:rsidR="001F126A" w:rsidRPr="002F679F">
        <w:rPr>
          <w:w w:val="100"/>
          <w:kern w:val="0"/>
          <w:vertAlign w:val="superscript"/>
        </w:rPr>
        <w:t>3</w:t>
      </w:r>
      <w:r w:rsidRPr="002F679F">
        <w:rPr>
          <w:w w:val="100"/>
          <w:kern w:val="0"/>
        </w:rPr>
        <w:t xml:space="preserve">/ч) 2; V — расход теплоносителя, </w:t>
      </w:r>
      <w:r w:rsidR="001F126A" w:rsidRPr="002F679F">
        <w:rPr>
          <w:w w:val="100"/>
          <w:kern w:val="0"/>
        </w:rPr>
        <w:t>м</w:t>
      </w:r>
      <w:r w:rsidR="001F126A" w:rsidRPr="002F679F">
        <w:rPr>
          <w:w w:val="100"/>
          <w:kern w:val="0"/>
          <w:vertAlign w:val="superscript"/>
        </w:rPr>
        <w:t>3</w:t>
      </w:r>
      <w:r w:rsidRPr="002F679F">
        <w:rPr>
          <w:w w:val="100"/>
          <w:kern w:val="0"/>
        </w:rPr>
        <w:t>/ч.</w:t>
      </w:r>
    </w:p>
    <w:p w:rsidR="00FF6756" w:rsidRPr="002F679F" w:rsidRDefault="00FF6756" w:rsidP="00FF6756">
      <w:pPr>
        <w:pStyle w:val="11ff3"/>
        <w:rPr>
          <w:w w:val="100"/>
          <w:kern w:val="0"/>
        </w:rPr>
      </w:pPr>
      <w:r w:rsidRPr="002F679F">
        <w:rPr>
          <w:w w:val="100"/>
          <w:kern w:val="0"/>
        </w:rPr>
        <w:t>Гидравлический режим систем теплоснабжения в значительной степени зависит от нагрузки горячего водоснабжения. Суточная неравномерность водопотребления, а также сезонное изменение расхода сетевой воды на горячее водоснабжение существенно изменяют гидравлический режим системы.</w:t>
      </w:r>
    </w:p>
    <w:p w:rsidR="00FF6756" w:rsidRPr="002F679F" w:rsidRDefault="00FF6756" w:rsidP="00FF6756">
      <w:pPr>
        <w:pStyle w:val="11ff3"/>
        <w:rPr>
          <w:w w:val="100"/>
          <w:kern w:val="0"/>
        </w:rPr>
      </w:pPr>
      <w:r w:rsidRPr="002F679F">
        <w:rPr>
          <w:w w:val="100"/>
          <w:kern w:val="0"/>
        </w:rPr>
        <w:t>При отсутствии регуляторов расхода переменная нагрузка горячего водоснабжения вызывает изменение расходов воды, как в тепловой сети, так и в отопительных системах, особенно на концевых участках сети.</w:t>
      </w:r>
    </w:p>
    <w:p w:rsidR="00C25060" w:rsidRPr="002F679F" w:rsidRDefault="00C25060" w:rsidP="00C25060">
      <w:pPr>
        <w:pStyle w:val="20"/>
        <w:tabs>
          <w:tab w:val="left" w:pos="567"/>
        </w:tabs>
        <w:jc w:val="both"/>
        <w:rPr>
          <w:rFonts w:cs="Times New Roman"/>
        </w:rPr>
      </w:pPr>
      <w:bookmarkStart w:id="121" w:name="_Toc78674710"/>
      <w:bookmarkStart w:id="122" w:name="_Toc84970947"/>
      <w:bookmarkStart w:id="123" w:name="_Toc116943314"/>
      <w:r w:rsidRPr="002F679F">
        <w:rPr>
          <w:rFonts w:cs="Times New Roman"/>
        </w:rPr>
        <w:lastRenderedPageBreak/>
        <w:t>Статистика отказов тепловых сетей (аварий, инцидентов) за 2011-2021 гг.</w:t>
      </w:r>
      <w:bookmarkEnd w:id="120"/>
      <w:bookmarkEnd w:id="121"/>
      <w:bookmarkEnd w:id="122"/>
      <w:bookmarkEnd w:id="123"/>
    </w:p>
    <w:p w:rsidR="00C25060" w:rsidRPr="002F679F" w:rsidRDefault="00C25060" w:rsidP="00B5461F">
      <w:pPr>
        <w:pStyle w:val="11ff3"/>
        <w:rPr>
          <w:w w:val="100"/>
          <w:kern w:val="0"/>
        </w:rPr>
      </w:pPr>
      <w:r w:rsidRPr="002F679F">
        <w:rPr>
          <w:w w:val="100"/>
          <w:kern w:val="0"/>
        </w:rPr>
        <w:t xml:space="preserve">Аварий и нарушений в работе тепловых сетей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за период 2011-2021гг. не зафиксировано.</w:t>
      </w:r>
    </w:p>
    <w:p w:rsidR="00FF6756" w:rsidRPr="002F679F" w:rsidRDefault="00FF6756" w:rsidP="00FF6756">
      <w:pPr>
        <w:pStyle w:val="11ff3"/>
        <w:rPr>
          <w:w w:val="100"/>
          <w:kern w:val="0"/>
        </w:rPr>
      </w:pPr>
      <w:r w:rsidRPr="002F679F">
        <w:rPr>
          <w:w w:val="100"/>
          <w:kern w:val="0"/>
        </w:rPr>
        <w:t xml:space="preserve">На тепловых сетях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проводят испытания на плотность и прочность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w:t>
      </w:r>
    </w:p>
    <w:p w:rsidR="00FF6756" w:rsidRPr="002F679F" w:rsidRDefault="00FF6756" w:rsidP="00FF6756">
      <w:pPr>
        <w:pStyle w:val="11ff3"/>
        <w:rPr>
          <w:w w:val="100"/>
          <w:kern w:val="0"/>
        </w:rPr>
      </w:pPr>
      <w:r w:rsidRPr="002F679F">
        <w:rPr>
          <w:w w:val="100"/>
          <w:kern w:val="0"/>
        </w:rPr>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Испытания проводятся по рабочим программам. Испытательное давление выбирается не менее 1,25 максимального рабочего, рассчитанного на предстоящий сезон. Испытания проводятся по зонам теплоснабжения. Длительность испытаний – 2 дня для зон источника теплоснабжения. После проведения испытаний составляется Акт. </w:t>
      </w:r>
    </w:p>
    <w:p w:rsidR="00FF6756" w:rsidRPr="002F679F" w:rsidRDefault="00FF6756" w:rsidP="00FF6756">
      <w:pPr>
        <w:pStyle w:val="11ff3"/>
        <w:rPr>
          <w:w w:val="100"/>
          <w:kern w:val="0"/>
          <w:sz w:val="18"/>
          <w:szCs w:val="18"/>
        </w:rPr>
      </w:pPr>
      <w:r w:rsidRPr="002F679F">
        <w:rPr>
          <w:w w:val="100"/>
          <w:kern w:val="0"/>
        </w:rPr>
        <w:t xml:space="preserve">Результаты проведенных гидравлических испытаний тепловых сетей учитываются при формировании планов капитального ремонта совместно со сроком эксплуатации теплотрассы. </w:t>
      </w:r>
    </w:p>
    <w:p w:rsidR="00FF6756" w:rsidRPr="002F679F" w:rsidRDefault="00FF6756" w:rsidP="00FF6756">
      <w:pPr>
        <w:pStyle w:val="11ff3"/>
        <w:rPr>
          <w:w w:val="100"/>
          <w:kern w:val="0"/>
        </w:rPr>
      </w:pPr>
      <w:r w:rsidRPr="002F679F">
        <w:rPr>
          <w:w w:val="100"/>
          <w:kern w:val="0"/>
        </w:rPr>
        <w:t>Планирование ремонтных программ начинается с формирования перечня объектов с указанием физических объемов (длина, диаметр и т.д.) и характеристик объекта (пропуск тепловой энергии, гидравлические потери и т.д.).</w:t>
      </w:r>
    </w:p>
    <w:p w:rsidR="00FF6756" w:rsidRPr="002F679F" w:rsidRDefault="00FF6756" w:rsidP="00FF6756">
      <w:pPr>
        <w:pStyle w:val="11ff3"/>
        <w:rPr>
          <w:w w:val="100"/>
          <w:kern w:val="0"/>
          <w:sz w:val="23"/>
          <w:szCs w:val="23"/>
        </w:rPr>
      </w:pPr>
      <w:r w:rsidRPr="002F679F">
        <w:rPr>
          <w:w w:val="100"/>
          <w:kern w:val="0"/>
        </w:rPr>
        <w:t xml:space="preserve">После корректировки физических объемов в соответствии с финансовыми средствами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формирует окончательную редакцию программы планового капитального ремонта. </w:t>
      </w:r>
      <w:r w:rsidRPr="002F679F">
        <w:rPr>
          <w:w w:val="100"/>
          <w:kern w:val="0"/>
          <w:sz w:val="23"/>
          <w:szCs w:val="23"/>
        </w:rPr>
        <w:t>После утверждения плана капитального ремонта согласовывается график производства работ.</w:t>
      </w:r>
    </w:p>
    <w:p w:rsidR="00FF6756" w:rsidRPr="002F679F" w:rsidRDefault="00405C87" w:rsidP="00FF6756">
      <w:pPr>
        <w:pStyle w:val="11ff3"/>
        <w:rPr>
          <w:w w:val="100"/>
          <w:kern w:val="0"/>
          <w:u w:val="single"/>
        </w:rPr>
      </w:pPr>
      <w:bookmarkStart w:id="124" w:name="sub_11126"/>
      <w:r w:rsidRPr="002F679F">
        <w:rPr>
          <w:w w:val="100"/>
          <w:kern w:val="0"/>
          <w:u w:val="single"/>
        </w:rPr>
        <w:t xml:space="preserve">Таблица 1.3.9.1 - </w:t>
      </w:r>
      <w:r w:rsidR="00FF6756" w:rsidRPr="002F679F">
        <w:rPr>
          <w:w w:val="100"/>
          <w:kern w:val="0"/>
          <w:u w:val="single"/>
        </w:rPr>
        <w:t>Динамика изменения отказов и восстановлений магистральных тепловых сетей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2052"/>
        <w:gridCol w:w="1669"/>
        <w:gridCol w:w="2686"/>
        <w:gridCol w:w="1506"/>
      </w:tblGrid>
      <w:tr w:rsidR="00FF6756" w:rsidRPr="002F679F" w:rsidTr="00FF6756">
        <w:trPr>
          <w:trHeight w:val="20"/>
          <w:tblHeader/>
        </w:trPr>
        <w:tc>
          <w:tcPr>
            <w:tcW w:w="701" w:type="pct"/>
            <w:tcBorders>
              <w:top w:val="single" w:sz="4" w:space="0" w:color="auto"/>
              <w:bottom w:val="single" w:sz="4" w:space="0" w:color="auto"/>
              <w:right w:val="single" w:sz="4" w:space="0" w:color="auto"/>
            </w:tcBorders>
            <w:vAlign w:val="center"/>
          </w:tcPr>
          <w:bookmarkEnd w:id="124"/>
          <w:p w:rsidR="00FF6756" w:rsidRPr="002F679F" w:rsidRDefault="00FF6756" w:rsidP="00FF6756">
            <w:pPr>
              <w:pStyle w:val="1fffb"/>
              <w:rPr>
                <w:rFonts w:cs="Times New Roman"/>
              </w:rPr>
            </w:pPr>
            <w:r w:rsidRPr="002F679F">
              <w:rPr>
                <w:rFonts w:cs="Times New Roman"/>
              </w:rPr>
              <w:t>Год актуализации (разработки)</w:t>
            </w:r>
          </w:p>
        </w:tc>
        <w:tc>
          <w:tcPr>
            <w:tcW w:w="116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Количество отказов в тепловых сетях в отопительный период, 1/км/год</w:t>
            </w:r>
          </w:p>
        </w:tc>
        <w:tc>
          <w:tcPr>
            <w:tcW w:w="74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Среднее время восстановления теплоснабжения, час</w:t>
            </w:r>
          </w:p>
        </w:tc>
        <w:tc>
          <w:tcPr>
            <w:tcW w:w="150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Удельное (отнесенное к протяженности тепловых сетей) количество отказов в тепловых сетях в период испытаний, 1/км/год</w:t>
            </w:r>
          </w:p>
        </w:tc>
        <w:tc>
          <w:tcPr>
            <w:tcW w:w="874"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r w:rsidRPr="002F679F">
              <w:rPr>
                <w:rFonts w:cs="Times New Roman"/>
              </w:rPr>
              <w:t xml:space="preserve">Средний </w:t>
            </w:r>
            <w:proofErr w:type="spellStart"/>
            <w:r w:rsidRPr="002F679F">
              <w:rPr>
                <w:rFonts w:cs="Times New Roman"/>
              </w:rPr>
              <w:t>недоотпуск</w:t>
            </w:r>
            <w:proofErr w:type="spellEnd"/>
            <w:r w:rsidRPr="002F679F">
              <w:rPr>
                <w:rFonts w:cs="Times New Roman"/>
              </w:rPr>
              <w:t xml:space="preserve"> тепловой энергии, Гкал/отказ</w:t>
            </w:r>
          </w:p>
        </w:tc>
      </w:tr>
      <w:tr w:rsidR="00FF6756" w:rsidRPr="002F679F" w:rsidTr="00FF6756">
        <w:trPr>
          <w:trHeight w:val="20"/>
        </w:trPr>
        <w:tc>
          <w:tcPr>
            <w:tcW w:w="701" w:type="pct"/>
            <w:tcBorders>
              <w:top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2017</w:t>
            </w:r>
          </w:p>
        </w:tc>
        <w:tc>
          <w:tcPr>
            <w:tcW w:w="116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74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150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874"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p>
        </w:tc>
      </w:tr>
      <w:tr w:rsidR="00FF6756" w:rsidRPr="002F679F" w:rsidTr="00FF6756">
        <w:trPr>
          <w:trHeight w:val="20"/>
        </w:trPr>
        <w:tc>
          <w:tcPr>
            <w:tcW w:w="701" w:type="pct"/>
            <w:tcBorders>
              <w:top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2018</w:t>
            </w:r>
          </w:p>
        </w:tc>
        <w:tc>
          <w:tcPr>
            <w:tcW w:w="116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74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150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874"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p>
        </w:tc>
      </w:tr>
      <w:tr w:rsidR="00FF6756" w:rsidRPr="002F679F" w:rsidTr="00FF6756">
        <w:trPr>
          <w:trHeight w:val="20"/>
        </w:trPr>
        <w:tc>
          <w:tcPr>
            <w:tcW w:w="701" w:type="pct"/>
            <w:tcBorders>
              <w:top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2019</w:t>
            </w:r>
          </w:p>
        </w:tc>
        <w:tc>
          <w:tcPr>
            <w:tcW w:w="116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74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150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874"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r>
      <w:tr w:rsidR="00FF6756" w:rsidRPr="002F679F" w:rsidTr="00FF6756">
        <w:trPr>
          <w:trHeight w:val="20"/>
        </w:trPr>
        <w:tc>
          <w:tcPr>
            <w:tcW w:w="701" w:type="pct"/>
            <w:tcBorders>
              <w:top w:val="single" w:sz="4" w:space="0" w:color="auto"/>
              <w:bottom w:val="single" w:sz="4" w:space="0" w:color="auto"/>
              <w:right w:val="single" w:sz="4" w:space="0" w:color="auto"/>
            </w:tcBorders>
            <w:vAlign w:val="center"/>
          </w:tcPr>
          <w:p w:rsidR="00FF6756" w:rsidRPr="002F679F" w:rsidRDefault="00BF376C" w:rsidP="00FF6756">
            <w:pPr>
              <w:pStyle w:val="1fffb"/>
              <w:rPr>
                <w:rFonts w:cs="Times New Roman"/>
              </w:rPr>
            </w:pPr>
            <w:r>
              <w:rPr>
                <w:rFonts w:cs="Times New Roman"/>
              </w:rPr>
              <w:t>2021</w:t>
            </w:r>
          </w:p>
        </w:tc>
        <w:tc>
          <w:tcPr>
            <w:tcW w:w="116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74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150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874"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r>
      <w:tr w:rsidR="00FF6756" w:rsidRPr="002F679F" w:rsidTr="00FF6756">
        <w:trPr>
          <w:trHeight w:val="20"/>
        </w:trPr>
        <w:tc>
          <w:tcPr>
            <w:tcW w:w="701" w:type="pct"/>
            <w:tcBorders>
              <w:top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2021</w:t>
            </w:r>
          </w:p>
        </w:tc>
        <w:tc>
          <w:tcPr>
            <w:tcW w:w="116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74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150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874"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r>
    </w:tbl>
    <w:p w:rsidR="00FF6756" w:rsidRPr="002F679F" w:rsidRDefault="00FF6756" w:rsidP="00FF6756">
      <w:pPr>
        <w:rPr>
          <w:rFonts w:ascii="Times New Roman" w:hAnsi="Times New Roman" w:cs="Times New Roman"/>
        </w:rPr>
      </w:pPr>
    </w:p>
    <w:p w:rsidR="00FF6756" w:rsidRPr="002F679F" w:rsidRDefault="00405C87" w:rsidP="00FF6756">
      <w:pPr>
        <w:pStyle w:val="11ff3"/>
        <w:rPr>
          <w:w w:val="100"/>
          <w:kern w:val="0"/>
          <w:u w:val="single"/>
        </w:rPr>
      </w:pPr>
      <w:bookmarkStart w:id="125" w:name="sub_120128"/>
      <w:r w:rsidRPr="002F679F">
        <w:rPr>
          <w:w w:val="100"/>
          <w:kern w:val="0"/>
          <w:u w:val="single"/>
        </w:rPr>
        <w:lastRenderedPageBreak/>
        <w:t xml:space="preserve">Таблица 1.3.9.2 - </w:t>
      </w:r>
      <w:r w:rsidR="00FF6756" w:rsidRPr="002F679F">
        <w:rPr>
          <w:w w:val="100"/>
          <w:kern w:val="0"/>
          <w:u w:val="single"/>
        </w:rPr>
        <w:t>Динамика изменения отказов и восстановлений в распределительных тепловых сетях</w:t>
      </w:r>
      <w:bookmarkEnd w:id="125"/>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2655"/>
        <w:gridCol w:w="1669"/>
        <w:gridCol w:w="2395"/>
        <w:gridCol w:w="1194"/>
      </w:tblGrid>
      <w:tr w:rsidR="00FF6756" w:rsidRPr="002F679F" w:rsidTr="00FF6756">
        <w:trPr>
          <w:trHeight w:val="20"/>
          <w:tblHeader/>
        </w:trPr>
        <w:tc>
          <w:tcPr>
            <w:tcW w:w="514" w:type="pct"/>
            <w:tcBorders>
              <w:top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Год актуализации (разработки)</w:t>
            </w:r>
          </w:p>
        </w:tc>
        <w:tc>
          <w:tcPr>
            <w:tcW w:w="158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Удельное (отнесенное к протяженности тепловых сетей) количество отказов в тепловых сетях в отопительный период, 1/км/год</w:t>
            </w:r>
          </w:p>
        </w:tc>
        <w:tc>
          <w:tcPr>
            <w:tcW w:w="794"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Среднее время восстановления теплоснабжения, час</w:t>
            </w:r>
          </w:p>
        </w:tc>
        <w:tc>
          <w:tcPr>
            <w:tcW w:w="144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Удельное (отнесенное к протяженности тепловых сетей) количество отказов в тепловых сетях в период испытаний, 1/км/год</w:t>
            </w:r>
          </w:p>
        </w:tc>
        <w:tc>
          <w:tcPr>
            <w:tcW w:w="654"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r w:rsidRPr="002F679F">
              <w:rPr>
                <w:rFonts w:cs="Times New Roman"/>
              </w:rPr>
              <w:t xml:space="preserve">Средний </w:t>
            </w:r>
            <w:proofErr w:type="spellStart"/>
            <w:r w:rsidRPr="002F679F">
              <w:rPr>
                <w:rFonts w:cs="Times New Roman"/>
              </w:rPr>
              <w:t>недоотпуск</w:t>
            </w:r>
            <w:proofErr w:type="spellEnd"/>
            <w:r w:rsidRPr="002F679F">
              <w:rPr>
                <w:rFonts w:cs="Times New Roman"/>
              </w:rPr>
              <w:t xml:space="preserve"> тепловой энергии, Гкал/отказ</w:t>
            </w:r>
          </w:p>
        </w:tc>
      </w:tr>
      <w:tr w:rsidR="00FF6756" w:rsidRPr="002F679F" w:rsidTr="00FF6756">
        <w:trPr>
          <w:trHeight w:val="20"/>
        </w:trPr>
        <w:tc>
          <w:tcPr>
            <w:tcW w:w="514" w:type="pct"/>
            <w:tcBorders>
              <w:top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2017</w:t>
            </w:r>
          </w:p>
        </w:tc>
        <w:tc>
          <w:tcPr>
            <w:tcW w:w="158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794"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144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654"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p>
        </w:tc>
      </w:tr>
      <w:tr w:rsidR="00FF6756" w:rsidRPr="002F679F" w:rsidTr="00FF6756">
        <w:trPr>
          <w:trHeight w:val="20"/>
        </w:trPr>
        <w:tc>
          <w:tcPr>
            <w:tcW w:w="514" w:type="pct"/>
            <w:tcBorders>
              <w:top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2018</w:t>
            </w:r>
          </w:p>
        </w:tc>
        <w:tc>
          <w:tcPr>
            <w:tcW w:w="158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794"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144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654"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p>
        </w:tc>
      </w:tr>
      <w:tr w:rsidR="00FF6756" w:rsidRPr="002F679F" w:rsidTr="00FF6756">
        <w:trPr>
          <w:trHeight w:val="20"/>
        </w:trPr>
        <w:tc>
          <w:tcPr>
            <w:tcW w:w="514" w:type="pct"/>
            <w:tcBorders>
              <w:top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2019</w:t>
            </w:r>
          </w:p>
        </w:tc>
        <w:tc>
          <w:tcPr>
            <w:tcW w:w="158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794"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144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654"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r>
      <w:tr w:rsidR="00FF6756" w:rsidRPr="002F679F" w:rsidTr="00FF6756">
        <w:trPr>
          <w:trHeight w:val="20"/>
        </w:trPr>
        <w:tc>
          <w:tcPr>
            <w:tcW w:w="514" w:type="pct"/>
            <w:tcBorders>
              <w:top w:val="single" w:sz="4" w:space="0" w:color="auto"/>
              <w:bottom w:val="single" w:sz="4" w:space="0" w:color="auto"/>
              <w:right w:val="single" w:sz="4" w:space="0" w:color="auto"/>
            </w:tcBorders>
            <w:vAlign w:val="center"/>
          </w:tcPr>
          <w:p w:rsidR="00FF6756" w:rsidRPr="002F679F" w:rsidRDefault="00BF376C" w:rsidP="00FF6756">
            <w:pPr>
              <w:pStyle w:val="1fffb"/>
              <w:rPr>
                <w:rFonts w:cs="Times New Roman"/>
              </w:rPr>
            </w:pPr>
            <w:r>
              <w:rPr>
                <w:rFonts w:cs="Times New Roman"/>
              </w:rPr>
              <w:t>2021</w:t>
            </w:r>
          </w:p>
        </w:tc>
        <w:tc>
          <w:tcPr>
            <w:tcW w:w="158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794"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144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654"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r>
      <w:tr w:rsidR="00FF6756" w:rsidRPr="002F679F" w:rsidTr="00FF6756">
        <w:trPr>
          <w:trHeight w:val="20"/>
        </w:trPr>
        <w:tc>
          <w:tcPr>
            <w:tcW w:w="514" w:type="pct"/>
            <w:tcBorders>
              <w:top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2021</w:t>
            </w:r>
          </w:p>
        </w:tc>
        <w:tc>
          <w:tcPr>
            <w:tcW w:w="158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794"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1448"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c>
          <w:tcPr>
            <w:tcW w:w="654"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r w:rsidRPr="002F679F">
              <w:rPr>
                <w:rFonts w:cs="Times New Roman"/>
              </w:rPr>
              <w:t>---</w:t>
            </w:r>
          </w:p>
        </w:tc>
      </w:tr>
    </w:tbl>
    <w:p w:rsidR="00C25060" w:rsidRPr="002F679F" w:rsidRDefault="00C25060" w:rsidP="00C25060">
      <w:pPr>
        <w:pStyle w:val="20"/>
        <w:tabs>
          <w:tab w:val="left" w:pos="709"/>
        </w:tabs>
        <w:jc w:val="both"/>
        <w:rPr>
          <w:rFonts w:cs="Times New Roman"/>
        </w:rPr>
      </w:pPr>
      <w:bookmarkStart w:id="126" w:name="_Toc475879444"/>
      <w:bookmarkStart w:id="127" w:name="_Toc78674711"/>
      <w:bookmarkStart w:id="128" w:name="_Toc84970948"/>
      <w:bookmarkStart w:id="129" w:name="_Toc116943315"/>
      <w:r w:rsidRPr="002F679F">
        <w:rPr>
          <w:rFonts w:cs="Times New Roman"/>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2011-2021 гг.</w:t>
      </w:r>
      <w:bookmarkEnd w:id="126"/>
      <w:bookmarkEnd w:id="127"/>
      <w:bookmarkEnd w:id="128"/>
      <w:bookmarkEnd w:id="129"/>
    </w:p>
    <w:p w:rsidR="00C25060" w:rsidRPr="002F679F" w:rsidRDefault="00C25060" w:rsidP="00B5461F">
      <w:pPr>
        <w:pStyle w:val="11ff3"/>
        <w:rPr>
          <w:w w:val="100"/>
          <w:kern w:val="0"/>
        </w:rPr>
      </w:pPr>
      <w:bookmarkStart w:id="130" w:name="_Toc475879445"/>
      <w:r w:rsidRPr="002F679F">
        <w:rPr>
          <w:w w:val="100"/>
          <w:kern w:val="0"/>
        </w:rPr>
        <w:t xml:space="preserve">По сведениям, предоставленным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на эксплуатируемых тепловых сетях, на основании данных об которых можно было подготовить статистику восстановлений (аварийно-восстановительных ремонтов) и определить среднее время, затраченное на восстановление работоспособности тепловых сетей, в рассматриваемый период - не было.</w:t>
      </w:r>
    </w:p>
    <w:p w:rsidR="00C25060" w:rsidRPr="002F679F" w:rsidRDefault="00405C87" w:rsidP="00A36D7A">
      <w:pPr>
        <w:pStyle w:val="afffffffffffffff"/>
        <w:ind w:firstLine="0"/>
      </w:pPr>
      <w:r w:rsidRPr="002F679F">
        <w:t xml:space="preserve">Таблица 1.3.10.1 - </w:t>
      </w:r>
      <w:r w:rsidR="00C25060" w:rsidRPr="002F679F">
        <w:t>Время восстановления повреждений на тепловых сетях</w:t>
      </w:r>
    </w:p>
    <w:tbl>
      <w:tblPr>
        <w:tblOverlap w:val="never"/>
        <w:tblW w:w="5000" w:type="pct"/>
        <w:jc w:val="center"/>
        <w:tblCellMar>
          <w:left w:w="10" w:type="dxa"/>
          <w:right w:w="10" w:type="dxa"/>
        </w:tblCellMar>
        <w:tblLook w:val="04A0" w:firstRow="1" w:lastRow="0" w:firstColumn="1" w:lastColumn="0" w:noHBand="0" w:noVBand="1"/>
      </w:tblPr>
      <w:tblGrid>
        <w:gridCol w:w="2080"/>
        <w:gridCol w:w="3635"/>
        <w:gridCol w:w="3376"/>
      </w:tblGrid>
      <w:tr w:rsidR="00C25060" w:rsidRPr="002F679F" w:rsidTr="00C25060">
        <w:trPr>
          <w:jc w:val="center"/>
        </w:trPr>
        <w:tc>
          <w:tcPr>
            <w:tcW w:w="1144" w:type="pct"/>
            <w:tcBorders>
              <w:top w:val="single" w:sz="4" w:space="0" w:color="auto"/>
              <w:left w:val="single" w:sz="4" w:space="0" w:color="auto"/>
            </w:tcBorders>
            <w:shd w:val="clear" w:color="auto" w:fill="FFFFFF" w:themeFill="background1"/>
            <w:vAlign w:val="center"/>
          </w:tcPr>
          <w:p w:rsidR="00C25060" w:rsidRPr="002F679F" w:rsidRDefault="00C25060" w:rsidP="00C25060">
            <w:pPr>
              <w:pStyle w:val="1fffb"/>
              <w:rPr>
                <w:rFonts w:cs="Times New Roman"/>
              </w:rPr>
            </w:pPr>
            <w:r w:rsidRPr="002F679F">
              <w:rPr>
                <w:rFonts w:cs="Times New Roman"/>
              </w:rPr>
              <w:t>Диаметр трубы d, м</w:t>
            </w:r>
          </w:p>
        </w:tc>
        <w:tc>
          <w:tcPr>
            <w:tcW w:w="1999" w:type="pct"/>
            <w:tcBorders>
              <w:top w:val="single" w:sz="4" w:space="0" w:color="auto"/>
              <w:left w:val="single" w:sz="4" w:space="0" w:color="auto"/>
            </w:tcBorders>
            <w:shd w:val="clear" w:color="auto" w:fill="FFFFFF" w:themeFill="background1"/>
            <w:vAlign w:val="center"/>
          </w:tcPr>
          <w:p w:rsidR="00C25060" w:rsidRPr="002F679F" w:rsidRDefault="00C25060" w:rsidP="00C25060">
            <w:pPr>
              <w:pStyle w:val="1fffb"/>
              <w:rPr>
                <w:rFonts w:cs="Times New Roman"/>
              </w:rPr>
            </w:pPr>
            <w:r w:rsidRPr="002F679F">
              <w:rPr>
                <w:rFonts w:cs="Times New Roman"/>
              </w:rPr>
              <w:t xml:space="preserve">Расстояние между секционирующими задвижками </w:t>
            </w:r>
            <w:r w:rsidRPr="002F679F">
              <w:rPr>
                <w:rFonts w:cs="Times New Roman"/>
                <w:i/>
                <w:lang w:val="en-US"/>
              </w:rPr>
              <w:t>l</w:t>
            </w:r>
            <w:r w:rsidRPr="002F679F">
              <w:rPr>
                <w:rFonts w:cs="Times New Roman"/>
              </w:rPr>
              <w:t>, км</w:t>
            </w:r>
          </w:p>
        </w:tc>
        <w:tc>
          <w:tcPr>
            <w:tcW w:w="1857" w:type="pct"/>
            <w:tcBorders>
              <w:top w:val="single" w:sz="4" w:space="0" w:color="auto"/>
              <w:left w:val="single" w:sz="4" w:space="0" w:color="auto"/>
              <w:right w:val="single" w:sz="4" w:space="0" w:color="auto"/>
            </w:tcBorders>
            <w:shd w:val="clear" w:color="auto" w:fill="FFFFFF" w:themeFill="background1"/>
            <w:vAlign w:val="center"/>
          </w:tcPr>
          <w:p w:rsidR="00C25060" w:rsidRPr="002F679F" w:rsidRDefault="00C25060" w:rsidP="00C25060">
            <w:pPr>
              <w:pStyle w:val="1fffb"/>
              <w:rPr>
                <w:rFonts w:cs="Times New Roman"/>
              </w:rPr>
            </w:pPr>
            <w:r w:rsidRPr="002F679F">
              <w:rPr>
                <w:rFonts w:cs="Times New Roman"/>
              </w:rPr>
              <w:t xml:space="preserve">Среднее время восстановления </w:t>
            </w:r>
            <w:proofErr w:type="spellStart"/>
            <w:r w:rsidRPr="002F679F">
              <w:rPr>
                <w:rFonts w:cs="Times New Roman"/>
              </w:rPr>
              <w:t>Zp</w:t>
            </w:r>
            <w:proofErr w:type="spellEnd"/>
            <w:r w:rsidRPr="002F679F">
              <w:rPr>
                <w:rFonts w:cs="Times New Roman"/>
              </w:rPr>
              <w:t>, ч</w:t>
            </w:r>
          </w:p>
        </w:tc>
      </w:tr>
      <w:tr w:rsidR="00C25060" w:rsidRPr="002F679F" w:rsidTr="00C25060">
        <w:trPr>
          <w:jc w:val="center"/>
        </w:trPr>
        <w:tc>
          <w:tcPr>
            <w:tcW w:w="1144" w:type="pct"/>
            <w:tcBorders>
              <w:top w:val="single" w:sz="4" w:space="0" w:color="auto"/>
              <w:left w:val="single" w:sz="4" w:space="0" w:color="auto"/>
            </w:tcBorders>
            <w:vAlign w:val="center"/>
          </w:tcPr>
          <w:p w:rsidR="00C25060" w:rsidRPr="002F679F" w:rsidRDefault="00C25060" w:rsidP="00C25060">
            <w:pPr>
              <w:pStyle w:val="1fffb"/>
              <w:rPr>
                <w:rFonts w:cs="Times New Roman"/>
              </w:rPr>
            </w:pPr>
            <w:r w:rsidRPr="002F679F">
              <w:rPr>
                <w:rFonts w:cs="Times New Roman"/>
              </w:rPr>
              <w:t>0,1-0,2</w:t>
            </w:r>
          </w:p>
        </w:tc>
        <w:tc>
          <w:tcPr>
            <w:tcW w:w="1999" w:type="pct"/>
            <w:tcBorders>
              <w:top w:val="single" w:sz="4" w:space="0" w:color="auto"/>
              <w:left w:val="single" w:sz="4" w:space="0" w:color="auto"/>
            </w:tcBorders>
            <w:vAlign w:val="center"/>
          </w:tcPr>
          <w:p w:rsidR="00C25060" w:rsidRPr="002F679F" w:rsidRDefault="00C25060" w:rsidP="00C25060">
            <w:pPr>
              <w:pStyle w:val="1fffb"/>
              <w:rPr>
                <w:rFonts w:cs="Times New Roman"/>
              </w:rPr>
            </w:pPr>
            <w:r w:rsidRPr="002F679F">
              <w:rPr>
                <w:rFonts w:cs="Times New Roman"/>
              </w:rPr>
              <w:t>-</w:t>
            </w:r>
          </w:p>
        </w:tc>
        <w:tc>
          <w:tcPr>
            <w:tcW w:w="1857" w:type="pct"/>
            <w:tcBorders>
              <w:top w:val="single" w:sz="4" w:space="0" w:color="auto"/>
              <w:left w:val="single" w:sz="4" w:space="0" w:color="auto"/>
              <w:right w:val="single" w:sz="4" w:space="0" w:color="auto"/>
            </w:tcBorders>
            <w:vAlign w:val="center"/>
          </w:tcPr>
          <w:p w:rsidR="00C25060" w:rsidRPr="002F679F" w:rsidRDefault="00C25060" w:rsidP="00C25060">
            <w:pPr>
              <w:pStyle w:val="1fffb"/>
              <w:rPr>
                <w:rFonts w:cs="Times New Roman"/>
              </w:rPr>
            </w:pPr>
            <w:r w:rsidRPr="002F679F">
              <w:rPr>
                <w:rFonts w:cs="Times New Roman"/>
              </w:rPr>
              <w:t>5</w:t>
            </w:r>
          </w:p>
        </w:tc>
      </w:tr>
      <w:tr w:rsidR="00C25060" w:rsidRPr="002F679F" w:rsidTr="00C25060">
        <w:trPr>
          <w:jc w:val="center"/>
        </w:trPr>
        <w:tc>
          <w:tcPr>
            <w:tcW w:w="1144" w:type="pct"/>
            <w:tcBorders>
              <w:top w:val="single" w:sz="4" w:space="0" w:color="auto"/>
              <w:left w:val="single" w:sz="4" w:space="0" w:color="auto"/>
            </w:tcBorders>
            <w:vAlign w:val="center"/>
          </w:tcPr>
          <w:p w:rsidR="00C25060" w:rsidRPr="002F679F" w:rsidRDefault="00C25060" w:rsidP="00C25060">
            <w:pPr>
              <w:pStyle w:val="1fffb"/>
              <w:rPr>
                <w:rFonts w:cs="Times New Roman"/>
              </w:rPr>
            </w:pPr>
            <w:r w:rsidRPr="002F679F">
              <w:rPr>
                <w:rFonts w:cs="Times New Roman"/>
              </w:rPr>
              <w:t>0,4-0,5</w:t>
            </w:r>
          </w:p>
        </w:tc>
        <w:tc>
          <w:tcPr>
            <w:tcW w:w="1999" w:type="pct"/>
            <w:tcBorders>
              <w:top w:val="single" w:sz="4" w:space="0" w:color="auto"/>
              <w:left w:val="single" w:sz="4" w:space="0" w:color="auto"/>
            </w:tcBorders>
            <w:vAlign w:val="center"/>
          </w:tcPr>
          <w:p w:rsidR="00C25060" w:rsidRPr="002F679F" w:rsidRDefault="00C25060" w:rsidP="00C25060">
            <w:pPr>
              <w:pStyle w:val="1fffb"/>
              <w:rPr>
                <w:rFonts w:cs="Times New Roman"/>
              </w:rPr>
            </w:pPr>
            <w:r w:rsidRPr="002F679F">
              <w:rPr>
                <w:rFonts w:cs="Times New Roman"/>
              </w:rPr>
              <w:t>1,5</w:t>
            </w:r>
          </w:p>
        </w:tc>
        <w:tc>
          <w:tcPr>
            <w:tcW w:w="1857" w:type="pct"/>
            <w:tcBorders>
              <w:top w:val="single" w:sz="4" w:space="0" w:color="auto"/>
              <w:left w:val="single" w:sz="4" w:space="0" w:color="auto"/>
              <w:right w:val="single" w:sz="4" w:space="0" w:color="auto"/>
            </w:tcBorders>
            <w:vAlign w:val="center"/>
          </w:tcPr>
          <w:p w:rsidR="00C25060" w:rsidRPr="002F679F" w:rsidRDefault="00C25060" w:rsidP="00C25060">
            <w:pPr>
              <w:pStyle w:val="1fffb"/>
              <w:rPr>
                <w:rFonts w:cs="Times New Roman"/>
              </w:rPr>
            </w:pPr>
            <w:r w:rsidRPr="002F679F">
              <w:rPr>
                <w:rFonts w:cs="Times New Roman"/>
              </w:rPr>
              <w:t>10-12</w:t>
            </w:r>
          </w:p>
        </w:tc>
      </w:tr>
      <w:tr w:rsidR="00C25060" w:rsidRPr="002F679F" w:rsidTr="00C25060">
        <w:trPr>
          <w:jc w:val="center"/>
        </w:trPr>
        <w:tc>
          <w:tcPr>
            <w:tcW w:w="1144" w:type="pct"/>
            <w:tcBorders>
              <w:top w:val="single" w:sz="4" w:space="0" w:color="auto"/>
              <w:left w:val="single" w:sz="4" w:space="0" w:color="auto"/>
              <w:bottom w:val="single" w:sz="4" w:space="0" w:color="auto"/>
            </w:tcBorders>
            <w:vAlign w:val="center"/>
          </w:tcPr>
          <w:p w:rsidR="00C25060" w:rsidRPr="002F679F" w:rsidRDefault="00C25060" w:rsidP="00C25060">
            <w:pPr>
              <w:pStyle w:val="1fffb"/>
              <w:rPr>
                <w:rFonts w:cs="Times New Roman"/>
              </w:rPr>
            </w:pPr>
            <w:r w:rsidRPr="002F679F">
              <w:rPr>
                <w:rFonts w:cs="Times New Roman"/>
              </w:rPr>
              <w:t>0,6</w:t>
            </w:r>
          </w:p>
        </w:tc>
        <w:tc>
          <w:tcPr>
            <w:tcW w:w="1999" w:type="pct"/>
            <w:tcBorders>
              <w:top w:val="single" w:sz="4" w:space="0" w:color="auto"/>
              <w:left w:val="single" w:sz="4" w:space="0" w:color="auto"/>
              <w:bottom w:val="single" w:sz="4" w:space="0" w:color="auto"/>
            </w:tcBorders>
            <w:vAlign w:val="center"/>
          </w:tcPr>
          <w:p w:rsidR="00C25060" w:rsidRPr="002F679F" w:rsidRDefault="00C25060" w:rsidP="00C25060">
            <w:pPr>
              <w:pStyle w:val="1fffb"/>
              <w:rPr>
                <w:rFonts w:cs="Times New Roman"/>
              </w:rPr>
            </w:pPr>
            <w:r w:rsidRPr="002F679F">
              <w:rPr>
                <w:rFonts w:cs="Times New Roman"/>
              </w:rPr>
              <w:t>2-3</w:t>
            </w:r>
          </w:p>
        </w:tc>
        <w:tc>
          <w:tcPr>
            <w:tcW w:w="1857" w:type="pct"/>
            <w:tcBorders>
              <w:top w:val="single" w:sz="4" w:space="0" w:color="auto"/>
              <w:left w:val="single" w:sz="4" w:space="0" w:color="auto"/>
              <w:bottom w:val="single" w:sz="4" w:space="0" w:color="auto"/>
              <w:right w:val="single" w:sz="4" w:space="0" w:color="auto"/>
            </w:tcBorders>
            <w:vAlign w:val="center"/>
          </w:tcPr>
          <w:p w:rsidR="00C25060" w:rsidRPr="002F679F" w:rsidRDefault="00C25060" w:rsidP="00C25060">
            <w:pPr>
              <w:pStyle w:val="1fffb"/>
              <w:rPr>
                <w:rFonts w:cs="Times New Roman"/>
              </w:rPr>
            </w:pPr>
            <w:r w:rsidRPr="002F679F">
              <w:rPr>
                <w:rFonts w:cs="Times New Roman"/>
              </w:rPr>
              <w:t>17-22</w:t>
            </w:r>
          </w:p>
        </w:tc>
      </w:tr>
    </w:tbl>
    <w:p w:rsidR="00C25060" w:rsidRPr="002F679F" w:rsidRDefault="00C25060" w:rsidP="00B5461F">
      <w:pPr>
        <w:pStyle w:val="11ff3"/>
        <w:rPr>
          <w:w w:val="100"/>
          <w:kern w:val="0"/>
        </w:rPr>
      </w:pPr>
    </w:p>
    <w:p w:rsidR="00FF6756" w:rsidRPr="002F679F" w:rsidRDefault="00405C87" w:rsidP="00FF6756">
      <w:pPr>
        <w:pStyle w:val="11ff3"/>
        <w:rPr>
          <w:w w:val="100"/>
          <w:kern w:val="0"/>
          <w:u w:val="single"/>
        </w:rPr>
      </w:pPr>
      <w:bookmarkStart w:id="131" w:name="sub_181183"/>
      <w:r w:rsidRPr="002F679F">
        <w:rPr>
          <w:w w:val="100"/>
          <w:kern w:val="0"/>
          <w:u w:val="single"/>
        </w:rPr>
        <w:t xml:space="preserve">Таблица 1.3.10.2 - </w:t>
      </w:r>
      <w:r w:rsidR="00FF6756" w:rsidRPr="002F679F">
        <w:rPr>
          <w:w w:val="100"/>
          <w:kern w:val="0"/>
          <w:u w:val="single"/>
        </w:rPr>
        <w:t>Показатели восстановления в системе теплоснабжения (для каждого источники тепловой энергии отдельная таблица)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205"/>
        <w:gridCol w:w="616"/>
        <w:gridCol w:w="616"/>
        <w:gridCol w:w="617"/>
        <w:gridCol w:w="617"/>
        <w:gridCol w:w="616"/>
      </w:tblGrid>
      <w:tr w:rsidR="00FF6756" w:rsidRPr="002F679F" w:rsidTr="00A23004">
        <w:trPr>
          <w:trHeight w:val="227"/>
          <w:tblHeader/>
        </w:trPr>
        <w:tc>
          <w:tcPr>
            <w:tcW w:w="3341" w:type="pct"/>
            <w:tcBorders>
              <w:top w:val="single" w:sz="4" w:space="0" w:color="auto"/>
              <w:bottom w:val="single" w:sz="4" w:space="0" w:color="auto"/>
              <w:right w:val="single" w:sz="4" w:space="0" w:color="auto"/>
            </w:tcBorders>
            <w:vAlign w:val="center"/>
          </w:tcPr>
          <w:bookmarkEnd w:id="131"/>
          <w:p w:rsidR="00FF6756" w:rsidRPr="002F679F" w:rsidRDefault="00FF6756" w:rsidP="00FF6756">
            <w:pPr>
              <w:pStyle w:val="1fffb"/>
              <w:rPr>
                <w:rFonts w:cs="Times New Roman"/>
              </w:rPr>
            </w:pPr>
            <w:r w:rsidRPr="002F679F">
              <w:rPr>
                <w:rFonts w:cs="Times New Roman"/>
              </w:rPr>
              <w:t>Наименование показателя</w:t>
            </w:r>
          </w:p>
        </w:tc>
        <w:tc>
          <w:tcPr>
            <w:tcW w:w="332"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2017</w:t>
            </w:r>
          </w:p>
        </w:tc>
        <w:tc>
          <w:tcPr>
            <w:tcW w:w="332"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2018</w:t>
            </w:r>
          </w:p>
        </w:tc>
        <w:tc>
          <w:tcPr>
            <w:tcW w:w="332"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2019</w:t>
            </w:r>
          </w:p>
        </w:tc>
        <w:tc>
          <w:tcPr>
            <w:tcW w:w="332" w:type="pct"/>
            <w:tcBorders>
              <w:top w:val="single" w:sz="4" w:space="0" w:color="auto"/>
              <w:left w:val="single" w:sz="4" w:space="0" w:color="auto"/>
              <w:bottom w:val="single" w:sz="4" w:space="0" w:color="auto"/>
              <w:right w:val="single" w:sz="4" w:space="0" w:color="auto"/>
            </w:tcBorders>
            <w:vAlign w:val="center"/>
          </w:tcPr>
          <w:p w:rsidR="00FF6756" w:rsidRPr="002F679F" w:rsidRDefault="00BF376C" w:rsidP="00FF6756">
            <w:pPr>
              <w:pStyle w:val="1fffb"/>
              <w:rPr>
                <w:rFonts w:cs="Times New Roman"/>
              </w:rPr>
            </w:pPr>
            <w:r>
              <w:rPr>
                <w:rFonts w:cs="Times New Roman"/>
              </w:rPr>
              <w:t>2021</w:t>
            </w:r>
          </w:p>
        </w:tc>
        <w:tc>
          <w:tcPr>
            <w:tcW w:w="332"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r w:rsidRPr="002F679F">
              <w:rPr>
                <w:rFonts w:cs="Times New Roman"/>
              </w:rPr>
              <w:t>2021</w:t>
            </w:r>
          </w:p>
        </w:tc>
      </w:tr>
      <w:tr w:rsidR="00FF6756" w:rsidRPr="002F679F" w:rsidTr="00A23004">
        <w:trPr>
          <w:trHeight w:val="227"/>
        </w:trPr>
        <w:tc>
          <w:tcPr>
            <w:tcW w:w="3341" w:type="pct"/>
            <w:tcBorders>
              <w:top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Среднее время восстановления теплоснабжения после повреждения в магистральных тепловых сетях в отопительный период, час</w:t>
            </w:r>
          </w:p>
        </w:tc>
        <w:tc>
          <w:tcPr>
            <w:tcW w:w="332"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332"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332"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332"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332" w:type="pct"/>
            <w:tcBorders>
              <w:top w:val="single" w:sz="4" w:space="0" w:color="auto"/>
              <w:left w:val="single" w:sz="4" w:space="0" w:color="auto"/>
              <w:bottom w:val="single" w:sz="4" w:space="0" w:color="auto"/>
            </w:tcBorders>
          </w:tcPr>
          <w:p w:rsidR="00FF6756" w:rsidRPr="002F679F" w:rsidRDefault="00FF6756" w:rsidP="00FF6756">
            <w:pPr>
              <w:pStyle w:val="1fffb"/>
              <w:rPr>
                <w:rFonts w:cs="Times New Roman"/>
              </w:rPr>
            </w:pPr>
            <w:r w:rsidRPr="002F679F">
              <w:rPr>
                <w:rFonts w:cs="Times New Roman"/>
              </w:rPr>
              <w:t>---</w:t>
            </w:r>
          </w:p>
        </w:tc>
      </w:tr>
      <w:tr w:rsidR="00FF6756" w:rsidRPr="002F679F" w:rsidTr="00A23004">
        <w:trPr>
          <w:trHeight w:val="227"/>
        </w:trPr>
        <w:tc>
          <w:tcPr>
            <w:tcW w:w="3341" w:type="pct"/>
            <w:tcBorders>
              <w:top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Среднее время восстановления отопления после повреждения в распределительных тепловых сетях систем отопления, час:</w:t>
            </w:r>
          </w:p>
        </w:tc>
        <w:tc>
          <w:tcPr>
            <w:tcW w:w="332"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332"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332"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332"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332" w:type="pct"/>
            <w:tcBorders>
              <w:top w:val="single" w:sz="4" w:space="0" w:color="auto"/>
              <w:left w:val="single" w:sz="4" w:space="0" w:color="auto"/>
              <w:bottom w:val="single" w:sz="4" w:space="0" w:color="auto"/>
            </w:tcBorders>
          </w:tcPr>
          <w:p w:rsidR="00FF6756" w:rsidRPr="002F679F" w:rsidRDefault="00FF6756" w:rsidP="00FF6756">
            <w:pPr>
              <w:pStyle w:val="1fffb"/>
              <w:rPr>
                <w:rFonts w:cs="Times New Roman"/>
              </w:rPr>
            </w:pPr>
            <w:r w:rsidRPr="002F679F">
              <w:rPr>
                <w:rFonts w:cs="Times New Roman"/>
              </w:rPr>
              <w:t>---</w:t>
            </w:r>
          </w:p>
        </w:tc>
      </w:tr>
      <w:tr w:rsidR="00FF6756" w:rsidRPr="002F679F" w:rsidTr="00A23004">
        <w:trPr>
          <w:trHeight w:val="227"/>
        </w:trPr>
        <w:tc>
          <w:tcPr>
            <w:tcW w:w="3341" w:type="pct"/>
            <w:tcBorders>
              <w:top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Среднее время восстановления горячего водоснабжения поле повреждения в сетях горячего водоснабжения (в случае их наличия), час</w:t>
            </w:r>
          </w:p>
        </w:tc>
        <w:tc>
          <w:tcPr>
            <w:tcW w:w="332"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332"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332"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332"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332" w:type="pct"/>
            <w:tcBorders>
              <w:top w:val="single" w:sz="4" w:space="0" w:color="auto"/>
              <w:left w:val="single" w:sz="4" w:space="0" w:color="auto"/>
              <w:bottom w:val="single" w:sz="4" w:space="0" w:color="auto"/>
            </w:tcBorders>
          </w:tcPr>
          <w:p w:rsidR="00FF6756" w:rsidRPr="002F679F" w:rsidRDefault="00FF6756" w:rsidP="00FF6756">
            <w:pPr>
              <w:pStyle w:val="1fffb"/>
              <w:rPr>
                <w:rFonts w:cs="Times New Roman"/>
              </w:rPr>
            </w:pPr>
            <w:r w:rsidRPr="002F679F">
              <w:rPr>
                <w:rFonts w:cs="Times New Roman"/>
              </w:rPr>
              <w:t>---</w:t>
            </w:r>
          </w:p>
        </w:tc>
      </w:tr>
      <w:tr w:rsidR="00A23004" w:rsidRPr="002F679F" w:rsidTr="00A23004">
        <w:trPr>
          <w:trHeight w:val="227"/>
        </w:trPr>
        <w:tc>
          <w:tcPr>
            <w:tcW w:w="3341" w:type="pct"/>
            <w:tcBorders>
              <w:top w:val="single" w:sz="4" w:space="0" w:color="auto"/>
              <w:bottom w:val="single" w:sz="4" w:space="0" w:color="auto"/>
              <w:right w:val="single" w:sz="4" w:space="0" w:color="auto"/>
            </w:tcBorders>
          </w:tcPr>
          <w:p w:rsidR="00A23004" w:rsidRPr="002F679F" w:rsidRDefault="00A23004" w:rsidP="00FF6756">
            <w:pPr>
              <w:pStyle w:val="1fffb"/>
              <w:rPr>
                <w:rFonts w:cs="Times New Roman"/>
              </w:rPr>
            </w:pPr>
            <w:r w:rsidRPr="002F679F">
              <w:rPr>
                <w:rFonts w:cs="Times New Roman"/>
              </w:rPr>
              <w:t>Всего среднее время восстановления отопления после повреждения в магистральных и распределительных тепловых сетях, час</w:t>
            </w:r>
          </w:p>
        </w:tc>
        <w:tc>
          <w:tcPr>
            <w:tcW w:w="332" w:type="pct"/>
            <w:tcBorders>
              <w:top w:val="single" w:sz="4" w:space="0" w:color="auto"/>
              <w:left w:val="single" w:sz="4" w:space="0" w:color="auto"/>
              <w:bottom w:val="single" w:sz="4" w:space="0" w:color="auto"/>
              <w:right w:val="single" w:sz="4" w:space="0" w:color="auto"/>
            </w:tcBorders>
            <w:vAlign w:val="center"/>
          </w:tcPr>
          <w:p w:rsidR="00A23004" w:rsidRDefault="00A23004" w:rsidP="00A23004">
            <w:pPr>
              <w:pStyle w:val="1fffb"/>
            </w:pPr>
            <w:r w:rsidRPr="00322073">
              <w:t>---</w:t>
            </w:r>
          </w:p>
        </w:tc>
        <w:tc>
          <w:tcPr>
            <w:tcW w:w="332" w:type="pct"/>
            <w:tcBorders>
              <w:top w:val="single" w:sz="4" w:space="0" w:color="auto"/>
              <w:left w:val="single" w:sz="4" w:space="0" w:color="auto"/>
              <w:bottom w:val="single" w:sz="4" w:space="0" w:color="auto"/>
              <w:right w:val="single" w:sz="4" w:space="0" w:color="auto"/>
            </w:tcBorders>
            <w:vAlign w:val="center"/>
          </w:tcPr>
          <w:p w:rsidR="00A23004" w:rsidRDefault="00A23004" w:rsidP="00A23004">
            <w:pPr>
              <w:pStyle w:val="1fffb"/>
            </w:pPr>
            <w:r w:rsidRPr="00322073">
              <w:t>---</w:t>
            </w:r>
          </w:p>
        </w:tc>
        <w:tc>
          <w:tcPr>
            <w:tcW w:w="332" w:type="pct"/>
            <w:tcBorders>
              <w:top w:val="single" w:sz="4" w:space="0" w:color="auto"/>
              <w:left w:val="single" w:sz="4" w:space="0" w:color="auto"/>
              <w:bottom w:val="single" w:sz="4" w:space="0" w:color="auto"/>
              <w:right w:val="single" w:sz="4" w:space="0" w:color="auto"/>
            </w:tcBorders>
            <w:vAlign w:val="center"/>
          </w:tcPr>
          <w:p w:rsidR="00A23004" w:rsidRDefault="00A23004" w:rsidP="00A23004">
            <w:pPr>
              <w:pStyle w:val="1fffb"/>
            </w:pPr>
            <w:r w:rsidRPr="00322073">
              <w:t>---</w:t>
            </w:r>
          </w:p>
        </w:tc>
        <w:tc>
          <w:tcPr>
            <w:tcW w:w="332" w:type="pct"/>
            <w:tcBorders>
              <w:top w:val="single" w:sz="4" w:space="0" w:color="auto"/>
              <w:left w:val="single" w:sz="4" w:space="0" w:color="auto"/>
              <w:bottom w:val="single" w:sz="4" w:space="0" w:color="auto"/>
              <w:right w:val="single" w:sz="4" w:space="0" w:color="auto"/>
            </w:tcBorders>
            <w:vAlign w:val="center"/>
          </w:tcPr>
          <w:p w:rsidR="00A23004" w:rsidRDefault="00A23004" w:rsidP="00A23004">
            <w:pPr>
              <w:pStyle w:val="1fffb"/>
            </w:pPr>
            <w:r w:rsidRPr="00322073">
              <w:t>---</w:t>
            </w:r>
          </w:p>
        </w:tc>
        <w:tc>
          <w:tcPr>
            <w:tcW w:w="332" w:type="pct"/>
            <w:tcBorders>
              <w:top w:val="single" w:sz="4" w:space="0" w:color="auto"/>
              <w:left w:val="single" w:sz="4" w:space="0" w:color="auto"/>
              <w:bottom w:val="single" w:sz="4" w:space="0" w:color="auto"/>
            </w:tcBorders>
            <w:vAlign w:val="center"/>
          </w:tcPr>
          <w:p w:rsidR="00A23004" w:rsidRDefault="00A23004" w:rsidP="00A23004">
            <w:pPr>
              <w:pStyle w:val="1fffb"/>
            </w:pPr>
            <w:r w:rsidRPr="00322073">
              <w:t>---</w:t>
            </w:r>
          </w:p>
        </w:tc>
      </w:tr>
    </w:tbl>
    <w:p w:rsidR="00FF6756" w:rsidRPr="002F679F" w:rsidRDefault="00FF6756" w:rsidP="00B5461F">
      <w:pPr>
        <w:pStyle w:val="11ff3"/>
        <w:rPr>
          <w:w w:val="100"/>
          <w:kern w:val="0"/>
        </w:rPr>
      </w:pPr>
    </w:p>
    <w:p w:rsidR="00C25060" w:rsidRPr="002F679F" w:rsidRDefault="00C25060" w:rsidP="00C214C8">
      <w:pPr>
        <w:pStyle w:val="20"/>
        <w:tabs>
          <w:tab w:val="left" w:pos="709"/>
        </w:tabs>
        <w:spacing w:after="0"/>
        <w:jc w:val="both"/>
        <w:rPr>
          <w:rFonts w:cs="Times New Roman"/>
        </w:rPr>
      </w:pPr>
      <w:bookmarkStart w:id="132" w:name="_Toc78674712"/>
      <w:bookmarkStart w:id="133" w:name="_Toc84970949"/>
      <w:bookmarkStart w:id="134" w:name="_Toc116943316"/>
      <w:r w:rsidRPr="002F679F">
        <w:rPr>
          <w:rFonts w:cs="Times New Roman"/>
        </w:rPr>
        <w:lastRenderedPageBreak/>
        <w:t>Описание процедур диагностики состояния тепловых сетей и планирования капитальных (текущих) ремонтов</w:t>
      </w:r>
      <w:bookmarkEnd w:id="130"/>
      <w:bookmarkEnd w:id="132"/>
      <w:bookmarkEnd w:id="133"/>
      <w:bookmarkEnd w:id="134"/>
    </w:p>
    <w:p w:rsidR="00C25060" w:rsidRPr="002F679F" w:rsidRDefault="00C25060" w:rsidP="00C214C8">
      <w:pPr>
        <w:pStyle w:val="11ff3"/>
        <w:rPr>
          <w:w w:val="100"/>
          <w:kern w:val="0"/>
        </w:rPr>
      </w:pPr>
      <w:proofErr w:type="gramStart"/>
      <w:r w:rsidRPr="002F679F">
        <w:rPr>
          <w:w w:val="100"/>
          <w:kern w:val="0"/>
        </w:rPr>
        <w:t xml:space="preserve">Процедура диагностики состояния тепловых сетей включает в себя плановые </w:t>
      </w:r>
      <w:proofErr w:type="spellStart"/>
      <w:r w:rsidRPr="002F679F">
        <w:rPr>
          <w:w w:val="100"/>
          <w:kern w:val="0"/>
        </w:rPr>
        <w:t>шурфовки</w:t>
      </w:r>
      <w:proofErr w:type="spellEnd"/>
      <w:r w:rsidRPr="002F679F">
        <w:rPr>
          <w:w w:val="100"/>
          <w:kern w:val="0"/>
        </w:rPr>
        <w:t xml:space="preserve"> трасс тепловой сети, проводимые специалистами организаций, с последующим составлением акта оценки интенсивности процесса внутренней коррозии в тепловых сетях (с помощью метода «индикаторов коррозии» по «типовой инструкции по технической эксплуатации систем транспорта и распределения тепловой энергии (тепловых сетей)» РД 153-34.0-20.507-98 Приложении 19, а также визуальным осмотром трубопровода.</w:t>
      </w:r>
      <w:proofErr w:type="gramEnd"/>
      <w:r w:rsidRPr="002F679F">
        <w:rPr>
          <w:w w:val="100"/>
          <w:kern w:val="0"/>
        </w:rPr>
        <w:t xml:space="preserve"> По результатам работ, составляется акт осмотра теплопровода при вскрытии прокладки, где описываются проведенные мероприятия и заключение комиссии по итогам диагностики. На основании этих актов планируются работы по проведению капитальных (текущих) ремонтов определенных участков сети, требующих замены.</w:t>
      </w:r>
    </w:p>
    <w:p w:rsidR="00C25060" w:rsidRPr="002F679F" w:rsidRDefault="00C25060" w:rsidP="00B5461F">
      <w:pPr>
        <w:pStyle w:val="11ff3"/>
        <w:rPr>
          <w:w w:val="100"/>
          <w:kern w:val="0"/>
        </w:rPr>
      </w:pPr>
      <w:r w:rsidRPr="002F679F">
        <w:rPr>
          <w:w w:val="100"/>
          <w:kern w:val="0"/>
        </w:rPr>
        <w:t xml:space="preserve">В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плановые ремонты на тепловых сетях производятся в летний   период   и   в основном приходятся на август месяц. Продолжительность ремонтов на сетях отопления составляет от 5 до 17дней, магистральные сети от 5 до 15 дней. Согласно </w:t>
      </w:r>
      <w:r w:rsidR="00A23004" w:rsidRPr="00A23004">
        <w:rPr>
          <w:w w:val="100"/>
          <w:kern w:val="0"/>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2F679F">
        <w:rPr>
          <w:w w:val="100"/>
          <w:kern w:val="0"/>
        </w:rPr>
        <w:t xml:space="preserve"> и п.4.4 продолжительность отключения потребителей от системы отопления и ГВС не превышает нормы.</w:t>
      </w:r>
    </w:p>
    <w:p w:rsidR="00C25060" w:rsidRPr="002F679F" w:rsidRDefault="00C25060" w:rsidP="00B5461F">
      <w:pPr>
        <w:pStyle w:val="11ff3"/>
        <w:rPr>
          <w:w w:val="100"/>
          <w:kern w:val="0"/>
          <w:lang w:eastAsia="ru-RU"/>
        </w:rPr>
      </w:pPr>
      <w:r w:rsidRPr="002F679F">
        <w:rPr>
          <w:w w:val="100"/>
          <w:kern w:val="0"/>
        </w:rPr>
        <w:t xml:space="preserve">При выполнении капитальных, текущих и аварийных ремонтов подразделения и службы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руководствуются:</w:t>
      </w:r>
    </w:p>
    <w:p w:rsidR="00C25060" w:rsidRPr="002F679F" w:rsidRDefault="00C25060" w:rsidP="00C25060">
      <w:pPr>
        <w:pStyle w:val="113"/>
        <w:rPr>
          <w:lang w:eastAsia="ru-RU"/>
        </w:rPr>
      </w:pPr>
      <w:r w:rsidRPr="002F679F">
        <w:rPr>
          <w:lang w:eastAsia="ru-RU"/>
        </w:rPr>
        <w:tab/>
        <w:t xml:space="preserve">действующим регламентом реализации ремонтных и инвестиционных программ </w:t>
      </w:r>
      <w:r w:rsidR="00222920">
        <w:rPr>
          <w:lang w:eastAsia="ru-RU"/>
        </w:rPr>
        <w:t xml:space="preserve">АО «Газпром </w:t>
      </w:r>
      <w:proofErr w:type="spellStart"/>
      <w:r w:rsidR="00222920">
        <w:rPr>
          <w:lang w:eastAsia="ru-RU"/>
        </w:rPr>
        <w:t>теплоэнерго</w:t>
      </w:r>
      <w:proofErr w:type="spellEnd"/>
      <w:r w:rsidR="00222920">
        <w:rPr>
          <w:lang w:eastAsia="ru-RU"/>
        </w:rPr>
        <w:t>»</w:t>
      </w:r>
    </w:p>
    <w:p w:rsidR="00C25060" w:rsidRPr="002F679F" w:rsidRDefault="00C25060" w:rsidP="00C25060">
      <w:pPr>
        <w:pStyle w:val="113"/>
        <w:rPr>
          <w:lang w:eastAsia="ru-RU"/>
        </w:rPr>
      </w:pPr>
      <w:r w:rsidRPr="002F679F">
        <w:rPr>
          <w:lang w:eastAsia="ru-RU"/>
        </w:rPr>
        <w:tab/>
        <w:t xml:space="preserve">регламентом по контролю использования собственных ресурсов при проведении ремонтных работ в филиале </w:t>
      </w:r>
      <w:r w:rsidR="00222920">
        <w:rPr>
          <w:lang w:eastAsia="ru-RU"/>
        </w:rPr>
        <w:t xml:space="preserve">АО «Газпром </w:t>
      </w:r>
      <w:proofErr w:type="spellStart"/>
      <w:r w:rsidR="00222920">
        <w:rPr>
          <w:lang w:eastAsia="ru-RU"/>
        </w:rPr>
        <w:t>теплоэнерго</w:t>
      </w:r>
      <w:proofErr w:type="spellEnd"/>
      <w:r w:rsidR="00222920">
        <w:rPr>
          <w:lang w:eastAsia="ru-RU"/>
        </w:rPr>
        <w:t>»</w:t>
      </w:r>
    </w:p>
    <w:p w:rsidR="00C25060" w:rsidRPr="002F679F" w:rsidRDefault="00C25060" w:rsidP="00C25060">
      <w:pPr>
        <w:pStyle w:val="113"/>
        <w:rPr>
          <w:lang w:eastAsia="ru-RU"/>
        </w:rPr>
      </w:pPr>
      <w:r w:rsidRPr="002F679F">
        <w:rPr>
          <w:lang w:eastAsia="ru-RU"/>
        </w:rPr>
        <w:tab/>
        <w:t xml:space="preserve">регламентом по планированию ремонтного фонда; </w:t>
      </w:r>
    </w:p>
    <w:p w:rsidR="00C25060" w:rsidRPr="002F679F" w:rsidRDefault="00C25060" w:rsidP="00C25060">
      <w:pPr>
        <w:pStyle w:val="113"/>
        <w:rPr>
          <w:lang w:eastAsia="ru-RU"/>
        </w:rPr>
      </w:pPr>
      <w:r w:rsidRPr="002F679F">
        <w:rPr>
          <w:lang w:eastAsia="ru-RU"/>
        </w:rPr>
        <w:tab/>
        <w:t xml:space="preserve">правилами устройства и безопасной эксплуатации трубопроводов пара и горячей воды; </w:t>
      </w:r>
    </w:p>
    <w:p w:rsidR="00C25060" w:rsidRPr="002F679F" w:rsidRDefault="00C25060" w:rsidP="00C25060">
      <w:pPr>
        <w:pStyle w:val="113"/>
        <w:rPr>
          <w:lang w:eastAsia="ru-RU"/>
        </w:rPr>
      </w:pPr>
      <w:r w:rsidRPr="002F679F">
        <w:rPr>
          <w:lang w:eastAsia="ru-RU"/>
        </w:rPr>
        <w:tab/>
        <w:t xml:space="preserve">правилами организации технического обслуживания и ремонта оборудования, зданий и сооружений электростанций и сетей СО 34. 04.181-2003; </w:t>
      </w:r>
    </w:p>
    <w:p w:rsidR="00C25060" w:rsidRPr="002F679F" w:rsidRDefault="00C25060" w:rsidP="00C25060">
      <w:pPr>
        <w:pStyle w:val="113"/>
        <w:rPr>
          <w:lang w:eastAsia="ru-RU"/>
        </w:rPr>
      </w:pPr>
      <w:r w:rsidRPr="002F679F">
        <w:rPr>
          <w:lang w:eastAsia="ru-RU"/>
        </w:rPr>
        <w:lastRenderedPageBreak/>
        <w:t xml:space="preserve">рекомендациями действующих СП. </w:t>
      </w:r>
    </w:p>
    <w:p w:rsidR="00C25060" w:rsidRPr="002F679F" w:rsidRDefault="00C25060" w:rsidP="00B5461F">
      <w:pPr>
        <w:pStyle w:val="11ff3"/>
        <w:rPr>
          <w:w w:val="100"/>
          <w:kern w:val="0"/>
        </w:rPr>
      </w:pPr>
      <w:r w:rsidRPr="002F679F">
        <w:rPr>
          <w:w w:val="100"/>
          <w:kern w:val="0"/>
        </w:rPr>
        <w:t>Планирование летних ремонтов осуществляется с учетом результатов испытаний: ежегодных - на гидравлическую плотность, раз в пять лет - на расчетную температуру и гидравлические потери.</w:t>
      </w:r>
    </w:p>
    <w:p w:rsidR="00C25060" w:rsidRPr="002F679F" w:rsidRDefault="00C25060" w:rsidP="00B5461F">
      <w:pPr>
        <w:pStyle w:val="11ff3"/>
        <w:rPr>
          <w:w w:val="100"/>
          <w:kern w:val="0"/>
        </w:rPr>
      </w:pPr>
      <w:r w:rsidRPr="002F679F">
        <w:rPr>
          <w:w w:val="100"/>
          <w:kern w:val="0"/>
        </w:rPr>
        <w:t xml:space="preserve">Оборудование тепловых сетей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w:t>
      </w:r>
      <w:proofErr w:type="gramStart"/>
      <w:r w:rsidR="0013776F">
        <w:rPr>
          <w:w w:val="100"/>
          <w:kern w:val="0"/>
        </w:rPr>
        <w:t>поселение</w:t>
      </w:r>
      <w:proofErr w:type="gramEnd"/>
      <w:r w:rsidR="00A01DE3" w:rsidRPr="002F679F">
        <w:rPr>
          <w:w w:val="100"/>
          <w:kern w:val="0"/>
        </w:rPr>
        <w:t xml:space="preserve"> </w:t>
      </w:r>
      <w:r w:rsidRPr="002F679F">
        <w:rPr>
          <w:w w:val="100"/>
          <w:kern w:val="0"/>
        </w:rPr>
        <w:t>в том числе тепловые пункты и системы тепло</w:t>
      </w:r>
      <w:r w:rsidR="00A01DE3" w:rsidRPr="002F679F">
        <w:rPr>
          <w:w w:val="100"/>
          <w:kern w:val="0"/>
        </w:rPr>
        <w:t>п</w:t>
      </w:r>
      <w:r w:rsidRPr="002F679F">
        <w:rPr>
          <w:w w:val="100"/>
          <w:kern w:val="0"/>
        </w:rPr>
        <w:t>отребления до проведения пуска после летних ремонтов подвергается гидравлическому испытанию на прочность и плотность, на максимальную температуру теплоносителя. Данные испытания проводятся непосредственно перед окончанием отопительного сезона при устойчивых суточных плюсовых температурах наружного воздуха.</w:t>
      </w:r>
    </w:p>
    <w:p w:rsidR="00C25060" w:rsidRPr="002F679F" w:rsidRDefault="00C25060" w:rsidP="00B5461F">
      <w:pPr>
        <w:pStyle w:val="11ff3"/>
        <w:rPr>
          <w:w w:val="100"/>
          <w:kern w:val="0"/>
        </w:rPr>
      </w:pPr>
      <w:r w:rsidRPr="002F679F">
        <w:rPr>
          <w:w w:val="100"/>
          <w:kern w:val="0"/>
        </w:rPr>
        <w:t>Организовано техническое обслуживание и ремонт тепловых сетей. Ответственность за организацию технического обслуживания и ремонта несет административно-технический персонал, за которым закреплены тепловые сети. Объем технического обслуживания и ремонта определяется необходимостью поддержания работоспособного состояния тепловых сетей.</w:t>
      </w:r>
    </w:p>
    <w:p w:rsidR="00C25060" w:rsidRPr="002F679F" w:rsidRDefault="00C25060" w:rsidP="00B5461F">
      <w:pPr>
        <w:pStyle w:val="11ff3"/>
        <w:rPr>
          <w:w w:val="100"/>
          <w:kern w:val="0"/>
        </w:rPr>
      </w:pPr>
      <w:r w:rsidRPr="002F679F">
        <w:rPr>
          <w:w w:val="100"/>
          <w:kern w:val="0"/>
        </w:rPr>
        <w:t>Планирование капитальных и текущих ремонтов производится на основании указаний заводов–изготовителей, указанных в паспортах на оборудование, и в соответствии с системой планово-предупредительного ремонта.</w:t>
      </w:r>
    </w:p>
    <w:p w:rsidR="00C25060" w:rsidRPr="002F679F" w:rsidRDefault="00C25060" w:rsidP="00B5461F">
      <w:pPr>
        <w:pStyle w:val="11ff3"/>
        <w:rPr>
          <w:w w:val="100"/>
          <w:kern w:val="0"/>
        </w:rPr>
      </w:pPr>
      <w:r w:rsidRPr="002F679F">
        <w:rPr>
          <w:w w:val="100"/>
          <w:kern w:val="0"/>
        </w:rPr>
        <w:t xml:space="preserve">Диагностика состояния тепловых сетей производится при гидравлических испытаниях тепловых сетей на прочность и плотность дважды в год по утвержденному графику. Состояние тепловой изоляции проводится визуальным контролем. В случае нарушения ее целостности, проводятся необходимые мероприятия по устранению недостатков. Также, в </w:t>
      </w:r>
      <w:proofErr w:type="spellStart"/>
      <w:r w:rsidRPr="002F679F">
        <w:rPr>
          <w:w w:val="100"/>
          <w:kern w:val="0"/>
        </w:rPr>
        <w:t>межотопительный</w:t>
      </w:r>
      <w:proofErr w:type="spellEnd"/>
      <w:r w:rsidRPr="002F679F">
        <w:rPr>
          <w:w w:val="100"/>
          <w:kern w:val="0"/>
        </w:rPr>
        <w:t xml:space="preserve"> период, производится ремонт или замена запорной арматуры и приборов контроля (манометры, термометры и т.п.).</w:t>
      </w:r>
    </w:p>
    <w:p w:rsidR="00FF6756" w:rsidRPr="002F679F" w:rsidRDefault="00405C87" w:rsidP="00FF6756">
      <w:pPr>
        <w:pStyle w:val="11ff3"/>
        <w:rPr>
          <w:w w:val="100"/>
          <w:kern w:val="0"/>
          <w:u w:val="single"/>
        </w:rPr>
      </w:pPr>
      <w:bookmarkStart w:id="135" w:name="sub_180181"/>
      <w:r w:rsidRPr="002F679F">
        <w:rPr>
          <w:w w:val="100"/>
          <w:kern w:val="0"/>
          <w:u w:val="single"/>
        </w:rPr>
        <w:t xml:space="preserve">Таблица 1.3.11.1 - </w:t>
      </w:r>
      <w:r w:rsidR="00FF6756" w:rsidRPr="002F679F">
        <w:rPr>
          <w:w w:val="100"/>
          <w:kern w:val="0"/>
          <w:u w:val="single"/>
        </w:rPr>
        <w:t xml:space="preserve">Показатели повреждаемости системы теплоснабжения </w:t>
      </w:r>
      <w:bookmarkEnd w:id="135"/>
      <w:r w:rsidR="00FF6756" w:rsidRPr="002F679F">
        <w:rPr>
          <w:w w:val="100"/>
          <w:kern w:val="0"/>
          <w:u w:val="single"/>
        </w:rPr>
        <w:t>(для каждого источники тепловой энергии отдельная таблица)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211"/>
        <w:gridCol w:w="816"/>
        <w:gridCol w:w="815"/>
        <w:gridCol w:w="815"/>
        <w:gridCol w:w="815"/>
        <w:gridCol w:w="815"/>
      </w:tblGrid>
      <w:tr w:rsidR="00FF6756" w:rsidRPr="002F679F" w:rsidTr="00FF6756">
        <w:trPr>
          <w:trHeight w:val="227"/>
          <w:tblHeader/>
        </w:trPr>
        <w:tc>
          <w:tcPr>
            <w:tcW w:w="2804" w:type="pct"/>
            <w:tcBorders>
              <w:top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Наименование показателя</w:t>
            </w: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2017</w:t>
            </w: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2018</w:t>
            </w: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r w:rsidRPr="002F679F">
              <w:rPr>
                <w:rFonts w:cs="Times New Roman"/>
              </w:rPr>
              <w:t>2019</w:t>
            </w: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BF376C" w:rsidP="00FF6756">
            <w:pPr>
              <w:pStyle w:val="1fffb"/>
              <w:rPr>
                <w:rFonts w:cs="Times New Roman"/>
              </w:rPr>
            </w:pPr>
            <w:r>
              <w:rPr>
                <w:rFonts w:cs="Times New Roman"/>
              </w:rPr>
              <w:t>2021</w:t>
            </w:r>
          </w:p>
        </w:tc>
        <w:tc>
          <w:tcPr>
            <w:tcW w:w="439" w:type="pct"/>
            <w:tcBorders>
              <w:top w:val="single" w:sz="4" w:space="0" w:color="auto"/>
              <w:left w:val="single" w:sz="4" w:space="0" w:color="auto"/>
              <w:bottom w:val="single" w:sz="4" w:space="0" w:color="auto"/>
            </w:tcBorders>
            <w:vAlign w:val="center"/>
          </w:tcPr>
          <w:p w:rsidR="00FF6756" w:rsidRPr="002F679F" w:rsidRDefault="00FF6756" w:rsidP="00FF6756">
            <w:pPr>
              <w:pStyle w:val="1fffb"/>
              <w:rPr>
                <w:rFonts w:cs="Times New Roman"/>
              </w:rPr>
            </w:pPr>
            <w:r w:rsidRPr="002F679F">
              <w:rPr>
                <w:rFonts w:cs="Times New Roman"/>
              </w:rPr>
              <w:t>2021</w:t>
            </w:r>
          </w:p>
        </w:tc>
      </w:tr>
      <w:tr w:rsidR="00FF6756" w:rsidRPr="002F679F" w:rsidTr="00FF6756">
        <w:trPr>
          <w:trHeight w:val="227"/>
        </w:trPr>
        <w:tc>
          <w:tcPr>
            <w:tcW w:w="2804" w:type="pct"/>
            <w:tcBorders>
              <w:top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Повреждения в магистральных тепловых сетях,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tcBorders>
          </w:tcPr>
          <w:p w:rsidR="00FF6756" w:rsidRPr="002F679F" w:rsidRDefault="00FF6756" w:rsidP="00FF6756">
            <w:pPr>
              <w:pStyle w:val="1fffb"/>
              <w:rPr>
                <w:rFonts w:cs="Times New Roman"/>
              </w:rPr>
            </w:pPr>
          </w:p>
        </w:tc>
      </w:tr>
      <w:tr w:rsidR="00FF6756" w:rsidRPr="002F679F" w:rsidTr="00FF6756">
        <w:trPr>
          <w:trHeight w:val="227"/>
        </w:trPr>
        <w:tc>
          <w:tcPr>
            <w:tcW w:w="2804" w:type="pct"/>
            <w:tcBorders>
              <w:top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tcBorders>
          </w:tcPr>
          <w:p w:rsidR="00FF6756" w:rsidRPr="002F679F" w:rsidRDefault="00FF6756" w:rsidP="00FF6756">
            <w:pPr>
              <w:pStyle w:val="1fffb"/>
              <w:rPr>
                <w:rFonts w:cs="Times New Roman"/>
              </w:rPr>
            </w:pPr>
            <w:r w:rsidRPr="002F679F">
              <w:rPr>
                <w:rFonts w:cs="Times New Roman"/>
              </w:rPr>
              <w:t>---</w:t>
            </w:r>
          </w:p>
        </w:tc>
      </w:tr>
      <w:tr w:rsidR="00FF6756" w:rsidRPr="002F679F" w:rsidTr="00FF6756">
        <w:trPr>
          <w:trHeight w:val="227"/>
        </w:trPr>
        <w:tc>
          <w:tcPr>
            <w:tcW w:w="2804" w:type="pct"/>
            <w:tcBorders>
              <w:top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tcBorders>
          </w:tcPr>
          <w:p w:rsidR="00FF6756" w:rsidRPr="002F679F" w:rsidRDefault="00FF6756" w:rsidP="00FF6756">
            <w:pPr>
              <w:pStyle w:val="1fffb"/>
              <w:rPr>
                <w:rFonts w:cs="Times New Roman"/>
              </w:rPr>
            </w:pPr>
            <w:r w:rsidRPr="002F679F">
              <w:rPr>
                <w:rFonts w:cs="Times New Roman"/>
              </w:rPr>
              <w:t>---</w:t>
            </w:r>
          </w:p>
        </w:tc>
      </w:tr>
      <w:tr w:rsidR="00FF6756" w:rsidRPr="002F679F" w:rsidTr="00FF6756">
        <w:trPr>
          <w:trHeight w:val="227"/>
        </w:trPr>
        <w:tc>
          <w:tcPr>
            <w:tcW w:w="2804" w:type="pct"/>
            <w:tcBorders>
              <w:top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Повреждения в распределительных тепловых сетях систем отопления,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tcBorders>
          </w:tcPr>
          <w:p w:rsidR="00FF6756" w:rsidRPr="002F679F" w:rsidRDefault="00FF6756" w:rsidP="00FF6756">
            <w:pPr>
              <w:pStyle w:val="1fffb"/>
              <w:rPr>
                <w:rFonts w:cs="Times New Roman"/>
              </w:rPr>
            </w:pPr>
            <w:r w:rsidRPr="002F679F">
              <w:rPr>
                <w:rFonts w:cs="Times New Roman"/>
              </w:rPr>
              <w:t>---</w:t>
            </w:r>
          </w:p>
        </w:tc>
      </w:tr>
      <w:tr w:rsidR="00FF6756" w:rsidRPr="002F679F" w:rsidTr="00FF6756">
        <w:trPr>
          <w:trHeight w:val="227"/>
        </w:trPr>
        <w:tc>
          <w:tcPr>
            <w:tcW w:w="2804" w:type="pct"/>
            <w:tcBorders>
              <w:top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tcBorders>
          </w:tcPr>
          <w:p w:rsidR="00FF6756" w:rsidRPr="002F679F" w:rsidRDefault="00FF6756" w:rsidP="00FF6756">
            <w:pPr>
              <w:pStyle w:val="1fffb"/>
              <w:rPr>
                <w:rFonts w:cs="Times New Roman"/>
              </w:rPr>
            </w:pPr>
            <w:r w:rsidRPr="002F679F">
              <w:rPr>
                <w:rFonts w:cs="Times New Roman"/>
              </w:rPr>
              <w:t>---</w:t>
            </w:r>
          </w:p>
        </w:tc>
      </w:tr>
      <w:tr w:rsidR="00FF6756" w:rsidRPr="002F679F" w:rsidTr="00FF6756">
        <w:trPr>
          <w:trHeight w:val="227"/>
        </w:trPr>
        <w:tc>
          <w:tcPr>
            <w:tcW w:w="2804" w:type="pct"/>
            <w:tcBorders>
              <w:top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tcBorders>
          </w:tcPr>
          <w:p w:rsidR="00FF6756" w:rsidRPr="002F679F" w:rsidRDefault="00FF6756" w:rsidP="00FF6756">
            <w:pPr>
              <w:pStyle w:val="1fffb"/>
              <w:rPr>
                <w:rFonts w:cs="Times New Roman"/>
              </w:rPr>
            </w:pPr>
            <w:r w:rsidRPr="002F679F">
              <w:rPr>
                <w:rFonts w:cs="Times New Roman"/>
              </w:rPr>
              <w:t>---</w:t>
            </w:r>
          </w:p>
        </w:tc>
      </w:tr>
      <w:tr w:rsidR="00FF6756" w:rsidRPr="002F679F" w:rsidTr="00FF6756">
        <w:trPr>
          <w:trHeight w:val="227"/>
        </w:trPr>
        <w:tc>
          <w:tcPr>
            <w:tcW w:w="2804" w:type="pct"/>
            <w:tcBorders>
              <w:top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Повреждения в сетях горячего водоснабжения (в случае их наличия), 1/км/год</w:t>
            </w: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tcBorders>
          </w:tcPr>
          <w:p w:rsidR="00FF6756" w:rsidRPr="002F679F" w:rsidRDefault="00FF6756" w:rsidP="00FF6756">
            <w:pPr>
              <w:pStyle w:val="1fffb"/>
              <w:rPr>
                <w:rFonts w:cs="Times New Roman"/>
              </w:rPr>
            </w:pPr>
            <w:r w:rsidRPr="002F679F">
              <w:rPr>
                <w:rFonts w:cs="Times New Roman"/>
              </w:rPr>
              <w:t>---</w:t>
            </w:r>
          </w:p>
        </w:tc>
      </w:tr>
      <w:tr w:rsidR="00FF6756" w:rsidRPr="002F679F" w:rsidTr="00FF6756">
        <w:trPr>
          <w:trHeight w:val="227"/>
        </w:trPr>
        <w:tc>
          <w:tcPr>
            <w:tcW w:w="2804" w:type="pct"/>
            <w:tcBorders>
              <w:top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Всего повреждения в тепловых сетях, 1/км/год</w:t>
            </w: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FF6756" w:rsidRPr="002F679F" w:rsidRDefault="00FF6756" w:rsidP="00FF6756">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right w:val="single" w:sz="4" w:space="0" w:color="auto"/>
            </w:tcBorders>
          </w:tcPr>
          <w:p w:rsidR="00FF6756" w:rsidRPr="002F679F" w:rsidRDefault="00FF6756" w:rsidP="00FF6756">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tcBorders>
          </w:tcPr>
          <w:p w:rsidR="00FF6756" w:rsidRPr="002F679F" w:rsidRDefault="00FF6756" w:rsidP="00FF6756">
            <w:pPr>
              <w:pStyle w:val="1fffb"/>
              <w:rPr>
                <w:rFonts w:cs="Times New Roman"/>
              </w:rPr>
            </w:pPr>
            <w:r w:rsidRPr="002F679F">
              <w:rPr>
                <w:rFonts w:cs="Times New Roman"/>
              </w:rPr>
              <w:t>---</w:t>
            </w:r>
          </w:p>
        </w:tc>
      </w:tr>
    </w:tbl>
    <w:p w:rsidR="00FF6756" w:rsidRPr="002F679F" w:rsidRDefault="00FF6756" w:rsidP="00B5461F">
      <w:pPr>
        <w:pStyle w:val="11ff3"/>
        <w:rPr>
          <w:w w:val="100"/>
          <w:kern w:val="0"/>
        </w:rPr>
      </w:pPr>
    </w:p>
    <w:p w:rsidR="00FF6756" w:rsidRPr="002F679F" w:rsidRDefault="00FF6756" w:rsidP="00B5461F">
      <w:pPr>
        <w:pStyle w:val="11ff3"/>
        <w:rPr>
          <w:w w:val="100"/>
          <w:kern w:val="0"/>
        </w:rPr>
      </w:pPr>
      <w:r w:rsidRPr="002F679F">
        <w:rPr>
          <w:w w:val="100"/>
          <w:kern w:val="0"/>
          <w:lang w:eastAsia="ru-RU"/>
        </w:rPr>
        <w:t>Время устранения аварии составляет 8-24 часа.</w:t>
      </w:r>
    </w:p>
    <w:p w:rsidR="00C25060" w:rsidRPr="002F679F" w:rsidRDefault="00C25060" w:rsidP="00C25060">
      <w:pPr>
        <w:pStyle w:val="20"/>
        <w:tabs>
          <w:tab w:val="left" w:pos="709"/>
        </w:tabs>
        <w:rPr>
          <w:rFonts w:cs="Times New Roman"/>
        </w:rPr>
      </w:pPr>
      <w:bookmarkStart w:id="136" w:name="_Toc475879446"/>
      <w:bookmarkStart w:id="137" w:name="_Toc78674713"/>
      <w:bookmarkStart w:id="138" w:name="_Toc84970950"/>
      <w:bookmarkStart w:id="139" w:name="_Toc116943317"/>
      <w:r w:rsidRPr="002F679F">
        <w:rPr>
          <w:rFonts w:cs="Times New Roman"/>
        </w:rPr>
        <w:lastRenderedPageBreak/>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136"/>
      <w:bookmarkEnd w:id="137"/>
      <w:bookmarkEnd w:id="138"/>
      <w:bookmarkEnd w:id="139"/>
    </w:p>
    <w:p w:rsidR="00C25060" w:rsidRPr="002F679F" w:rsidRDefault="00C25060" w:rsidP="00B5461F">
      <w:pPr>
        <w:pStyle w:val="11ff3"/>
        <w:rPr>
          <w:w w:val="100"/>
          <w:kern w:val="0"/>
        </w:rPr>
      </w:pPr>
      <w:r w:rsidRPr="002F679F">
        <w:rPr>
          <w:w w:val="100"/>
          <w:kern w:val="0"/>
        </w:rPr>
        <w:t xml:space="preserve">Планирование проведения летних ремонтов в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для контроля состояния трубопроводов тепловых сетей, их тепловой изоляции и </w:t>
      </w:r>
      <w:proofErr w:type="spellStart"/>
      <w:r w:rsidRPr="002F679F">
        <w:rPr>
          <w:w w:val="100"/>
          <w:kern w:val="0"/>
        </w:rPr>
        <w:t>теплосетевого</w:t>
      </w:r>
      <w:proofErr w:type="spellEnd"/>
      <w:r w:rsidRPr="002F679F">
        <w:rPr>
          <w:w w:val="100"/>
          <w:kern w:val="0"/>
        </w:rPr>
        <w:t xml:space="preserve"> оборудования осуществляется ежегодно в рамках проводимых работ с учетом:</w:t>
      </w:r>
    </w:p>
    <w:p w:rsidR="00C25060" w:rsidRPr="002F679F" w:rsidRDefault="00C25060" w:rsidP="00C25060">
      <w:pPr>
        <w:pStyle w:val="113"/>
      </w:pPr>
      <w:r w:rsidRPr="002F679F">
        <w:t>замечаний к работе оборудования, выявленных обслуживающим и ремонтным персоналом во время отопительного периода и плановых осмотров, проводимых в форме обхода трасс теплопроводов и тепловых пунктов;</w:t>
      </w:r>
    </w:p>
    <w:p w:rsidR="00C25060" w:rsidRPr="002F679F" w:rsidRDefault="00C25060" w:rsidP="00B5461F">
      <w:pPr>
        <w:pStyle w:val="11ff3"/>
        <w:rPr>
          <w:w w:val="100"/>
          <w:kern w:val="0"/>
        </w:rPr>
      </w:pPr>
      <w:r w:rsidRPr="002F679F">
        <w:rPr>
          <w:w w:val="100"/>
          <w:kern w:val="0"/>
        </w:rPr>
        <w:t xml:space="preserve">Частота обходов - не реже одного раза в 2 недели в течение отопительного сезона и одного раза в месяц в </w:t>
      </w:r>
      <w:proofErr w:type="spellStart"/>
      <w:r w:rsidRPr="002F679F">
        <w:rPr>
          <w:w w:val="100"/>
          <w:kern w:val="0"/>
        </w:rPr>
        <w:t>межотопительный</w:t>
      </w:r>
      <w:proofErr w:type="spellEnd"/>
      <w:r w:rsidRPr="002F679F">
        <w:rPr>
          <w:w w:val="100"/>
          <w:kern w:val="0"/>
        </w:rPr>
        <w:t xml:space="preserve"> период;</w:t>
      </w:r>
    </w:p>
    <w:p w:rsidR="00C25060" w:rsidRPr="002F679F" w:rsidRDefault="00C25060" w:rsidP="00C25060">
      <w:pPr>
        <w:pStyle w:val="113"/>
      </w:pPr>
      <w:r w:rsidRPr="002F679F">
        <w:tab/>
        <w:t>графика планово-предупредительного ремонта;</w:t>
      </w:r>
    </w:p>
    <w:p w:rsidR="00C25060" w:rsidRPr="002F679F" w:rsidRDefault="00C25060" w:rsidP="00C25060">
      <w:pPr>
        <w:pStyle w:val="113"/>
      </w:pPr>
      <w:r w:rsidRPr="002F679F">
        <w:tab/>
        <w:t>результатов ежегодных гидравлических испытаний на прочность и плотность, проводимых после окончания отопительного сезона.</w:t>
      </w:r>
    </w:p>
    <w:p w:rsidR="00C25060" w:rsidRPr="002F679F" w:rsidRDefault="00C25060" w:rsidP="00B5461F">
      <w:pPr>
        <w:pStyle w:val="11ff3"/>
        <w:rPr>
          <w:w w:val="100"/>
          <w:kern w:val="0"/>
        </w:rPr>
      </w:pPr>
      <w:r w:rsidRPr="002F679F">
        <w:rPr>
          <w:w w:val="100"/>
          <w:kern w:val="0"/>
        </w:rPr>
        <w:t xml:space="preserve">Испытания на плотность и прочность проводятся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«Правилами технической эксплуатации тепловых энергоустановок» и местной инструкцией. Для проведения гидравлических испытаний на прочность и плотность в </w:t>
      </w:r>
      <w:proofErr w:type="spellStart"/>
      <w:r w:rsidRPr="002F679F">
        <w:rPr>
          <w:w w:val="100"/>
          <w:kern w:val="0"/>
        </w:rPr>
        <w:t>межотопительный</w:t>
      </w:r>
      <w:proofErr w:type="spellEnd"/>
      <w:r w:rsidRPr="002F679F">
        <w:rPr>
          <w:w w:val="100"/>
          <w:kern w:val="0"/>
        </w:rPr>
        <w:t xml:space="preserve"> период на магистральных и распределительных тепловых сетях установлены следующие параметры: для магистральных и распределительных (квартальных) трубопроводов - минимальное значение пробного давления составляет 1,25 рабочего давления. При этом значение рабочего давления составляет </w:t>
      </w:r>
      <w:proofErr w:type="spellStart"/>
      <w:r w:rsidRPr="002F679F">
        <w:rPr>
          <w:w w:val="100"/>
          <w:kern w:val="0"/>
        </w:rPr>
        <w:t>Рр</w:t>
      </w:r>
      <w:proofErr w:type="spellEnd"/>
      <w:r w:rsidRPr="002F679F">
        <w:rPr>
          <w:w w:val="100"/>
          <w:kern w:val="0"/>
        </w:rPr>
        <w:t>=0,6 МПа. Продолжительность испытаний составляет не менее 15 минут. Во время проведения испытаний тепловых сетей пробным давлением, тепловые пункты и системы теплопотребления закрываются заглушками.</w:t>
      </w:r>
    </w:p>
    <w:p w:rsidR="00C25060" w:rsidRPr="002F679F" w:rsidRDefault="00C25060" w:rsidP="00B5461F">
      <w:pPr>
        <w:pStyle w:val="11ff3"/>
        <w:rPr>
          <w:w w:val="100"/>
          <w:kern w:val="0"/>
        </w:rPr>
      </w:pPr>
      <w:r w:rsidRPr="002F679F">
        <w:rPr>
          <w:w w:val="100"/>
          <w:kern w:val="0"/>
        </w:rPr>
        <w:t xml:space="preserve">Объем работ, проводимых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во время ежегодных профилактических ремонтов, соответствует установленным техническим регламентам и иным обязательным требованиям к процедурам их выполнения и методам испытаний.</w:t>
      </w:r>
    </w:p>
    <w:p w:rsidR="00C25060" w:rsidRPr="002F679F" w:rsidRDefault="00C25060" w:rsidP="00B5461F">
      <w:pPr>
        <w:pStyle w:val="11ff3"/>
        <w:rPr>
          <w:w w:val="100"/>
          <w:kern w:val="0"/>
          <w:lang w:eastAsia="ru-RU"/>
        </w:rPr>
      </w:pPr>
      <w:r w:rsidRPr="002F679F">
        <w:rPr>
          <w:w w:val="100"/>
          <w:kern w:val="0"/>
        </w:rPr>
        <w:t xml:space="preserve">Испытания на тепловые потери на сетях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не проводятся.</w:t>
      </w:r>
    </w:p>
    <w:p w:rsidR="00C25060" w:rsidRPr="002F679F" w:rsidRDefault="00C25060" w:rsidP="00B5461F">
      <w:pPr>
        <w:pStyle w:val="11ff3"/>
        <w:rPr>
          <w:w w:val="100"/>
          <w:kern w:val="0"/>
        </w:rPr>
      </w:pPr>
      <w:r w:rsidRPr="002F679F">
        <w:rPr>
          <w:w w:val="100"/>
          <w:kern w:val="0"/>
        </w:rPr>
        <w:lastRenderedPageBreak/>
        <w:t xml:space="preserve">На тепловых сетях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проводят испытания на плотность и прочность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w:t>
      </w:r>
    </w:p>
    <w:p w:rsidR="00C25060" w:rsidRPr="002F679F" w:rsidRDefault="00C25060" w:rsidP="00B5461F">
      <w:pPr>
        <w:pStyle w:val="11ff3"/>
        <w:rPr>
          <w:w w:val="100"/>
          <w:kern w:val="0"/>
        </w:rPr>
      </w:pPr>
      <w:r w:rsidRPr="002F679F">
        <w:rPr>
          <w:w w:val="100"/>
          <w:kern w:val="0"/>
        </w:rPr>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Испытания проводятся по рабочим программам. Испытательное давление выбирается не менее 1,25 максимального рабочего, рассчитанного на предстоящий сезон. Испытания проводятся по зонам теплоснабжения. Длительность испытаний – 2 дня для зон котельных. После проведения испытаний составляется Акт. </w:t>
      </w:r>
    </w:p>
    <w:p w:rsidR="00C25060" w:rsidRPr="002F679F" w:rsidRDefault="00C25060" w:rsidP="00B5461F">
      <w:pPr>
        <w:pStyle w:val="11ff3"/>
        <w:rPr>
          <w:w w:val="100"/>
          <w:kern w:val="0"/>
        </w:rPr>
      </w:pPr>
      <w:r w:rsidRPr="002F679F">
        <w:rPr>
          <w:w w:val="100"/>
          <w:kern w:val="0"/>
        </w:rPr>
        <w:t xml:space="preserve">Результаты проведенных гидравлических испытаний тепловых сетей учитываются при формировании планов капитального ремонта совместно со сроком эксплуатации теплотрассы. </w:t>
      </w:r>
    </w:p>
    <w:p w:rsidR="00C25060" w:rsidRPr="002F679F" w:rsidRDefault="00C25060" w:rsidP="00B5461F">
      <w:pPr>
        <w:pStyle w:val="11ff3"/>
        <w:rPr>
          <w:w w:val="100"/>
          <w:kern w:val="0"/>
        </w:rPr>
      </w:pPr>
      <w:r w:rsidRPr="002F679F">
        <w:rPr>
          <w:w w:val="100"/>
          <w:kern w:val="0"/>
        </w:rPr>
        <w:t>Планирование ремонтных программ начинается с формирования перечня объектов с указанием физических объемов (длина, диаметр и т.д.) и характеристик объект</w:t>
      </w:r>
      <w:proofErr w:type="gramStart"/>
      <w:r w:rsidRPr="002F679F">
        <w:rPr>
          <w:w w:val="100"/>
          <w:kern w:val="0"/>
        </w:rPr>
        <w:t>а(</w:t>
      </w:r>
      <w:proofErr w:type="gramEnd"/>
      <w:r w:rsidRPr="002F679F">
        <w:rPr>
          <w:w w:val="100"/>
          <w:kern w:val="0"/>
        </w:rPr>
        <w:t>пропуск тепловой энергии, гидравлические потери и т.д.).</w:t>
      </w:r>
    </w:p>
    <w:p w:rsidR="00C25060" w:rsidRPr="002F679F" w:rsidRDefault="00C25060" w:rsidP="00B5461F">
      <w:pPr>
        <w:pStyle w:val="11ff3"/>
        <w:rPr>
          <w:w w:val="100"/>
          <w:kern w:val="0"/>
        </w:rPr>
      </w:pPr>
      <w:r w:rsidRPr="002F679F">
        <w:rPr>
          <w:w w:val="100"/>
          <w:kern w:val="0"/>
        </w:rPr>
        <w:t xml:space="preserve">После корректировки физических объемов в соответствии с финансовыми средствами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формирует окончательную редакцию программы планового капитального ремонта. После утверждения плана капитального ремонта согласовывается график производства работ.</w:t>
      </w:r>
    </w:p>
    <w:p w:rsidR="00C25060" w:rsidRPr="002F679F" w:rsidRDefault="00C25060" w:rsidP="00B5461F">
      <w:pPr>
        <w:pStyle w:val="11ff3"/>
        <w:rPr>
          <w:w w:val="100"/>
          <w:kern w:val="0"/>
        </w:rPr>
      </w:pPr>
      <w:r w:rsidRPr="002F679F">
        <w:rPr>
          <w:w w:val="100"/>
          <w:kern w:val="0"/>
        </w:rPr>
        <w:t xml:space="preserve">Периодичность и технический регламент и требования процедур летних ремонтов производятся в соответствии с главой 9 «Ремонт тепловых сетей» типовой инструкции по технической эксплуатации систем транспорта и распределения тепловой энергии (тепловых сетей) РД153-34.0-20.507-98. </w:t>
      </w:r>
    </w:p>
    <w:p w:rsidR="00C25060" w:rsidRPr="002F679F" w:rsidRDefault="00C25060" w:rsidP="00B5461F">
      <w:pPr>
        <w:pStyle w:val="11ff3"/>
        <w:rPr>
          <w:w w:val="100"/>
          <w:kern w:val="0"/>
        </w:rPr>
      </w:pPr>
      <w:r w:rsidRPr="002F679F">
        <w:rPr>
          <w:w w:val="100"/>
          <w:kern w:val="0"/>
        </w:rPr>
        <w:t>К методам испытаний тепловых сетей относятся:</w:t>
      </w:r>
    </w:p>
    <w:p w:rsidR="00C25060" w:rsidRPr="002F679F" w:rsidRDefault="00C25060" w:rsidP="00B5461F">
      <w:pPr>
        <w:pStyle w:val="11ff3"/>
        <w:rPr>
          <w:w w:val="100"/>
          <w:kern w:val="0"/>
        </w:rPr>
      </w:pPr>
      <w:r w:rsidRPr="002F679F">
        <w:rPr>
          <w:w w:val="100"/>
          <w:kern w:val="0"/>
        </w:rPr>
        <w:t>Гидравлические испытания, производятся ежегодно до начала отопительного сезона в целях проверки плотности и прочности трубопроводов и установленной запорной арматуры. В соответствии с п.6.2.13 ПТЭТЭ, по окончании отопительного сезона, в тепловых сетях проводятся гидравлические испытания на прочность и плотность. В соответствии с п.6.2.11 ПТЭТЭ, минимальная величина пробного давления при гидравлическом испытании составляет 1,25 рабочего давления, но не менее 0,2 МПа (2 кгс/с</w:t>
      </w:r>
      <w:r w:rsidR="000A66EA" w:rsidRPr="002F679F">
        <w:rPr>
          <w:w w:val="100"/>
          <w:kern w:val="0"/>
        </w:rPr>
        <w:t>м</w:t>
      </w:r>
      <w:proofErr w:type="gramStart"/>
      <w:r w:rsidR="000A66EA" w:rsidRPr="002F679F">
        <w:rPr>
          <w:w w:val="100"/>
          <w:kern w:val="0"/>
          <w:vertAlign w:val="superscript"/>
        </w:rPr>
        <w:t>2</w:t>
      </w:r>
      <w:proofErr w:type="gramEnd"/>
      <w:r w:rsidRPr="002F679F">
        <w:rPr>
          <w:w w:val="100"/>
          <w:kern w:val="0"/>
        </w:rPr>
        <w:t xml:space="preserve">). Значение рабочего давления установлено техническим руководителем и составляет для тепловых сетей первого контура 1,6 МПа. </w:t>
      </w:r>
    </w:p>
    <w:p w:rsidR="00C25060" w:rsidRPr="002F679F" w:rsidRDefault="00C25060" w:rsidP="00B5461F">
      <w:pPr>
        <w:pStyle w:val="11ff3"/>
        <w:rPr>
          <w:w w:val="100"/>
          <w:kern w:val="0"/>
        </w:rPr>
      </w:pPr>
      <w:r w:rsidRPr="002F679F">
        <w:rPr>
          <w:w w:val="100"/>
          <w:kern w:val="0"/>
        </w:rPr>
        <w:lastRenderedPageBreak/>
        <w:t>По окончании ремонтных работ на тепловых сетях, в соответствии с п.6.2.9 ПТЭТЭ, проводятся гидравлические испытания на прочность и плотность. Испытания проводятся только тех тепловых сетей, на которых производились ремонтные работы.</w:t>
      </w:r>
    </w:p>
    <w:p w:rsidR="00C25060" w:rsidRPr="002F679F" w:rsidRDefault="00C25060" w:rsidP="00B5461F">
      <w:pPr>
        <w:pStyle w:val="11ff3"/>
        <w:rPr>
          <w:w w:val="100"/>
          <w:kern w:val="0"/>
        </w:rPr>
      </w:pPr>
      <w:r w:rsidRPr="002F679F">
        <w:rPr>
          <w:w w:val="100"/>
          <w:kern w:val="0"/>
        </w:rPr>
        <w:t>Периодичность и продолжительность всех видов ремонтных работ устанавливается нормативно-техническими документами на ремонт данного вида оборудования.</w:t>
      </w:r>
    </w:p>
    <w:p w:rsidR="00C25060" w:rsidRPr="002F679F" w:rsidRDefault="00C25060" w:rsidP="00B5461F">
      <w:pPr>
        <w:pStyle w:val="11ff3"/>
        <w:rPr>
          <w:w w:val="100"/>
          <w:kern w:val="0"/>
        </w:rPr>
      </w:pPr>
      <w:r w:rsidRPr="002F679F">
        <w:rPr>
          <w:w w:val="100"/>
          <w:kern w:val="0"/>
        </w:rPr>
        <w:t>Система технического обслуживания и ремонта носит планово-предупредительный характер. На все виды оборудования составляются годовые (сезонные и месячные) планы (графики) ремонтов. Годовые планы ремонтов утверждает руководитель организации.</w:t>
      </w:r>
    </w:p>
    <w:p w:rsidR="00C25060" w:rsidRPr="002F679F" w:rsidRDefault="00C25060" w:rsidP="00B5461F">
      <w:pPr>
        <w:pStyle w:val="11ff3"/>
        <w:rPr>
          <w:w w:val="100"/>
          <w:kern w:val="0"/>
        </w:rPr>
      </w:pPr>
      <w:r w:rsidRPr="002F679F">
        <w:rPr>
          <w:w w:val="100"/>
          <w:kern w:val="0"/>
        </w:rPr>
        <w:t>Ремонт тепловых сетей производится в соответствии с утвержденным графиком (планом) на основе результатов анализа выявленных дефектов, повреждений, периодических осмотров, испытаний, диагностики и ежегодных испытаний на прочность и плотность. Объем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учетом их фактического технического состояния.</w:t>
      </w:r>
    </w:p>
    <w:p w:rsidR="00FF6756" w:rsidRPr="002F679F" w:rsidRDefault="00405C87" w:rsidP="00FF6756">
      <w:pPr>
        <w:pStyle w:val="11ff3"/>
        <w:rPr>
          <w:w w:val="100"/>
          <w:kern w:val="0"/>
          <w:u w:val="single"/>
        </w:rPr>
      </w:pPr>
      <w:r w:rsidRPr="002F679F">
        <w:rPr>
          <w:w w:val="100"/>
          <w:kern w:val="0"/>
          <w:u w:val="single"/>
        </w:rPr>
        <w:t xml:space="preserve">Таблица 1.3.12.1 - </w:t>
      </w:r>
      <w:r w:rsidR="00FF6756" w:rsidRPr="002F679F">
        <w:rPr>
          <w:w w:val="100"/>
          <w:kern w:val="0"/>
          <w:u w:val="single"/>
        </w:rPr>
        <w:t>Стандартный график производства работ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7"/>
        <w:gridCol w:w="1911"/>
        <w:gridCol w:w="2316"/>
        <w:gridCol w:w="1883"/>
      </w:tblGrid>
      <w:tr w:rsidR="00FF6756" w:rsidRPr="002F679F" w:rsidTr="00FF6756">
        <w:trPr>
          <w:trHeight w:val="20"/>
          <w:tblHeader/>
        </w:trPr>
        <w:tc>
          <w:tcPr>
            <w:tcW w:w="1710" w:type="pct"/>
            <w:shd w:val="clear" w:color="auto" w:fill="auto"/>
            <w:vAlign w:val="center"/>
            <w:hideMark/>
          </w:tcPr>
          <w:p w:rsidR="00FF6756" w:rsidRPr="002F679F" w:rsidRDefault="00FF6756" w:rsidP="00FF6756">
            <w:pPr>
              <w:pStyle w:val="1fffb"/>
              <w:rPr>
                <w:rFonts w:cs="Times New Roman"/>
              </w:rPr>
            </w:pPr>
            <w:r w:rsidRPr="002F679F">
              <w:rPr>
                <w:rFonts w:cs="Times New Roman"/>
              </w:rPr>
              <w:t>Перечень регламентных работ</w:t>
            </w:r>
          </w:p>
        </w:tc>
        <w:tc>
          <w:tcPr>
            <w:tcW w:w="1029" w:type="pct"/>
            <w:shd w:val="clear" w:color="auto" w:fill="auto"/>
            <w:vAlign w:val="center"/>
            <w:hideMark/>
          </w:tcPr>
          <w:p w:rsidR="00FF6756" w:rsidRPr="002F679F" w:rsidRDefault="00FF6756" w:rsidP="00FF6756">
            <w:pPr>
              <w:pStyle w:val="1fffb"/>
              <w:rPr>
                <w:rFonts w:cs="Times New Roman"/>
              </w:rPr>
            </w:pPr>
            <w:r w:rsidRPr="002F679F">
              <w:rPr>
                <w:rFonts w:cs="Times New Roman"/>
              </w:rPr>
              <w:t>Периодичность проведения регламентных работ</w:t>
            </w:r>
          </w:p>
        </w:tc>
        <w:tc>
          <w:tcPr>
            <w:tcW w:w="1247" w:type="pct"/>
            <w:shd w:val="clear" w:color="auto" w:fill="auto"/>
            <w:vAlign w:val="center"/>
            <w:hideMark/>
          </w:tcPr>
          <w:p w:rsidR="00FF6756" w:rsidRPr="002F679F" w:rsidRDefault="00FF6756" w:rsidP="00FF6756">
            <w:pPr>
              <w:pStyle w:val="1fffb"/>
              <w:rPr>
                <w:rFonts w:cs="Times New Roman"/>
              </w:rPr>
            </w:pPr>
            <w:r w:rsidRPr="002F679F">
              <w:rPr>
                <w:rFonts w:cs="Times New Roman"/>
              </w:rPr>
              <w:t>Период проведения</w:t>
            </w:r>
          </w:p>
        </w:tc>
        <w:tc>
          <w:tcPr>
            <w:tcW w:w="1014" w:type="pct"/>
            <w:shd w:val="clear" w:color="auto" w:fill="auto"/>
            <w:vAlign w:val="center"/>
            <w:hideMark/>
          </w:tcPr>
          <w:p w:rsidR="00FF6756" w:rsidRPr="002F679F" w:rsidRDefault="00FF6756" w:rsidP="00FF6756">
            <w:pPr>
              <w:pStyle w:val="1fffb"/>
              <w:rPr>
                <w:rFonts w:cs="Times New Roman"/>
              </w:rPr>
            </w:pPr>
            <w:r w:rsidRPr="002F679F">
              <w:rPr>
                <w:rFonts w:cs="Times New Roman"/>
              </w:rPr>
              <w:t xml:space="preserve">Расчётная формула для расчёта нормы затрат теплоносителя, V, </w:t>
            </w:r>
            <w:r w:rsidR="001F126A" w:rsidRPr="002F679F">
              <w:rPr>
                <w:rFonts w:cs="Times New Roman"/>
              </w:rPr>
              <w:t>м</w:t>
            </w:r>
            <w:r w:rsidR="001F126A" w:rsidRPr="002F679F">
              <w:rPr>
                <w:rFonts w:cs="Times New Roman"/>
                <w:vertAlign w:val="superscript"/>
              </w:rPr>
              <w:t>3</w:t>
            </w:r>
          </w:p>
        </w:tc>
      </w:tr>
      <w:tr w:rsidR="00FF6756" w:rsidRPr="002F679F" w:rsidTr="00FF6756">
        <w:trPr>
          <w:trHeight w:val="20"/>
        </w:trPr>
        <w:tc>
          <w:tcPr>
            <w:tcW w:w="1710" w:type="pct"/>
            <w:shd w:val="clear" w:color="auto" w:fill="auto"/>
            <w:vAlign w:val="center"/>
            <w:hideMark/>
          </w:tcPr>
          <w:p w:rsidR="00FF6756" w:rsidRPr="002F679F" w:rsidRDefault="00FF6756" w:rsidP="00FF6756">
            <w:pPr>
              <w:pStyle w:val="1fffb"/>
              <w:rPr>
                <w:rFonts w:cs="Times New Roman"/>
              </w:rPr>
            </w:pPr>
            <w:r w:rsidRPr="002F679F">
              <w:rPr>
                <w:rFonts w:cs="Times New Roman"/>
              </w:rPr>
              <w:t xml:space="preserve">Заполнение трубопроводов магистральных и распределительных сетей после проведения ремонта в </w:t>
            </w:r>
            <w:proofErr w:type="spellStart"/>
            <w:r w:rsidRPr="002F679F">
              <w:rPr>
                <w:rFonts w:cs="Times New Roman"/>
              </w:rPr>
              <w:t>межотопительный</w:t>
            </w:r>
            <w:proofErr w:type="spellEnd"/>
            <w:r w:rsidRPr="002F679F">
              <w:rPr>
                <w:rFonts w:cs="Times New Roman"/>
              </w:rPr>
              <w:t xml:space="preserve"> период</w:t>
            </w:r>
          </w:p>
        </w:tc>
        <w:tc>
          <w:tcPr>
            <w:tcW w:w="1029" w:type="pct"/>
            <w:shd w:val="clear" w:color="auto" w:fill="auto"/>
            <w:vAlign w:val="center"/>
            <w:hideMark/>
          </w:tcPr>
          <w:p w:rsidR="00FF6756" w:rsidRPr="002F679F" w:rsidRDefault="00FF6756" w:rsidP="00FF6756">
            <w:pPr>
              <w:pStyle w:val="1fffb"/>
              <w:rPr>
                <w:rFonts w:cs="Times New Roman"/>
              </w:rPr>
            </w:pPr>
            <w:r w:rsidRPr="002F679F">
              <w:rPr>
                <w:rFonts w:cs="Times New Roman"/>
              </w:rPr>
              <w:t>1 раз в год</w:t>
            </w:r>
          </w:p>
        </w:tc>
        <w:tc>
          <w:tcPr>
            <w:tcW w:w="1247" w:type="pct"/>
            <w:shd w:val="clear" w:color="auto" w:fill="auto"/>
            <w:vAlign w:val="center"/>
            <w:hideMark/>
          </w:tcPr>
          <w:p w:rsidR="00FF6756" w:rsidRPr="002F679F" w:rsidRDefault="00FF6756" w:rsidP="00FF6756">
            <w:pPr>
              <w:pStyle w:val="1fffb"/>
              <w:rPr>
                <w:rFonts w:cs="Times New Roman"/>
              </w:rPr>
            </w:pPr>
            <w:r w:rsidRPr="002F679F">
              <w:rPr>
                <w:rFonts w:cs="Times New Roman"/>
              </w:rPr>
              <w:t>июнь-август</w:t>
            </w:r>
          </w:p>
        </w:tc>
        <w:tc>
          <w:tcPr>
            <w:tcW w:w="1014" w:type="pct"/>
            <w:shd w:val="clear" w:color="auto" w:fill="auto"/>
            <w:noWrap/>
            <w:vAlign w:val="center"/>
            <w:hideMark/>
          </w:tcPr>
          <w:p w:rsidR="00FF6756" w:rsidRPr="002F679F" w:rsidRDefault="00FF6756" w:rsidP="00FF6756">
            <w:pPr>
              <w:pStyle w:val="1fffb"/>
              <w:rPr>
                <w:rFonts w:cs="Times New Roman"/>
              </w:rPr>
            </w:pPr>
            <w:r w:rsidRPr="002F679F">
              <w:rPr>
                <w:rFonts w:cs="Times New Roman"/>
              </w:rPr>
              <w:t>1,5</w:t>
            </w:r>
          </w:p>
        </w:tc>
      </w:tr>
      <w:tr w:rsidR="00FF6756" w:rsidRPr="002F679F" w:rsidTr="00FF6756">
        <w:trPr>
          <w:trHeight w:val="20"/>
        </w:trPr>
        <w:tc>
          <w:tcPr>
            <w:tcW w:w="1710" w:type="pct"/>
            <w:shd w:val="clear" w:color="auto" w:fill="auto"/>
            <w:vAlign w:val="center"/>
            <w:hideMark/>
          </w:tcPr>
          <w:p w:rsidR="00FF6756" w:rsidRPr="002F679F" w:rsidRDefault="00FF6756" w:rsidP="00FF6756">
            <w:pPr>
              <w:pStyle w:val="1fffb"/>
              <w:rPr>
                <w:rFonts w:cs="Times New Roman"/>
              </w:rPr>
            </w:pPr>
            <w:r w:rsidRPr="002F679F">
              <w:rPr>
                <w:rFonts w:cs="Times New Roman"/>
              </w:rPr>
              <w:t>Испытания на плотность и механическую прочность трубопроводов тепловых сетей</w:t>
            </w:r>
          </w:p>
        </w:tc>
        <w:tc>
          <w:tcPr>
            <w:tcW w:w="1029" w:type="pct"/>
            <w:shd w:val="clear" w:color="auto" w:fill="auto"/>
            <w:vAlign w:val="center"/>
            <w:hideMark/>
          </w:tcPr>
          <w:p w:rsidR="00FF6756" w:rsidRPr="002F679F" w:rsidRDefault="00FF6756" w:rsidP="00FF6756">
            <w:pPr>
              <w:pStyle w:val="1fffb"/>
              <w:rPr>
                <w:rFonts w:cs="Times New Roman"/>
              </w:rPr>
            </w:pPr>
            <w:r w:rsidRPr="002F679F">
              <w:rPr>
                <w:rFonts w:cs="Times New Roman"/>
              </w:rPr>
              <w:t>1 раз в год</w:t>
            </w:r>
          </w:p>
        </w:tc>
        <w:tc>
          <w:tcPr>
            <w:tcW w:w="1247" w:type="pct"/>
            <w:shd w:val="clear" w:color="auto" w:fill="auto"/>
            <w:vAlign w:val="center"/>
            <w:hideMark/>
          </w:tcPr>
          <w:p w:rsidR="00FF6756" w:rsidRPr="002F679F" w:rsidRDefault="00FF6756" w:rsidP="00FF6756">
            <w:pPr>
              <w:pStyle w:val="1fffb"/>
              <w:rPr>
                <w:rFonts w:cs="Times New Roman"/>
              </w:rPr>
            </w:pPr>
            <w:r w:rsidRPr="002F679F">
              <w:rPr>
                <w:rFonts w:cs="Times New Roman"/>
              </w:rPr>
              <w:t>июнь-август</w:t>
            </w:r>
          </w:p>
        </w:tc>
        <w:tc>
          <w:tcPr>
            <w:tcW w:w="1014" w:type="pct"/>
            <w:vMerge w:val="restart"/>
            <w:shd w:val="clear" w:color="auto" w:fill="auto"/>
            <w:noWrap/>
            <w:vAlign w:val="center"/>
            <w:hideMark/>
          </w:tcPr>
          <w:p w:rsidR="00FF6756" w:rsidRPr="002F679F" w:rsidRDefault="00FF6756" w:rsidP="00FF6756">
            <w:pPr>
              <w:pStyle w:val="1fffb"/>
              <w:rPr>
                <w:rFonts w:cs="Times New Roman"/>
              </w:rPr>
            </w:pPr>
            <w:r w:rsidRPr="002F679F">
              <w:rPr>
                <w:rFonts w:cs="Times New Roman"/>
              </w:rPr>
              <w:t>0,5</w:t>
            </w:r>
          </w:p>
        </w:tc>
      </w:tr>
      <w:tr w:rsidR="00FF6756" w:rsidRPr="002F679F" w:rsidTr="00FF6756">
        <w:trPr>
          <w:trHeight w:val="20"/>
        </w:trPr>
        <w:tc>
          <w:tcPr>
            <w:tcW w:w="1710" w:type="pct"/>
            <w:shd w:val="clear" w:color="auto" w:fill="auto"/>
            <w:vAlign w:val="center"/>
            <w:hideMark/>
          </w:tcPr>
          <w:p w:rsidR="00FF6756" w:rsidRPr="002F679F" w:rsidRDefault="00FF6756" w:rsidP="00FF6756">
            <w:pPr>
              <w:pStyle w:val="1fffb"/>
              <w:rPr>
                <w:rFonts w:cs="Times New Roman"/>
              </w:rPr>
            </w:pPr>
            <w:r w:rsidRPr="002F679F">
              <w:rPr>
                <w:rFonts w:cs="Times New Roman"/>
              </w:rPr>
              <w:t>Промывка трубопроводов тепловых сетей</w:t>
            </w:r>
          </w:p>
        </w:tc>
        <w:tc>
          <w:tcPr>
            <w:tcW w:w="1029" w:type="pct"/>
            <w:shd w:val="clear" w:color="auto" w:fill="auto"/>
            <w:vAlign w:val="center"/>
            <w:hideMark/>
          </w:tcPr>
          <w:p w:rsidR="00FF6756" w:rsidRPr="002F679F" w:rsidRDefault="00FF6756" w:rsidP="00FF6756">
            <w:pPr>
              <w:pStyle w:val="1fffb"/>
              <w:rPr>
                <w:rFonts w:cs="Times New Roman"/>
              </w:rPr>
            </w:pPr>
            <w:r w:rsidRPr="002F679F">
              <w:rPr>
                <w:rFonts w:cs="Times New Roman"/>
              </w:rPr>
              <w:t>1 раз в год</w:t>
            </w:r>
          </w:p>
        </w:tc>
        <w:tc>
          <w:tcPr>
            <w:tcW w:w="1247" w:type="pct"/>
            <w:shd w:val="clear" w:color="auto" w:fill="auto"/>
            <w:vAlign w:val="center"/>
            <w:hideMark/>
          </w:tcPr>
          <w:p w:rsidR="00FF6756" w:rsidRPr="002F679F" w:rsidRDefault="00FF6756" w:rsidP="00FF6756">
            <w:pPr>
              <w:pStyle w:val="1fffb"/>
              <w:rPr>
                <w:rFonts w:cs="Times New Roman"/>
              </w:rPr>
            </w:pPr>
            <w:r w:rsidRPr="002F679F">
              <w:rPr>
                <w:rFonts w:cs="Times New Roman"/>
              </w:rPr>
              <w:t>июнь-август</w:t>
            </w:r>
          </w:p>
        </w:tc>
        <w:tc>
          <w:tcPr>
            <w:tcW w:w="1014" w:type="pct"/>
            <w:vMerge/>
            <w:shd w:val="clear" w:color="auto" w:fill="auto"/>
            <w:vAlign w:val="center"/>
            <w:hideMark/>
          </w:tcPr>
          <w:p w:rsidR="00FF6756" w:rsidRPr="002F679F" w:rsidRDefault="00FF6756" w:rsidP="00FF6756">
            <w:pPr>
              <w:pStyle w:val="1fffb"/>
              <w:rPr>
                <w:rFonts w:cs="Times New Roman"/>
              </w:rPr>
            </w:pPr>
          </w:p>
        </w:tc>
      </w:tr>
    </w:tbl>
    <w:p w:rsidR="00FF6756" w:rsidRPr="002F679F" w:rsidRDefault="00FF6756" w:rsidP="00B5461F">
      <w:pPr>
        <w:pStyle w:val="11ff3"/>
        <w:rPr>
          <w:w w:val="100"/>
          <w:kern w:val="0"/>
        </w:rPr>
      </w:pPr>
    </w:p>
    <w:p w:rsidR="00C25060" w:rsidRPr="002F679F" w:rsidRDefault="00405C87" w:rsidP="00243801">
      <w:pPr>
        <w:pStyle w:val="afffffffffffffff"/>
        <w:ind w:firstLine="0"/>
      </w:pPr>
      <w:r w:rsidRPr="002F679F">
        <w:t xml:space="preserve">Таблица 1.3.12.2 - </w:t>
      </w:r>
      <w:r w:rsidR="00FF6756" w:rsidRPr="002F679F">
        <w:t>Фактический п</w:t>
      </w:r>
      <w:r w:rsidR="00C25060" w:rsidRPr="002F679F">
        <w:t>лан проведения регламентных работ и эксплуатационные нормы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20"/>
        <w:gridCol w:w="2895"/>
        <w:gridCol w:w="2723"/>
        <w:gridCol w:w="1789"/>
      </w:tblGrid>
      <w:tr w:rsidR="00FF6756" w:rsidRPr="002F679F" w:rsidTr="00FF6756">
        <w:trPr>
          <w:trHeight w:val="227"/>
          <w:tblHeader/>
        </w:trPr>
        <w:tc>
          <w:tcPr>
            <w:tcW w:w="942" w:type="pct"/>
            <w:tcMar>
              <w:left w:w="28" w:type="dxa"/>
              <w:right w:w="28" w:type="dxa"/>
            </w:tcMar>
            <w:vAlign w:val="center"/>
          </w:tcPr>
          <w:p w:rsidR="00FF6756" w:rsidRPr="002F679F" w:rsidRDefault="00FF6756" w:rsidP="00FF6756">
            <w:pPr>
              <w:pStyle w:val="1fffb"/>
              <w:rPr>
                <w:rFonts w:cs="Times New Roman"/>
              </w:rPr>
            </w:pPr>
            <w:bookmarkStart w:id="140" w:name="_Toc475879447"/>
            <w:bookmarkStart w:id="141" w:name="_Toc78674714"/>
            <w:bookmarkStart w:id="142" w:name="_Toc84970951"/>
            <w:r w:rsidRPr="002F679F">
              <w:rPr>
                <w:rFonts w:cs="Times New Roman"/>
              </w:rPr>
              <w:t>Наименование котельной</w:t>
            </w:r>
          </w:p>
        </w:tc>
        <w:tc>
          <w:tcPr>
            <w:tcW w:w="1586"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 xml:space="preserve">Перечень регламентных работ </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Периодичность проведения регламентных работ</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Период проведения</w:t>
            </w:r>
          </w:p>
        </w:tc>
      </w:tr>
      <w:tr w:rsidR="00FF6756" w:rsidRPr="002F679F" w:rsidTr="00FF6756">
        <w:trPr>
          <w:trHeight w:val="227"/>
        </w:trPr>
        <w:tc>
          <w:tcPr>
            <w:tcW w:w="942" w:type="pct"/>
            <w:vMerge w:val="restart"/>
            <w:tcMar>
              <w:left w:w="28" w:type="dxa"/>
              <w:right w:w="28" w:type="dxa"/>
            </w:tcMar>
            <w:vAlign w:val="center"/>
          </w:tcPr>
          <w:p w:rsidR="00FF6756" w:rsidRPr="002F679F" w:rsidRDefault="00503D3B" w:rsidP="00FF6756">
            <w:pPr>
              <w:pStyle w:val="1fffb"/>
              <w:rPr>
                <w:rFonts w:cs="Times New Roman"/>
                <w:color w:val="000000"/>
                <w:szCs w:val="20"/>
                <w:lang w:eastAsia="en-US"/>
              </w:rPr>
            </w:pPr>
            <w:r>
              <w:rPr>
                <w:rFonts w:cs="Times New Roman"/>
                <w:szCs w:val="20"/>
              </w:rPr>
              <w:t xml:space="preserve">Д. </w:t>
            </w:r>
            <w:proofErr w:type="spellStart"/>
            <w:r w:rsidR="00222920">
              <w:rPr>
                <w:rFonts w:cs="Times New Roman"/>
                <w:szCs w:val="20"/>
              </w:rPr>
              <w:t>Гостицы</w:t>
            </w:r>
            <w:proofErr w:type="spellEnd"/>
          </w:p>
        </w:tc>
        <w:tc>
          <w:tcPr>
            <w:tcW w:w="1586"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Испытания на плотность и механическую прочность трубопроводов тепловых сетей</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2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Май, 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Промывка трубопроводов тепловых сетей</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 xml:space="preserve">Заполнение трубопроводов магистральных и распределительных сетей после </w:t>
            </w:r>
            <w:r w:rsidRPr="002F679F">
              <w:rPr>
                <w:rFonts w:cs="Times New Roman"/>
              </w:rPr>
              <w:lastRenderedPageBreak/>
              <w:t xml:space="preserve">проведения ремонта в </w:t>
            </w:r>
            <w:proofErr w:type="spellStart"/>
            <w:r w:rsidRPr="002F679F">
              <w:rPr>
                <w:rFonts w:cs="Times New Roman"/>
              </w:rPr>
              <w:t>межотопительный</w:t>
            </w:r>
            <w:proofErr w:type="spellEnd"/>
            <w:r w:rsidRPr="002F679F">
              <w:rPr>
                <w:rFonts w:cs="Times New Roman"/>
              </w:rPr>
              <w:t xml:space="preserve"> период</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lastRenderedPageBreak/>
              <w:t xml:space="preserve">1 раз в год </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color w:val="000000"/>
                <w:shd w:val="clear" w:color="auto" w:fill="FFFFFF"/>
              </w:rPr>
              <w:t>испытания тепловых сетей на тепловые и гидравлические</w:t>
            </w:r>
            <w:r w:rsidRPr="002F679F">
              <w:rPr>
                <w:rFonts w:cs="Times New Roman"/>
                <w:color w:val="000000"/>
                <w:sz w:val="16"/>
                <w:szCs w:val="16"/>
                <w:shd w:val="clear" w:color="auto" w:fill="FFFFFF"/>
              </w:rPr>
              <w:t xml:space="preserve"> </w:t>
            </w:r>
            <w:r w:rsidRPr="002F679F">
              <w:rPr>
                <w:rFonts w:cs="Times New Roman"/>
                <w:color w:val="000000"/>
                <w:shd w:val="clear" w:color="auto" w:fill="FFFFFF"/>
              </w:rPr>
              <w:t>потери, максимальную температуру теплоносителя</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vAlign w:val="center"/>
          </w:tcPr>
          <w:p w:rsidR="00FF6756" w:rsidRPr="002F679F" w:rsidRDefault="00FF6756" w:rsidP="00FF6756">
            <w:pPr>
              <w:pStyle w:val="1fffb"/>
              <w:rPr>
                <w:rFonts w:cs="Times New Roman"/>
                <w:szCs w:val="20"/>
              </w:rPr>
            </w:pPr>
            <w:r w:rsidRPr="002F679F">
              <w:rPr>
                <w:rFonts w:cs="Times New Roman"/>
                <w:szCs w:val="20"/>
              </w:rPr>
              <w:t xml:space="preserve">Проведение планово-предупредительного ремонта тепловых сетей и котельного оборудования, </w:t>
            </w:r>
          </w:p>
          <w:p w:rsidR="00FF6756" w:rsidRPr="002F679F" w:rsidRDefault="00FF6756" w:rsidP="00FF6756">
            <w:pPr>
              <w:pStyle w:val="1fffb"/>
              <w:rPr>
                <w:rFonts w:cs="Times New Roman"/>
                <w:color w:val="000000"/>
                <w:shd w:val="clear" w:color="auto" w:fill="FFFFFF"/>
              </w:rPr>
            </w:pPr>
          </w:p>
        </w:tc>
        <w:tc>
          <w:tcPr>
            <w:tcW w:w="1492" w:type="pct"/>
            <w:tcMar>
              <w:left w:w="28" w:type="dxa"/>
              <w:right w:w="28" w:type="dxa"/>
            </w:tcMar>
            <w:vAlign w:val="center"/>
          </w:tcPr>
          <w:p w:rsidR="00FF6756" w:rsidRPr="002F679F" w:rsidRDefault="00FF6756" w:rsidP="00FF6756">
            <w:pPr>
              <w:pStyle w:val="1fffb"/>
              <w:rPr>
                <w:rFonts w:cs="Times New Roman"/>
              </w:rPr>
            </w:pPr>
            <w:proofErr w:type="gramStart"/>
            <w:r w:rsidRPr="002F679F">
              <w:rPr>
                <w:rFonts w:cs="Times New Roman"/>
              </w:rPr>
              <w:t>Согласно плана</w:t>
            </w:r>
            <w:proofErr w:type="gramEnd"/>
            <w:r w:rsidRPr="002F679F">
              <w:rPr>
                <w:rFonts w:cs="Times New Roman"/>
              </w:rPr>
              <w:t xml:space="preserve"> ППР</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Чистка газо-воздушных трактов котлов</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9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Сентябрь-май</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Промывка пластинчатых теплообменников и котлов</w:t>
            </w:r>
          </w:p>
        </w:tc>
        <w:tc>
          <w:tcPr>
            <w:tcW w:w="1492"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Чистка коллектора распределения воздуха, вентиляторов котлов</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Ревизия запорной арматуры котельной</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Ревизия запорной арматуры теплосети</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Ревизия предохранительных клапанов и их притирка</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Чистка боровов под дымовой трубой</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Чистка котлов</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 xml:space="preserve">Чистка </w:t>
            </w:r>
            <w:proofErr w:type="spellStart"/>
            <w:r w:rsidRPr="002F679F">
              <w:rPr>
                <w:rFonts w:cs="Times New Roman"/>
                <w:szCs w:val="20"/>
              </w:rPr>
              <w:t>гидрополов</w:t>
            </w:r>
            <w:proofErr w:type="spellEnd"/>
            <w:r w:rsidRPr="002F679F">
              <w:rPr>
                <w:rFonts w:cs="Times New Roman"/>
                <w:szCs w:val="20"/>
              </w:rPr>
              <w:t xml:space="preserve"> и их приямков</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r w:rsidR="00FF6756" w:rsidRPr="002F679F" w:rsidTr="00FF6756">
        <w:trPr>
          <w:trHeight w:val="227"/>
        </w:trPr>
        <w:tc>
          <w:tcPr>
            <w:tcW w:w="942" w:type="pct"/>
            <w:vMerge/>
            <w:tcMar>
              <w:left w:w="28" w:type="dxa"/>
              <w:right w:w="28" w:type="dxa"/>
            </w:tcMar>
            <w:vAlign w:val="center"/>
          </w:tcPr>
          <w:p w:rsidR="00FF6756" w:rsidRPr="002F679F" w:rsidRDefault="00FF6756" w:rsidP="00FF6756">
            <w:pPr>
              <w:pStyle w:val="1fffb"/>
              <w:rPr>
                <w:rFonts w:cs="Times New Roman"/>
                <w:color w:val="000000"/>
                <w:szCs w:val="20"/>
                <w:lang w:eastAsia="en-US"/>
              </w:rPr>
            </w:pPr>
          </w:p>
        </w:tc>
        <w:tc>
          <w:tcPr>
            <w:tcW w:w="1586"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Очистка, ревизия и протяжка  ЩУ</w:t>
            </w:r>
            <w:proofErr w:type="gramStart"/>
            <w:r w:rsidRPr="002F679F">
              <w:rPr>
                <w:rFonts w:cs="Times New Roman"/>
                <w:szCs w:val="20"/>
              </w:rPr>
              <w:t>,Щ</w:t>
            </w:r>
            <w:proofErr w:type="gramEnd"/>
            <w:r w:rsidRPr="002F679F">
              <w:rPr>
                <w:rFonts w:cs="Times New Roman"/>
                <w:szCs w:val="20"/>
              </w:rPr>
              <w:t>С,ГРЩ,ЩО</w:t>
            </w:r>
          </w:p>
        </w:tc>
        <w:tc>
          <w:tcPr>
            <w:tcW w:w="1492" w:type="pct"/>
            <w:tcMar>
              <w:left w:w="28" w:type="dxa"/>
              <w:right w:w="28" w:type="dxa"/>
            </w:tcMar>
          </w:tcPr>
          <w:p w:rsidR="00FF6756" w:rsidRPr="002F679F" w:rsidRDefault="00FF6756" w:rsidP="00FF6756">
            <w:pPr>
              <w:pStyle w:val="1fffb"/>
              <w:rPr>
                <w:rFonts w:cs="Times New Roman"/>
                <w:szCs w:val="20"/>
              </w:rPr>
            </w:pPr>
            <w:r w:rsidRPr="002F679F">
              <w:rPr>
                <w:rFonts w:cs="Times New Roman"/>
                <w:szCs w:val="20"/>
              </w:rPr>
              <w:t>1 раз в год</w:t>
            </w:r>
          </w:p>
        </w:tc>
        <w:tc>
          <w:tcPr>
            <w:tcW w:w="980" w:type="pct"/>
            <w:tcMar>
              <w:left w:w="28" w:type="dxa"/>
              <w:right w:w="28" w:type="dxa"/>
            </w:tcMar>
            <w:vAlign w:val="center"/>
          </w:tcPr>
          <w:p w:rsidR="00FF6756" w:rsidRPr="002F679F" w:rsidRDefault="00FF6756" w:rsidP="00FF6756">
            <w:pPr>
              <w:pStyle w:val="1fffb"/>
              <w:rPr>
                <w:rFonts w:cs="Times New Roman"/>
              </w:rPr>
            </w:pPr>
            <w:r w:rsidRPr="002F679F">
              <w:rPr>
                <w:rFonts w:cs="Times New Roman"/>
              </w:rPr>
              <w:t>Июнь-август</w:t>
            </w:r>
          </w:p>
        </w:tc>
      </w:tr>
    </w:tbl>
    <w:p w:rsidR="0034436A" w:rsidRPr="002F679F" w:rsidRDefault="0034436A" w:rsidP="00B5461F">
      <w:pPr>
        <w:pStyle w:val="11ff3"/>
        <w:rPr>
          <w:w w:val="100"/>
          <w:kern w:val="0"/>
        </w:rPr>
      </w:pPr>
    </w:p>
    <w:p w:rsidR="0034436A" w:rsidRPr="002F679F" w:rsidRDefault="0034436A" w:rsidP="00B5461F">
      <w:pPr>
        <w:pStyle w:val="11ff3"/>
        <w:rPr>
          <w:w w:val="100"/>
          <w:kern w:val="0"/>
        </w:rPr>
        <w:sectPr w:rsidR="0034436A" w:rsidRPr="002F679F" w:rsidSect="00C25060">
          <w:pgSz w:w="11906" w:h="16838" w:code="9"/>
          <w:pgMar w:top="851" w:right="1134" w:bottom="851" w:left="1701" w:header="680" w:footer="284" w:gutter="0"/>
          <w:cols w:space="708"/>
          <w:docGrid w:linePitch="360"/>
        </w:sectPr>
      </w:pPr>
    </w:p>
    <w:p w:rsidR="00C25060" w:rsidRPr="002F679F" w:rsidRDefault="00C25060" w:rsidP="00C25060">
      <w:pPr>
        <w:pStyle w:val="20"/>
        <w:rPr>
          <w:rFonts w:cs="Times New Roman"/>
        </w:rPr>
      </w:pPr>
      <w:bookmarkStart w:id="143" w:name="_Toc116943318"/>
      <w:r w:rsidRPr="002F679F">
        <w:rPr>
          <w:rFonts w:cs="Times New Roman"/>
        </w:rPr>
        <w:lastRenderedPageBreak/>
        <w:t>Описание нормативов технологических потерь (в ценовых зонах теплоснабжения - плановых потерь) при передаче тепловой энергии (мощности), теплоносителя, включаемых в расчет отпущенных тепловой энергии (мощности) и теплоносителя</w:t>
      </w:r>
      <w:bookmarkEnd w:id="140"/>
      <w:bookmarkEnd w:id="141"/>
      <w:bookmarkEnd w:id="142"/>
      <w:bookmarkEnd w:id="143"/>
    </w:p>
    <w:p w:rsidR="00C25060" w:rsidRPr="002F679F" w:rsidRDefault="00C25060" w:rsidP="00B5461F">
      <w:pPr>
        <w:pStyle w:val="11ff3"/>
        <w:rPr>
          <w:w w:val="100"/>
          <w:kern w:val="0"/>
        </w:rPr>
      </w:pPr>
      <w:r w:rsidRPr="002F679F">
        <w:rPr>
          <w:w w:val="100"/>
          <w:kern w:val="0"/>
        </w:rPr>
        <w:t xml:space="preserve">Расчет и обоснование нормативов технологических потерь теплоносителя и тепловой энергии в тепловых сетях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производится </w:t>
      </w:r>
      <w:proofErr w:type="gramStart"/>
      <w:r w:rsidRPr="002F679F">
        <w:rPr>
          <w:w w:val="100"/>
          <w:kern w:val="0"/>
        </w:rPr>
        <w:t>согласно Приказа</w:t>
      </w:r>
      <w:proofErr w:type="gramEnd"/>
      <w:r w:rsidRPr="002F679F">
        <w:rPr>
          <w:w w:val="100"/>
          <w:kern w:val="0"/>
        </w:rPr>
        <w:t xml:space="preserve"> Минэнерго РФ от 30.12.2008 № 325 «Об утверждении порядка определения нормативов технологических потерь при передаче тепловой энергии, теплоносителя».</w:t>
      </w:r>
    </w:p>
    <w:p w:rsidR="00C25060" w:rsidRPr="002F679F" w:rsidRDefault="00C25060" w:rsidP="00B5461F">
      <w:pPr>
        <w:pStyle w:val="11ff3"/>
        <w:rPr>
          <w:w w:val="100"/>
          <w:kern w:val="0"/>
        </w:rPr>
      </w:pPr>
      <w:r w:rsidRPr="002F679F">
        <w:rPr>
          <w:w w:val="100"/>
          <w:kern w:val="0"/>
        </w:rPr>
        <w:t xml:space="preserve">Нормативы технологических потерь при передаче тепловой энергии, теплоносителя (далее - нормативы технологических потерь) определяются для каждой организации, эксплуатирующей тепловые сети для передачи тепловой энергии, теплоносителя потребителям (далее - </w:t>
      </w:r>
      <w:proofErr w:type="spellStart"/>
      <w:r w:rsidRPr="002F679F">
        <w:rPr>
          <w:w w:val="100"/>
          <w:kern w:val="0"/>
        </w:rPr>
        <w:t>теплосетевая</w:t>
      </w:r>
      <w:proofErr w:type="spellEnd"/>
      <w:r w:rsidRPr="002F679F">
        <w:rPr>
          <w:w w:val="100"/>
          <w:kern w:val="0"/>
        </w:rPr>
        <w:t xml:space="preserve"> организация). Определение нормативов технологических потерь осуществляется выполнением расчетов нормативов для тепловой сети каждой системы теплоснабжения независимо от присоединенной к ней расчетной часовой тепловой нагрузки.</w:t>
      </w:r>
    </w:p>
    <w:p w:rsidR="00C25060" w:rsidRPr="002F679F" w:rsidRDefault="00C25060" w:rsidP="00B5461F">
      <w:pPr>
        <w:pStyle w:val="11ff3"/>
        <w:rPr>
          <w:w w:val="100"/>
          <w:kern w:val="0"/>
        </w:rPr>
      </w:pPr>
      <w:r w:rsidRPr="002F679F">
        <w:rPr>
          <w:w w:val="100"/>
          <w:kern w:val="0"/>
        </w:rPr>
        <w:t>Нормативы технологических потерь при передаче тепловой энергии разрабатываются по следующим показателям:</w:t>
      </w:r>
    </w:p>
    <w:p w:rsidR="00C25060" w:rsidRPr="002F679F" w:rsidRDefault="00C25060" w:rsidP="00B5461F">
      <w:pPr>
        <w:pStyle w:val="11ff3"/>
        <w:rPr>
          <w:w w:val="100"/>
          <w:kern w:val="0"/>
        </w:rPr>
      </w:pPr>
      <w:r w:rsidRPr="002F679F">
        <w:rPr>
          <w:w w:val="100"/>
          <w:kern w:val="0"/>
        </w:rPr>
        <w:t>-</w:t>
      </w:r>
      <w:r w:rsidRPr="002F679F">
        <w:rPr>
          <w:w w:val="100"/>
          <w:kern w:val="0"/>
        </w:rPr>
        <w:tab/>
        <w:t>потери и затраты теплоносителей (пар, конденсат, вода);</w:t>
      </w:r>
    </w:p>
    <w:p w:rsidR="00C25060" w:rsidRPr="002F679F" w:rsidRDefault="00C25060" w:rsidP="00B5461F">
      <w:pPr>
        <w:pStyle w:val="11ff3"/>
        <w:rPr>
          <w:w w:val="100"/>
          <w:kern w:val="0"/>
        </w:rPr>
      </w:pPr>
      <w:r w:rsidRPr="002F679F">
        <w:rPr>
          <w:w w:val="100"/>
          <w:kern w:val="0"/>
        </w:rPr>
        <w:t>-</w:t>
      </w:r>
      <w:r w:rsidRPr="002F679F">
        <w:rPr>
          <w:w w:val="100"/>
          <w:kern w:val="0"/>
        </w:rPr>
        <w:tab/>
        <w:t>потери тепловой энергии в тепловых сетях теплопередачей через теплоизоляционные конструкции теплопроводов и с потерями и затратами теплоносителей (пар, конденсат, вода);</w:t>
      </w:r>
    </w:p>
    <w:p w:rsidR="0057434A" w:rsidRPr="00630272" w:rsidRDefault="00C25060" w:rsidP="00630272">
      <w:pPr>
        <w:pStyle w:val="11ff3"/>
        <w:rPr>
          <w:w w:val="100"/>
          <w:kern w:val="0"/>
        </w:rPr>
      </w:pPr>
      <w:r w:rsidRPr="002F679F">
        <w:rPr>
          <w:w w:val="100"/>
          <w:kern w:val="0"/>
        </w:rPr>
        <w:t>-</w:t>
      </w:r>
      <w:r w:rsidRPr="002F679F">
        <w:rPr>
          <w:w w:val="100"/>
          <w:kern w:val="0"/>
        </w:rPr>
        <w:tab/>
        <w:t>затраты электрической энергии на передачу тепловой энергии. Экспертизу   нормативов   технологических   потерь   при   передаче тепловой энергии по тепловым сетям. Утвержденные но</w:t>
      </w:r>
      <w:bookmarkStart w:id="144" w:name="_Toc527706873"/>
      <w:r w:rsidR="00630272">
        <w:rPr>
          <w:w w:val="100"/>
          <w:kern w:val="0"/>
        </w:rPr>
        <w:t>рмативы представлены в таблице.</w:t>
      </w:r>
    </w:p>
    <w:bookmarkEnd w:id="144"/>
    <w:p w:rsidR="00C25060" w:rsidRPr="002F679F" w:rsidRDefault="00405C87" w:rsidP="00243801">
      <w:pPr>
        <w:pStyle w:val="afffffffffffffff"/>
        <w:ind w:firstLine="0"/>
      </w:pPr>
      <w:r w:rsidRPr="002F679F">
        <w:t xml:space="preserve">Таблица 1.3.13.1 - </w:t>
      </w:r>
      <w:r w:rsidR="00C25060" w:rsidRPr="002F679F">
        <w:t>Расчетные технологические тепловые потери при передаче тепловой энергии</w:t>
      </w:r>
    </w:p>
    <w:tbl>
      <w:tblPr>
        <w:tblW w:w="5000" w:type="pct"/>
        <w:tblLook w:val="04A0" w:firstRow="1" w:lastRow="0" w:firstColumn="1" w:lastColumn="0" w:noHBand="0" w:noVBand="1"/>
      </w:tblPr>
      <w:tblGrid>
        <w:gridCol w:w="1353"/>
        <w:gridCol w:w="1490"/>
        <w:gridCol w:w="2093"/>
        <w:gridCol w:w="1005"/>
        <w:gridCol w:w="1048"/>
        <w:gridCol w:w="1150"/>
        <w:gridCol w:w="1148"/>
      </w:tblGrid>
      <w:tr w:rsidR="00A23004" w:rsidRPr="00A23004" w:rsidTr="00A23004">
        <w:trPr>
          <w:trHeight w:val="20"/>
          <w:tblHeader/>
        </w:trPr>
        <w:tc>
          <w:tcPr>
            <w:tcW w:w="7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23004" w:rsidRPr="00A23004" w:rsidRDefault="00A23004" w:rsidP="00A23004">
            <w:pPr>
              <w:pStyle w:val="1fffb"/>
            </w:pPr>
            <w:r w:rsidRPr="00A23004">
              <w:t xml:space="preserve">Диаметр, </w:t>
            </w:r>
            <w:proofErr w:type="spellStart"/>
            <w:proofErr w:type="gramStart"/>
            <w:r w:rsidRPr="00A23004">
              <w:rPr>
                <w:i/>
                <w:iCs/>
              </w:rPr>
              <w:t>d</w:t>
            </w:r>
            <w:proofErr w:type="gramEnd"/>
            <w:r w:rsidRPr="00A23004">
              <w:rPr>
                <w:vertAlign w:val="subscript"/>
              </w:rPr>
              <w:t>у</w:t>
            </w:r>
            <w:proofErr w:type="spellEnd"/>
            <w:r w:rsidRPr="00A23004">
              <w:t>, мм</w:t>
            </w:r>
          </w:p>
        </w:tc>
        <w:tc>
          <w:tcPr>
            <w:tcW w:w="802" w:type="pct"/>
            <w:tcBorders>
              <w:top w:val="single" w:sz="4" w:space="0" w:color="auto"/>
              <w:left w:val="nil"/>
              <w:bottom w:val="single" w:sz="4" w:space="0" w:color="auto"/>
              <w:right w:val="single" w:sz="4" w:space="0" w:color="auto"/>
            </w:tcBorders>
            <w:shd w:val="clear" w:color="000000" w:fill="FFFFFF"/>
            <w:vAlign w:val="center"/>
            <w:hideMark/>
          </w:tcPr>
          <w:p w:rsidR="00A23004" w:rsidRPr="00A23004" w:rsidRDefault="00A23004" w:rsidP="00A23004">
            <w:pPr>
              <w:pStyle w:val="1fffb"/>
            </w:pPr>
            <w:r w:rsidRPr="00A23004">
              <w:t xml:space="preserve">Норма плотности теплового потока </w:t>
            </w:r>
            <w:r w:rsidRPr="00A23004">
              <w:rPr>
                <w:i/>
                <w:iCs/>
              </w:rPr>
              <w:t>q</w:t>
            </w:r>
            <w:r w:rsidRPr="00A23004">
              <w:t>, ккал/</w:t>
            </w:r>
            <w:proofErr w:type="spellStart"/>
            <w:r w:rsidRPr="00A23004">
              <w:t>м·ч</w:t>
            </w:r>
            <w:proofErr w:type="spellEnd"/>
          </w:p>
        </w:tc>
        <w:tc>
          <w:tcPr>
            <w:tcW w:w="1127" w:type="pct"/>
            <w:tcBorders>
              <w:top w:val="single" w:sz="4" w:space="0" w:color="auto"/>
              <w:left w:val="nil"/>
              <w:bottom w:val="single" w:sz="4" w:space="0" w:color="auto"/>
              <w:right w:val="single" w:sz="4" w:space="0" w:color="auto"/>
            </w:tcBorders>
            <w:shd w:val="clear" w:color="000000" w:fill="FFFFFF"/>
            <w:vAlign w:val="center"/>
            <w:hideMark/>
          </w:tcPr>
          <w:p w:rsidR="00A23004" w:rsidRPr="00A23004" w:rsidRDefault="00A23004" w:rsidP="00A23004">
            <w:pPr>
              <w:pStyle w:val="1fffb"/>
            </w:pPr>
            <w:r w:rsidRPr="00A23004">
              <w:t xml:space="preserve">Протяженность участка тепловой сети </w:t>
            </w:r>
            <w:proofErr w:type="spellStart"/>
            <w:r w:rsidRPr="00A23004">
              <w:rPr>
                <w:i/>
                <w:iCs/>
              </w:rPr>
              <w:t>l</w:t>
            </w:r>
            <w:r w:rsidRPr="00A23004">
              <w:rPr>
                <w:i/>
                <w:iCs/>
                <w:vertAlign w:val="subscript"/>
              </w:rPr>
              <w:t>i</w:t>
            </w:r>
            <w:proofErr w:type="spellEnd"/>
            <w:r w:rsidRPr="00A23004">
              <w:t>, м</w:t>
            </w:r>
          </w:p>
        </w:tc>
        <w:tc>
          <w:tcPr>
            <w:tcW w:w="541" w:type="pct"/>
            <w:tcBorders>
              <w:top w:val="single" w:sz="4" w:space="0" w:color="auto"/>
              <w:left w:val="nil"/>
              <w:bottom w:val="single" w:sz="4" w:space="0" w:color="auto"/>
              <w:right w:val="single" w:sz="4" w:space="0" w:color="auto"/>
            </w:tcBorders>
            <w:shd w:val="clear" w:color="000000" w:fill="FFFFFF"/>
            <w:vAlign w:val="center"/>
            <w:hideMark/>
          </w:tcPr>
          <w:p w:rsidR="00A23004" w:rsidRPr="00A23004" w:rsidRDefault="00A23004" w:rsidP="00A23004">
            <w:pPr>
              <w:pStyle w:val="1fffb"/>
            </w:pPr>
            <w:r w:rsidRPr="00A23004">
              <w:t>b</w:t>
            </w:r>
          </w:p>
        </w:tc>
        <w:tc>
          <w:tcPr>
            <w:tcW w:w="564" w:type="pct"/>
            <w:tcBorders>
              <w:top w:val="single" w:sz="4" w:space="0" w:color="auto"/>
              <w:left w:val="nil"/>
              <w:bottom w:val="single" w:sz="4" w:space="0" w:color="auto"/>
              <w:right w:val="single" w:sz="4" w:space="0" w:color="auto"/>
            </w:tcBorders>
            <w:shd w:val="clear" w:color="000000" w:fill="FFFFFF"/>
            <w:vAlign w:val="center"/>
            <w:hideMark/>
          </w:tcPr>
          <w:p w:rsidR="00A23004" w:rsidRPr="00A23004" w:rsidRDefault="00A23004" w:rsidP="00A23004">
            <w:pPr>
              <w:pStyle w:val="1fffb"/>
              <w:rPr>
                <w:i/>
                <w:iCs/>
              </w:rPr>
            </w:pPr>
            <w:r w:rsidRPr="00A23004">
              <w:rPr>
                <w:i/>
                <w:iCs/>
              </w:rPr>
              <w:t>к</w:t>
            </w:r>
          </w:p>
        </w:tc>
        <w:tc>
          <w:tcPr>
            <w:tcW w:w="619" w:type="pct"/>
            <w:tcBorders>
              <w:top w:val="single" w:sz="4" w:space="0" w:color="auto"/>
              <w:left w:val="nil"/>
              <w:bottom w:val="single" w:sz="4" w:space="0" w:color="auto"/>
              <w:right w:val="single" w:sz="4" w:space="0" w:color="auto"/>
            </w:tcBorders>
            <w:shd w:val="clear" w:color="000000" w:fill="FFFFFF"/>
            <w:vAlign w:val="center"/>
            <w:hideMark/>
          </w:tcPr>
          <w:p w:rsidR="00A23004" w:rsidRPr="00A23004" w:rsidRDefault="00A23004" w:rsidP="00A23004">
            <w:pPr>
              <w:pStyle w:val="1fffb"/>
              <w:rPr>
                <w:i/>
                <w:iCs/>
              </w:rPr>
            </w:pPr>
            <w:proofErr w:type="spellStart"/>
            <w:r w:rsidRPr="00A23004">
              <w:rPr>
                <w:i/>
                <w:iCs/>
              </w:rPr>
              <w:t>к</w:t>
            </w:r>
            <w:r w:rsidRPr="00A23004">
              <w:t>·</w:t>
            </w:r>
            <w:r w:rsidRPr="00A23004">
              <w:rPr>
                <w:i/>
                <w:iCs/>
              </w:rPr>
              <w:t>q</w:t>
            </w:r>
            <w:r w:rsidRPr="00A23004">
              <w:t>·</w:t>
            </w:r>
            <w:r w:rsidRPr="00A23004">
              <w:rPr>
                <w:i/>
                <w:iCs/>
              </w:rPr>
              <w:t>l</w:t>
            </w:r>
            <w:r w:rsidRPr="00A23004">
              <w:rPr>
                <w:i/>
                <w:iCs/>
                <w:vertAlign w:val="subscript"/>
              </w:rPr>
              <w:t>i</w:t>
            </w:r>
            <w:proofErr w:type="spellEnd"/>
            <w:r w:rsidRPr="00A23004">
              <w:t>, ккал/ч</w:t>
            </w:r>
          </w:p>
        </w:tc>
        <w:tc>
          <w:tcPr>
            <w:tcW w:w="618" w:type="pct"/>
            <w:tcBorders>
              <w:top w:val="single" w:sz="4" w:space="0" w:color="auto"/>
              <w:left w:val="nil"/>
              <w:bottom w:val="single" w:sz="4" w:space="0" w:color="auto"/>
              <w:right w:val="single" w:sz="4" w:space="0" w:color="auto"/>
            </w:tcBorders>
            <w:shd w:val="clear" w:color="000000" w:fill="FFFFFF"/>
            <w:vAlign w:val="center"/>
            <w:hideMark/>
          </w:tcPr>
          <w:p w:rsidR="00A23004" w:rsidRPr="00A23004" w:rsidRDefault="00A23004" w:rsidP="00A23004">
            <w:pPr>
              <w:pStyle w:val="1fffb"/>
              <w:rPr>
                <w:i/>
                <w:iCs/>
              </w:rPr>
            </w:pPr>
            <w:r w:rsidRPr="00A23004">
              <w:rPr>
                <w:i/>
                <w:iCs/>
              </w:rPr>
              <w:t>За период</w:t>
            </w:r>
          </w:p>
        </w:tc>
      </w:tr>
      <w:tr w:rsidR="00A23004" w:rsidRPr="00A23004" w:rsidTr="00A23004">
        <w:trPr>
          <w:trHeight w:val="20"/>
        </w:trPr>
        <w:tc>
          <w:tcPr>
            <w:tcW w:w="72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57</w:t>
            </w:r>
          </w:p>
        </w:tc>
        <w:tc>
          <w:tcPr>
            <w:tcW w:w="802"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21</w:t>
            </w:r>
          </w:p>
        </w:tc>
        <w:tc>
          <w:tcPr>
            <w:tcW w:w="112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428</w:t>
            </w:r>
          </w:p>
        </w:tc>
        <w:tc>
          <w:tcPr>
            <w:tcW w:w="541"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1,2</w:t>
            </w:r>
          </w:p>
        </w:tc>
        <w:tc>
          <w:tcPr>
            <w:tcW w:w="564"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1,41</w:t>
            </w:r>
          </w:p>
        </w:tc>
        <w:tc>
          <w:tcPr>
            <w:tcW w:w="619"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12673</w:t>
            </w:r>
          </w:p>
        </w:tc>
        <w:tc>
          <w:tcPr>
            <w:tcW w:w="618"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84,7</w:t>
            </w:r>
          </w:p>
        </w:tc>
      </w:tr>
      <w:tr w:rsidR="00A23004" w:rsidRPr="00A23004" w:rsidTr="00A23004">
        <w:trPr>
          <w:trHeight w:val="20"/>
        </w:trPr>
        <w:tc>
          <w:tcPr>
            <w:tcW w:w="72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76</w:t>
            </w:r>
          </w:p>
        </w:tc>
        <w:tc>
          <w:tcPr>
            <w:tcW w:w="802"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26</w:t>
            </w:r>
          </w:p>
        </w:tc>
        <w:tc>
          <w:tcPr>
            <w:tcW w:w="112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44</w:t>
            </w:r>
          </w:p>
        </w:tc>
        <w:tc>
          <w:tcPr>
            <w:tcW w:w="541"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1,2</w:t>
            </w:r>
          </w:p>
        </w:tc>
        <w:tc>
          <w:tcPr>
            <w:tcW w:w="564"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1,41</w:t>
            </w:r>
          </w:p>
        </w:tc>
        <w:tc>
          <w:tcPr>
            <w:tcW w:w="619"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1613</w:t>
            </w:r>
          </w:p>
        </w:tc>
        <w:tc>
          <w:tcPr>
            <w:tcW w:w="618"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10,8</w:t>
            </w:r>
          </w:p>
        </w:tc>
      </w:tr>
      <w:tr w:rsidR="00A23004" w:rsidRPr="00A23004" w:rsidTr="00A23004">
        <w:trPr>
          <w:trHeight w:val="20"/>
        </w:trPr>
        <w:tc>
          <w:tcPr>
            <w:tcW w:w="72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89</w:t>
            </w:r>
          </w:p>
        </w:tc>
        <w:tc>
          <w:tcPr>
            <w:tcW w:w="802"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29</w:t>
            </w:r>
          </w:p>
        </w:tc>
        <w:tc>
          <w:tcPr>
            <w:tcW w:w="112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637</w:t>
            </w:r>
          </w:p>
        </w:tc>
        <w:tc>
          <w:tcPr>
            <w:tcW w:w="541"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1,2</w:t>
            </w:r>
          </w:p>
        </w:tc>
        <w:tc>
          <w:tcPr>
            <w:tcW w:w="564"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1,41</w:t>
            </w:r>
          </w:p>
        </w:tc>
        <w:tc>
          <w:tcPr>
            <w:tcW w:w="619"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26047</w:t>
            </w:r>
          </w:p>
        </w:tc>
        <w:tc>
          <w:tcPr>
            <w:tcW w:w="618"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174,0</w:t>
            </w:r>
          </w:p>
        </w:tc>
      </w:tr>
      <w:tr w:rsidR="00A23004" w:rsidRPr="00A23004" w:rsidTr="00A23004">
        <w:trPr>
          <w:trHeight w:val="20"/>
        </w:trPr>
        <w:tc>
          <w:tcPr>
            <w:tcW w:w="72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108</w:t>
            </w:r>
          </w:p>
        </w:tc>
        <w:tc>
          <w:tcPr>
            <w:tcW w:w="802"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32,5</w:t>
            </w:r>
          </w:p>
        </w:tc>
        <w:tc>
          <w:tcPr>
            <w:tcW w:w="112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3057</w:t>
            </w:r>
          </w:p>
        </w:tc>
        <w:tc>
          <w:tcPr>
            <w:tcW w:w="541"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1,2</w:t>
            </w:r>
          </w:p>
        </w:tc>
        <w:tc>
          <w:tcPr>
            <w:tcW w:w="564"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1,41</w:t>
            </w:r>
          </w:p>
        </w:tc>
        <w:tc>
          <w:tcPr>
            <w:tcW w:w="619"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140087</w:t>
            </w:r>
          </w:p>
        </w:tc>
        <w:tc>
          <w:tcPr>
            <w:tcW w:w="618"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936,0</w:t>
            </w:r>
          </w:p>
        </w:tc>
      </w:tr>
      <w:tr w:rsidR="00A23004" w:rsidRPr="00A23004" w:rsidTr="00A23004">
        <w:trPr>
          <w:trHeight w:val="20"/>
        </w:trPr>
        <w:tc>
          <w:tcPr>
            <w:tcW w:w="72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159</w:t>
            </w:r>
          </w:p>
        </w:tc>
        <w:tc>
          <w:tcPr>
            <w:tcW w:w="802"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44</w:t>
            </w:r>
          </w:p>
        </w:tc>
        <w:tc>
          <w:tcPr>
            <w:tcW w:w="112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224</w:t>
            </w:r>
          </w:p>
        </w:tc>
        <w:tc>
          <w:tcPr>
            <w:tcW w:w="541"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1,2</w:t>
            </w:r>
          </w:p>
        </w:tc>
        <w:tc>
          <w:tcPr>
            <w:tcW w:w="564"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1,41</w:t>
            </w:r>
          </w:p>
        </w:tc>
        <w:tc>
          <w:tcPr>
            <w:tcW w:w="619"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13897</w:t>
            </w:r>
          </w:p>
        </w:tc>
        <w:tc>
          <w:tcPr>
            <w:tcW w:w="618"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92,9</w:t>
            </w:r>
          </w:p>
        </w:tc>
      </w:tr>
      <w:tr w:rsidR="00A23004" w:rsidRPr="00A23004" w:rsidTr="00A23004">
        <w:trPr>
          <w:trHeight w:val="20"/>
        </w:trPr>
        <w:tc>
          <w:tcPr>
            <w:tcW w:w="72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219</w:t>
            </w:r>
          </w:p>
        </w:tc>
        <w:tc>
          <w:tcPr>
            <w:tcW w:w="802"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51</w:t>
            </w:r>
          </w:p>
        </w:tc>
        <w:tc>
          <w:tcPr>
            <w:tcW w:w="112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542</w:t>
            </w:r>
          </w:p>
        </w:tc>
        <w:tc>
          <w:tcPr>
            <w:tcW w:w="541"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1,2</w:t>
            </w:r>
          </w:p>
        </w:tc>
        <w:tc>
          <w:tcPr>
            <w:tcW w:w="564"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1,41</w:t>
            </w:r>
          </w:p>
        </w:tc>
        <w:tc>
          <w:tcPr>
            <w:tcW w:w="619"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38975</w:t>
            </w:r>
          </w:p>
        </w:tc>
        <w:tc>
          <w:tcPr>
            <w:tcW w:w="618"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260,4</w:t>
            </w:r>
          </w:p>
        </w:tc>
      </w:tr>
      <w:tr w:rsidR="00A23004" w:rsidRPr="00A23004" w:rsidTr="00A23004">
        <w:trPr>
          <w:trHeight w:val="20"/>
        </w:trPr>
        <w:tc>
          <w:tcPr>
            <w:tcW w:w="72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57</w:t>
            </w:r>
          </w:p>
        </w:tc>
        <w:tc>
          <w:tcPr>
            <w:tcW w:w="802"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21</w:t>
            </w:r>
          </w:p>
        </w:tc>
        <w:tc>
          <w:tcPr>
            <w:tcW w:w="112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116</w:t>
            </w:r>
          </w:p>
        </w:tc>
        <w:tc>
          <w:tcPr>
            <w:tcW w:w="541"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1,2</w:t>
            </w:r>
          </w:p>
        </w:tc>
        <w:tc>
          <w:tcPr>
            <w:tcW w:w="564"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1,41</w:t>
            </w:r>
          </w:p>
        </w:tc>
        <w:tc>
          <w:tcPr>
            <w:tcW w:w="619"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3435</w:t>
            </w:r>
          </w:p>
        </w:tc>
        <w:tc>
          <w:tcPr>
            <w:tcW w:w="618"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22,9</w:t>
            </w:r>
          </w:p>
        </w:tc>
      </w:tr>
      <w:tr w:rsidR="00A23004" w:rsidRPr="00A23004" w:rsidTr="00A23004">
        <w:trPr>
          <w:trHeight w:val="20"/>
        </w:trPr>
        <w:tc>
          <w:tcPr>
            <w:tcW w:w="72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108</w:t>
            </w:r>
          </w:p>
        </w:tc>
        <w:tc>
          <w:tcPr>
            <w:tcW w:w="802"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32,5</w:t>
            </w:r>
          </w:p>
        </w:tc>
        <w:tc>
          <w:tcPr>
            <w:tcW w:w="112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47</w:t>
            </w:r>
          </w:p>
        </w:tc>
        <w:tc>
          <w:tcPr>
            <w:tcW w:w="541"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1,2</w:t>
            </w:r>
          </w:p>
        </w:tc>
        <w:tc>
          <w:tcPr>
            <w:tcW w:w="564"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1,41</w:t>
            </w:r>
          </w:p>
        </w:tc>
        <w:tc>
          <w:tcPr>
            <w:tcW w:w="619"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2154</w:t>
            </w:r>
          </w:p>
        </w:tc>
        <w:tc>
          <w:tcPr>
            <w:tcW w:w="618"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14,4</w:t>
            </w:r>
          </w:p>
        </w:tc>
      </w:tr>
      <w:tr w:rsidR="00A23004" w:rsidRPr="00A23004" w:rsidTr="00A23004">
        <w:trPr>
          <w:trHeight w:val="20"/>
        </w:trPr>
        <w:tc>
          <w:tcPr>
            <w:tcW w:w="72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lastRenderedPageBreak/>
              <w:t>133</w:t>
            </w:r>
          </w:p>
        </w:tc>
        <w:tc>
          <w:tcPr>
            <w:tcW w:w="802"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36</w:t>
            </w:r>
          </w:p>
        </w:tc>
        <w:tc>
          <w:tcPr>
            <w:tcW w:w="112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789,7</w:t>
            </w:r>
          </w:p>
        </w:tc>
        <w:tc>
          <w:tcPr>
            <w:tcW w:w="541"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1,2</w:t>
            </w:r>
          </w:p>
        </w:tc>
        <w:tc>
          <w:tcPr>
            <w:tcW w:w="564"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1,41</w:t>
            </w:r>
          </w:p>
        </w:tc>
        <w:tc>
          <w:tcPr>
            <w:tcW w:w="619"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40085</w:t>
            </w:r>
          </w:p>
        </w:tc>
        <w:tc>
          <w:tcPr>
            <w:tcW w:w="618"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267,8</w:t>
            </w:r>
          </w:p>
        </w:tc>
      </w:tr>
      <w:tr w:rsidR="00A23004" w:rsidRPr="00A23004" w:rsidTr="00A23004">
        <w:trPr>
          <w:trHeight w:val="20"/>
        </w:trPr>
        <w:tc>
          <w:tcPr>
            <w:tcW w:w="72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159</w:t>
            </w:r>
          </w:p>
        </w:tc>
        <w:tc>
          <w:tcPr>
            <w:tcW w:w="802"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44</w:t>
            </w:r>
          </w:p>
        </w:tc>
        <w:tc>
          <w:tcPr>
            <w:tcW w:w="112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114</w:t>
            </w:r>
          </w:p>
        </w:tc>
        <w:tc>
          <w:tcPr>
            <w:tcW w:w="541"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1,2</w:t>
            </w:r>
          </w:p>
        </w:tc>
        <w:tc>
          <w:tcPr>
            <w:tcW w:w="564"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1,41</w:t>
            </w:r>
          </w:p>
        </w:tc>
        <w:tc>
          <w:tcPr>
            <w:tcW w:w="619"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7073</w:t>
            </w:r>
          </w:p>
        </w:tc>
        <w:tc>
          <w:tcPr>
            <w:tcW w:w="618"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47,3</w:t>
            </w:r>
          </w:p>
        </w:tc>
      </w:tr>
      <w:tr w:rsidR="00A23004" w:rsidRPr="00A23004" w:rsidTr="00A23004">
        <w:trPr>
          <w:trHeight w:val="20"/>
        </w:trPr>
        <w:tc>
          <w:tcPr>
            <w:tcW w:w="728" w:type="pct"/>
            <w:tcBorders>
              <w:top w:val="nil"/>
              <w:left w:val="single" w:sz="4" w:space="0" w:color="auto"/>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219</w:t>
            </w:r>
          </w:p>
        </w:tc>
        <w:tc>
          <w:tcPr>
            <w:tcW w:w="802"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51</w:t>
            </w:r>
          </w:p>
        </w:tc>
        <w:tc>
          <w:tcPr>
            <w:tcW w:w="1127"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118,3</w:t>
            </w:r>
          </w:p>
        </w:tc>
        <w:tc>
          <w:tcPr>
            <w:tcW w:w="541" w:type="pct"/>
            <w:tcBorders>
              <w:top w:val="nil"/>
              <w:left w:val="nil"/>
              <w:bottom w:val="single" w:sz="4" w:space="0" w:color="auto"/>
              <w:right w:val="single" w:sz="4" w:space="0" w:color="auto"/>
            </w:tcBorders>
            <w:shd w:val="clear" w:color="000000" w:fill="FFFFFF"/>
            <w:noWrap/>
            <w:vAlign w:val="bottom"/>
            <w:hideMark/>
          </w:tcPr>
          <w:p w:rsidR="00A23004" w:rsidRPr="00A23004" w:rsidRDefault="00A23004" w:rsidP="00A23004">
            <w:pPr>
              <w:pStyle w:val="1fffb"/>
            </w:pPr>
            <w:r w:rsidRPr="00A23004">
              <w:t>1,2</w:t>
            </w:r>
          </w:p>
        </w:tc>
        <w:tc>
          <w:tcPr>
            <w:tcW w:w="564"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1,41</w:t>
            </w:r>
          </w:p>
        </w:tc>
        <w:tc>
          <w:tcPr>
            <w:tcW w:w="619"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8507</w:t>
            </w:r>
          </w:p>
        </w:tc>
        <w:tc>
          <w:tcPr>
            <w:tcW w:w="618" w:type="pct"/>
            <w:tcBorders>
              <w:top w:val="nil"/>
              <w:left w:val="nil"/>
              <w:bottom w:val="single" w:sz="4" w:space="0" w:color="auto"/>
              <w:right w:val="single" w:sz="4" w:space="0" w:color="auto"/>
            </w:tcBorders>
            <w:shd w:val="clear" w:color="000000" w:fill="FFFFFF"/>
            <w:noWrap/>
            <w:vAlign w:val="center"/>
            <w:hideMark/>
          </w:tcPr>
          <w:p w:rsidR="00A23004" w:rsidRPr="00A23004" w:rsidRDefault="00A23004" w:rsidP="00A23004">
            <w:pPr>
              <w:pStyle w:val="1fffb"/>
            </w:pPr>
            <w:r w:rsidRPr="00A23004">
              <w:t>56,8</w:t>
            </w:r>
          </w:p>
        </w:tc>
      </w:tr>
    </w:tbl>
    <w:p w:rsidR="00A01DE3" w:rsidRPr="002F679F" w:rsidRDefault="00A01DE3" w:rsidP="00243801">
      <w:pPr>
        <w:pStyle w:val="afffffffffffffff"/>
        <w:ind w:firstLine="0"/>
      </w:pPr>
    </w:p>
    <w:p w:rsidR="00C25060" w:rsidRPr="002F679F" w:rsidRDefault="00C25060" w:rsidP="0017380A">
      <w:pPr>
        <w:pStyle w:val="20"/>
        <w:spacing w:before="0" w:after="0"/>
        <w:rPr>
          <w:rFonts w:cs="Times New Roman"/>
        </w:rPr>
      </w:pPr>
      <w:bookmarkStart w:id="145" w:name="_Toc475879448"/>
      <w:bookmarkStart w:id="146" w:name="_Toc78674715"/>
      <w:bookmarkStart w:id="147" w:name="_Toc84970952"/>
      <w:bookmarkStart w:id="148" w:name="_Toc116943319"/>
      <w:proofErr w:type="gramStart"/>
      <w:r w:rsidRPr="002F679F">
        <w:rPr>
          <w:rFonts w:cs="Times New Roman"/>
        </w:rPr>
        <w:t>Оценка тепловых потерь в тепловых сетях за последние 3 года при отсутствии приборов учета тепловой энергии</w:t>
      </w:r>
      <w:bookmarkEnd w:id="145"/>
      <w:bookmarkEnd w:id="146"/>
      <w:bookmarkEnd w:id="147"/>
      <w:bookmarkEnd w:id="148"/>
      <w:proofErr w:type="gramEnd"/>
    </w:p>
    <w:p w:rsidR="00C25060" w:rsidRPr="002F679F" w:rsidRDefault="00C25060" w:rsidP="00B5461F">
      <w:pPr>
        <w:pStyle w:val="11ff3"/>
        <w:rPr>
          <w:w w:val="100"/>
          <w:kern w:val="0"/>
        </w:rPr>
      </w:pPr>
      <w:r w:rsidRPr="002F679F">
        <w:rPr>
          <w:w w:val="100"/>
          <w:kern w:val="0"/>
        </w:rPr>
        <w:t xml:space="preserve">Оценки   тепловых   потерь   в   теплоснабжающих   организациях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760045" w:rsidRPr="002F679F">
        <w:rPr>
          <w:w w:val="100"/>
          <w:kern w:val="0"/>
        </w:rPr>
        <w:t xml:space="preserve"> </w:t>
      </w:r>
      <w:r w:rsidRPr="002F679F">
        <w:rPr>
          <w:w w:val="100"/>
          <w:kern w:val="0"/>
        </w:rPr>
        <w:t>ведется расчетным методом.</w:t>
      </w:r>
    </w:p>
    <w:p w:rsidR="00760045" w:rsidRPr="002F679F" w:rsidRDefault="00760045" w:rsidP="00B5461F">
      <w:pPr>
        <w:pStyle w:val="11ff3"/>
        <w:rPr>
          <w:w w:val="100"/>
          <w:kern w:val="0"/>
        </w:rPr>
      </w:pPr>
      <w:r w:rsidRPr="002F679F">
        <w:rPr>
          <w:w w:val="100"/>
          <w:kern w:val="0"/>
        </w:rPr>
        <w:t>Отсутствие приборов учета не позволяет определить фактические потери тепловой энергии при транспортировке за последние 3 года.</w:t>
      </w:r>
    </w:p>
    <w:p w:rsidR="00C25060" w:rsidRPr="002F679F" w:rsidRDefault="00C25060" w:rsidP="00B5461F">
      <w:pPr>
        <w:pStyle w:val="11ff3"/>
        <w:rPr>
          <w:w w:val="100"/>
          <w:kern w:val="0"/>
        </w:rPr>
      </w:pPr>
      <w:r w:rsidRPr="002F679F">
        <w:rPr>
          <w:w w:val="100"/>
          <w:kern w:val="0"/>
        </w:rPr>
        <w:t xml:space="preserve">Согласно ПТЭТЭ (п.6.2.32) в организациях, эксплуатирующих тепловые сети, испытания тепловых сетей на тепловые и гидравлические потери должны </w:t>
      </w:r>
      <w:proofErr w:type="gramStart"/>
      <w:r w:rsidRPr="002F679F">
        <w:rPr>
          <w:w w:val="100"/>
          <w:kern w:val="0"/>
        </w:rPr>
        <w:t>проводится</w:t>
      </w:r>
      <w:proofErr w:type="gramEnd"/>
      <w:r w:rsidRPr="002F679F">
        <w:rPr>
          <w:w w:val="100"/>
          <w:kern w:val="0"/>
        </w:rPr>
        <w:t xml:space="preserve"> 1 раз в 5 лет.</w:t>
      </w:r>
    </w:p>
    <w:p w:rsidR="00C25060" w:rsidRPr="002F679F" w:rsidRDefault="00C25060" w:rsidP="00B5461F">
      <w:pPr>
        <w:pStyle w:val="11ff3"/>
        <w:rPr>
          <w:w w:val="100"/>
          <w:kern w:val="0"/>
        </w:rPr>
      </w:pPr>
      <w:r w:rsidRPr="002F679F">
        <w:rPr>
          <w:w w:val="100"/>
          <w:kern w:val="0"/>
        </w:rPr>
        <w:t>По результатам испытаний разрабатываются энергетические характеристики систем транспорта тепловой энергии по показателям «Потери сетевой воды», «Тепловые потери»,</w:t>
      </w:r>
    </w:p>
    <w:p w:rsidR="00C25060" w:rsidRPr="002F679F" w:rsidRDefault="00C25060" w:rsidP="00B5461F">
      <w:pPr>
        <w:pStyle w:val="11ff3"/>
        <w:rPr>
          <w:w w:val="100"/>
          <w:kern w:val="0"/>
        </w:rPr>
      </w:pPr>
      <w:r w:rsidRPr="002F679F">
        <w:rPr>
          <w:w w:val="100"/>
          <w:kern w:val="0"/>
        </w:rPr>
        <w:t>«Удельный расход сетевой воды», «Разность температур сетевой воды в подающих и обратных трубопроводах», «Удельный расход электроэнергии».</w:t>
      </w:r>
    </w:p>
    <w:p w:rsidR="00C25060" w:rsidRPr="002F679F" w:rsidRDefault="00C25060" w:rsidP="00B5461F">
      <w:pPr>
        <w:pStyle w:val="11ff3"/>
        <w:rPr>
          <w:w w:val="100"/>
          <w:kern w:val="0"/>
        </w:rPr>
      </w:pPr>
      <w:proofErr w:type="gramStart"/>
      <w:r w:rsidRPr="002F679F">
        <w:rPr>
          <w:w w:val="100"/>
          <w:kern w:val="0"/>
        </w:rPr>
        <w:t>Согласно Приказа</w:t>
      </w:r>
      <w:proofErr w:type="gramEnd"/>
      <w:r w:rsidRPr="002F679F">
        <w:rPr>
          <w:w w:val="100"/>
          <w:kern w:val="0"/>
        </w:rPr>
        <w:t xml:space="preserve"> №325 от 30.12.2008г., ежегодно производится расчет нормативов технологических потерь при передаче тепловой энергии с последующим их утверждением в Минэнерго РФ.</w:t>
      </w:r>
    </w:p>
    <w:p w:rsidR="00C25060" w:rsidRPr="002F679F" w:rsidRDefault="00C25060" w:rsidP="00B5461F">
      <w:pPr>
        <w:pStyle w:val="11ff3"/>
        <w:rPr>
          <w:w w:val="100"/>
          <w:kern w:val="0"/>
        </w:rPr>
      </w:pPr>
      <w:r w:rsidRPr="002F679F">
        <w:rPr>
          <w:w w:val="100"/>
          <w:kern w:val="0"/>
        </w:rPr>
        <w:t xml:space="preserve">В соответствии с утвержденными нормативами, производится ежемесячный перерасчет нормативных тепловых потерь по нормативным среднегодовым часовым тепловым потерям через теплоизоляционные конструкции при среднемесячных условиях работы тепловой сети </w:t>
      </w:r>
      <w:proofErr w:type="gramStart"/>
      <w:r w:rsidRPr="002F679F">
        <w:rPr>
          <w:w w:val="100"/>
          <w:kern w:val="0"/>
        </w:rPr>
        <w:t>согласно Методики</w:t>
      </w:r>
      <w:proofErr w:type="gramEnd"/>
      <w:r w:rsidRPr="002F679F">
        <w:rPr>
          <w:w w:val="100"/>
          <w:kern w:val="0"/>
        </w:rPr>
        <w:t xml:space="preserve"> определения фактических потерь.</w:t>
      </w:r>
    </w:p>
    <w:p w:rsidR="0057434A" w:rsidRPr="002F679F" w:rsidRDefault="00405C87" w:rsidP="0057434A">
      <w:pPr>
        <w:pStyle w:val="11ff3"/>
        <w:rPr>
          <w:w w:val="100"/>
          <w:kern w:val="0"/>
          <w:u w:val="single"/>
        </w:rPr>
      </w:pPr>
      <w:r w:rsidRPr="002F679F">
        <w:rPr>
          <w:w w:val="100"/>
          <w:kern w:val="0"/>
          <w:u w:val="single"/>
        </w:rPr>
        <w:t xml:space="preserve">Таблица 1.3.14.1 - </w:t>
      </w:r>
      <w:r w:rsidR="0057434A" w:rsidRPr="002F679F">
        <w:rPr>
          <w:w w:val="100"/>
          <w:kern w:val="0"/>
          <w:u w:val="single"/>
        </w:rPr>
        <w:t xml:space="preserve">Динамика изменения нормативных и фактических потерь тепловой энергии тепловых сетей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886"/>
        <w:gridCol w:w="2597"/>
        <w:gridCol w:w="3804"/>
      </w:tblGrid>
      <w:tr w:rsidR="00A23004" w:rsidRPr="00742BF4" w:rsidTr="00A23004">
        <w:trPr>
          <w:trHeight w:val="230"/>
          <w:tblHeader/>
        </w:trPr>
        <w:tc>
          <w:tcPr>
            <w:tcW w:w="1554" w:type="pct"/>
            <w:vMerge w:val="restart"/>
            <w:tcBorders>
              <w:top w:val="single" w:sz="4" w:space="0" w:color="auto"/>
              <w:right w:val="single" w:sz="4" w:space="0" w:color="auto"/>
            </w:tcBorders>
            <w:vAlign w:val="center"/>
          </w:tcPr>
          <w:p w:rsidR="00A23004" w:rsidRPr="004D7F61" w:rsidRDefault="00A23004" w:rsidP="00A23004">
            <w:pPr>
              <w:pStyle w:val="1fffb"/>
            </w:pPr>
            <w:r w:rsidRPr="004D7F61">
              <w:t>Год актуализации (разработки)</w:t>
            </w:r>
          </w:p>
        </w:tc>
        <w:tc>
          <w:tcPr>
            <w:tcW w:w="1398" w:type="pct"/>
            <w:vMerge w:val="restart"/>
            <w:tcBorders>
              <w:top w:val="single" w:sz="4" w:space="0" w:color="auto"/>
              <w:left w:val="single" w:sz="4" w:space="0" w:color="auto"/>
              <w:right w:val="single" w:sz="4" w:space="0" w:color="auto"/>
            </w:tcBorders>
            <w:vAlign w:val="center"/>
          </w:tcPr>
          <w:p w:rsidR="00A23004" w:rsidRPr="00742BF4" w:rsidRDefault="00A23004" w:rsidP="00A23004">
            <w:pPr>
              <w:pStyle w:val="1fffb"/>
            </w:pPr>
            <w:r w:rsidRPr="00742BF4">
              <w:t>Фактические потери тепловой энергии, Гкал</w:t>
            </w:r>
          </w:p>
        </w:tc>
        <w:tc>
          <w:tcPr>
            <w:tcW w:w="2048" w:type="pct"/>
            <w:vMerge w:val="restart"/>
            <w:tcBorders>
              <w:top w:val="single" w:sz="4" w:space="0" w:color="auto"/>
              <w:left w:val="single" w:sz="4" w:space="0" w:color="auto"/>
            </w:tcBorders>
            <w:vAlign w:val="center"/>
          </w:tcPr>
          <w:p w:rsidR="00A23004" w:rsidRPr="00742BF4" w:rsidRDefault="00A23004" w:rsidP="00A23004">
            <w:pPr>
              <w:pStyle w:val="1fffb"/>
            </w:pPr>
            <w:proofErr w:type="gramStart"/>
            <w:r w:rsidRPr="00742BF4">
              <w:t>Всего в % от отпущенной тепловой энергии в тепловые сети</w:t>
            </w:r>
            <w:proofErr w:type="gramEnd"/>
          </w:p>
        </w:tc>
      </w:tr>
      <w:tr w:rsidR="00A23004" w:rsidRPr="00742BF4" w:rsidTr="00A23004">
        <w:trPr>
          <w:trHeight w:val="230"/>
          <w:tblHeader/>
        </w:trPr>
        <w:tc>
          <w:tcPr>
            <w:tcW w:w="1554" w:type="pct"/>
            <w:vMerge/>
            <w:tcBorders>
              <w:bottom w:val="single" w:sz="4" w:space="0" w:color="auto"/>
              <w:right w:val="single" w:sz="4" w:space="0" w:color="auto"/>
            </w:tcBorders>
            <w:vAlign w:val="center"/>
          </w:tcPr>
          <w:p w:rsidR="00A23004" w:rsidRPr="00742BF4" w:rsidRDefault="00A23004" w:rsidP="00A23004">
            <w:pPr>
              <w:pStyle w:val="1fffb"/>
            </w:pPr>
          </w:p>
        </w:tc>
        <w:tc>
          <w:tcPr>
            <w:tcW w:w="1398" w:type="pct"/>
            <w:vMerge/>
            <w:tcBorders>
              <w:left w:val="single" w:sz="4" w:space="0" w:color="auto"/>
              <w:bottom w:val="single" w:sz="4" w:space="0" w:color="auto"/>
              <w:right w:val="single" w:sz="4" w:space="0" w:color="auto"/>
            </w:tcBorders>
            <w:vAlign w:val="center"/>
          </w:tcPr>
          <w:p w:rsidR="00A23004" w:rsidRPr="00742BF4" w:rsidRDefault="00A23004" w:rsidP="00A23004">
            <w:pPr>
              <w:pStyle w:val="1fffb"/>
            </w:pPr>
          </w:p>
        </w:tc>
        <w:tc>
          <w:tcPr>
            <w:tcW w:w="2048" w:type="pct"/>
            <w:vMerge/>
            <w:tcBorders>
              <w:left w:val="single" w:sz="4" w:space="0" w:color="auto"/>
              <w:bottom w:val="single" w:sz="4" w:space="0" w:color="auto"/>
            </w:tcBorders>
            <w:vAlign w:val="center"/>
          </w:tcPr>
          <w:p w:rsidR="00A23004" w:rsidRPr="00742BF4" w:rsidRDefault="00A23004" w:rsidP="00A23004">
            <w:pPr>
              <w:pStyle w:val="1fffb"/>
            </w:pPr>
          </w:p>
        </w:tc>
      </w:tr>
      <w:tr w:rsidR="00A23004" w:rsidRPr="00793C54" w:rsidTr="00A23004">
        <w:trPr>
          <w:trHeight w:val="20"/>
        </w:trPr>
        <w:tc>
          <w:tcPr>
            <w:tcW w:w="1554" w:type="pct"/>
            <w:tcBorders>
              <w:top w:val="single" w:sz="4" w:space="0" w:color="auto"/>
              <w:bottom w:val="single" w:sz="4" w:space="0" w:color="auto"/>
              <w:right w:val="single" w:sz="4" w:space="0" w:color="auto"/>
            </w:tcBorders>
            <w:vAlign w:val="center"/>
          </w:tcPr>
          <w:p w:rsidR="00A23004" w:rsidRPr="00793C54" w:rsidRDefault="00A23004" w:rsidP="00A23004">
            <w:pPr>
              <w:pStyle w:val="1fffb"/>
            </w:pPr>
            <w:r>
              <w:t>2017</w:t>
            </w:r>
          </w:p>
        </w:tc>
        <w:tc>
          <w:tcPr>
            <w:tcW w:w="1398" w:type="pct"/>
            <w:tcBorders>
              <w:top w:val="single" w:sz="4" w:space="0" w:color="auto"/>
              <w:left w:val="single" w:sz="4" w:space="0" w:color="auto"/>
              <w:bottom w:val="single" w:sz="4" w:space="0" w:color="auto"/>
              <w:right w:val="single" w:sz="4" w:space="0" w:color="auto"/>
            </w:tcBorders>
            <w:vAlign w:val="center"/>
          </w:tcPr>
          <w:p w:rsidR="00A23004" w:rsidRPr="00793C54" w:rsidRDefault="00A23004" w:rsidP="00A23004">
            <w:pPr>
              <w:pStyle w:val="1fffb"/>
            </w:pPr>
            <w:r>
              <w:t>1084,79</w:t>
            </w:r>
          </w:p>
        </w:tc>
        <w:tc>
          <w:tcPr>
            <w:tcW w:w="2048" w:type="pct"/>
            <w:tcBorders>
              <w:top w:val="single" w:sz="4" w:space="0" w:color="auto"/>
              <w:left w:val="single" w:sz="4" w:space="0" w:color="auto"/>
              <w:bottom w:val="single" w:sz="4" w:space="0" w:color="auto"/>
            </w:tcBorders>
            <w:vAlign w:val="center"/>
          </w:tcPr>
          <w:p w:rsidR="00A23004" w:rsidRPr="00793C54" w:rsidRDefault="00A23004" w:rsidP="00A23004">
            <w:pPr>
              <w:pStyle w:val="1fffb"/>
            </w:pPr>
            <w:r>
              <w:t>6670,76</w:t>
            </w:r>
          </w:p>
        </w:tc>
      </w:tr>
      <w:tr w:rsidR="00A23004" w:rsidRPr="00793C54" w:rsidTr="00A23004">
        <w:trPr>
          <w:trHeight w:val="20"/>
        </w:trPr>
        <w:tc>
          <w:tcPr>
            <w:tcW w:w="1554" w:type="pct"/>
            <w:tcBorders>
              <w:top w:val="single" w:sz="4" w:space="0" w:color="auto"/>
              <w:bottom w:val="single" w:sz="4" w:space="0" w:color="auto"/>
              <w:right w:val="single" w:sz="4" w:space="0" w:color="auto"/>
            </w:tcBorders>
            <w:vAlign w:val="center"/>
          </w:tcPr>
          <w:p w:rsidR="00A23004" w:rsidRPr="00793C54" w:rsidRDefault="00A23004" w:rsidP="00A23004">
            <w:pPr>
              <w:pStyle w:val="1fffb"/>
            </w:pPr>
            <w:r>
              <w:t>2018</w:t>
            </w:r>
          </w:p>
        </w:tc>
        <w:tc>
          <w:tcPr>
            <w:tcW w:w="1398" w:type="pct"/>
            <w:tcBorders>
              <w:top w:val="single" w:sz="4" w:space="0" w:color="auto"/>
              <w:left w:val="single" w:sz="4" w:space="0" w:color="auto"/>
              <w:bottom w:val="single" w:sz="4" w:space="0" w:color="auto"/>
              <w:right w:val="single" w:sz="4" w:space="0" w:color="auto"/>
            </w:tcBorders>
            <w:vAlign w:val="center"/>
          </w:tcPr>
          <w:p w:rsidR="00A23004" w:rsidRPr="00793C54" w:rsidRDefault="00A23004" w:rsidP="00A23004">
            <w:pPr>
              <w:pStyle w:val="1fffb"/>
            </w:pPr>
            <w:r>
              <w:t>1046,20</w:t>
            </w:r>
          </w:p>
        </w:tc>
        <w:tc>
          <w:tcPr>
            <w:tcW w:w="2048" w:type="pct"/>
            <w:tcBorders>
              <w:top w:val="single" w:sz="4" w:space="0" w:color="auto"/>
              <w:left w:val="single" w:sz="4" w:space="0" w:color="auto"/>
              <w:bottom w:val="single" w:sz="4" w:space="0" w:color="auto"/>
            </w:tcBorders>
            <w:vAlign w:val="center"/>
          </w:tcPr>
          <w:p w:rsidR="00A23004" w:rsidRPr="00793C54" w:rsidRDefault="00A23004" w:rsidP="00A23004">
            <w:pPr>
              <w:pStyle w:val="1fffb"/>
            </w:pPr>
            <w:r>
              <w:t>6606,34</w:t>
            </w:r>
          </w:p>
        </w:tc>
      </w:tr>
      <w:tr w:rsidR="00A23004" w:rsidRPr="00793C54" w:rsidTr="00A23004">
        <w:trPr>
          <w:trHeight w:val="20"/>
        </w:trPr>
        <w:tc>
          <w:tcPr>
            <w:tcW w:w="1554" w:type="pct"/>
            <w:tcBorders>
              <w:top w:val="single" w:sz="4" w:space="0" w:color="auto"/>
              <w:bottom w:val="single" w:sz="4" w:space="0" w:color="auto"/>
              <w:right w:val="single" w:sz="4" w:space="0" w:color="auto"/>
            </w:tcBorders>
            <w:vAlign w:val="center"/>
          </w:tcPr>
          <w:p w:rsidR="00A23004" w:rsidRPr="00793C54" w:rsidRDefault="00A23004" w:rsidP="00A23004">
            <w:pPr>
              <w:pStyle w:val="1fffb"/>
            </w:pPr>
            <w:r>
              <w:t>2019</w:t>
            </w:r>
          </w:p>
        </w:tc>
        <w:tc>
          <w:tcPr>
            <w:tcW w:w="1398" w:type="pct"/>
            <w:tcBorders>
              <w:top w:val="single" w:sz="4" w:space="0" w:color="auto"/>
              <w:left w:val="single" w:sz="4" w:space="0" w:color="auto"/>
              <w:bottom w:val="single" w:sz="4" w:space="0" w:color="auto"/>
              <w:right w:val="single" w:sz="4" w:space="0" w:color="auto"/>
            </w:tcBorders>
            <w:vAlign w:val="center"/>
          </w:tcPr>
          <w:p w:rsidR="00A23004" w:rsidRPr="00793C54" w:rsidRDefault="00A23004" w:rsidP="00A23004">
            <w:pPr>
              <w:pStyle w:val="1fffb"/>
            </w:pPr>
            <w:r>
              <w:t>919,60</w:t>
            </w:r>
          </w:p>
        </w:tc>
        <w:tc>
          <w:tcPr>
            <w:tcW w:w="2048" w:type="pct"/>
            <w:tcBorders>
              <w:top w:val="single" w:sz="4" w:space="0" w:color="auto"/>
              <w:left w:val="single" w:sz="4" w:space="0" w:color="auto"/>
              <w:bottom w:val="single" w:sz="4" w:space="0" w:color="auto"/>
            </w:tcBorders>
            <w:vAlign w:val="center"/>
          </w:tcPr>
          <w:p w:rsidR="00A23004" w:rsidRPr="00793C54" w:rsidRDefault="00A23004" w:rsidP="00A23004">
            <w:pPr>
              <w:pStyle w:val="1fffb"/>
            </w:pPr>
            <w:r>
              <w:t>6120,59</w:t>
            </w:r>
          </w:p>
        </w:tc>
      </w:tr>
      <w:tr w:rsidR="00A23004" w:rsidRPr="00793C54" w:rsidTr="00A23004">
        <w:trPr>
          <w:trHeight w:val="20"/>
        </w:trPr>
        <w:tc>
          <w:tcPr>
            <w:tcW w:w="1554" w:type="pct"/>
            <w:tcBorders>
              <w:top w:val="single" w:sz="4" w:space="0" w:color="auto"/>
              <w:bottom w:val="single" w:sz="4" w:space="0" w:color="auto"/>
              <w:right w:val="single" w:sz="4" w:space="0" w:color="auto"/>
            </w:tcBorders>
            <w:vAlign w:val="center"/>
          </w:tcPr>
          <w:p w:rsidR="00A23004" w:rsidRPr="00793C54" w:rsidRDefault="00A23004" w:rsidP="00A23004">
            <w:pPr>
              <w:pStyle w:val="1fffb"/>
            </w:pPr>
            <w:r>
              <w:t>2020</w:t>
            </w:r>
          </w:p>
        </w:tc>
        <w:tc>
          <w:tcPr>
            <w:tcW w:w="1398" w:type="pct"/>
            <w:tcBorders>
              <w:top w:val="single" w:sz="4" w:space="0" w:color="auto"/>
              <w:left w:val="single" w:sz="4" w:space="0" w:color="auto"/>
              <w:bottom w:val="single" w:sz="4" w:space="0" w:color="auto"/>
              <w:right w:val="single" w:sz="4" w:space="0" w:color="auto"/>
            </w:tcBorders>
            <w:vAlign w:val="center"/>
          </w:tcPr>
          <w:p w:rsidR="00A23004" w:rsidRPr="00793C54" w:rsidRDefault="00A23004" w:rsidP="00A23004">
            <w:pPr>
              <w:pStyle w:val="1fffb"/>
            </w:pPr>
            <w:r>
              <w:t>841,65</w:t>
            </w:r>
          </w:p>
        </w:tc>
        <w:tc>
          <w:tcPr>
            <w:tcW w:w="2048" w:type="pct"/>
            <w:tcBorders>
              <w:top w:val="single" w:sz="4" w:space="0" w:color="auto"/>
              <w:left w:val="single" w:sz="4" w:space="0" w:color="auto"/>
              <w:bottom w:val="single" w:sz="4" w:space="0" w:color="auto"/>
            </w:tcBorders>
            <w:vAlign w:val="center"/>
          </w:tcPr>
          <w:p w:rsidR="00A23004" w:rsidRPr="00793C54" w:rsidRDefault="00A23004" w:rsidP="00A23004">
            <w:pPr>
              <w:pStyle w:val="1fffb"/>
            </w:pPr>
            <w:r>
              <w:t>5820,75</w:t>
            </w:r>
          </w:p>
        </w:tc>
      </w:tr>
      <w:tr w:rsidR="00A23004" w:rsidRPr="00793C54" w:rsidTr="00A23004">
        <w:trPr>
          <w:trHeight w:val="20"/>
        </w:trPr>
        <w:tc>
          <w:tcPr>
            <w:tcW w:w="1554" w:type="pct"/>
            <w:tcBorders>
              <w:top w:val="single" w:sz="4" w:space="0" w:color="auto"/>
              <w:bottom w:val="single" w:sz="4" w:space="0" w:color="auto"/>
              <w:right w:val="single" w:sz="4" w:space="0" w:color="auto"/>
            </w:tcBorders>
            <w:vAlign w:val="center"/>
          </w:tcPr>
          <w:p w:rsidR="00A23004" w:rsidRPr="00793C54" w:rsidRDefault="00A23004" w:rsidP="00A23004">
            <w:pPr>
              <w:pStyle w:val="1fffb"/>
            </w:pPr>
            <w:r>
              <w:t>2021</w:t>
            </w:r>
          </w:p>
        </w:tc>
        <w:tc>
          <w:tcPr>
            <w:tcW w:w="1398" w:type="pct"/>
            <w:tcBorders>
              <w:top w:val="single" w:sz="4" w:space="0" w:color="auto"/>
              <w:left w:val="single" w:sz="4" w:space="0" w:color="auto"/>
              <w:bottom w:val="single" w:sz="4" w:space="0" w:color="auto"/>
              <w:right w:val="single" w:sz="4" w:space="0" w:color="auto"/>
            </w:tcBorders>
            <w:vAlign w:val="center"/>
          </w:tcPr>
          <w:p w:rsidR="00A23004" w:rsidRPr="00793C54" w:rsidRDefault="00A23004" w:rsidP="00A23004">
            <w:pPr>
              <w:pStyle w:val="1fffb"/>
            </w:pPr>
            <w:r w:rsidRPr="0057440B">
              <w:t>1126,0</w:t>
            </w:r>
            <w:r>
              <w:t>5</w:t>
            </w:r>
          </w:p>
        </w:tc>
        <w:tc>
          <w:tcPr>
            <w:tcW w:w="2048" w:type="pct"/>
            <w:tcBorders>
              <w:top w:val="single" w:sz="4" w:space="0" w:color="auto"/>
              <w:left w:val="single" w:sz="4" w:space="0" w:color="auto"/>
              <w:bottom w:val="single" w:sz="4" w:space="0" w:color="auto"/>
            </w:tcBorders>
            <w:vAlign w:val="center"/>
          </w:tcPr>
          <w:p w:rsidR="00A23004" w:rsidRPr="00793C54" w:rsidRDefault="00A23004" w:rsidP="00A23004">
            <w:pPr>
              <w:pStyle w:val="1fffb"/>
            </w:pPr>
            <w:r>
              <w:t>6</w:t>
            </w:r>
            <w:r w:rsidRPr="0057440B">
              <w:t>900,07</w:t>
            </w:r>
          </w:p>
        </w:tc>
      </w:tr>
    </w:tbl>
    <w:p w:rsidR="0057434A" w:rsidRPr="002F679F" w:rsidRDefault="0057434A" w:rsidP="00B5461F">
      <w:pPr>
        <w:pStyle w:val="11ff3"/>
        <w:rPr>
          <w:w w:val="100"/>
          <w:kern w:val="0"/>
        </w:rPr>
      </w:pPr>
    </w:p>
    <w:p w:rsidR="00C25060" w:rsidRPr="002F679F" w:rsidRDefault="00405C87" w:rsidP="00243801">
      <w:pPr>
        <w:pStyle w:val="afffffffffffffff"/>
        <w:ind w:firstLine="0"/>
        <w:rPr>
          <w:bCs/>
          <w:iCs/>
          <w:sz w:val="20"/>
          <w:szCs w:val="20"/>
          <w:lang w:eastAsia="ru-RU"/>
        </w:rPr>
      </w:pPr>
      <w:r w:rsidRPr="002F679F">
        <w:lastRenderedPageBreak/>
        <w:t xml:space="preserve">Таблица 1.3.14.2 - </w:t>
      </w:r>
      <w:r w:rsidR="00C25060" w:rsidRPr="002F679F">
        <w:rPr>
          <w:lang w:eastAsia="ru-RU"/>
        </w:rPr>
        <w:t>Фактические и расчетные тепловые потери при передаче тепловой энергии</w:t>
      </w:r>
      <w:r w:rsidR="001B0236" w:rsidRPr="002F679F">
        <w:rPr>
          <w:lang w:eastAsia="ru-RU"/>
        </w:rPr>
        <w:fldChar w:fldCharType="begin"/>
      </w:r>
      <w:r w:rsidR="00C25060" w:rsidRPr="002F679F">
        <w:rPr>
          <w:lang w:eastAsia="ru-RU"/>
        </w:rPr>
        <w:instrText xml:space="preserve"> LINK Excel.Sheet.12 "F:\\5-с Проект\\Схема ТС\\Гремячинское\\Расчётные таблицы Гремячинское .xlsx" Потериэ!R39C19:R46C22 \f 4 \h \* MERGEFORMAT </w:instrText>
      </w:r>
      <w:r w:rsidR="001B0236" w:rsidRPr="002F679F">
        <w:rPr>
          <w:lang w:eastAsia="ru-RU"/>
        </w:rPr>
        <w:fldChar w:fldCharType="separat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9"/>
        <w:gridCol w:w="2127"/>
        <w:gridCol w:w="2561"/>
        <w:gridCol w:w="1870"/>
      </w:tblGrid>
      <w:tr w:rsidR="001E0146" w:rsidRPr="002F679F" w:rsidTr="00112A99">
        <w:trPr>
          <w:trHeight w:val="20"/>
          <w:tblHeader/>
        </w:trPr>
        <w:tc>
          <w:tcPr>
            <w:tcW w:w="1469" w:type="pct"/>
            <w:vMerge w:val="restart"/>
            <w:shd w:val="clear" w:color="000000" w:fill="FFFFFF"/>
            <w:vAlign w:val="center"/>
            <w:hideMark/>
          </w:tcPr>
          <w:p w:rsidR="001E0146" w:rsidRPr="002F679F" w:rsidRDefault="001E0146" w:rsidP="00112A99">
            <w:pPr>
              <w:pStyle w:val="1fffb"/>
            </w:pPr>
            <w:r w:rsidRPr="002F679F">
              <w:t>Наименование котельной</w:t>
            </w:r>
          </w:p>
        </w:tc>
        <w:tc>
          <w:tcPr>
            <w:tcW w:w="1145" w:type="pct"/>
            <w:vMerge w:val="restart"/>
            <w:shd w:val="clear" w:color="000000" w:fill="FFFFFF"/>
            <w:vAlign w:val="center"/>
            <w:hideMark/>
          </w:tcPr>
          <w:p w:rsidR="001E0146" w:rsidRPr="002F679F" w:rsidRDefault="001E0146" w:rsidP="00112A99">
            <w:pPr>
              <w:pStyle w:val="1fffb"/>
            </w:pPr>
            <w:r w:rsidRPr="002F679F">
              <w:t>Объем производства тепловой энергии в год, Гкал</w:t>
            </w:r>
          </w:p>
        </w:tc>
        <w:tc>
          <w:tcPr>
            <w:tcW w:w="2386" w:type="pct"/>
            <w:gridSpan w:val="2"/>
            <w:shd w:val="clear" w:color="000000" w:fill="FFFFFF"/>
            <w:noWrap/>
            <w:vAlign w:val="center"/>
            <w:hideMark/>
          </w:tcPr>
          <w:p w:rsidR="001E0146" w:rsidRPr="002F679F" w:rsidRDefault="001E0146" w:rsidP="00112A99">
            <w:pPr>
              <w:pStyle w:val="1fffb"/>
            </w:pPr>
            <w:r w:rsidRPr="002F679F">
              <w:t>Потери тепловой энергии в год, Гкал</w:t>
            </w:r>
          </w:p>
        </w:tc>
      </w:tr>
      <w:tr w:rsidR="001E0146" w:rsidRPr="002F679F" w:rsidTr="00112A99">
        <w:trPr>
          <w:trHeight w:val="20"/>
          <w:tblHeader/>
        </w:trPr>
        <w:tc>
          <w:tcPr>
            <w:tcW w:w="1469" w:type="pct"/>
            <w:vMerge/>
            <w:vAlign w:val="center"/>
            <w:hideMark/>
          </w:tcPr>
          <w:p w:rsidR="001E0146" w:rsidRPr="002F679F" w:rsidRDefault="001E0146" w:rsidP="00112A99">
            <w:pPr>
              <w:pStyle w:val="1fffb"/>
            </w:pPr>
          </w:p>
        </w:tc>
        <w:tc>
          <w:tcPr>
            <w:tcW w:w="1145" w:type="pct"/>
            <w:vMerge/>
            <w:vAlign w:val="center"/>
            <w:hideMark/>
          </w:tcPr>
          <w:p w:rsidR="001E0146" w:rsidRPr="002F679F" w:rsidRDefault="001E0146" w:rsidP="00112A99">
            <w:pPr>
              <w:pStyle w:val="1fffb"/>
            </w:pPr>
          </w:p>
        </w:tc>
        <w:tc>
          <w:tcPr>
            <w:tcW w:w="1379" w:type="pct"/>
            <w:shd w:val="clear" w:color="000000" w:fill="FFFFFF"/>
            <w:vAlign w:val="center"/>
            <w:hideMark/>
          </w:tcPr>
          <w:p w:rsidR="001E0146" w:rsidRPr="002F679F" w:rsidRDefault="001E0146" w:rsidP="00112A99">
            <w:pPr>
              <w:pStyle w:val="1fffb"/>
            </w:pPr>
            <w:r w:rsidRPr="002F679F">
              <w:t>Фактические</w:t>
            </w:r>
          </w:p>
        </w:tc>
        <w:tc>
          <w:tcPr>
            <w:tcW w:w="1007" w:type="pct"/>
            <w:shd w:val="clear" w:color="000000" w:fill="FFFFFF"/>
            <w:vAlign w:val="center"/>
            <w:hideMark/>
          </w:tcPr>
          <w:p w:rsidR="001E0146" w:rsidRPr="002F679F" w:rsidRDefault="001E0146" w:rsidP="00112A99">
            <w:pPr>
              <w:pStyle w:val="1fffb"/>
            </w:pPr>
            <w:proofErr w:type="spellStart"/>
            <w:r w:rsidRPr="002F679F">
              <w:t>Рассчетные</w:t>
            </w:r>
            <w:proofErr w:type="spellEnd"/>
          </w:p>
        </w:tc>
      </w:tr>
      <w:tr w:rsidR="00A23004" w:rsidRPr="002F679F" w:rsidTr="00A23004">
        <w:trPr>
          <w:trHeight w:val="20"/>
        </w:trPr>
        <w:tc>
          <w:tcPr>
            <w:tcW w:w="1469" w:type="pct"/>
            <w:shd w:val="clear" w:color="000000" w:fill="FFFFFF"/>
            <w:vAlign w:val="center"/>
            <w:hideMark/>
          </w:tcPr>
          <w:p w:rsidR="00A23004" w:rsidRDefault="00A23004" w:rsidP="00A23004">
            <w:pPr>
              <w:pStyle w:val="1fffb"/>
            </w:pPr>
            <w:r>
              <w:t xml:space="preserve">Котельная д. </w:t>
            </w:r>
            <w:proofErr w:type="spellStart"/>
            <w:r>
              <w:t>Гостицы</w:t>
            </w:r>
            <w:proofErr w:type="spellEnd"/>
          </w:p>
        </w:tc>
        <w:tc>
          <w:tcPr>
            <w:tcW w:w="1145" w:type="pct"/>
            <w:shd w:val="clear" w:color="000000" w:fill="FFFFFF"/>
            <w:noWrap/>
            <w:vAlign w:val="center"/>
            <w:hideMark/>
          </w:tcPr>
          <w:p w:rsidR="00A23004" w:rsidRDefault="00A23004" w:rsidP="00A23004">
            <w:pPr>
              <w:pStyle w:val="1fffb"/>
            </w:pPr>
            <w:r>
              <w:t>7295,755</w:t>
            </w:r>
          </w:p>
        </w:tc>
        <w:tc>
          <w:tcPr>
            <w:tcW w:w="1379" w:type="pct"/>
            <w:shd w:val="clear" w:color="000000" w:fill="FFFFFF"/>
            <w:noWrap/>
            <w:vAlign w:val="bottom"/>
            <w:hideMark/>
          </w:tcPr>
          <w:p w:rsidR="00A23004" w:rsidRDefault="00A23004" w:rsidP="00A23004">
            <w:pPr>
              <w:pStyle w:val="1fffb"/>
            </w:pPr>
            <w:r>
              <w:t>1126,050</w:t>
            </w:r>
          </w:p>
        </w:tc>
        <w:tc>
          <w:tcPr>
            <w:tcW w:w="1007" w:type="pct"/>
            <w:shd w:val="clear" w:color="000000" w:fill="FFFFFF"/>
            <w:noWrap/>
            <w:vAlign w:val="bottom"/>
            <w:hideMark/>
          </w:tcPr>
          <w:p w:rsidR="00A23004" w:rsidRDefault="00A23004" w:rsidP="00A23004">
            <w:pPr>
              <w:pStyle w:val="1fffb"/>
            </w:pPr>
            <w:r>
              <w:t>1968,0</w:t>
            </w:r>
          </w:p>
        </w:tc>
      </w:tr>
    </w:tbl>
    <w:p w:rsidR="00C25060" w:rsidRPr="002F679F" w:rsidRDefault="001B0236" w:rsidP="00B5461F">
      <w:pPr>
        <w:pStyle w:val="11ff3"/>
        <w:rPr>
          <w:w w:val="100"/>
          <w:kern w:val="0"/>
        </w:rPr>
      </w:pPr>
      <w:r w:rsidRPr="002F679F">
        <w:rPr>
          <w:w w:val="100"/>
          <w:kern w:val="0"/>
        </w:rPr>
        <w:fldChar w:fldCharType="end"/>
      </w:r>
    </w:p>
    <w:p w:rsidR="00C25060" w:rsidRPr="002F679F" w:rsidRDefault="00C25060" w:rsidP="00B5461F">
      <w:pPr>
        <w:pStyle w:val="11ff3"/>
        <w:rPr>
          <w:rStyle w:val="11ff4"/>
          <w:bCs/>
          <w:iCs/>
          <w:w w:val="100"/>
          <w:kern w:val="0"/>
        </w:rPr>
      </w:pPr>
      <w:r w:rsidRPr="002F679F">
        <w:rPr>
          <w:w w:val="100"/>
          <w:kern w:val="0"/>
        </w:rPr>
        <w:t>Исходя из фактических часовых потерь тепловых сетей можно оценить суммар</w:t>
      </w:r>
      <w:r w:rsidRPr="002F679F">
        <w:rPr>
          <w:rStyle w:val="11ff4"/>
          <w:bCs/>
          <w:iCs/>
          <w:w w:val="100"/>
          <w:kern w:val="0"/>
        </w:rPr>
        <w:t>ную величину годовых потерь, которые составляют</w:t>
      </w:r>
      <w:r w:rsidR="00DC7E62" w:rsidRPr="002F679F">
        <w:rPr>
          <w:rStyle w:val="11ff4"/>
          <w:bCs/>
          <w:iCs/>
          <w:w w:val="100"/>
          <w:kern w:val="0"/>
        </w:rPr>
        <w:t xml:space="preserve"> </w:t>
      </w:r>
      <w:r w:rsidR="00A23004" w:rsidRPr="00A23004">
        <w:rPr>
          <w:w w:val="100"/>
          <w:kern w:val="0"/>
        </w:rPr>
        <w:t>1126,050</w:t>
      </w:r>
      <w:r w:rsidR="00DC7E62" w:rsidRPr="002F679F">
        <w:rPr>
          <w:w w:val="100"/>
          <w:kern w:val="0"/>
        </w:rPr>
        <w:t xml:space="preserve"> </w:t>
      </w:r>
      <w:r w:rsidRPr="002F679F">
        <w:rPr>
          <w:rStyle w:val="11ff4"/>
          <w:bCs/>
          <w:iCs/>
          <w:w w:val="100"/>
          <w:kern w:val="0"/>
        </w:rPr>
        <w:t>Гкал в год, в то время</w:t>
      </w:r>
      <w:proofErr w:type="gramStart"/>
      <w:r w:rsidRPr="002F679F">
        <w:rPr>
          <w:rStyle w:val="11ff4"/>
          <w:bCs/>
          <w:iCs/>
          <w:w w:val="100"/>
          <w:kern w:val="0"/>
        </w:rPr>
        <w:t>,</w:t>
      </w:r>
      <w:proofErr w:type="gramEnd"/>
      <w:r w:rsidRPr="002F679F">
        <w:rPr>
          <w:rStyle w:val="11ff4"/>
          <w:bCs/>
          <w:iCs/>
          <w:w w:val="100"/>
          <w:kern w:val="0"/>
        </w:rPr>
        <w:t xml:space="preserve"> как </w:t>
      </w:r>
      <w:r w:rsidR="00DB3E20" w:rsidRPr="002F679F">
        <w:rPr>
          <w:rStyle w:val="11ff4"/>
          <w:bCs/>
          <w:iCs/>
          <w:w w:val="100"/>
          <w:kern w:val="0"/>
        </w:rPr>
        <w:t xml:space="preserve">фактические </w:t>
      </w:r>
      <w:r w:rsidRPr="002F679F">
        <w:rPr>
          <w:rStyle w:val="11ff4"/>
          <w:bCs/>
          <w:iCs/>
          <w:w w:val="100"/>
          <w:kern w:val="0"/>
        </w:rPr>
        <w:t xml:space="preserve"> потери составляют </w:t>
      </w:r>
      <w:r w:rsidR="00A23004" w:rsidRPr="00A23004">
        <w:rPr>
          <w:w w:val="100"/>
          <w:kern w:val="0"/>
        </w:rPr>
        <w:t>1968,0</w:t>
      </w:r>
      <w:r w:rsidR="00A23004">
        <w:rPr>
          <w:w w:val="100"/>
          <w:kern w:val="0"/>
        </w:rPr>
        <w:t xml:space="preserve"> </w:t>
      </w:r>
      <w:r w:rsidR="00DC7E62" w:rsidRPr="002F679F">
        <w:rPr>
          <w:w w:val="100"/>
          <w:kern w:val="0"/>
        </w:rPr>
        <w:t xml:space="preserve"> </w:t>
      </w:r>
      <w:r w:rsidRPr="002F679F">
        <w:rPr>
          <w:rStyle w:val="11ff4"/>
          <w:bCs/>
          <w:iCs/>
          <w:w w:val="100"/>
          <w:kern w:val="0"/>
        </w:rPr>
        <w:t>Гкал в год.</w:t>
      </w:r>
    </w:p>
    <w:p w:rsidR="00C25060" w:rsidRPr="002F679F" w:rsidRDefault="00C25060" w:rsidP="00B5461F">
      <w:pPr>
        <w:pStyle w:val="11ff3"/>
        <w:rPr>
          <w:w w:val="100"/>
          <w:kern w:val="0"/>
        </w:rPr>
      </w:pPr>
      <w:r w:rsidRPr="002F679F">
        <w:rPr>
          <w:w w:val="100"/>
          <w:kern w:val="0"/>
        </w:rPr>
        <w:t xml:space="preserve">Из </w:t>
      </w:r>
      <w:r w:rsidR="00630272" w:rsidRPr="002F679F">
        <w:rPr>
          <w:w w:val="100"/>
          <w:kern w:val="0"/>
        </w:rPr>
        <w:t>выше представленного</w:t>
      </w:r>
      <w:r w:rsidRPr="002F679F">
        <w:rPr>
          <w:w w:val="100"/>
          <w:kern w:val="0"/>
        </w:rPr>
        <w:t xml:space="preserve"> можно сделать вывод о том, что в муниципальном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514446" w:rsidRPr="002F679F">
        <w:rPr>
          <w:w w:val="100"/>
          <w:kern w:val="0"/>
        </w:rPr>
        <w:t xml:space="preserve"> </w:t>
      </w:r>
      <w:r w:rsidRPr="002F679F">
        <w:rPr>
          <w:w w:val="100"/>
          <w:kern w:val="0"/>
        </w:rPr>
        <w:t xml:space="preserve">фактические тепловые потери по трубопроводам </w:t>
      </w:r>
      <w:r w:rsidR="00CD1F03">
        <w:rPr>
          <w:w w:val="100"/>
          <w:kern w:val="0"/>
        </w:rPr>
        <w:t>ниже</w:t>
      </w:r>
      <w:r w:rsidR="000A6FDD" w:rsidRPr="002F679F">
        <w:rPr>
          <w:w w:val="100"/>
          <w:kern w:val="0"/>
        </w:rPr>
        <w:t xml:space="preserve"> </w:t>
      </w:r>
      <w:r w:rsidRPr="002F679F">
        <w:rPr>
          <w:w w:val="100"/>
          <w:kern w:val="0"/>
        </w:rPr>
        <w:t xml:space="preserve">нормативных значений. </w:t>
      </w:r>
    </w:p>
    <w:p w:rsidR="00C25060" w:rsidRPr="002F679F" w:rsidRDefault="00C25060" w:rsidP="00C25060">
      <w:pPr>
        <w:pStyle w:val="20"/>
        <w:tabs>
          <w:tab w:val="left" w:pos="709"/>
        </w:tabs>
        <w:jc w:val="both"/>
        <w:rPr>
          <w:rFonts w:cs="Times New Roman"/>
        </w:rPr>
      </w:pPr>
      <w:bookmarkStart w:id="149" w:name="_Toc475879449"/>
      <w:bookmarkStart w:id="150" w:name="_Toc78674716"/>
      <w:bookmarkStart w:id="151" w:name="_Toc84970953"/>
      <w:bookmarkStart w:id="152" w:name="_Toc116943320"/>
      <w:r w:rsidRPr="002F679F">
        <w:rPr>
          <w:rFonts w:cs="Times New Roman"/>
        </w:rPr>
        <w:t>Предписания надзорных органов по запрещению дальнейшей эксплуатации участков тепловой сети и результаты их исполнения</w:t>
      </w:r>
      <w:bookmarkEnd w:id="149"/>
      <w:bookmarkEnd w:id="150"/>
      <w:bookmarkEnd w:id="151"/>
      <w:bookmarkEnd w:id="152"/>
    </w:p>
    <w:p w:rsidR="00C25060" w:rsidRPr="002F679F" w:rsidRDefault="00C25060" w:rsidP="00B5461F">
      <w:pPr>
        <w:pStyle w:val="11ff3"/>
        <w:rPr>
          <w:w w:val="100"/>
          <w:kern w:val="0"/>
        </w:rPr>
      </w:pPr>
      <w:r w:rsidRPr="002F679F">
        <w:rPr>
          <w:w w:val="100"/>
          <w:kern w:val="0"/>
        </w:rPr>
        <w:t>Предписания надзорных органов по запрещению дальнейшей эксплуатации участков тепловой сети отсутствуют.</w:t>
      </w:r>
    </w:p>
    <w:p w:rsidR="00C25060" w:rsidRPr="002F679F" w:rsidRDefault="00C25060" w:rsidP="00C25060">
      <w:pPr>
        <w:pStyle w:val="20"/>
        <w:tabs>
          <w:tab w:val="left" w:pos="709"/>
        </w:tabs>
        <w:jc w:val="both"/>
        <w:rPr>
          <w:rFonts w:cs="Times New Roman"/>
        </w:rPr>
      </w:pPr>
      <w:bookmarkStart w:id="153" w:name="_Toc475879450"/>
      <w:bookmarkStart w:id="154" w:name="_Toc78674717"/>
      <w:bookmarkStart w:id="155" w:name="_Toc84970954"/>
      <w:bookmarkStart w:id="156" w:name="_Toc116943321"/>
      <w:r w:rsidRPr="002F679F">
        <w:rPr>
          <w:rFonts w:cs="Times New Roman"/>
        </w:rPr>
        <w:t xml:space="preserve">Описание типов присоединений </w:t>
      </w:r>
      <w:proofErr w:type="spellStart"/>
      <w:r w:rsidRPr="002F679F">
        <w:rPr>
          <w:rFonts w:cs="Times New Roman"/>
        </w:rPr>
        <w:t>теплопотребляющих</w:t>
      </w:r>
      <w:proofErr w:type="spellEnd"/>
      <w:r w:rsidRPr="002F679F">
        <w:rPr>
          <w:rFonts w:cs="Times New Roman"/>
        </w:rPr>
        <w:t xml:space="preserve">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53"/>
      <w:bookmarkEnd w:id="154"/>
      <w:bookmarkEnd w:id="155"/>
      <w:bookmarkEnd w:id="156"/>
    </w:p>
    <w:p w:rsidR="0057434A" w:rsidRPr="002F679F" w:rsidRDefault="0057434A" w:rsidP="0057434A">
      <w:pPr>
        <w:pStyle w:val="11ff3"/>
        <w:rPr>
          <w:w w:val="100"/>
          <w:kern w:val="0"/>
        </w:rPr>
      </w:pPr>
      <w:r w:rsidRPr="002F679F">
        <w:rPr>
          <w:w w:val="100"/>
          <w:kern w:val="0"/>
        </w:rPr>
        <w:t>Потребители представляют собой строения жилого, социально-культурного и административного назначения, и подключены непосредственно к тепловой сети.</w:t>
      </w:r>
    </w:p>
    <w:p w:rsidR="0057434A" w:rsidRPr="002F679F" w:rsidRDefault="0057434A" w:rsidP="0057434A">
      <w:pPr>
        <w:pStyle w:val="11ff3"/>
        <w:rPr>
          <w:w w:val="100"/>
          <w:kern w:val="0"/>
        </w:rPr>
      </w:pPr>
      <w:r w:rsidRPr="002F679F">
        <w:rPr>
          <w:w w:val="100"/>
          <w:kern w:val="0"/>
        </w:rPr>
        <w:t xml:space="preserve">Присоединение </w:t>
      </w:r>
      <w:proofErr w:type="spellStart"/>
      <w:r w:rsidRPr="002F679F">
        <w:rPr>
          <w:w w:val="100"/>
          <w:kern w:val="0"/>
        </w:rPr>
        <w:t>теплопотребляющих</w:t>
      </w:r>
      <w:proofErr w:type="spellEnd"/>
      <w:r w:rsidRPr="002F679F">
        <w:rPr>
          <w:w w:val="100"/>
          <w:kern w:val="0"/>
        </w:rPr>
        <w:t xml:space="preserve"> установок систем отопления потребителей к тепловым сетям осуществляется непосредственно через распределительные тепловые сети без применения каких-либо смесительных устройств и ИТП. Подача/отключение теплоснабжения абонентов осуществляется с помощью запорной арматуры, регулировка давления теплоносителя осуществляется с помощью дроссельных шайб.</w:t>
      </w:r>
    </w:p>
    <w:p w:rsidR="0057434A" w:rsidRPr="002F679F" w:rsidRDefault="0057434A" w:rsidP="0057434A">
      <w:pPr>
        <w:pStyle w:val="11ff3"/>
        <w:jc w:val="center"/>
        <w:rPr>
          <w:w w:val="100"/>
          <w:kern w:val="0"/>
        </w:rPr>
      </w:pPr>
      <w:r w:rsidRPr="002F679F">
        <w:rPr>
          <w:noProof/>
          <w:w w:val="100"/>
          <w:kern w:val="0"/>
          <w:lang w:eastAsia="ru-RU"/>
        </w:rPr>
        <w:lastRenderedPageBreak/>
        <w:drawing>
          <wp:inline distT="0" distB="0" distL="0" distR="0" wp14:anchorId="2D5FE745" wp14:editId="53380ABF">
            <wp:extent cx="4168140" cy="1934845"/>
            <wp:effectExtent l="0" t="0" r="3810" b="8255"/>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68140" cy="1934845"/>
                    </a:xfrm>
                    <a:prstGeom prst="rect">
                      <a:avLst/>
                    </a:prstGeom>
                    <a:noFill/>
                    <a:ln>
                      <a:noFill/>
                    </a:ln>
                  </pic:spPr>
                </pic:pic>
              </a:graphicData>
            </a:graphic>
          </wp:inline>
        </w:drawing>
      </w:r>
    </w:p>
    <w:p w:rsidR="0057434A" w:rsidRPr="002F679F" w:rsidRDefault="0057434A" w:rsidP="00630272">
      <w:pPr>
        <w:pStyle w:val="11ff3"/>
        <w:jc w:val="center"/>
        <w:rPr>
          <w:w w:val="100"/>
          <w:kern w:val="0"/>
        </w:rPr>
      </w:pPr>
      <w:r w:rsidRPr="002F679F">
        <w:rPr>
          <w:w w:val="100"/>
          <w:kern w:val="0"/>
        </w:rPr>
        <w:t xml:space="preserve">Рисунок </w:t>
      </w:r>
      <w:r w:rsidR="00394D5A">
        <w:rPr>
          <w:w w:val="100"/>
          <w:kern w:val="0"/>
        </w:rPr>
        <w:t>5</w:t>
      </w:r>
      <w:r w:rsidRPr="002F679F">
        <w:rPr>
          <w:w w:val="100"/>
          <w:kern w:val="0"/>
        </w:rPr>
        <w:t xml:space="preserve"> Схема присоединения </w:t>
      </w:r>
      <w:proofErr w:type="spellStart"/>
      <w:r w:rsidRPr="002F679F">
        <w:rPr>
          <w:w w:val="100"/>
          <w:kern w:val="0"/>
        </w:rPr>
        <w:t>теплопотребляющих</w:t>
      </w:r>
      <w:proofErr w:type="spellEnd"/>
      <w:r w:rsidRPr="002F679F">
        <w:rPr>
          <w:w w:val="100"/>
          <w:kern w:val="0"/>
        </w:rPr>
        <w:t xml:space="preserve"> установок потребителей к тепловым сетям</w:t>
      </w:r>
    </w:p>
    <w:p w:rsidR="0057434A" w:rsidRPr="002F679F" w:rsidRDefault="0057434A" w:rsidP="0057434A">
      <w:pPr>
        <w:pStyle w:val="11ff3"/>
        <w:rPr>
          <w:w w:val="100"/>
          <w:kern w:val="0"/>
        </w:rPr>
      </w:pPr>
      <w:r w:rsidRPr="002F679F">
        <w:rPr>
          <w:w w:val="100"/>
          <w:kern w:val="0"/>
        </w:rPr>
        <w:t xml:space="preserve">Потребители одноэтажной застройки, имеющие относительно малые гидравлические сопротивления систем отопления, подключены к магистралям распределительных теплосетей, что при отсутствии дополнительных сопротивлений приводит к значительному завышению циркуляции теплоносителя через них и к гидравлической </w:t>
      </w:r>
      <w:proofErr w:type="spellStart"/>
      <w:r w:rsidRPr="002F679F">
        <w:rPr>
          <w:w w:val="100"/>
          <w:kern w:val="0"/>
        </w:rPr>
        <w:t>разрегулировке</w:t>
      </w:r>
      <w:proofErr w:type="spellEnd"/>
      <w:r w:rsidRPr="002F679F">
        <w:rPr>
          <w:w w:val="100"/>
          <w:kern w:val="0"/>
        </w:rPr>
        <w:t xml:space="preserve"> тепловой сети в целом.</w:t>
      </w:r>
    </w:p>
    <w:p w:rsidR="0057434A" w:rsidRPr="002F679F" w:rsidRDefault="0057434A" w:rsidP="0057434A">
      <w:pPr>
        <w:pStyle w:val="11ff3"/>
        <w:rPr>
          <w:w w:val="100"/>
          <w:kern w:val="0"/>
        </w:rPr>
      </w:pPr>
      <w:r w:rsidRPr="002F679F">
        <w:rPr>
          <w:w w:val="100"/>
          <w:kern w:val="0"/>
        </w:rPr>
        <w:t>Подключение потребителей осуществляется по зависимой схеме. Потребители тепловой энергии присоединяются посредством распределительных сетей непосредственно к магистральному теплопроводу. Для обеспечения работы внутридомовых сетей потребителей избыточный напор теплоносителя гасится шайбами.</w:t>
      </w:r>
    </w:p>
    <w:p w:rsidR="00C25060" w:rsidRPr="002F679F" w:rsidRDefault="00760045" w:rsidP="00B5461F">
      <w:pPr>
        <w:pStyle w:val="11ff3"/>
        <w:rPr>
          <w:w w:val="100"/>
          <w:kern w:val="0"/>
        </w:rPr>
      </w:pPr>
      <w:r w:rsidRPr="002F679F">
        <w:rPr>
          <w:w w:val="100"/>
          <w:kern w:val="0"/>
        </w:rPr>
        <w:t xml:space="preserve">Присоединение системы отопления потребителей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зависимое, т.е. теплоноситель, циркулирующий </w:t>
      </w:r>
      <w:proofErr w:type="gramStart"/>
      <w:r w:rsidRPr="002F679F">
        <w:rPr>
          <w:w w:val="100"/>
          <w:kern w:val="0"/>
        </w:rPr>
        <w:t>в</w:t>
      </w:r>
      <w:proofErr w:type="gramEnd"/>
      <w:r w:rsidRPr="002F679F">
        <w:rPr>
          <w:w w:val="100"/>
          <w:kern w:val="0"/>
        </w:rPr>
        <w:t xml:space="preserve"> </w:t>
      </w:r>
      <w:proofErr w:type="gramStart"/>
      <w:r w:rsidRPr="002F679F">
        <w:rPr>
          <w:w w:val="100"/>
          <w:kern w:val="0"/>
        </w:rPr>
        <w:t>тепловых</w:t>
      </w:r>
      <w:proofErr w:type="gramEnd"/>
      <w:r w:rsidRPr="002F679F">
        <w:rPr>
          <w:w w:val="100"/>
          <w:kern w:val="0"/>
        </w:rPr>
        <w:t xml:space="preserve"> сетей используется непосредственно в системе отопления. </w:t>
      </w:r>
      <w:r w:rsidR="00E846EC" w:rsidRPr="002F679F">
        <w:rPr>
          <w:w w:val="100"/>
          <w:kern w:val="0"/>
        </w:rPr>
        <w:t>Г</w:t>
      </w:r>
      <w:r w:rsidRPr="002F679F">
        <w:rPr>
          <w:w w:val="100"/>
          <w:kern w:val="0"/>
        </w:rPr>
        <w:t>оряче</w:t>
      </w:r>
      <w:r w:rsidR="00E846EC" w:rsidRPr="002F679F">
        <w:rPr>
          <w:w w:val="100"/>
          <w:kern w:val="0"/>
        </w:rPr>
        <w:t>е</w:t>
      </w:r>
      <w:r w:rsidRPr="002F679F">
        <w:rPr>
          <w:w w:val="100"/>
          <w:kern w:val="0"/>
        </w:rPr>
        <w:t xml:space="preserve"> водоснабжени</w:t>
      </w:r>
      <w:r w:rsidR="00E846EC" w:rsidRPr="002F679F">
        <w:rPr>
          <w:w w:val="100"/>
          <w:kern w:val="0"/>
        </w:rPr>
        <w:t>е</w:t>
      </w:r>
      <w:r w:rsidRPr="002F679F">
        <w:rPr>
          <w:w w:val="100"/>
          <w:kern w:val="0"/>
        </w:rPr>
        <w:t xml:space="preserve"> </w:t>
      </w:r>
      <w:r w:rsidR="00E846EC" w:rsidRPr="002F679F">
        <w:rPr>
          <w:w w:val="100"/>
          <w:kern w:val="0"/>
        </w:rPr>
        <w:t>отсутствует</w:t>
      </w:r>
      <w:r w:rsidRPr="002F679F">
        <w:rPr>
          <w:w w:val="100"/>
          <w:kern w:val="0"/>
        </w:rPr>
        <w:t>. Автоматические регуляторы отпуска тепловой энергии на отопление не установлены.</w:t>
      </w:r>
    </w:p>
    <w:p w:rsidR="00C25060" w:rsidRPr="002F679F" w:rsidRDefault="00C25060" w:rsidP="00B5461F">
      <w:pPr>
        <w:pStyle w:val="11ff3"/>
        <w:rPr>
          <w:w w:val="100"/>
          <w:kern w:val="0"/>
        </w:rPr>
      </w:pPr>
      <w:r w:rsidRPr="002F679F">
        <w:rPr>
          <w:w w:val="100"/>
          <w:kern w:val="0"/>
        </w:rPr>
        <w:t>В качестве теплоносителя используется горячая вода.</w:t>
      </w:r>
    </w:p>
    <w:p w:rsidR="00C25060" w:rsidRPr="002F679F" w:rsidRDefault="00C25060" w:rsidP="00C25060">
      <w:pPr>
        <w:pStyle w:val="20"/>
        <w:tabs>
          <w:tab w:val="left" w:pos="709"/>
        </w:tabs>
        <w:jc w:val="both"/>
        <w:rPr>
          <w:rFonts w:cs="Times New Roman"/>
        </w:rPr>
      </w:pPr>
      <w:bookmarkStart w:id="157" w:name="_Toc475879451"/>
      <w:bookmarkStart w:id="158" w:name="_Toc78674718"/>
      <w:bookmarkStart w:id="159" w:name="_Toc84970955"/>
      <w:bookmarkStart w:id="160" w:name="_Toc116943322"/>
      <w:r w:rsidRPr="002F679F">
        <w:rPr>
          <w:rFonts w:cs="Times New Roman"/>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57"/>
      <w:bookmarkEnd w:id="158"/>
      <w:bookmarkEnd w:id="159"/>
      <w:bookmarkEnd w:id="160"/>
    </w:p>
    <w:p w:rsidR="00760045" w:rsidRPr="002F679F" w:rsidRDefault="00760045" w:rsidP="00B5461F">
      <w:pPr>
        <w:pStyle w:val="11ff3"/>
        <w:rPr>
          <w:w w:val="100"/>
          <w:kern w:val="0"/>
        </w:rPr>
      </w:pPr>
      <w:r w:rsidRPr="002F679F">
        <w:rPr>
          <w:w w:val="100"/>
          <w:kern w:val="0"/>
        </w:rPr>
        <w:t>На сегодняшний день коммерческие приборы учета тепловой энергии, отпущенной из тепловых сетей потребителям в зоне действия централи</w:t>
      </w:r>
      <w:r w:rsidR="00630272">
        <w:rPr>
          <w:w w:val="100"/>
          <w:kern w:val="0"/>
        </w:rPr>
        <w:t>з</w:t>
      </w:r>
      <w:r w:rsidRPr="002F679F">
        <w:rPr>
          <w:w w:val="100"/>
          <w:kern w:val="0"/>
        </w:rPr>
        <w:t xml:space="preserve">ованного теплоснабжения </w:t>
      </w:r>
      <w:r w:rsidR="006F0FE5">
        <w:rPr>
          <w:w w:val="100"/>
          <w:kern w:val="0"/>
        </w:rPr>
        <w:t xml:space="preserve">д. </w:t>
      </w:r>
      <w:proofErr w:type="spellStart"/>
      <w:r w:rsidR="00222920">
        <w:rPr>
          <w:w w:val="100"/>
          <w:kern w:val="0"/>
        </w:rPr>
        <w:t>Гостицы</w:t>
      </w:r>
      <w:proofErr w:type="spellEnd"/>
      <w:r w:rsidR="00E846EC" w:rsidRPr="002F679F">
        <w:rPr>
          <w:w w:val="100"/>
          <w:kern w:val="0"/>
        </w:rPr>
        <w:t xml:space="preserve"> установлены у части потребителей</w:t>
      </w:r>
      <w:r w:rsidRPr="002F679F">
        <w:rPr>
          <w:w w:val="100"/>
          <w:kern w:val="0"/>
        </w:rPr>
        <w:t xml:space="preserve">. </w:t>
      </w:r>
      <w:r w:rsidR="00E846EC" w:rsidRPr="002F679F">
        <w:rPr>
          <w:w w:val="100"/>
          <w:kern w:val="0"/>
        </w:rPr>
        <w:t>У остальных потребителей</w:t>
      </w:r>
      <w:r w:rsidRPr="002F679F">
        <w:rPr>
          <w:w w:val="100"/>
          <w:kern w:val="0"/>
        </w:rPr>
        <w:t xml:space="preserve"> тепла, </w:t>
      </w:r>
      <w:r w:rsidR="00E846EC" w:rsidRPr="002F679F">
        <w:rPr>
          <w:w w:val="100"/>
          <w:kern w:val="0"/>
        </w:rPr>
        <w:t xml:space="preserve">учет </w:t>
      </w:r>
      <w:r w:rsidRPr="002F679F">
        <w:rPr>
          <w:w w:val="100"/>
          <w:kern w:val="0"/>
        </w:rPr>
        <w:t>производится расчетным методом.</w:t>
      </w:r>
    </w:p>
    <w:p w:rsidR="00E846EC" w:rsidRPr="002F679F" w:rsidRDefault="00405C87" w:rsidP="00B5461F">
      <w:pPr>
        <w:pStyle w:val="11ff3"/>
        <w:rPr>
          <w:w w:val="100"/>
          <w:kern w:val="0"/>
          <w:u w:val="single"/>
        </w:rPr>
      </w:pPr>
      <w:r w:rsidRPr="002F679F">
        <w:rPr>
          <w:w w:val="100"/>
          <w:kern w:val="0"/>
          <w:u w:val="single"/>
        </w:rPr>
        <w:lastRenderedPageBreak/>
        <w:t xml:space="preserve">Таблица 1.3.17.1 - </w:t>
      </w:r>
      <w:r w:rsidR="00E846EC" w:rsidRPr="002F679F">
        <w:rPr>
          <w:w w:val="100"/>
          <w:kern w:val="0"/>
          <w:u w:val="single"/>
        </w:rPr>
        <w:t>Сведения о наличии коммерческого приборного учета тепловой энергии, отпущенной из тепловых сетей потребителям</w:t>
      </w:r>
    </w:p>
    <w:tbl>
      <w:tblPr>
        <w:tblW w:w="5000" w:type="pct"/>
        <w:tblLook w:val="04A0" w:firstRow="1" w:lastRow="0" w:firstColumn="1" w:lastColumn="0" w:noHBand="0" w:noVBand="1"/>
      </w:tblPr>
      <w:tblGrid>
        <w:gridCol w:w="3086"/>
        <w:gridCol w:w="1807"/>
        <w:gridCol w:w="2901"/>
        <w:gridCol w:w="1493"/>
      </w:tblGrid>
      <w:tr w:rsidR="002948B9" w:rsidRPr="0038651D" w:rsidTr="002948B9">
        <w:trPr>
          <w:trHeight w:val="20"/>
        </w:trPr>
        <w:tc>
          <w:tcPr>
            <w:tcW w:w="1661" w:type="pct"/>
            <w:tcBorders>
              <w:top w:val="single" w:sz="8" w:space="0" w:color="auto"/>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Объект (потребитель)</w:t>
            </w:r>
          </w:p>
        </w:tc>
        <w:tc>
          <w:tcPr>
            <w:tcW w:w="973" w:type="pct"/>
            <w:tcBorders>
              <w:top w:val="single" w:sz="8" w:space="0" w:color="auto"/>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Адрес</w:t>
            </w:r>
          </w:p>
        </w:tc>
        <w:tc>
          <w:tcPr>
            <w:tcW w:w="1562" w:type="pct"/>
            <w:tcBorders>
              <w:top w:val="single" w:sz="8" w:space="0" w:color="auto"/>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Наименование котельной, к которой подключен объект</w:t>
            </w:r>
          </w:p>
        </w:tc>
        <w:tc>
          <w:tcPr>
            <w:tcW w:w="804"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Год ввода в эксплуатацию</w:t>
            </w: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Дом культуры</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п. Сельхозтехника</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Административное здание, </w:t>
            </w:r>
            <w:proofErr w:type="gramStart"/>
            <w:r>
              <w:rPr>
                <w:lang w:val="en-US"/>
              </w:rPr>
              <w:t>C</w:t>
            </w:r>
            <w:proofErr w:type="gramEnd"/>
            <w:r w:rsidRPr="0038651D">
              <w:t>ТО</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п. Сельхозтехника</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10</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2</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2013</w:t>
            </w: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3а</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2019</w:t>
            </w: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Ателье</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2</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proofErr w:type="spellStart"/>
            <w:r w:rsidRPr="0038651D">
              <w:t>Админстративное</w:t>
            </w:r>
            <w:proofErr w:type="spellEnd"/>
            <w:r w:rsidRPr="0038651D">
              <w:t xml:space="preserve"> здание</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2а</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5</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6</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Детский сад № 20</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,7а</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 8</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2014</w:t>
            </w: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,9</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2012</w:t>
            </w:r>
          </w:p>
        </w:tc>
      </w:tr>
      <w:tr w:rsidR="002948B9" w:rsidRPr="0038651D" w:rsidTr="00573CF5">
        <w:trPr>
          <w:trHeight w:val="20"/>
        </w:trPr>
        <w:tc>
          <w:tcPr>
            <w:tcW w:w="1661"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973" w:type="pct"/>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xml:space="preserve"> ,6</w:t>
            </w:r>
          </w:p>
        </w:tc>
        <w:tc>
          <w:tcPr>
            <w:tcW w:w="1562" w:type="pct"/>
            <w:tcBorders>
              <w:top w:val="nil"/>
              <w:left w:val="single" w:sz="8" w:space="0" w:color="auto"/>
              <w:bottom w:val="single" w:sz="8" w:space="0" w:color="auto"/>
              <w:right w:val="nil"/>
            </w:tcBorders>
            <w:shd w:val="clear" w:color="auto" w:fill="auto"/>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804" w:type="pct"/>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p>
        </w:tc>
      </w:tr>
    </w:tbl>
    <w:p w:rsidR="002948B9" w:rsidRDefault="002948B9" w:rsidP="00B5461F">
      <w:pPr>
        <w:pStyle w:val="11ff3"/>
        <w:rPr>
          <w:w w:val="100"/>
          <w:kern w:val="0"/>
        </w:rPr>
      </w:pPr>
    </w:p>
    <w:p w:rsidR="00C25060" w:rsidRPr="00D1718E" w:rsidRDefault="00760045" w:rsidP="00B5461F">
      <w:pPr>
        <w:pStyle w:val="11ff3"/>
        <w:rPr>
          <w:w w:val="100"/>
          <w:kern w:val="0"/>
        </w:rPr>
      </w:pPr>
      <w:proofErr w:type="gramStart"/>
      <w:r w:rsidRPr="002F679F">
        <w:rPr>
          <w:w w:val="100"/>
          <w:kern w:val="0"/>
        </w:rPr>
        <w:t xml:space="preserve">В соответствии с Федеральным законом от 23 ноября 2009г. № 261-ФЗ «Об энергосбережении и о повышении энергетической эффективности и о внесении изменений в отдельные законодательные акты Российской Федерации» установку общедомовых приборов учёта необходимо произвести для всех объектов максимальное потребление, которых составляет не менее 0,2 Гкал/час, на территории </w:t>
      </w:r>
      <w:r w:rsidR="005C1319" w:rsidRPr="002F679F">
        <w:rPr>
          <w:w w:val="100"/>
          <w:kern w:val="0"/>
        </w:rPr>
        <w:t xml:space="preserve">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потребители с нагрузкой, превышающей это значение отсутствуют.</w:t>
      </w:r>
      <w:proofErr w:type="gramEnd"/>
    </w:p>
    <w:p w:rsidR="002948B9" w:rsidRPr="002948B9" w:rsidRDefault="002948B9" w:rsidP="002948B9">
      <w:pPr>
        <w:pStyle w:val="11ff3"/>
        <w:rPr>
          <w:u w:val="single"/>
        </w:rPr>
      </w:pPr>
      <w:r w:rsidRPr="002948B9">
        <w:rPr>
          <w:u w:val="single"/>
        </w:rPr>
        <w:t xml:space="preserve">Таблица 1.3.17.2 - Планы по установке приборов учета тепловой энергии и теплоносителя </w:t>
      </w:r>
    </w:p>
    <w:tbl>
      <w:tblPr>
        <w:tblW w:w="9420" w:type="dxa"/>
        <w:jc w:val="center"/>
        <w:tblInd w:w="108" w:type="dxa"/>
        <w:tblLook w:val="04A0" w:firstRow="1" w:lastRow="0" w:firstColumn="1" w:lastColumn="0" w:noHBand="0" w:noVBand="1"/>
      </w:tblPr>
      <w:tblGrid>
        <w:gridCol w:w="2266"/>
        <w:gridCol w:w="2412"/>
        <w:gridCol w:w="2727"/>
        <w:gridCol w:w="2015"/>
      </w:tblGrid>
      <w:tr w:rsidR="002948B9" w:rsidRPr="0038651D" w:rsidTr="002948B9">
        <w:trPr>
          <w:trHeight w:val="20"/>
          <w:jc w:val="center"/>
        </w:trPr>
        <w:tc>
          <w:tcPr>
            <w:tcW w:w="2266" w:type="dxa"/>
            <w:tcBorders>
              <w:top w:val="single" w:sz="8" w:space="0" w:color="auto"/>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Объект (потребитель)</w:t>
            </w:r>
          </w:p>
        </w:tc>
        <w:tc>
          <w:tcPr>
            <w:tcW w:w="2412" w:type="dxa"/>
            <w:tcBorders>
              <w:top w:val="single" w:sz="8" w:space="0" w:color="auto"/>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Адрес</w:t>
            </w:r>
          </w:p>
        </w:tc>
        <w:tc>
          <w:tcPr>
            <w:tcW w:w="2727" w:type="dxa"/>
            <w:tcBorders>
              <w:top w:val="single" w:sz="8" w:space="0" w:color="auto"/>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Наименование котельной, к которой подключен объект</w:t>
            </w:r>
          </w:p>
        </w:tc>
        <w:tc>
          <w:tcPr>
            <w:tcW w:w="201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Планируемый год установки прибора учета</w:t>
            </w:r>
          </w:p>
        </w:tc>
      </w:tr>
      <w:tr w:rsidR="002948B9" w:rsidRPr="0038651D" w:rsidTr="00573CF5">
        <w:trPr>
          <w:trHeight w:val="20"/>
          <w:jc w:val="center"/>
        </w:trPr>
        <w:tc>
          <w:tcPr>
            <w:tcW w:w="2266"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2412"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1</w:t>
            </w:r>
          </w:p>
        </w:tc>
        <w:tc>
          <w:tcPr>
            <w:tcW w:w="2727" w:type="dxa"/>
            <w:tcBorders>
              <w:top w:val="nil"/>
              <w:left w:val="single" w:sz="8" w:space="0" w:color="auto"/>
              <w:bottom w:val="single" w:sz="8" w:space="0" w:color="auto"/>
              <w:right w:val="nil"/>
            </w:tcBorders>
            <w:shd w:val="clear" w:color="auto" w:fill="auto"/>
            <w:hideMark/>
          </w:tcPr>
          <w:p w:rsidR="002948B9" w:rsidRDefault="002948B9" w:rsidP="00573CF5">
            <w:pPr>
              <w:pStyle w:val="1fffb"/>
            </w:pPr>
            <w:r w:rsidRPr="00D30DD7">
              <w:t xml:space="preserve">Котельная д. </w:t>
            </w:r>
            <w:proofErr w:type="spellStart"/>
            <w:r w:rsidRPr="00D30DD7">
              <w:t>Гостицы</w:t>
            </w:r>
            <w:proofErr w:type="spellEnd"/>
          </w:p>
        </w:tc>
        <w:tc>
          <w:tcPr>
            <w:tcW w:w="2015" w:type="dxa"/>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2020</w:t>
            </w:r>
          </w:p>
        </w:tc>
      </w:tr>
      <w:tr w:rsidR="002948B9" w:rsidRPr="0038651D" w:rsidTr="00573CF5">
        <w:trPr>
          <w:trHeight w:val="20"/>
          <w:jc w:val="center"/>
        </w:trPr>
        <w:tc>
          <w:tcPr>
            <w:tcW w:w="2266"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2412"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3</w:t>
            </w:r>
          </w:p>
        </w:tc>
        <w:tc>
          <w:tcPr>
            <w:tcW w:w="2727" w:type="dxa"/>
            <w:tcBorders>
              <w:top w:val="nil"/>
              <w:left w:val="single" w:sz="8" w:space="0" w:color="auto"/>
              <w:bottom w:val="single" w:sz="8" w:space="0" w:color="auto"/>
              <w:right w:val="nil"/>
            </w:tcBorders>
            <w:shd w:val="clear" w:color="auto" w:fill="auto"/>
            <w:hideMark/>
          </w:tcPr>
          <w:p w:rsidR="002948B9" w:rsidRDefault="002948B9" w:rsidP="00573CF5">
            <w:pPr>
              <w:pStyle w:val="1fffb"/>
            </w:pPr>
            <w:r w:rsidRPr="00D30DD7">
              <w:t xml:space="preserve">Котельная д. </w:t>
            </w:r>
            <w:proofErr w:type="spellStart"/>
            <w:r w:rsidRPr="00D30DD7">
              <w:t>Гостицы</w:t>
            </w:r>
            <w:proofErr w:type="spellEnd"/>
          </w:p>
        </w:tc>
        <w:tc>
          <w:tcPr>
            <w:tcW w:w="2015" w:type="dxa"/>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2020</w:t>
            </w:r>
          </w:p>
        </w:tc>
      </w:tr>
      <w:tr w:rsidR="002948B9" w:rsidRPr="0038651D" w:rsidTr="00573CF5">
        <w:trPr>
          <w:trHeight w:val="20"/>
          <w:jc w:val="center"/>
        </w:trPr>
        <w:tc>
          <w:tcPr>
            <w:tcW w:w="2266"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2412"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 xml:space="preserve">д. </w:t>
            </w:r>
            <w:proofErr w:type="spellStart"/>
            <w:r w:rsidRPr="0038651D">
              <w:t>Гостицы</w:t>
            </w:r>
            <w:proofErr w:type="spellEnd"/>
            <w:r w:rsidRPr="0038651D">
              <w:t>, 4</w:t>
            </w:r>
          </w:p>
        </w:tc>
        <w:tc>
          <w:tcPr>
            <w:tcW w:w="2727" w:type="dxa"/>
            <w:tcBorders>
              <w:top w:val="nil"/>
              <w:left w:val="single" w:sz="8" w:space="0" w:color="auto"/>
              <w:bottom w:val="single" w:sz="8" w:space="0" w:color="auto"/>
              <w:right w:val="nil"/>
            </w:tcBorders>
            <w:shd w:val="clear" w:color="auto" w:fill="auto"/>
            <w:hideMark/>
          </w:tcPr>
          <w:p w:rsidR="002948B9" w:rsidRDefault="002948B9" w:rsidP="00573CF5">
            <w:pPr>
              <w:pStyle w:val="1fffb"/>
            </w:pPr>
            <w:r w:rsidRPr="00D30DD7">
              <w:t xml:space="preserve">Котельная д. </w:t>
            </w:r>
            <w:proofErr w:type="spellStart"/>
            <w:r w:rsidRPr="00D30DD7">
              <w:t>Гостицы</w:t>
            </w:r>
            <w:proofErr w:type="spellEnd"/>
          </w:p>
        </w:tc>
        <w:tc>
          <w:tcPr>
            <w:tcW w:w="2015" w:type="dxa"/>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2020</w:t>
            </w:r>
          </w:p>
        </w:tc>
      </w:tr>
      <w:tr w:rsidR="002948B9" w:rsidRPr="0038651D" w:rsidTr="00573CF5">
        <w:trPr>
          <w:trHeight w:val="20"/>
          <w:jc w:val="center"/>
        </w:trPr>
        <w:tc>
          <w:tcPr>
            <w:tcW w:w="2266"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2412"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п. Сельхозтехника, 3</w:t>
            </w:r>
          </w:p>
        </w:tc>
        <w:tc>
          <w:tcPr>
            <w:tcW w:w="2727" w:type="dxa"/>
            <w:tcBorders>
              <w:top w:val="nil"/>
              <w:left w:val="single" w:sz="8" w:space="0" w:color="auto"/>
              <w:bottom w:val="single" w:sz="8" w:space="0" w:color="auto"/>
              <w:right w:val="nil"/>
            </w:tcBorders>
            <w:shd w:val="clear" w:color="auto" w:fill="auto"/>
            <w:hideMark/>
          </w:tcPr>
          <w:p w:rsidR="002948B9" w:rsidRDefault="002948B9" w:rsidP="00573CF5">
            <w:pPr>
              <w:pStyle w:val="1fffb"/>
            </w:pPr>
            <w:r w:rsidRPr="00D30DD7">
              <w:t xml:space="preserve">Котельная д. </w:t>
            </w:r>
            <w:proofErr w:type="spellStart"/>
            <w:r w:rsidRPr="00D30DD7">
              <w:t>Гостицы</w:t>
            </w:r>
            <w:proofErr w:type="spellEnd"/>
          </w:p>
        </w:tc>
        <w:tc>
          <w:tcPr>
            <w:tcW w:w="2015" w:type="dxa"/>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2020</w:t>
            </w:r>
          </w:p>
        </w:tc>
      </w:tr>
      <w:tr w:rsidR="002948B9" w:rsidRPr="0038651D" w:rsidTr="00573CF5">
        <w:trPr>
          <w:trHeight w:val="20"/>
          <w:jc w:val="center"/>
        </w:trPr>
        <w:tc>
          <w:tcPr>
            <w:tcW w:w="2266"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2412"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п. Сельхозтехника, 5</w:t>
            </w:r>
          </w:p>
        </w:tc>
        <w:tc>
          <w:tcPr>
            <w:tcW w:w="2727" w:type="dxa"/>
            <w:tcBorders>
              <w:top w:val="nil"/>
              <w:left w:val="single" w:sz="8" w:space="0" w:color="auto"/>
              <w:bottom w:val="single" w:sz="8" w:space="0" w:color="auto"/>
              <w:right w:val="nil"/>
            </w:tcBorders>
            <w:shd w:val="clear" w:color="auto" w:fill="auto"/>
            <w:hideMark/>
          </w:tcPr>
          <w:p w:rsidR="002948B9" w:rsidRDefault="002948B9" w:rsidP="00573CF5">
            <w:pPr>
              <w:pStyle w:val="1fffb"/>
            </w:pPr>
            <w:r w:rsidRPr="00D30DD7">
              <w:t xml:space="preserve">Котельная д. </w:t>
            </w:r>
            <w:proofErr w:type="spellStart"/>
            <w:r w:rsidRPr="00D30DD7">
              <w:t>Гостицы</w:t>
            </w:r>
            <w:proofErr w:type="spellEnd"/>
          </w:p>
        </w:tc>
        <w:tc>
          <w:tcPr>
            <w:tcW w:w="2015" w:type="dxa"/>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2020</w:t>
            </w:r>
          </w:p>
        </w:tc>
      </w:tr>
      <w:tr w:rsidR="002948B9" w:rsidRPr="0038651D" w:rsidTr="00573CF5">
        <w:trPr>
          <w:trHeight w:val="20"/>
          <w:jc w:val="center"/>
        </w:trPr>
        <w:tc>
          <w:tcPr>
            <w:tcW w:w="2266"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2412"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п. Сельхозтехника, 6</w:t>
            </w:r>
          </w:p>
        </w:tc>
        <w:tc>
          <w:tcPr>
            <w:tcW w:w="2727" w:type="dxa"/>
            <w:tcBorders>
              <w:top w:val="nil"/>
              <w:left w:val="single" w:sz="8" w:space="0" w:color="auto"/>
              <w:bottom w:val="single" w:sz="8" w:space="0" w:color="auto"/>
              <w:right w:val="nil"/>
            </w:tcBorders>
            <w:shd w:val="clear" w:color="auto" w:fill="auto"/>
            <w:hideMark/>
          </w:tcPr>
          <w:p w:rsidR="002948B9" w:rsidRDefault="002948B9" w:rsidP="00573CF5">
            <w:pPr>
              <w:pStyle w:val="1fffb"/>
            </w:pPr>
            <w:r w:rsidRPr="00D30DD7">
              <w:t xml:space="preserve">Котельная д. </w:t>
            </w:r>
            <w:proofErr w:type="spellStart"/>
            <w:r w:rsidRPr="00D30DD7">
              <w:t>Гостицы</w:t>
            </w:r>
            <w:proofErr w:type="spellEnd"/>
          </w:p>
        </w:tc>
        <w:tc>
          <w:tcPr>
            <w:tcW w:w="2015" w:type="dxa"/>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2020</w:t>
            </w:r>
          </w:p>
        </w:tc>
      </w:tr>
      <w:tr w:rsidR="002948B9" w:rsidRPr="0038651D" w:rsidTr="00573CF5">
        <w:trPr>
          <w:trHeight w:val="20"/>
          <w:jc w:val="center"/>
        </w:trPr>
        <w:tc>
          <w:tcPr>
            <w:tcW w:w="2266"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МКД</w:t>
            </w:r>
          </w:p>
        </w:tc>
        <w:tc>
          <w:tcPr>
            <w:tcW w:w="2412" w:type="dxa"/>
            <w:tcBorders>
              <w:top w:val="nil"/>
              <w:left w:val="single" w:sz="8" w:space="0" w:color="auto"/>
              <w:bottom w:val="single" w:sz="8" w:space="0" w:color="auto"/>
              <w:right w:val="nil"/>
            </w:tcBorders>
            <w:shd w:val="clear" w:color="auto" w:fill="auto"/>
            <w:vAlign w:val="center"/>
            <w:hideMark/>
          </w:tcPr>
          <w:p w:rsidR="002948B9" w:rsidRPr="0038651D" w:rsidRDefault="002948B9" w:rsidP="002948B9">
            <w:pPr>
              <w:pStyle w:val="1fffb"/>
            </w:pPr>
            <w:r w:rsidRPr="0038651D">
              <w:t>п. Сельхозтехника, 7</w:t>
            </w:r>
          </w:p>
        </w:tc>
        <w:tc>
          <w:tcPr>
            <w:tcW w:w="2727" w:type="dxa"/>
            <w:tcBorders>
              <w:top w:val="nil"/>
              <w:left w:val="single" w:sz="8" w:space="0" w:color="auto"/>
              <w:bottom w:val="single" w:sz="8" w:space="0" w:color="auto"/>
              <w:right w:val="nil"/>
            </w:tcBorders>
            <w:shd w:val="clear" w:color="auto" w:fill="auto"/>
            <w:hideMark/>
          </w:tcPr>
          <w:p w:rsidR="002948B9" w:rsidRDefault="002948B9" w:rsidP="00573CF5">
            <w:pPr>
              <w:pStyle w:val="1fffb"/>
            </w:pPr>
            <w:r w:rsidRPr="00D30DD7">
              <w:t xml:space="preserve">Котельная д. </w:t>
            </w:r>
            <w:proofErr w:type="spellStart"/>
            <w:r w:rsidRPr="00D30DD7">
              <w:t>Гостицы</w:t>
            </w:r>
            <w:proofErr w:type="spellEnd"/>
          </w:p>
        </w:tc>
        <w:tc>
          <w:tcPr>
            <w:tcW w:w="2015" w:type="dxa"/>
            <w:tcBorders>
              <w:top w:val="nil"/>
              <w:left w:val="single" w:sz="8" w:space="0" w:color="auto"/>
              <w:bottom w:val="single" w:sz="8" w:space="0" w:color="auto"/>
              <w:right w:val="single" w:sz="8" w:space="0" w:color="auto"/>
            </w:tcBorders>
            <w:shd w:val="clear" w:color="auto" w:fill="auto"/>
            <w:vAlign w:val="center"/>
            <w:hideMark/>
          </w:tcPr>
          <w:p w:rsidR="002948B9" w:rsidRPr="0038651D" w:rsidRDefault="002948B9" w:rsidP="002948B9">
            <w:pPr>
              <w:pStyle w:val="1fffb"/>
            </w:pPr>
            <w:r w:rsidRPr="0038651D">
              <w:t>2020</w:t>
            </w:r>
          </w:p>
        </w:tc>
      </w:tr>
    </w:tbl>
    <w:p w:rsidR="002948B9" w:rsidRPr="002948B9" w:rsidRDefault="00630272" w:rsidP="00630272">
      <w:pPr>
        <w:pStyle w:val="11ff3"/>
        <w:tabs>
          <w:tab w:val="left" w:pos="2595"/>
        </w:tabs>
        <w:rPr>
          <w:w w:val="100"/>
          <w:kern w:val="0"/>
          <w:lang w:val="en-US"/>
        </w:rPr>
      </w:pPr>
      <w:r>
        <w:rPr>
          <w:w w:val="100"/>
          <w:kern w:val="0"/>
          <w:lang w:val="en-US"/>
        </w:rPr>
        <w:tab/>
      </w:r>
    </w:p>
    <w:p w:rsidR="00C25060" w:rsidRPr="002F679F" w:rsidRDefault="00C25060" w:rsidP="00C25060">
      <w:pPr>
        <w:pStyle w:val="20"/>
        <w:tabs>
          <w:tab w:val="left" w:pos="709"/>
        </w:tabs>
        <w:jc w:val="both"/>
        <w:rPr>
          <w:rFonts w:cs="Times New Roman"/>
        </w:rPr>
      </w:pPr>
      <w:bookmarkStart w:id="161" w:name="_Toc475879452"/>
      <w:bookmarkStart w:id="162" w:name="_Toc78674719"/>
      <w:bookmarkStart w:id="163" w:name="_Toc84970956"/>
      <w:bookmarkStart w:id="164" w:name="_Toc116943323"/>
      <w:r w:rsidRPr="002F679F">
        <w:rPr>
          <w:rFonts w:cs="Times New Roman"/>
        </w:rPr>
        <w:t>Анализ работы диспетчерских служб теплоснабжающих (</w:t>
      </w:r>
      <w:proofErr w:type="spellStart"/>
      <w:r w:rsidRPr="002F679F">
        <w:rPr>
          <w:rFonts w:cs="Times New Roman"/>
        </w:rPr>
        <w:t>теплосетевых</w:t>
      </w:r>
      <w:proofErr w:type="spellEnd"/>
      <w:r w:rsidRPr="002F679F">
        <w:rPr>
          <w:rFonts w:cs="Times New Roman"/>
        </w:rPr>
        <w:t>) организаций и используемых средств автоматизации, телемеханизации и связи</w:t>
      </w:r>
      <w:bookmarkEnd w:id="161"/>
      <w:bookmarkEnd w:id="162"/>
      <w:bookmarkEnd w:id="163"/>
      <w:bookmarkEnd w:id="164"/>
    </w:p>
    <w:p w:rsidR="00C25060" w:rsidRPr="002F679F" w:rsidRDefault="00C25060" w:rsidP="00B5461F">
      <w:pPr>
        <w:pStyle w:val="11ff3"/>
        <w:rPr>
          <w:w w:val="100"/>
          <w:kern w:val="0"/>
        </w:rPr>
      </w:pPr>
      <w:r w:rsidRPr="002F679F">
        <w:rPr>
          <w:w w:val="100"/>
          <w:kern w:val="0"/>
        </w:rPr>
        <w:t xml:space="preserve">На предприятии организована круглосуточная диспетчерская служба, которая координирует работу котельной и тепловых сетей. Средства телемеханики на Предприятии не установлены. Координация осуществляется по телефонной связи. </w:t>
      </w:r>
      <w:r w:rsidRPr="002F679F">
        <w:rPr>
          <w:w w:val="100"/>
          <w:kern w:val="0"/>
        </w:rPr>
        <w:lastRenderedPageBreak/>
        <w:t>Диспетчерская служба и система автоматики отпуска тепла справляются с поставленными задачами.</w:t>
      </w:r>
    </w:p>
    <w:p w:rsidR="00C25060" w:rsidRPr="002F679F" w:rsidRDefault="00C25060" w:rsidP="00C25060">
      <w:pPr>
        <w:pStyle w:val="20"/>
        <w:tabs>
          <w:tab w:val="left" w:pos="709"/>
        </w:tabs>
        <w:jc w:val="both"/>
        <w:rPr>
          <w:rFonts w:cs="Times New Roman"/>
        </w:rPr>
      </w:pPr>
      <w:bookmarkStart w:id="165" w:name="_Toc475879453"/>
      <w:bookmarkStart w:id="166" w:name="_Toc78674720"/>
      <w:bookmarkStart w:id="167" w:name="_Toc84970957"/>
      <w:bookmarkStart w:id="168" w:name="_Toc116943324"/>
      <w:r w:rsidRPr="002F679F">
        <w:rPr>
          <w:rFonts w:cs="Times New Roman"/>
        </w:rPr>
        <w:t>Уровень автоматизации и обслуживания центральных тепловых пунктов, насосных станций</w:t>
      </w:r>
      <w:bookmarkEnd w:id="165"/>
      <w:bookmarkEnd w:id="166"/>
      <w:bookmarkEnd w:id="167"/>
      <w:bookmarkEnd w:id="168"/>
    </w:p>
    <w:p w:rsidR="00C25060" w:rsidRPr="002F679F" w:rsidRDefault="00C25060" w:rsidP="00B5461F">
      <w:pPr>
        <w:pStyle w:val="11ff3"/>
        <w:rPr>
          <w:w w:val="100"/>
          <w:kern w:val="0"/>
        </w:rPr>
      </w:pPr>
      <w:bookmarkStart w:id="169" w:name="_Toc475879454"/>
      <w:bookmarkStart w:id="170" w:name="_Toc78674721"/>
      <w:r w:rsidRPr="002F679F">
        <w:rPr>
          <w:w w:val="100"/>
          <w:kern w:val="0"/>
        </w:rPr>
        <w:t xml:space="preserve">В </w:t>
      </w:r>
      <w:proofErr w:type="spellStart"/>
      <w:r w:rsidR="00222920">
        <w:rPr>
          <w:w w:val="100"/>
          <w:kern w:val="0"/>
        </w:rPr>
        <w:t>Гостиц</w:t>
      </w:r>
      <w:r w:rsidR="00CD1F03" w:rsidRPr="00CD1F03">
        <w:rPr>
          <w:w w:val="100"/>
          <w:kern w:val="0"/>
        </w:rPr>
        <w:t>ком</w:t>
      </w:r>
      <w:proofErr w:type="spellEnd"/>
      <w:r w:rsidR="00CD1F03" w:rsidRPr="00CD1F03">
        <w:rPr>
          <w:w w:val="100"/>
          <w:kern w:val="0"/>
        </w:rPr>
        <w:t xml:space="preserve"> сельском поселении </w:t>
      </w:r>
      <w:r w:rsidRPr="002F679F">
        <w:rPr>
          <w:w w:val="100"/>
          <w:kern w:val="0"/>
        </w:rPr>
        <w:t xml:space="preserve"> отсутствуют подкачивающие насосные станции. Необходимый напор теплоносителя в тепловых сетях обеспечивается работой насосного оборудования установленного на источнике теплоснабжения. </w:t>
      </w:r>
    </w:p>
    <w:p w:rsidR="00C25060" w:rsidRPr="002F679F" w:rsidRDefault="00C25060" w:rsidP="00C25060">
      <w:pPr>
        <w:pStyle w:val="20"/>
        <w:tabs>
          <w:tab w:val="left" w:pos="709"/>
        </w:tabs>
        <w:jc w:val="both"/>
        <w:rPr>
          <w:rFonts w:cs="Times New Roman"/>
        </w:rPr>
      </w:pPr>
      <w:bookmarkStart w:id="171" w:name="_Toc84970958"/>
      <w:bookmarkStart w:id="172" w:name="_Toc116943325"/>
      <w:r w:rsidRPr="002F679F">
        <w:rPr>
          <w:rFonts w:cs="Times New Roman"/>
        </w:rPr>
        <w:t>Сведения о наличии защиты тепловых сетей от превышения давления</w:t>
      </w:r>
      <w:bookmarkEnd w:id="169"/>
      <w:bookmarkEnd w:id="170"/>
      <w:bookmarkEnd w:id="171"/>
      <w:bookmarkEnd w:id="172"/>
    </w:p>
    <w:p w:rsidR="00C25060" w:rsidRPr="002F679F" w:rsidRDefault="00C25060" w:rsidP="00B5461F">
      <w:pPr>
        <w:pStyle w:val="11ff3"/>
        <w:rPr>
          <w:w w:val="100"/>
          <w:kern w:val="0"/>
        </w:rPr>
      </w:pPr>
      <w:r w:rsidRPr="002F679F">
        <w:rPr>
          <w:w w:val="100"/>
          <w:kern w:val="0"/>
        </w:rPr>
        <w:t>Для предотвращения превышения давления в системе теплоснабжения используются предохранительно-сбросные клапаны, установленные на трубопроводах в здани</w:t>
      </w:r>
      <w:r w:rsidR="00EC3165" w:rsidRPr="002F679F">
        <w:rPr>
          <w:w w:val="100"/>
          <w:kern w:val="0"/>
        </w:rPr>
        <w:t>и</w:t>
      </w:r>
      <w:r w:rsidRPr="002F679F">
        <w:rPr>
          <w:w w:val="100"/>
          <w:kern w:val="0"/>
        </w:rPr>
        <w:t xml:space="preserve"> котельн</w:t>
      </w:r>
      <w:r w:rsidR="00EC3165" w:rsidRPr="002F679F">
        <w:rPr>
          <w:w w:val="100"/>
          <w:kern w:val="0"/>
        </w:rPr>
        <w:t>ой</w:t>
      </w:r>
      <w:r w:rsidRPr="002F679F">
        <w:rPr>
          <w:w w:val="100"/>
          <w:kern w:val="0"/>
        </w:rPr>
        <w:t>. При возникновении превышения расчетного давления в сети, клапаны сбрасывают теплоноситель на грунт, а также с помощью установки дроссельных шайб.</w:t>
      </w:r>
    </w:p>
    <w:p w:rsidR="00C25060" w:rsidRPr="002F679F" w:rsidRDefault="00C25060" w:rsidP="00C25060">
      <w:pPr>
        <w:pStyle w:val="20"/>
        <w:tabs>
          <w:tab w:val="left" w:pos="709"/>
        </w:tabs>
        <w:jc w:val="both"/>
        <w:rPr>
          <w:rFonts w:cs="Times New Roman"/>
        </w:rPr>
      </w:pPr>
      <w:bookmarkStart w:id="173" w:name="_Toc475879455"/>
      <w:bookmarkStart w:id="174" w:name="_Toc78674722"/>
      <w:bookmarkStart w:id="175" w:name="_Toc84970959"/>
      <w:bookmarkStart w:id="176" w:name="_Toc116943326"/>
      <w:r w:rsidRPr="002F679F">
        <w:rPr>
          <w:rFonts w:cs="Times New Roman"/>
        </w:rPr>
        <w:t>Перечень выявленных бесхозяйных тепловых сетей и обоснование выбора организации, уполномоченной на их эксплуатацию</w:t>
      </w:r>
      <w:bookmarkEnd w:id="173"/>
      <w:bookmarkEnd w:id="174"/>
      <w:bookmarkEnd w:id="175"/>
      <w:bookmarkEnd w:id="176"/>
    </w:p>
    <w:p w:rsidR="00C25060" w:rsidRPr="002F679F" w:rsidRDefault="00C25060" w:rsidP="00B5461F">
      <w:pPr>
        <w:pStyle w:val="11ff3"/>
        <w:rPr>
          <w:w w:val="100"/>
          <w:kern w:val="0"/>
        </w:rPr>
      </w:pPr>
      <w:r w:rsidRPr="002F679F">
        <w:rPr>
          <w:w w:val="100"/>
          <w:kern w:val="0"/>
        </w:rPr>
        <w:t xml:space="preserve">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5A34BD" w:rsidRPr="002F679F">
        <w:rPr>
          <w:w w:val="100"/>
          <w:kern w:val="0"/>
        </w:rPr>
        <w:t xml:space="preserve"> </w:t>
      </w:r>
      <w:r w:rsidRPr="002F679F">
        <w:rPr>
          <w:w w:val="100"/>
          <w:kern w:val="0"/>
        </w:rPr>
        <w:t>не выявлены бесхозяйные тепловые сети.</w:t>
      </w:r>
    </w:p>
    <w:p w:rsidR="00C25060" w:rsidRPr="002F679F" w:rsidRDefault="00C25060" w:rsidP="00B5461F">
      <w:pPr>
        <w:pStyle w:val="11ff3"/>
        <w:rPr>
          <w:w w:val="100"/>
          <w:kern w:val="0"/>
        </w:rPr>
      </w:pPr>
      <w:proofErr w:type="gramStart"/>
      <w:r w:rsidRPr="002F679F">
        <w:rPr>
          <w:w w:val="100"/>
          <w:kern w:val="0"/>
        </w:rPr>
        <w:t xml:space="preserve">В соответствии сп.6 ст.15 ФЗ «О теплоснабжении» от 27.07.2010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w:t>
      </w:r>
      <w:r w:rsidR="00970668">
        <w:rPr>
          <w:w w:val="100"/>
          <w:kern w:val="0"/>
        </w:rPr>
        <w:t>сельского поселения</w:t>
      </w:r>
      <w:r w:rsidR="0062433F" w:rsidRPr="002F679F">
        <w:rPr>
          <w:w w:val="100"/>
          <w:kern w:val="0"/>
        </w:rPr>
        <w:t xml:space="preserve"> </w:t>
      </w:r>
      <w:r w:rsidRPr="002F679F">
        <w:rPr>
          <w:w w:val="100"/>
          <w:kern w:val="0"/>
        </w:rPr>
        <w:t xml:space="preserve">до признания права собственности на указанные бесхозяйные тепловые сети в течение тридцати дней с даты их выявления обязан определить </w:t>
      </w:r>
      <w:proofErr w:type="spellStart"/>
      <w:r w:rsidRPr="002F679F">
        <w:rPr>
          <w:w w:val="100"/>
          <w:kern w:val="0"/>
        </w:rPr>
        <w:t>теплосетевую</w:t>
      </w:r>
      <w:proofErr w:type="spellEnd"/>
      <w:r w:rsidRPr="002F679F">
        <w:rPr>
          <w:w w:val="100"/>
          <w:kern w:val="0"/>
        </w:rPr>
        <w:t xml:space="preserve"> организацию, тепловые сети которой непосредственно соединены с указанными бесхозяйными</w:t>
      </w:r>
      <w:proofErr w:type="gramEnd"/>
      <w:r w:rsidRPr="002F679F">
        <w:rPr>
          <w:w w:val="100"/>
          <w:kern w:val="0"/>
        </w:rPr>
        <w:t xml:space="preserve">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w:t>
      </w:r>
      <w:r w:rsidRPr="002F679F">
        <w:rPr>
          <w:w w:val="100"/>
          <w:kern w:val="0"/>
        </w:rPr>
        <w:lastRenderedPageBreak/>
        <w:t xml:space="preserve">содержание и обслуживание бесхозяйных тепловых сетей в тарифы соответствующей организации на следующий период регулирования. </w:t>
      </w:r>
    </w:p>
    <w:p w:rsidR="00C25060" w:rsidRPr="002F679F" w:rsidRDefault="00C25060" w:rsidP="00C25060">
      <w:pPr>
        <w:pStyle w:val="20"/>
        <w:rPr>
          <w:rFonts w:cs="Times New Roman"/>
        </w:rPr>
      </w:pPr>
      <w:bookmarkStart w:id="177" w:name="_Toc78674723"/>
      <w:bookmarkStart w:id="178" w:name="_Toc84970960"/>
      <w:bookmarkStart w:id="179" w:name="_Toc116943327"/>
      <w:r w:rsidRPr="002F679F">
        <w:rPr>
          <w:rFonts w:cs="Times New Roman"/>
        </w:rPr>
        <w:t>Данные энергетических характеристик тепловых сетей (при их наличии)</w:t>
      </w:r>
      <w:bookmarkEnd w:id="177"/>
      <w:bookmarkEnd w:id="178"/>
      <w:bookmarkEnd w:id="179"/>
    </w:p>
    <w:p w:rsidR="00C25060" w:rsidRPr="002F679F" w:rsidRDefault="00C25060" w:rsidP="00B5461F">
      <w:pPr>
        <w:pStyle w:val="11ff3"/>
        <w:rPr>
          <w:w w:val="100"/>
          <w:kern w:val="0"/>
        </w:rPr>
      </w:pPr>
      <w:r w:rsidRPr="002F679F">
        <w:rPr>
          <w:w w:val="100"/>
          <w:kern w:val="0"/>
        </w:rPr>
        <w:t xml:space="preserve">Информация энергетических характеристик тепловых сетей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5A34BD" w:rsidRPr="002F679F">
        <w:rPr>
          <w:w w:val="100"/>
          <w:kern w:val="0"/>
        </w:rPr>
        <w:t xml:space="preserve"> </w:t>
      </w:r>
      <w:r w:rsidR="00EA43ED" w:rsidRPr="002F679F">
        <w:rPr>
          <w:w w:val="100"/>
          <w:kern w:val="0"/>
        </w:rPr>
        <w:t>представлена в таблице</w:t>
      </w:r>
      <w:r w:rsidRPr="002F679F">
        <w:rPr>
          <w:w w:val="100"/>
          <w:kern w:val="0"/>
        </w:rPr>
        <w:t>.</w:t>
      </w:r>
    </w:p>
    <w:p w:rsidR="00EA43ED" w:rsidRPr="002F679F" w:rsidRDefault="00FD7E24" w:rsidP="00EA43ED">
      <w:pPr>
        <w:pStyle w:val="11ff3"/>
        <w:rPr>
          <w:w w:val="100"/>
          <w:kern w:val="0"/>
          <w:u w:val="single"/>
        </w:rPr>
      </w:pPr>
      <w:r w:rsidRPr="002F679F">
        <w:rPr>
          <w:w w:val="100"/>
          <w:kern w:val="0"/>
          <w:u w:val="single"/>
        </w:rPr>
        <w:t xml:space="preserve">Таблица 1.3.22.1 - </w:t>
      </w:r>
      <w:r w:rsidR="00EA43ED" w:rsidRPr="002F679F">
        <w:rPr>
          <w:w w:val="100"/>
          <w:kern w:val="0"/>
          <w:u w:val="single"/>
        </w:rPr>
        <w:t>Энергетические характеристики тепловых сетей</w:t>
      </w:r>
    </w:p>
    <w:tbl>
      <w:tblPr>
        <w:tblW w:w="5000" w:type="pct"/>
        <w:tblLayout w:type="fixed"/>
        <w:tblLook w:val="04A0" w:firstRow="1" w:lastRow="0" w:firstColumn="1" w:lastColumn="0" w:noHBand="0" w:noVBand="1"/>
      </w:tblPr>
      <w:tblGrid>
        <w:gridCol w:w="944"/>
        <w:gridCol w:w="1148"/>
        <w:gridCol w:w="1135"/>
        <w:gridCol w:w="567"/>
        <w:gridCol w:w="637"/>
        <w:gridCol w:w="921"/>
        <w:gridCol w:w="632"/>
        <w:gridCol w:w="1317"/>
        <w:gridCol w:w="886"/>
        <w:gridCol w:w="1100"/>
      </w:tblGrid>
      <w:tr w:rsidR="002948B9" w:rsidRPr="002948B9" w:rsidTr="002948B9">
        <w:trPr>
          <w:trHeight w:val="20"/>
        </w:trPr>
        <w:tc>
          <w:tcPr>
            <w:tcW w:w="50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 xml:space="preserve">Диаметр, </w:t>
            </w:r>
            <w:proofErr w:type="spellStart"/>
            <w:proofErr w:type="gramStart"/>
            <w:r w:rsidRPr="002948B9">
              <w:rPr>
                <w:rFonts w:cs="Times New Roman"/>
                <w:szCs w:val="20"/>
              </w:rPr>
              <w:t>d</w:t>
            </w:r>
            <w:proofErr w:type="gramEnd"/>
            <w:r w:rsidRPr="002948B9">
              <w:rPr>
                <w:rFonts w:cs="Times New Roman"/>
                <w:szCs w:val="20"/>
              </w:rPr>
              <w:t>у</w:t>
            </w:r>
            <w:proofErr w:type="spellEnd"/>
            <w:r w:rsidRPr="002948B9">
              <w:rPr>
                <w:rFonts w:cs="Times New Roman"/>
                <w:szCs w:val="20"/>
              </w:rPr>
              <w:t>, мм</w:t>
            </w:r>
          </w:p>
        </w:tc>
        <w:tc>
          <w:tcPr>
            <w:tcW w:w="618" w:type="pct"/>
            <w:tcBorders>
              <w:top w:val="single" w:sz="4" w:space="0" w:color="auto"/>
              <w:left w:val="nil"/>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Норма плотности теплового потока q, ккал/</w:t>
            </w:r>
            <w:proofErr w:type="spellStart"/>
            <w:r w:rsidRPr="002948B9">
              <w:rPr>
                <w:rFonts w:cs="Times New Roman"/>
                <w:szCs w:val="20"/>
              </w:rPr>
              <w:t>м·ч</w:t>
            </w:r>
            <w:proofErr w:type="spellEnd"/>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 xml:space="preserve">Протяженность участка тепловой сети </w:t>
            </w:r>
            <w:proofErr w:type="spellStart"/>
            <w:r w:rsidRPr="002948B9">
              <w:rPr>
                <w:rFonts w:cs="Times New Roman"/>
                <w:szCs w:val="20"/>
              </w:rPr>
              <w:t>li</w:t>
            </w:r>
            <w:proofErr w:type="spellEnd"/>
            <w:r w:rsidRPr="002948B9">
              <w:rPr>
                <w:rFonts w:cs="Times New Roman"/>
                <w:szCs w:val="20"/>
              </w:rPr>
              <w:t>, м</w:t>
            </w:r>
          </w:p>
        </w:tc>
        <w:tc>
          <w:tcPr>
            <w:tcW w:w="305" w:type="pct"/>
            <w:tcBorders>
              <w:top w:val="single" w:sz="4" w:space="0" w:color="auto"/>
              <w:left w:val="nil"/>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b</w:t>
            </w:r>
          </w:p>
        </w:tc>
        <w:tc>
          <w:tcPr>
            <w:tcW w:w="343" w:type="pct"/>
            <w:tcBorders>
              <w:top w:val="single" w:sz="4" w:space="0" w:color="auto"/>
              <w:left w:val="nil"/>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к</w:t>
            </w:r>
          </w:p>
        </w:tc>
        <w:tc>
          <w:tcPr>
            <w:tcW w:w="496" w:type="pct"/>
            <w:tcBorders>
              <w:top w:val="single" w:sz="4" w:space="0" w:color="auto"/>
              <w:left w:val="nil"/>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proofErr w:type="spellStart"/>
            <w:r w:rsidRPr="002948B9">
              <w:rPr>
                <w:rFonts w:cs="Times New Roman"/>
                <w:szCs w:val="20"/>
              </w:rPr>
              <w:t>к·q·li</w:t>
            </w:r>
            <w:proofErr w:type="spellEnd"/>
            <w:r w:rsidRPr="002948B9">
              <w:rPr>
                <w:rFonts w:cs="Times New Roman"/>
                <w:szCs w:val="20"/>
              </w:rPr>
              <w:t>, ккал/ч</w:t>
            </w:r>
          </w:p>
        </w:tc>
        <w:tc>
          <w:tcPr>
            <w:tcW w:w="340" w:type="pct"/>
            <w:tcBorders>
              <w:top w:val="single" w:sz="4" w:space="0" w:color="auto"/>
              <w:left w:val="nil"/>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За период</w:t>
            </w:r>
          </w:p>
        </w:tc>
        <w:tc>
          <w:tcPr>
            <w:tcW w:w="709" w:type="pct"/>
            <w:tcBorders>
              <w:top w:val="single" w:sz="4" w:space="0" w:color="auto"/>
              <w:left w:val="nil"/>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Удельный объем воды трубопровода i-</w:t>
            </w:r>
            <w:proofErr w:type="spellStart"/>
            <w:r w:rsidRPr="002948B9">
              <w:rPr>
                <w:rFonts w:cs="Times New Roman"/>
                <w:szCs w:val="20"/>
              </w:rPr>
              <w:t>го</w:t>
            </w:r>
            <w:proofErr w:type="spellEnd"/>
            <w:r w:rsidRPr="002948B9">
              <w:rPr>
                <w:rFonts w:cs="Times New Roman"/>
                <w:szCs w:val="20"/>
              </w:rPr>
              <w:t xml:space="preserve"> диаметра, </w:t>
            </w:r>
            <w:proofErr w:type="spellStart"/>
            <w:r w:rsidRPr="002948B9">
              <w:rPr>
                <w:rFonts w:cs="Times New Roman"/>
                <w:szCs w:val="20"/>
              </w:rPr>
              <w:t>Vi</w:t>
            </w:r>
            <w:proofErr w:type="spellEnd"/>
            <w:r w:rsidRPr="002948B9">
              <w:rPr>
                <w:rFonts w:cs="Times New Roman"/>
                <w:szCs w:val="20"/>
              </w:rPr>
              <w:t>, м3/км</w:t>
            </w:r>
          </w:p>
        </w:tc>
        <w:tc>
          <w:tcPr>
            <w:tcW w:w="477" w:type="pct"/>
            <w:tcBorders>
              <w:top w:val="single" w:sz="4" w:space="0" w:color="auto"/>
              <w:left w:val="nil"/>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proofErr w:type="spellStart"/>
            <w:r w:rsidRPr="002948B9">
              <w:rPr>
                <w:rFonts w:cs="Times New Roman"/>
                <w:szCs w:val="20"/>
              </w:rPr>
              <w:t>Vi</w:t>
            </w:r>
            <w:proofErr w:type="spellEnd"/>
            <w:r w:rsidRPr="002948B9">
              <w:rPr>
                <w:rFonts w:cs="Times New Roman"/>
                <w:szCs w:val="20"/>
              </w:rPr>
              <w:t xml:space="preserve"> </w:t>
            </w:r>
            <w:proofErr w:type="spellStart"/>
            <w:r w:rsidRPr="002948B9">
              <w:rPr>
                <w:rFonts w:cs="Times New Roman"/>
                <w:szCs w:val="20"/>
              </w:rPr>
              <w:t>li</w:t>
            </w:r>
            <w:proofErr w:type="spellEnd"/>
            <w:r w:rsidRPr="002948B9">
              <w:rPr>
                <w:rFonts w:cs="Times New Roman"/>
                <w:szCs w:val="20"/>
              </w:rPr>
              <w:t>, м3</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proofErr w:type="gramStart"/>
            <w:r w:rsidRPr="002948B9">
              <w:rPr>
                <w:rFonts w:cs="Times New Roman"/>
                <w:szCs w:val="20"/>
              </w:rPr>
              <w:t>Материальная</w:t>
            </w:r>
            <w:proofErr w:type="gramEnd"/>
            <w:r w:rsidRPr="002948B9">
              <w:rPr>
                <w:rFonts w:cs="Times New Roman"/>
                <w:szCs w:val="20"/>
              </w:rPr>
              <w:t xml:space="preserve"> Ха-</w:t>
            </w:r>
            <w:proofErr w:type="spellStart"/>
            <w:r w:rsidRPr="002948B9">
              <w:rPr>
                <w:rFonts w:cs="Times New Roman"/>
                <w:szCs w:val="20"/>
              </w:rPr>
              <w:t>рка</w:t>
            </w:r>
            <w:proofErr w:type="spellEnd"/>
            <w:r w:rsidRPr="002948B9">
              <w:rPr>
                <w:rFonts w:cs="Times New Roman"/>
                <w:szCs w:val="20"/>
              </w:rPr>
              <w:t xml:space="preserve"> участков</w:t>
            </w:r>
          </w:p>
        </w:tc>
      </w:tr>
      <w:tr w:rsidR="002948B9" w:rsidRPr="002948B9" w:rsidTr="002948B9">
        <w:trPr>
          <w:trHeight w:val="20"/>
        </w:trPr>
        <w:tc>
          <w:tcPr>
            <w:tcW w:w="508" w:type="pct"/>
            <w:tcBorders>
              <w:top w:val="nil"/>
              <w:left w:val="single" w:sz="4" w:space="0" w:color="auto"/>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57</w:t>
            </w:r>
          </w:p>
        </w:tc>
        <w:tc>
          <w:tcPr>
            <w:tcW w:w="618"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21</w:t>
            </w:r>
          </w:p>
        </w:tc>
        <w:tc>
          <w:tcPr>
            <w:tcW w:w="611"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428</w:t>
            </w:r>
          </w:p>
        </w:tc>
        <w:tc>
          <w:tcPr>
            <w:tcW w:w="305"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1,2</w:t>
            </w:r>
          </w:p>
        </w:tc>
        <w:tc>
          <w:tcPr>
            <w:tcW w:w="343"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1,41</w:t>
            </w:r>
          </w:p>
        </w:tc>
        <w:tc>
          <w:tcPr>
            <w:tcW w:w="496"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12673</w:t>
            </w:r>
          </w:p>
        </w:tc>
        <w:tc>
          <w:tcPr>
            <w:tcW w:w="340"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85</w:t>
            </w:r>
          </w:p>
        </w:tc>
        <w:tc>
          <w:tcPr>
            <w:tcW w:w="709"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0,0020</w:t>
            </w:r>
          </w:p>
        </w:tc>
        <w:tc>
          <w:tcPr>
            <w:tcW w:w="477"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0,84</w:t>
            </w:r>
          </w:p>
        </w:tc>
        <w:tc>
          <w:tcPr>
            <w:tcW w:w="592"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24,40</w:t>
            </w:r>
          </w:p>
        </w:tc>
      </w:tr>
      <w:tr w:rsidR="002948B9" w:rsidRPr="002948B9" w:rsidTr="002948B9">
        <w:trPr>
          <w:trHeight w:val="20"/>
        </w:trPr>
        <w:tc>
          <w:tcPr>
            <w:tcW w:w="508" w:type="pct"/>
            <w:tcBorders>
              <w:top w:val="nil"/>
              <w:left w:val="single" w:sz="4" w:space="0" w:color="auto"/>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76</w:t>
            </w:r>
          </w:p>
        </w:tc>
        <w:tc>
          <w:tcPr>
            <w:tcW w:w="618"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26</w:t>
            </w:r>
          </w:p>
        </w:tc>
        <w:tc>
          <w:tcPr>
            <w:tcW w:w="611"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44</w:t>
            </w:r>
          </w:p>
        </w:tc>
        <w:tc>
          <w:tcPr>
            <w:tcW w:w="305"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1,2</w:t>
            </w:r>
          </w:p>
        </w:tc>
        <w:tc>
          <w:tcPr>
            <w:tcW w:w="343"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1,41</w:t>
            </w:r>
          </w:p>
        </w:tc>
        <w:tc>
          <w:tcPr>
            <w:tcW w:w="496"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1613</w:t>
            </w:r>
          </w:p>
        </w:tc>
        <w:tc>
          <w:tcPr>
            <w:tcW w:w="340"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11</w:t>
            </w:r>
          </w:p>
        </w:tc>
        <w:tc>
          <w:tcPr>
            <w:tcW w:w="709"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0,0036</w:t>
            </w:r>
          </w:p>
        </w:tc>
        <w:tc>
          <w:tcPr>
            <w:tcW w:w="477"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0,16</w:t>
            </w:r>
          </w:p>
        </w:tc>
        <w:tc>
          <w:tcPr>
            <w:tcW w:w="592"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3,34</w:t>
            </w:r>
          </w:p>
        </w:tc>
      </w:tr>
      <w:tr w:rsidR="002948B9" w:rsidRPr="002948B9" w:rsidTr="002948B9">
        <w:trPr>
          <w:trHeight w:val="20"/>
        </w:trPr>
        <w:tc>
          <w:tcPr>
            <w:tcW w:w="508" w:type="pct"/>
            <w:tcBorders>
              <w:top w:val="nil"/>
              <w:left w:val="single" w:sz="4" w:space="0" w:color="auto"/>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89</w:t>
            </w:r>
          </w:p>
        </w:tc>
        <w:tc>
          <w:tcPr>
            <w:tcW w:w="618"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29</w:t>
            </w:r>
          </w:p>
        </w:tc>
        <w:tc>
          <w:tcPr>
            <w:tcW w:w="611"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637</w:t>
            </w:r>
          </w:p>
        </w:tc>
        <w:tc>
          <w:tcPr>
            <w:tcW w:w="305"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1,2</w:t>
            </w:r>
          </w:p>
        </w:tc>
        <w:tc>
          <w:tcPr>
            <w:tcW w:w="343"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1,41</w:t>
            </w:r>
          </w:p>
        </w:tc>
        <w:tc>
          <w:tcPr>
            <w:tcW w:w="496"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26047</w:t>
            </w:r>
          </w:p>
        </w:tc>
        <w:tc>
          <w:tcPr>
            <w:tcW w:w="340"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174</w:t>
            </w:r>
          </w:p>
        </w:tc>
        <w:tc>
          <w:tcPr>
            <w:tcW w:w="709"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0,0052</w:t>
            </w:r>
          </w:p>
        </w:tc>
        <w:tc>
          <w:tcPr>
            <w:tcW w:w="477"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3,28</w:t>
            </w:r>
          </w:p>
        </w:tc>
        <w:tc>
          <w:tcPr>
            <w:tcW w:w="592"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56,69</w:t>
            </w:r>
          </w:p>
        </w:tc>
      </w:tr>
      <w:tr w:rsidR="002948B9" w:rsidRPr="002948B9" w:rsidTr="002948B9">
        <w:trPr>
          <w:trHeight w:val="20"/>
        </w:trPr>
        <w:tc>
          <w:tcPr>
            <w:tcW w:w="508" w:type="pct"/>
            <w:tcBorders>
              <w:top w:val="nil"/>
              <w:left w:val="single" w:sz="4" w:space="0" w:color="auto"/>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108</w:t>
            </w:r>
          </w:p>
        </w:tc>
        <w:tc>
          <w:tcPr>
            <w:tcW w:w="618"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32,5</w:t>
            </w:r>
          </w:p>
        </w:tc>
        <w:tc>
          <w:tcPr>
            <w:tcW w:w="611"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3057</w:t>
            </w:r>
          </w:p>
        </w:tc>
        <w:tc>
          <w:tcPr>
            <w:tcW w:w="305"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1,2</w:t>
            </w:r>
          </w:p>
        </w:tc>
        <w:tc>
          <w:tcPr>
            <w:tcW w:w="343"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1,41</w:t>
            </w:r>
          </w:p>
        </w:tc>
        <w:tc>
          <w:tcPr>
            <w:tcW w:w="496"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140087</w:t>
            </w:r>
          </w:p>
        </w:tc>
        <w:tc>
          <w:tcPr>
            <w:tcW w:w="340"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936</w:t>
            </w:r>
          </w:p>
        </w:tc>
        <w:tc>
          <w:tcPr>
            <w:tcW w:w="709"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0,0077</w:t>
            </w:r>
          </w:p>
        </w:tc>
        <w:tc>
          <w:tcPr>
            <w:tcW w:w="477"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23,52</w:t>
            </w:r>
          </w:p>
        </w:tc>
        <w:tc>
          <w:tcPr>
            <w:tcW w:w="592"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330,16</w:t>
            </w:r>
          </w:p>
        </w:tc>
      </w:tr>
      <w:tr w:rsidR="002948B9" w:rsidRPr="002948B9" w:rsidTr="002948B9">
        <w:trPr>
          <w:trHeight w:val="20"/>
        </w:trPr>
        <w:tc>
          <w:tcPr>
            <w:tcW w:w="508" w:type="pct"/>
            <w:tcBorders>
              <w:top w:val="nil"/>
              <w:left w:val="single" w:sz="4" w:space="0" w:color="auto"/>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159</w:t>
            </w:r>
          </w:p>
        </w:tc>
        <w:tc>
          <w:tcPr>
            <w:tcW w:w="618"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44</w:t>
            </w:r>
          </w:p>
        </w:tc>
        <w:tc>
          <w:tcPr>
            <w:tcW w:w="611"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224</w:t>
            </w:r>
          </w:p>
        </w:tc>
        <w:tc>
          <w:tcPr>
            <w:tcW w:w="305"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1,2</w:t>
            </w:r>
          </w:p>
        </w:tc>
        <w:tc>
          <w:tcPr>
            <w:tcW w:w="343"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1,41</w:t>
            </w:r>
          </w:p>
        </w:tc>
        <w:tc>
          <w:tcPr>
            <w:tcW w:w="496"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13897</w:t>
            </w:r>
          </w:p>
        </w:tc>
        <w:tc>
          <w:tcPr>
            <w:tcW w:w="340"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93</w:t>
            </w:r>
          </w:p>
        </w:tc>
        <w:tc>
          <w:tcPr>
            <w:tcW w:w="709"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0,0177</w:t>
            </w:r>
          </w:p>
        </w:tc>
        <w:tc>
          <w:tcPr>
            <w:tcW w:w="477"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3,96</w:t>
            </w:r>
          </w:p>
        </w:tc>
        <w:tc>
          <w:tcPr>
            <w:tcW w:w="592"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35,62</w:t>
            </w:r>
          </w:p>
        </w:tc>
      </w:tr>
      <w:tr w:rsidR="002948B9" w:rsidRPr="002948B9" w:rsidTr="002948B9">
        <w:trPr>
          <w:trHeight w:val="20"/>
        </w:trPr>
        <w:tc>
          <w:tcPr>
            <w:tcW w:w="508" w:type="pct"/>
            <w:tcBorders>
              <w:top w:val="nil"/>
              <w:left w:val="single" w:sz="4" w:space="0" w:color="auto"/>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219</w:t>
            </w:r>
          </w:p>
        </w:tc>
        <w:tc>
          <w:tcPr>
            <w:tcW w:w="618"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51</w:t>
            </w:r>
          </w:p>
        </w:tc>
        <w:tc>
          <w:tcPr>
            <w:tcW w:w="611"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542</w:t>
            </w:r>
          </w:p>
        </w:tc>
        <w:tc>
          <w:tcPr>
            <w:tcW w:w="305"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1,2</w:t>
            </w:r>
          </w:p>
        </w:tc>
        <w:tc>
          <w:tcPr>
            <w:tcW w:w="343"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1,41</w:t>
            </w:r>
          </w:p>
        </w:tc>
        <w:tc>
          <w:tcPr>
            <w:tcW w:w="496"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38975</w:t>
            </w:r>
          </w:p>
        </w:tc>
        <w:tc>
          <w:tcPr>
            <w:tcW w:w="340"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260</w:t>
            </w:r>
          </w:p>
        </w:tc>
        <w:tc>
          <w:tcPr>
            <w:tcW w:w="709"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0,0336</w:t>
            </w:r>
          </w:p>
        </w:tc>
        <w:tc>
          <w:tcPr>
            <w:tcW w:w="477"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18,23</w:t>
            </w:r>
          </w:p>
        </w:tc>
        <w:tc>
          <w:tcPr>
            <w:tcW w:w="592"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118,70</w:t>
            </w:r>
          </w:p>
        </w:tc>
      </w:tr>
      <w:tr w:rsidR="002948B9" w:rsidRPr="002948B9" w:rsidTr="002948B9">
        <w:trPr>
          <w:trHeight w:val="20"/>
        </w:trPr>
        <w:tc>
          <w:tcPr>
            <w:tcW w:w="508" w:type="pct"/>
            <w:tcBorders>
              <w:top w:val="nil"/>
              <w:left w:val="single" w:sz="4" w:space="0" w:color="auto"/>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57</w:t>
            </w:r>
          </w:p>
        </w:tc>
        <w:tc>
          <w:tcPr>
            <w:tcW w:w="618"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21</w:t>
            </w:r>
          </w:p>
        </w:tc>
        <w:tc>
          <w:tcPr>
            <w:tcW w:w="611"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116</w:t>
            </w:r>
          </w:p>
        </w:tc>
        <w:tc>
          <w:tcPr>
            <w:tcW w:w="305"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1,2</w:t>
            </w:r>
          </w:p>
        </w:tc>
        <w:tc>
          <w:tcPr>
            <w:tcW w:w="343"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1,41</w:t>
            </w:r>
          </w:p>
        </w:tc>
        <w:tc>
          <w:tcPr>
            <w:tcW w:w="496"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3435</w:t>
            </w:r>
          </w:p>
        </w:tc>
        <w:tc>
          <w:tcPr>
            <w:tcW w:w="340"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23</w:t>
            </w:r>
          </w:p>
        </w:tc>
        <w:tc>
          <w:tcPr>
            <w:tcW w:w="709"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0,0020</w:t>
            </w:r>
          </w:p>
        </w:tc>
        <w:tc>
          <w:tcPr>
            <w:tcW w:w="477"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0,23</w:t>
            </w:r>
          </w:p>
        </w:tc>
        <w:tc>
          <w:tcPr>
            <w:tcW w:w="592"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6,61</w:t>
            </w:r>
          </w:p>
        </w:tc>
      </w:tr>
      <w:tr w:rsidR="002948B9" w:rsidRPr="002948B9" w:rsidTr="002948B9">
        <w:trPr>
          <w:trHeight w:val="20"/>
        </w:trPr>
        <w:tc>
          <w:tcPr>
            <w:tcW w:w="508" w:type="pct"/>
            <w:tcBorders>
              <w:top w:val="nil"/>
              <w:left w:val="single" w:sz="4" w:space="0" w:color="auto"/>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108</w:t>
            </w:r>
          </w:p>
        </w:tc>
        <w:tc>
          <w:tcPr>
            <w:tcW w:w="618"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32,5</w:t>
            </w:r>
          </w:p>
        </w:tc>
        <w:tc>
          <w:tcPr>
            <w:tcW w:w="611"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47</w:t>
            </w:r>
          </w:p>
        </w:tc>
        <w:tc>
          <w:tcPr>
            <w:tcW w:w="305"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1,2</w:t>
            </w:r>
          </w:p>
        </w:tc>
        <w:tc>
          <w:tcPr>
            <w:tcW w:w="343"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1,41</w:t>
            </w:r>
          </w:p>
        </w:tc>
        <w:tc>
          <w:tcPr>
            <w:tcW w:w="496"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2154</w:t>
            </w:r>
          </w:p>
        </w:tc>
        <w:tc>
          <w:tcPr>
            <w:tcW w:w="340"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w:t>
            </w:r>
          </w:p>
        </w:tc>
        <w:tc>
          <w:tcPr>
            <w:tcW w:w="709"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0,0077</w:t>
            </w:r>
          </w:p>
        </w:tc>
        <w:tc>
          <w:tcPr>
            <w:tcW w:w="477"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0,36</w:t>
            </w:r>
          </w:p>
        </w:tc>
        <w:tc>
          <w:tcPr>
            <w:tcW w:w="592"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5,08</w:t>
            </w:r>
          </w:p>
        </w:tc>
      </w:tr>
      <w:tr w:rsidR="002948B9" w:rsidRPr="002948B9" w:rsidTr="002948B9">
        <w:trPr>
          <w:trHeight w:val="20"/>
        </w:trPr>
        <w:tc>
          <w:tcPr>
            <w:tcW w:w="508" w:type="pct"/>
            <w:tcBorders>
              <w:top w:val="nil"/>
              <w:left w:val="single" w:sz="4" w:space="0" w:color="auto"/>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133</w:t>
            </w:r>
          </w:p>
        </w:tc>
        <w:tc>
          <w:tcPr>
            <w:tcW w:w="618"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36</w:t>
            </w:r>
          </w:p>
        </w:tc>
        <w:tc>
          <w:tcPr>
            <w:tcW w:w="611"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789,7</w:t>
            </w:r>
          </w:p>
        </w:tc>
        <w:tc>
          <w:tcPr>
            <w:tcW w:w="305"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1,2</w:t>
            </w:r>
          </w:p>
        </w:tc>
        <w:tc>
          <w:tcPr>
            <w:tcW w:w="343"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1,41</w:t>
            </w:r>
          </w:p>
        </w:tc>
        <w:tc>
          <w:tcPr>
            <w:tcW w:w="496"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40085</w:t>
            </w:r>
          </w:p>
        </w:tc>
        <w:tc>
          <w:tcPr>
            <w:tcW w:w="340"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268</w:t>
            </w:r>
          </w:p>
        </w:tc>
        <w:tc>
          <w:tcPr>
            <w:tcW w:w="709"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0,0121</w:t>
            </w:r>
          </w:p>
        </w:tc>
        <w:tc>
          <w:tcPr>
            <w:tcW w:w="477"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9,53</w:t>
            </w:r>
          </w:p>
        </w:tc>
        <w:tc>
          <w:tcPr>
            <w:tcW w:w="592"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105,03</w:t>
            </w:r>
          </w:p>
        </w:tc>
      </w:tr>
      <w:tr w:rsidR="002948B9" w:rsidRPr="002948B9" w:rsidTr="002948B9">
        <w:trPr>
          <w:trHeight w:val="20"/>
        </w:trPr>
        <w:tc>
          <w:tcPr>
            <w:tcW w:w="508" w:type="pct"/>
            <w:tcBorders>
              <w:top w:val="nil"/>
              <w:left w:val="single" w:sz="4" w:space="0" w:color="auto"/>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159</w:t>
            </w:r>
          </w:p>
        </w:tc>
        <w:tc>
          <w:tcPr>
            <w:tcW w:w="618"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44</w:t>
            </w:r>
          </w:p>
        </w:tc>
        <w:tc>
          <w:tcPr>
            <w:tcW w:w="611"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114</w:t>
            </w:r>
          </w:p>
        </w:tc>
        <w:tc>
          <w:tcPr>
            <w:tcW w:w="305"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1,2</w:t>
            </w:r>
          </w:p>
        </w:tc>
        <w:tc>
          <w:tcPr>
            <w:tcW w:w="343"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1,41</w:t>
            </w:r>
          </w:p>
        </w:tc>
        <w:tc>
          <w:tcPr>
            <w:tcW w:w="496"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7073</w:t>
            </w:r>
          </w:p>
        </w:tc>
        <w:tc>
          <w:tcPr>
            <w:tcW w:w="340"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47</w:t>
            </w:r>
          </w:p>
        </w:tc>
        <w:tc>
          <w:tcPr>
            <w:tcW w:w="709"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0,0177</w:t>
            </w:r>
          </w:p>
        </w:tc>
        <w:tc>
          <w:tcPr>
            <w:tcW w:w="477"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2,01</w:t>
            </w:r>
          </w:p>
        </w:tc>
        <w:tc>
          <w:tcPr>
            <w:tcW w:w="592"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18,13</w:t>
            </w:r>
          </w:p>
        </w:tc>
      </w:tr>
      <w:tr w:rsidR="002948B9" w:rsidRPr="002948B9" w:rsidTr="002948B9">
        <w:trPr>
          <w:trHeight w:val="20"/>
        </w:trPr>
        <w:tc>
          <w:tcPr>
            <w:tcW w:w="508" w:type="pct"/>
            <w:tcBorders>
              <w:top w:val="nil"/>
              <w:left w:val="single" w:sz="4" w:space="0" w:color="auto"/>
              <w:bottom w:val="single" w:sz="4" w:space="0" w:color="auto"/>
              <w:right w:val="single" w:sz="4" w:space="0" w:color="auto"/>
            </w:tcBorders>
            <w:shd w:val="clear" w:color="000000" w:fill="FFFFFF"/>
            <w:vAlign w:val="center"/>
            <w:hideMark/>
          </w:tcPr>
          <w:p w:rsidR="002948B9" w:rsidRPr="002948B9" w:rsidRDefault="002948B9" w:rsidP="002948B9">
            <w:pPr>
              <w:pStyle w:val="1fffb"/>
              <w:rPr>
                <w:rFonts w:cs="Times New Roman"/>
                <w:szCs w:val="20"/>
              </w:rPr>
            </w:pPr>
            <w:r w:rsidRPr="002948B9">
              <w:rPr>
                <w:rFonts w:cs="Times New Roman"/>
                <w:szCs w:val="20"/>
              </w:rPr>
              <w:t>219</w:t>
            </w:r>
          </w:p>
        </w:tc>
        <w:tc>
          <w:tcPr>
            <w:tcW w:w="618"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51</w:t>
            </w:r>
          </w:p>
        </w:tc>
        <w:tc>
          <w:tcPr>
            <w:tcW w:w="611"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118,3</w:t>
            </w:r>
          </w:p>
        </w:tc>
        <w:tc>
          <w:tcPr>
            <w:tcW w:w="305"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1,2</w:t>
            </w:r>
          </w:p>
        </w:tc>
        <w:tc>
          <w:tcPr>
            <w:tcW w:w="343"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1,41</w:t>
            </w:r>
          </w:p>
        </w:tc>
        <w:tc>
          <w:tcPr>
            <w:tcW w:w="496"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8507</w:t>
            </w:r>
          </w:p>
        </w:tc>
        <w:tc>
          <w:tcPr>
            <w:tcW w:w="340"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57</w:t>
            </w:r>
          </w:p>
        </w:tc>
        <w:tc>
          <w:tcPr>
            <w:tcW w:w="709"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0,0336</w:t>
            </w:r>
          </w:p>
        </w:tc>
        <w:tc>
          <w:tcPr>
            <w:tcW w:w="477"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3,98</w:t>
            </w:r>
          </w:p>
        </w:tc>
        <w:tc>
          <w:tcPr>
            <w:tcW w:w="592" w:type="pct"/>
            <w:tcBorders>
              <w:top w:val="nil"/>
              <w:left w:val="nil"/>
              <w:bottom w:val="single" w:sz="4" w:space="0" w:color="auto"/>
              <w:right w:val="single" w:sz="4" w:space="0" w:color="auto"/>
            </w:tcBorders>
            <w:shd w:val="clear" w:color="auto" w:fill="auto"/>
            <w:noWrap/>
            <w:vAlign w:val="center"/>
            <w:hideMark/>
          </w:tcPr>
          <w:p w:rsidR="002948B9" w:rsidRPr="002948B9" w:rsidRDefault="002948B9" w:rsidP="002948B9">
            <w:pPr>
              <w:pStyle w:val="1fffb"/>
              <w:rPr>
                <w:rFonts w:cs="Times New Roman"/>
                <w:szCs w:val="20"/>
              </w:rPr>
            </w:pPr>
            <w:r w:rsidRPr="002948B9">
              <w:rPr>
                <w:rFonts w:cs="Times New Roman"/>
                <w:szCs w:val="20"/>
              </w:rPr>
              <w:t>25,91</w:t>
            </w:r>
          </w:p>
        </w:tc>
      </w:tr>
    </w:tbl>
    <w:p w:rsidR="00EA43ED" w:rsidRPr="002F679F" w:rsidRDefault="00EA43ED" w:rsidP="00B5461F">
      <w:pPr>
        <w:pStyle w:val="11ff3"/>
        <w:rPr>
          <w:w w:val="100"/>
          <w:kern w:val="0"/>
        </w:rPr>
      </w:pPr>
    </w:p>
    <w:p w:rsidR="00C25060" w:rsidRPr="002F679F" w:rsidRDefault="00C25060" w:rsidP="00C25060">
      <w:pPr>
        <w:pStyle w:val="19"/>
        <w:spacing w:line="240" w:lineRule="auto"/>
        <w:ind w:left="0" w:firstLine="0"/>
        <w:rPr>
          <w:spacing w:val="0"/>
        </w:rPr>
      </w:pPr>
      <w:bookmarkStart w:id="180" w:name="_Toc78674724"/>
      <w:bookmarkStart w:id="181" w:name="_Toc84970961"/>
      <w:bookmarkStart w:id="182" w:name="_Toc116943328"/>
      <w:r w:rsidRPr="002F679F">
        <w:rPr>
          <w:spacing w:val="0"/>
        </w:rPr>
        <w:lastRenderedPageBreak/>
        <w:t>Зоны действия источников тепловой энергии</w:t>
      </w:r>
      <w:bookmarkEnd w:id="180"/>
      <w:bookmarkEnd w:id="181"/>
      <w:bookmarkEnd w:id="182"/>
    </w:p>
    <w:p w:rsidR="00C25060" w:rsidRPr="002F679F" w:rsidRDefault="00C25060" w:rsidP="00B5461F">
      <w:pPr>
        <w:pStyle w:val="11ff3"/>
        <w:rPr>
          <w:w w:val="100"/>
          <w:kern w:val="0"/>
        </w:rPr>
      </w:pPr>
      <w:r w:rsidRPr="002F679F">
        <w:rPr>
          <w:w w:val="100"/>
          <w:kern w:val="0"/>
        </w:rPr>
        <w:t>Генеральным планом предусмотрены следующие зоны:</w:t>
      </w:r>
    </w:p>
    <w:p w:rsidR="00C25060" w:rsidRPr="002F679F" w:rsidRDefault="00C25060" w:rsidP="00B5461F">
      <w:pPr>
        <w:pStyle w:val="11ff3"/>
        <w:rPr>
          <w:w w:val="100"/>
          <w:kern w:val="0"/>
        </w:rPr>
      </w:pPr>
      <w:r w:rsidRPr="002F679F">
        <w:rPr>
          <w:w w:val="100"/>
          <w:kern w:val="0"/>
        </w:rPr>
        <w:t>−</w:t>
      </w:r>
      <w:r w:rsidRPr="002F679F">
        <w:rPr>
          <w:w w:val="100"/>
          <w:kern w:val="0"/>
        </w:rPr>
        <w:tab/>
        <w:t>жилые;</w:t>
      </w:r>
    </w:p>
    <w:p w:rsidR="00C25060" w:rsidRPr="002F679F" w:rsidRDefault="00C25060" w:rsidP="00B5461F">
      <w:pPr>
        <w:pStyle w:val="11ff3"/>
        <w:rPr>
          <w:w w:val="100"/>
          <w:kern w:val="0"/>
        </w:rPr>
      </w:pPr>
      <w:r w:rsidRPr="002F679F">
        <w:rPr>
          <w:w w:val="100"/>
          <w:kern w:val="0"/>
        </w:rPr>
        <w:t>−</w:t>
      </w:r>
      <w:r w:rsidRPr="002F679F">
        <w:rPr>
          <w:w w:val="100"/>
          <w:kern w:val="0"/>
        </w:rPr>
        <w:tab/>
        <w:t>общественно-деловые;</w:t>
      </w:r>
    </w:p>
    <w:p w:rsidR="00C25060" w:rsidRPr="002F679F" w:rsidRDefault="00C25060" w:rsidP="00B5461F">
      <w:pPr>
        <w:pStyle w:val="11ff3"/>
        <w:rPr>
          <w:w w:val="100"/>
          <w:kern w:val="0"/>
        </w:rPr>
      </w:pPr>
      <w:r w:rsidRPr="002F679F">
        <w:rPr>
          <w:w w:val="100"/>
          <w:kern w:val="0"/>
        </w:rPr>
        <w:t>−</w:t>
      </w:r>
      <w:r w:rsidRPr="002F679F">
        <w:rPr>
          <w:w w:val="100"/>
          <w:kern w:val="0"/>
        </w:rPr>
        <w:tab/>
        <w:t>производственные;</w:t>
      </w:r>
    </w:p>
    <w:p w:rsidR="00C25060" w:rsidRPr="002F679F" w:rsidRDefault="00C25060" w:rsidP="00B5461F">
      <w:pPr>
        <w:pStyle w:val="11ff3"/>
        <w:rPr>
          <w:w w:val="100"/>
          <w:kern w:val="0"/>
        </w:rPr>
      </w:pPr>
      <w:r w:rsidRPr="002F679F">
        <w:rPr>
          <w:w w:val="100"/>
          <w:kern w:val="0"/>
        </w:rPr>
        <w:t>−</w:t>
      </w:r>
      <w:r w:rsidRPr="002F679F">
        <w:rPr>
          <w:w w:val="100"/>
          <w:kern w:val="0"/>
        </w:rPr>
        <w:tab/>
        <w:t>рекреационные;</w:t>
      </w:r>
    </w:p>
    <w:p w:rsidR="00C25060" w:rsidRPr="002F679F" w:rsidRDefault="00C25060" w:rsidP="00B5461F">
      <w:pPr>
        <w:pStyle w:val="11ff3"/>
        <w:rPr>
          <w:w w:val="100"/>
          <w:kern w:val="0"/>
        </w:rPr>
      </w:pPr>
      <w:r w:rsidRPr="002F679F">
        <w:rPr>
          <w:w w:val="100"/>
          <w:kern w:val="0"/>
        </w:rPr>
        <w:t>−</w:t>
      </w:r>
      <w:r w:rsidRPr="002F679F">
        <w:rPr>
          <w:w w:val="100"/>
          <w:kern w:val="0"/>
        </w:rPr>
        <w:tab/>
        <w:t>зоны инженерной и транспортной инфраструктуры.</w:t>
      </w:r>
    </w:p>
    <w:p w:rsidR="00C25060" w:rsidRPr="002F679F" w:rsidRDefault="00C25060" w:rsidP="00B5461F">
      <w:pPr>
        <w:pStyle w:val="11ff3"/>
        <w:rPr>
          <w:w w:val="100"/>
          <w:kern w:val="0"/>
        </w:rPr>
      </w:pPr>
      <w:r w:rsidRPr="002F679F">
        <w:rPr>
          <w:w w:val="100"/>
          <w:kern w:val="0"/>
        </w:rPr>
        <w:t xml:space="preserve">Центральное теплоснабжение охватывает следующие зоны </w:t>
      </w:r>
      <w:r w:rsidR="00970668">
        <w:rPr>
          <w:w w:val="100"/>
          <w:kern w:val="0"/>
        </w:rPr>
        <w:t>сельского поселения</w:t>
      </w:r>
      <w:r w:rsidRPr="002F679F">
        <w:rPr>
          <w:w w:val="100"/>
          <w:kern w:val="0"/>
        </w:rPr>
        <w:t>:</w:t>
      </w:r>
    </w:p>
    <w:p w:rsidR="00C25060" w:rsidRPr="002F679F" w:rsidRDefault="00C25060" w:rsidP="00B5461F">
      <w:pPr>
        <w:pStyle w:val="11ff3"/>
        <w:rPr>
          <w:w w:val="100"/>
          <w:kern w:val="0"/>
        </w:rPr>
      </w:pPr>
      <w:r w:rsidRPr="002F679F">
        <w:rPr>
          <w:w w:val="100"/>
          <w:kern w:val="0"/>
        </w:rPr>
        <w:t>−</w:t>
      </w:r>
      <w:r w:rsidRPr="002F679F">
        <w:rPr>
          <w:w w:val="100"/>
          <w:kern w:val="0"/>
        </w:rPr>
        <w:tab/>
        <w:t>жилые;</w:t>
      </w:r>
    </w:p>
    <w:p w:rsidR="00C25060" w:rsidRPr="002F679F" w:rsidRDefault="00C25060" w:rsidP="00B5461F">
      <w:pPr>
        <w:pStyle w:val="11ff3"/>
        <w:rPr>
          <w:w w:val="100"/>
          <w:kern w:val="0"/>
        </w:rPr>
      </w:pPr>
      <w:r w:rsidRPr="002F679F">
        <w:rPr>
          <w:w w:val="100"/>
          <w:kern w:val="0"/>
        </w:rPr>
        <w:t>−</w:t>
      </w:r>
      <w:r w:rsidRPr="002F679F">
        <w:rPr>
          <w:w w:val="100"/>
          <w:kern w:val="0"/>
        </w:rPr>
        <w:tab/>
        <w:t>общественно-деловые;</w:t>
      </w:r>
    </w:p>
    <w:p w:rsidR="00C25060" w:rsidRPr="002F679F" w:rsidRDefault="00C25060" w:rsidP="00B5461F">
      <w:pPr>
        <w:pStyle w:val="11ff3"/>
        <w:rPr>
          <w:w w:val="100"/>
          <w:kern w:val="0"/>
        </w:rPr>
      </w:pPr>
      <w:r w:rsidRPr="002F679F">
        <w:rPr>
          <w:w w:val="100"/>
          <w:kern w:val="0"/>
        </w:rPr>
        <w:t>В состав жилых зон входят территории, функционально используемые для постоянного и временного проживания населения, включающие жилую и общественную застройку.</w:t>
      </w:r>
    </w:p>
    <w:p w:rsidR="00C25060" w:rsidRPr="002F679F" w:rsidRDefault="00C25060" w:rsidP="00B5461F">
      <w:pPr>
        <w:pStyle w:val="11ff3"/>
        <w:rPr>
          <w:w w:val="100"/>
          <w:kern w:val="0"/>
        </w:rPr>
      </w:pPr>
      <w:r w:rsidRPr="002F679F">
        <w:rPr>
          <w:w w:val="100"/>
          <w:kern w:val="0"/>
        </w:rPr>
        <w:t xml:space="preserve">Жилая зона включает в себя кварталы </w:t>
      </w:r>
      <w:proofErr w:type="spellStart"/>
      <w:r w:rsidRPr="002F679F">
        <w:rPr>
          <w:w w:val="100"/>
          <w:kern w:val="0"/>
        </w:rPr>
        <w:t>разноэтажной</w:t>
      </w:r>
      <w:proofErr w:type="spellEnd"/>
      <w:r w:rsidRPr="002F679F">
        <w:rPr>
          <w:w w:val="100"/>
          <w:kern w:val="0"/>
        </w:rPr>
        <w:t xml:space="preserve"> секционной застройки с объектами культурно-бытового и коммунального обслуживания, с небольшими производственными предприятиями, не имеющими зон вредности.</w:t>
      </w:r>
    </w:p>
    <w:p w:rsidR="00C25060" w:rsidRPr="002F679F" w:rsidRDefault="00C25060" w:rsidP="00B5461F">
      <w:pPr>
        <w:pStyle w:val="11ff3"/>
        <w:rPr>
          <w:w w:val="100"/>
          <w:kern w:val="0"/>
        </w:rPr>
      </w:pPr>
      <w:r w:rsidRPr="002F679F">
        <w:rPr>
          <w:w w:val="100"/>
          <w:kern w:val="0"/>
        </w:rPr>
        <w:t>В состав общественно-деловых зон входят территории общественно-делового, коммерческого центра, территории объектов здравоохранения, территории образовательных учреждений и территории спортивных сооружений.</w:t>
      </w:r>
    </w:p>
    <w:p w:rsidR="00C25060" w:rsidRPr="002F679F" w:rsidRDefault="00C25060" w:rsidP="00B5461F">
      <w:pPr>
        <w:pStyle w:val="11ff3"/>
        <w:rPr>
          <w:w w:val="100"/>
          <w:kern w:val="0"/>
        </w:rPr>
      </w:pPr>
      <w:r w:rsidRPr="002F679F">
        <w:rPr>
          <w:w w:val="100"/>
          <w:kern w:val="0"/>
        </w:rPr>
        <w:t xml:space="preserve">В состав зоны действия каждого источника входят территории, занятые промышленными, коммунальными и складскими территориями. </w:t>
      </w:r>
    </w:p>
    <w:p w:rsidR="00156492" w:rsidRPr="002F679F" w:rsidRDefault="00156492" w:rsidP="00156492">
      <w:pPr>
        <w:pStyle w:val="11ff3"/>
        <w:rPr>
          <w:w w:val="100"/>
          <w:kern w:val="0"/>
          <w:u w:val="single"/>
        </w:rPr>
      </w:pPr>
      <w:r w:rsidRPr="002F679F">
        <w:rPr>
          <w:w w:val="100"/>
          <w:kern w:val="0"/>
          <w:u w:val="single"/>
        </w:rPr>
        <w:t xml:space="preserve">Таблица </w:t>
      </w:r>
      <w:r w:rsidR="00FD7E24" w:rsidRPr="002F679F">
        <w:rPr>
          <w:w w:val="100"/>
          <w:kern w:val="0"/>
          <w:u w:val="single"/>
        </w:rPr>
        <w:t>1.</w:t>
      </w:r>
      <w:r w:rsidRPr="002F679F">
        <w:rPr>
          <w:w w:val="100"/>
          <w:kern w:val="0"/>
          <w:u w:val="single"/>
        </w:rPr>
        <w:t xml:space="preserve">4.1 - Список объектов потребляющих тепловую энергию, </w:t>
      </w:r>
    </w:p>
    <w:tbl>
      <w:tblPr>
        <w:tblW w:w="5000" w:type="pct"/>
        <w:jc w:val="center"/>
        <w:tblLook w:val="04A0" w:firstRow="1" w:lastRow="0" w:firstColumn="1" w:lastColumn="0" w:noHBand="0" w:noVBand="1"/>
      </w:tblPr>
      <w:tblGrid>
        <w:gridCol w:w="2505"/>
        <w:gridCol w:w="2762"/>
        <w:gridCol w:w="1282"/>
        <w:gridCol w:w="1670"/>
        <w:gridCol w:w="1068"/>
      </w:tblGrid>
      <w:tr w:rsidR="002948B9" w:rsidRPr="005A756C" w:rsidTr="002948B9">
        <w:trPr>
          <w:trHeight w:val="20"/>
          <w:tblHeader/>
          <w:jc w:val="center"/>
        </w:trPr>
        <w:tc>
          <w:tcPr>
            <w:tcW w:w="1349"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rsidRPr="005A756C">
              <w:t>Наименование котельной</w:t>
            </w:r>
          </w:p>
        </w:tc>
        <w:tc>
          <w:tcPr>
            <w:tcW w:w="1487"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rsidRPr="005A756C">
              <w:t>Наименование объекта, адресная привязка</w:t>
            </w:r>
          </w:p>
        </w:tc>
        <w:tc>
          <w:tcPr>
            <w:tcW w:w="690"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rsidRPr="005A756C">
              <w:t>Общая жилая площадь, м</w:t>
            </w:r>
            <w:proofErr w:type="gramStart"/>
            <w:r w:rsidRPr="005A756C">
              <w:rPr>
                <w:vertAlign w:val="superscript"/>
              </w:rPr>
              <w:t>2</w:t>
            </w:r>
            <w:proofErr w:type="gramEnd"/>
          </w:p>
        </w:tc>
        <w:tc>
          <w:tcPr>
            <w:tcW w:w="1474" w:type="pct"/>
            <w:gridSpan w:val="2"/>
            <w:tcBorders>
              <w:top w:val="single" w:sz="8" w:space="0" w:color="auto"/>
              <w:left w:val="nil"/>
              <w:bottom w:val="single" w:sz="8" w:space="0" w:color="auto"/>
              <w:right w:val="single" w:sz="8" w:space="0" w:color="auto"/>
            </w:tcBorders>
            <w:shd w:val="clear" w:color="auto" w:fill="auto"/>
            <w:vAlign w:val="center"/>
            <w:hideMark/>
          </w:tcPr>
          <w:p w:rsidR="002948B9" w:rsidRPr="005A756C" w:rsidRDefault="002948B9" w:rsidP="002948B9">
            <w:pPr>
              <w:pStyle w:val="1fffb"/>
            </w:pPr>
            <w:r w:rsidRPr="005A756C">
              <w:t>Расчетная тепловая нагрузка, Гкал/</w:t>
            </w:r>
            <w:proofErr w:type="gramStart"/>
            <w:r w:rsidRPr="005A756C">
              <w:t>ч</w:t>
            </w:r>
            <w:proofErr w:type="gramEnd"/>
          </w:p>
        </w:tc>
      </w:tr>
      <w:tr w:rsidR="002948B9" w:rsidRPr="005A756C" w:rsidTr="002948B9">
        <w:trPr>
          <w:trHeight w:val="20"/>
          <w:tblHeader/>
          <w:jc w:val="center"/>
        </w:trPr>
        <w:tc>
          <w:tcPr>
            <w:tcW w:w="1349"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p>
        </w:tc>
        <w:tc>
          <w:tcPr>
            <w:tcW w:w="1487"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p>
        </w:tc>
        <w:tc>
          <w:tcPr>
            <w:tcW w:w="690"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p>
        </w:tc>
        <w:tc>
          <w:tcPr>
            <w:tcW w:w="899" w:type="pct"/>
            <w:tcBorders>
              <w:top w:val="nil"/>
              <w:left w:val="nil"/>
              <w:bottom w:val="single" w:sz="8" w:space="0" w:color="auto"/>
              <w:right w:val="nil"/>
            </w:tcBorders>
            <w:shd w:val="clear" w:color="auto" w:fill="auto"/>
            <w:vAlign w:val="center"/>
            <w:hideMark/>
          </w:tcPr>
          <w:p w:rsidR="002948B9" w:rsidRPr="005A756C" w:rsidRDefault="002948B9" w:rsidP="002948B9">
            <w:pPr>
              <w:pStyle w:val="1fffb"/>
            </w:pPr>
            <w:r w:rsidRPr="005A756C">
              <w:t>Отопление, вентиляция</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rsidRPr="005A756C">
              <w:t>ГВС</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Административное здание, д. 2а д. </w:t>
            </w:r>
            <w:proofErr w:type="spellStart"/>
            <w:r w:rsidRPr="005A756C">
              <w:t>Гостицы</w:t>
            </w:r>
            <w:proofErr w:type="spellEnd"/>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0,0767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Нежилое здание,  д. </w:t>
            </w:r>
            <w:proofErr w:type="spellStart"/>
            <w:r w:rsidRPr="005A756C">
              <w:t>Гостицы</w:t>
            </w:r>
            <w:proofErr w:type="spellEnd"/>
            <w:r w:rsidRPr="005A756C">
              <w:t>, д. 2, Ателье</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0,05617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Детский сад № 20, д. </w:t>
            </w:r>
            <w:proofErr w:type="spellStart"/>
            <w:r w:rsidRPr="005A756C">
              <w:t>Гостицы</w:t>
            </w:r>
            <w:proofErr w:type="spellEnd"/>
            <w:r w:rsidRPr="005A756C">
              <w:t>, д. 7а</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0,082</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r w:rsidRPr="005A756C">
              <w:t>, д. 1</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628,24</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0,0731</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r w:rsidRPr="005A756C">
              <w:t>, д. 4,</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1974,3</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0,172</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r w:rsidRPr="005A756C">
              <w:t>, д.  5</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3304,97</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0,2638</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r w:rsidRPr="005A756C">
              <w:t>, д.  6</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3262,27</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0,238</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proofErr w:type="gramStart"/>
            <w:r w:rsidRPr="005A756C">
              <w:t xml:space="preserve"> ,</w:t>
            </w:r>
            <w:proofErr w:type="gramEnd"/>
            <w:r w:rsidRPr="005A756C">
              <w:t xml:space="preserve">  д. 2</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3292,1</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0,2399</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proofErr w:type="gramStart"/>
            <w:r w:rsidRPr="005A756C">
              <w:t xml:space="preserve"> ,</w:t>
            </w:r>
            <w:proofErr w:type="gramEnd"/>
            <w:r w:rsidRPr="005A756C">
              <w:t xml:space="preserve"> д.  3</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2011,43</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0,172</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proofErr w:type="gramStart"/>
            <w:r w:rsidRPr="005A756C">
              <w:t xml:space="preserve"> ,</w:t>
            </w:r>
            <w:proofErr w:type="gramEnd"/>
            <w:r w:rsidRPr="005A756C">
              <w:t xml:space="preserve"> д. 3а</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2732,4</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0,2937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Магазин</w:t>
            </w:r>
            <w:proofErr w:type="gramStart"/>
            <w:r w:rsidRPr="005A756C">
              <w:t xml:space="preserve"> ,</w:t>
            </w:r>
            <w:proofErr w:type="gramEnd"/>
            <w:r w:rsidRPr="005A756C">
              <w:t xml:space="preserve"> д. </w:t>
            </w:r>
            <w:proofErr w:type="spellStart"/>
            <w:r w:rsidRPr="005A756C">
              <w:t>Гостицы</w:t>
            </w:r>
            <w:proofErr w:type="spellEnd"/>
            <w:r w:rsidRPr="005A756C">
              <w:t xml:space="preserve"> , 3а (встроенное помещение в МКД) (ИП </w:t>
            </w:r>
            <w:proofErr w:type="spellStart"/>
            <w:r w:rsidRPr="005A756C">
              <w:t>Дубинецкий</w:t>
            </w:r>
            <w:proofErr w:type="spellEnd"/>
            <w:r w:rsidRPr="005A756C">
              <w:t xml:space="preserve"> А.А.)</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72,9</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0,004</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Магазин</w:t>
            </w:r>
            <w:proofErr w:type="gramStart"/>
            <w:r w:rsidRPr="005A756C">
              <w:t xml:space="preserve"> ,</w:t>
            </w:r>
            <w:proofErr w:type="gramEnd"/>
            <w:r w:rsidRPr="005A756C">
              <w:t xml:space="preserve"> д. </w:t>
            </w:r>
            <w:proofErr w:type="spellStart"/>
            <w:r w:rsidRPr="005A756C">
              <w:t>Гостицы</w:t>
            </w:r>
            <w:proofErr w:type="spellEnd"/>
            <w:r w:rsidRPr="005A756C">
              <w:t xml:space="preserve"> , 3а (встроенное помещение в </w:t>
            </w:r>
            <w:r w:rsidRPr="005A756C">
              <w:lastRenderedPageBreak/>
              <w:t xml:space="preserve">МКД) (ИП </w:t>
            </w:r>
            <w:proofErr w:type="spellStart"/>
            <w:r w:rsidRPr="005A756C">
              <w:t>Кутилов</w:t>
            </w:r>
            <w:proofErr w:type="spellEnd"/>
            <w:r w:rsidRPr="005A756C">
              <w:t xml:space="preserve"> И.М.)</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lastRenderedPageBreak/>
              <w:t>140,1</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0,008</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lastRenderedPageBreak/>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r w:rsidRPr="005A756C">
              <w:t>, д. 8</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1617,2</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0,136</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r w:rsidRPr="005A756C">
              <w:t>, д. 9</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3263,1</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0,238</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 xml:space="preserve">МКД д. </w:t>
            </w:r>
            <w:proofErr w:type="spellStart"/>
            <w:r w:rsidRPr="005A756C">
              <w:t>Гостицы</w:t>
            </w:r>
            <w:proofErr w:type="spellEnd"/>
            <w:proofErr w:type="gramStart"/>
            <w:r w:rsidRPr="005A756C">
              <w:t xml:space="preserve"> ,</w:t>
            </w:r>
            <w:proofErr w:type="gramEnd"/>
            <w:r w:rsidRPr="005A756C">
              <w:t xml:space="preserve"> д. 10</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3238,9</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0,238</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Дом культуры,  п. Сельхозтехника</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0,047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w:t>
            </w:r>
            <w:proofErr w:type="gramStart"/>
            <w:r w:rsidRPr="005A756C">
              <w:t xml:space="preserve"> ,</w:t>
            </w:r>
            <w:proofErr w:type="gramEnd"/>
            <w:r w:rsidRPr="005A756C">
              <w:t xml:space="preserve"> п. Сельхозтехника, д. 4</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615,43</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0,0668</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 д. 5</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729,51</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0,0737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 д. 6</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733,88</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0,0771</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 д.  7</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1121,07</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0,1037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w:t>
            </w:r>
            <w:proofErr w:type="gramStart"/>
            <w:r w:rsidRPr="005A756C">
              <w:t xml:space="preserve"> ,</w:t>
            </w:r>
            <w:proofErr w:type="gramEnd"/>
            <w:r w:rsidRPr="005A756C">
              <w:t xml:space="preserve"> д. 3, Магазин (встроенное помещение)</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81,1</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0,002</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 д. 1</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749,93</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0,0863</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 д. 2</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753,15</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0,0872</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МКД п. Сельхозтехника, д. 3</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679,3</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0,0774</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Default="002948B9" w:rsidP="002948B9">
            <w:pPr>
              <w:pStyle w:val="1fffb"/>
            </w:pPr>
            <w:r w:rsidRPr="00D30DD7">
              <w:t xml:space="preserve">Котельная д. </w:t>
            </w:r>
            <w:proofErr w:type="spellStart"/>
            <w:r w:rsidRPr="00D30DD7">
              <w:t>Гостицы</w:t>
            </w:r>
            <w:proofErr w:type="spellEnd"/>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Административное здание, СТО</w:t>
            </w:r>
            <w:proofErr w:type="gramStart"/>
            <w:r w:rsidRPr="005A756C">
              <w:t xml:space="preserve"> ,</w:t>
            </w:r>
            <w:proofErr w:type="gramEnd"/>
            <w:r w:rsidRPr="005A756C">
              <w:t>п. Сельхозтехника</w:t>
            </w: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0,003</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r w:rsidR="002948B9" w:rsidRPr="005A756C" w:rsidTr="002948B9">
        <w:trPr>
          <w:trHeight w:val="20"/>
          <w:jc w:val="center"/>
        </w:trPr>
        <w:tc>
          <w:tcPr>
            <w:tcW w:w="1349" w:type="pct"/>
            <w:tcBorders>
              <w:top w:val="nil"/>
              <w:left w:val="single" w:sz="8" w:space="0" w:color="auto"/>
              <w:bottom w:val="single" w:sz="8" w:space="0" w:color="auto"/>
              <w:right w:val="nil"/>
            </w:tcBorders>
            <w:shd w:val="clear" w:color="auto" w:fill="auto"/>
            <w:vAlign w:val="center"/>
            <w:hideMark/>
          </w:tcPr>
          <w:p w:rsidR="002948B9" w:rsidRPr="002948B9" w:rsidRDefault="002948B9" w:rsidP="002948B9">
            <w:pPr>
              <w:pStyle w:val="1fffb"/>
            </w:pPr>
            <w:r>
              <w:t>Итого</w:t>
            </w:r>
          </w:p>
        </w:tc>
        <w:tc>
          <w:tcPr>
            <w:tcW w:w="1487"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p>
        </w:tc>
        <w:tc>
          <w:tcPr>
            <w:tcW w:w="690"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31001,28</w:t>
            </w:r>
          </w:p>
        </w:tc>
        <w:tc>
          <w:tcPr>
            <w:tcW w:w="899" w:type="pct"/>
            <w:tcBorders>
              <w:top w:val="nil"/>
              <w:left w:val="single" w:sz="8" w:space="0" w:color="auto"/>
              <w:bottom w:val="single" w:sz="8" w:space="0" w:color="auto"/>
              <w:right w:val="nil"/>
            </w:tcBorders>
            <w:shd w:val="clear" w:color="auto" w:fill="auto"/>
            <w:vAlign w:val="center"/>
            <w:hideMark/>
          </w:tcPr>
          <w:p w:rsidR="002948B9" w:rsidRPr="005A756C" w:rsidRDefault="002948B9" w:rsidP="002948B9">
            <w:pPr>
              <w:pStyle w:val="1fffb"/>
            </w:pPr>
            <w:r w:rsidRPr="005A756C">
              <w:t>2,91557</w:t>
            </w:r>
          </w:p>
        </w:tc>
        <w:tc>
          <w:tcPr>
            <w:tcW w:w="575" w:type="pct"/>
            <w:tcBorders>
              <w:top w:val="nil"/>
              <w:left w:val="single" w:sz="8" w:space="0" w:color="auto"/>
              <w:bottom w:val="single" w:sz="8" w:space="0" w:color="auto"/>
              <w:right w:val="single" w:sz="8" w:space="0" w:color="auto"/>
            </w:tcBorders>
            <w:shd w:val="clear" w:color="auto" w:fill="auto"/>
            <w:vAlign w:val="center"/>
            <w:hideMark/>
          </w:tcPr>
          <w:p w:rsidR="002948B9" w:rsidRPr="005A756C" w:rsidRDefault="002948B9" w:rsidP="002948B9">
            <w:pPr>
              <w:pStyle w:val="1fffb"/>
            </w:pPr>
            <w:r>
              <w:t>-</w:t>
            </w:r>
          </w:p>
        </w:tc>
      </w:tr>
    </w:tbl>
    <w:p w:rsidR="00882FD0" w:rsidRPr="002F679F" w:rsidRDefault="00882FD0" w:rsidP="00156492">
      <w:pPr>
        <w:pStyle w:val="11ff3"/>
        <w:rPr>
          <w:w w:val="100"/>
          <w:kern w:val="0"/>
          <w:u w:val="single"/>
        </w:rPr>
      </w:pPr>
    </w:p>
    <w:p w:rsidR="00882FD0" w:rsidRPr="002F679F" w:rsidRDefault="00882FD0" w:rsidP="00B5461F">
      <w:pPr>
        <w:pStyle w:val="11ff3"/>
        <w:rPr>
          <w:w w:val="100"/>
          <w:kern w:val="0"/>
          <w:u w:val="single"/>
        </w:rPr>
      </w:pPr>
    </w:p>
    <w:p w:rsidR="00C25060" w:rsidRPr="002F679F" w:rsidRDefault="00C25060" w:rsidP="00C25060">
      <w:pPr>
        <w:pStyle w:val="19"/>
        <w:spacing w:line="240" w:lineRule="auto"/>
        <w:ind w:left="0" w:firstLine="0"/>
        <w:rPr>
          <w:spacing w:val="0"/>
        </w:rPr>
      </w:pPr>
      <w:bookmarkStart w:id="183" w:name="_Toc78674725"/>
      <w:bookmarkStart w:id="184" w:name="_Toc84970962"/>
      <w:bookmarkStart w:id="185" w:name="_Toc116943329"/>
      <w:bookmarkEnd w:id="86"/>
      <w:r w:rsidRPr="002F679F">
        <w:rPr>
          <w:spacing w:val="0"/>
        </w:rPr>
        <w:lastRenderedPageBreak/>
        <w:t>Тепловые нагрузки потребителей тепловой энергии, групп потребителей тепловой энергии</w:t>
      </w:r>
      <w:bookmarkEnd w:id="183"/>
      <w:bookmarkEnd w:id="184"/>
      <w:bookmarkEnd w:id="185"/>
    </w:p>
    <w:p w:rsidR="00C25060" w:rsidRPr="002F679F" w:rsidRDefault="00C25060" w:rsidP="00C25060">
      <w:pPr>
        <w:pStyle w:val="20"/>
        <w:rPr>
          <w:rFonts w:cs="Times New Roman"/>
        </w:rPr>
      </w:pPr>
      <w:bookmarkStart w:id="186" w:name="_Toc475879459"/>
      <w:bookmarkStart w:id="187" w:name="_Toc78674726"/>
      <w:bookmarkStart w:id="188" w:name="_Toc84970963"/>
      <w:bookmarkStart w:id="189" w:name="_Toc116943330"/>
      <w:r w:rsidRPr="002F679F">
        <w:rPr>
          <w:rFonts w:cs="Times New Roman"/>
        </w:rPr>
        <w:t xml:space="preserve">Описание значений </w:t>
      </w:r>
      <w:bookmarkEnd w:id="186"/>
      <w:r w:rsidRPr="002F679F">
        <w:rPr>
          <w:rFonts w:cs="Times New Roman"/>
        </w:rPr>
        <w:t>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87"/>
      <w:bookmarkEnd w:id="188"/>
      <w:bookmarkEnd w:id="189"/>
    </w:p>
    <w:p w:rsidR="00C25060" w:rsidRPr="002F679F" w:rsidRDefault="00C25060" w:rsidP="00B5461F">
      <w:pPr>
        <w:pStyle w:val="11ff3"/>
        <w:rPr>
          <w:w w:val="100"/>
          <w:kern w:val="0"/>
        </w:rPr>
      </w:pPr>
      <w:r w:rsidRPr="002F679F">
        <w:rPr>
          <w:w w:val="100"/>
          <w:kern w:val="0"/>
        </w:rPr>
        <w:t>В соответствии с п. 2 ч. 1 ПП РФ от 03.04.</w:t>
      </w:r>
      <w:r w:rsidR="00ED48F0" w:rsidRPr="002F679F">
        <w:rPr>
          <w:w w:val="100"/>
          <w:kern w:val="0"/>
        </w:rPr>
        <w:t>2021</w:t>
      </w:r>
      <w:r w:rsidRPr="002F679F">
        <w:rPr>
          <w:w w:val="100"/>
          <w:kern w:val="0"/>
        </w:rPr>
        <w:t xml:space="preserve"> №405 «О внесении изменений в некоторые акты Правительства Российской Федерации»:</w:t>
      </w:r>
    </w:p>
    <w:p w:rsidR="00C25060" w:rsidRPr="002F679F" w:rsidRDefault="00C25060" w:rsidP="00B5461F">
      <w:pPr>
        <w:pStyle w:val="11ff3"/>
        <w:rPr>
          <w:w w:val="100"/>
          <w:kern w:val="0"/>
        </w:rPr>
      </w:pPr>
      <w:r w:rsidRPr="002F679F">
        <w:rPr>
          <w:w w:val="100"/>
          <w:kern w:val="0"/>
        </w:rPr>
        <w:t xml:space="preserve">«…ж) "элемент территориального деления " - территория поселения, </w:t>
      </w:r>
      <w:r w:rsidR="005C1319" w:rsidRPr="002F679F">
        <w:rPr>
          <w:w w:val="100"/>
          <w:kern w:val="0"/>
        </w:rPr>
        <w:t>сельского поселения</w:t>
      </w:r>
      <w:r w:rsidRPr="002F679F">
        <w:rPr>
          <w:w w:val="100"/>
          <w:kern w:val="0"/>
        </w:rPr>
        <w:t xml:space="preserve"> или её часть, установленная по границам административно-территориальных единиц;</w:t>
      </w:r>
    </w:p>
    <w:p w:rsidR="00C25060" w:rsidRPr="002F679F" w:rsidRDefault="00C25060" w:rsidP="00B5461F">
      <w:pPr>
        <w:pStyle w:val="11ff3"/>
        <w:rPr>
          <w:w w:val="100"/>
          <w:kern w:val="0"/>
        </w:rPr>
      </w:pPr>
      <w:r w:rsidRPr="002F679F">
        <w:rPr>
          <w:w w:val="100"/>
          <w:kern w:val="0"/>
        </w:rPr>
        <w:t xml:space="preserve">з) "расчетный элемент территориального деления" - территория поселения, </w:t>
      </w:r>
      <w:r w:rsidR="005C1319" w:rsidRPr="002F679F">
        <w:rPr>
          <w:w w:val="100"/>
          <w:kern w:val="0"/>
        </w:rPr>
        <w:t>сельского поселения</w:t>
      </w:r>
      <w:r w:rsidRPr="002F679F">
        <w:rPr>
          <w:w w:val="100"/>
          <w:kern w:val="0"/>
        </w:rPr>
        <w:t xml:space="preserve"> или её часть, принятая для целей разработки схемы теплоснабжения в неизменяемых границах на весь срок действия схемы теплоснабжения…».</w:t>
      </w:r>
    </w:p>
    <w:p w:rsidR="00C25060" w:rsidRPr="002F679F" w:rsidRDefault="00C25060" w:rsidP="00B5461F">
      <w:pPr>
        <w:pStyle w:val="11ff3"/>
        <w:rPr>
          <w:w w:val="100"/>
          <w:kern w:val="0"/>
        </w:rPr>
      </w:pPr>
      <w:r w:rsidRPr="002F679F">
        <w:rPr>
          <w:w w:val="100"/>
          <w:kern w:val="0"/>
        </w:rPr>
        <w:t>Тепловые нагрузки потребителей в расчетных элементах территориального деления представлены в таблице.</w:t>
      </w:r>
    </w:p>
    <w:p w:rsidR="00C25060" w:rsidRPr="002F679F" w:rsidRDefault="00C25060" w:rsidP="00C25060">
      <w:pPr>
        <w:spacing w:before="120" w:line="240" w:lineRule="auto"/>
        <w:rPr>
          <w:rFonts w:ascii="Times New Roman" w:hAnsi="Times New Roman" w:cs="Times New Roman"/>
          <w:b/>
          <w:bCs/>
          <w:szCs w:val="24"/>
        </w:rPr>
        <w:sectPr w:rsidR="00C25060" w:rsidRPr="002F679F" w:rsidSect="00C25060">
          <w:pgSz w:w="11906" w:h="16838" w:code="9"/>
          <w:pgMar w:top="851" w:right="1134" w:bottom="851" w:left="1701" w:header="680" w:footer="284" w:gutter="0"/>
          <w:cols w:space="708"/>
          <w:docGrid w:linePitch="360"/>
        </w:sectPr>
      </w:pPr>
      <w:bookmarkStart w:id="190" w:name="_Toc392758134"/>
    </w:p>
    <w:p w:rsidR="00514446" w:rsidRPr="002F679F" w:rsidRDefault="00C25060" w:rsidP="00156492">
      <w:pPr>
        <w:pStyle w:val="afffffffffffffff"/>
        <w:ind w:firstLine="0"/>
        <w:rPr>
          <w:szCs w:val="24"/>
        </w:rPr>
      </w:pPr>
      <w:r w:rsidRPr="002F679F">
        <w:rPr>
          <w:lang w:eastAsia="ru-RU"/>
        </w:rPr>
        <w:lastRenderedPageBreak/>
        <w:t xml:space="preserve">Таблица </w:t>
      </w:r>
      <w:r w:rsidR="00FD7E24" w:rsidRPr="002F679F">
        <w:rPr>
          <w:lang w:eastAsia="ru-RU"/>
        </w:rPr>
        <w:t>1.</w:t>
      </w:r>
      <w:r w:rsidR="008D4F9D" w:rsidRPr="002F679F">
        <w:rPr>
          <w:lang w:eastAsia="ru-RU"/>
        </w:rPr>
        <w:t>5.1.1</w:t>
      </w:r>
      <w:r w:rsidRPr="002F679F">
        <w:rPr>
          <w:lang w:eastAsia="ru-RU"/>
        </w:rPr>
        <w:t xml:space="preserve"> - </w:t>
      </w:r>
      <w:bookmarkEnd w:id="190"/>
      <w:r w:rsidRPr="002F679F">
        <w:rPr>
          <w:lang w:eastAsia="ru-RU"/>
        </w:rPr>
        <w:t>Тепловые нагрузки потребителей</w:t>
      </w:r>
    </w:p>
    <w:tbl>
      <w:tblPr>
        <w:tblW w:w="5000" w:type="pct"/>
        <w:tblLayout w:type="fixed"/>
        <w:tblLook w:val="04A0" w:firstRow="1" w:lastRow="0" w:firstColumn="1" w:lastColumn="0" w:noHBand="0" w:noVBand="1"/>
      </w:tblPr>
      <w:tblGrid>
        <w:gridCol w:w="522"/>
        <w:gridCol w:w="2137"/>
        <w:gridCol w:w="1388"/>
        <w:gridCol w:w="1167"/>
        <w:gridCol w:w="1765"/>
        <w:gridCol w:w="1391"/>
        <w:gridCol w:w="1302"/>
        <w:gridCol w:w="921"/>
        <w:gridCol w:w="930"/>
        <w:gridCol w:w="961"/>
        <w:gridCol w:w="1400"/>
        <w:gridCol w:w="1468"/>
      </w:tblGrid>
      <w:tr w:rsidR="00CD1F03" w:rsidRPr="00CD1F03" w:rsidTr="00573CF5">
        <w:trPr>
          <w:trHeight w:val="20"/>
        </w:trPr>
        <w:tc>
          <w:tcPr>
            <w:tcW w:w="17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 xml:space="preserve">№ </w:t>
            </w:r>
            <w:proofErr w:type="gramStart"/>
            <w:r w:rsidRPr="00CD1F03">
              <w:t>п</w:t>
            </w:r>
            <w:proofErr w:type="gramEnd"/>
            <w:r w:rsidRPr="00CD1F03">
              <w:t>/п</w:t>
            </w:r>
          </w:p>
        </w:tc>
        <w:tc>
          <w:tcPr>
            <w:tcW w:w="69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Наименование источника</w:t>
            </w:r>
          </w:p>
        </w:tc>
        <w:tc>
          <w:tcPr>
            <w:tcW w:w="45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Установленная тепловая мощность, Гкал/</w:t>
            </w:r>
            <w:proofErr w:type="gramStart"/>
            <w:r w:rsidRPr="00CD1F03">
              <w:t>ч</w:t>
            </w:r>
            <w:proofErr w:type="gramEnd"/>
          </w:p>
        </w:tc>
        <w:tc>
          <w:tcPr>
            <w:tcW w:w="38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Потери  мощности в тепловых сетях, Гкал/</w:t>
            </w:r>
            <w:proofErr w:type="gramStart"/>
            <w:r w:rsidRPr="00CD1F03">
              <w:t>ч</w:t>
            </w:r>
            <w:proofErr w:type="gramEnd"/>
          </w:p>
        </w:tc>
        <w:tc>
          <w:tcPr>
            <w:tcW w:w="57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Присоединенная тепловая нагрузка (мощность), Гкал/</w:t>
            </w:r>
            <w:proofErr w:type="gramStart"/>
            <w:r w:rsidRPr="00CD1F03">
              <w:t>ч</w:t>
            </w:r>
            <w:proofErr w:type="gramEnd"/>
          </w:p>
        </w:tc>
        <w:tc>
          <w:tcPr>
            <w:tcW w:w="1480" w:type="pct"/>
            <w:gridSpan w:val="4"/>
            <w:tcBorders>
              <w:top w:val="single" w:sz="4" w:space="0" w:color="auto"/>
              <w:left w:val="nil"/>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Объемы потребления тепловой энергии в год, Гкал</w:t>
            </w:r>
          </w:p>
        </w:tc>
        <w:tc>
          <w:tcPr>
            <w:tcW w:w="31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Потери, Гкал</w:t>
            </w:r>
          </w:p>
        </w:tc>
        <w:tc>
          <w:tcPr>
            <w:tcW w:w="45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Расход на собственные нужды</w:t>
            </w:r>
          </w:p>
        </w:tc>
        <w:tc>
          <w:tcPr>
            <w:tcW w:w="47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Объем производства тепловой энергии в год, Гкал</w:t>
            </w:r>
          </w:p>
        </w:tc>
      </w:tr>
      <w:tr w:rsidR="00CD1F03" w:rsidRPr="00CD1F03" w:rsidTr="00573CF5">
        <w:trPr>
          <w:trHeight w:val="20"/>
        </w:trPr>
        <w:tc>
          <w:tcPr>
            <w:tcW w:w="170"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696"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452"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380"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575"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453" w:type="pct"/>
            <w:tcBorders>
              <w:top w:val="nil"/>
              <w:left w:val="nil"/>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Жилой фонд, Гкал</w:t>
            </w:r>
          </w:p>
        </w:tc>
        <w:tc>
          <w:tcPr>
            <w:tcW w:w="424" w:type="pct"/>
            <w:tcBorders>
              <w:top w:val="nil"/>
              <w:left w:val="nil"/>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Объекты социальной сферы</w:t>
            </w:r>
          </w:p>
        </w:tc>
        <w:tc>
          <w:tcPr>
            <w:tcW w:w="300" w:type="pct"/>
            <w:tcBorders>
              <w:top w:val="nil"/>
              <w:left w:val="nil"/>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Прочие</w:t>
            </w:r>
          </w:p>
        </w:tc>
        <w:tc>
          <w:tcPr>
            <w:tcW w:w="303" w:type="pct"/>
            <w:tcBorders>
              <w:top w:val="nil"/>
              <w:left w:val="nil"/>
              <w:bottom w:val="single" w:sz="4" w:space="0" w:color="auto"/>
              <w:right w:val="single" w:sz="4" w:space="0" w:color="auto"/>
            </w:tcBorders>
            <w:shd w:val="clear" w:color="000000" w:fill="FFFFFF"/>
            <w:vAlign w:val="center"/>
            <w:hideMark/>
          </w:tcPr>
          <w:p w:rsidR="00CD1F03" w:rsidRPr="00CD1F03" w:rsidRDefault="00CD1F03" w:rsidP="00573CF5">
            <w:pPr>
              <w:pStyle w:val="1fffb"/>
            </w:pPr>
            <w:r w:rsidRPr="00CD1F03">
              <w:t>Всего</w:t>
            </w:r>
          </w:p>
        </w:tc>
        <w:tc>
          <w:tcPr>
            <w:tcW w:w="313"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456"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c>
          <w:tcPr>
            <w:tcW w:w="478" w:type="pct"/>
            <w:vMerge/>
            <w:tcBorders>
              <w:top w:val="single" w:sz="4" w:space="0" w:color="auto"/>
              <w:left w:val="single" w:sz="4" w:space="0" w:color="auto"/>
              <w:bottom w:val="single" w:sz="4" w:space="0" w:color="auto"/>
              <w:right w:val="single" w:sz="4" w:space="0" w:color="auto"/>
            </w:tcBorders>
            <w:vAlign w:val="center"/>
            <w:hideMark/>
          </w:tcPr>
          <w:p w:rsidR="00CD1F03" w:rsidRPr="00CD1F03" w:rsidRDefault="00CD1F03" w:rsidP="00573CF5">
            <w:pPr>
              <w:pStyle w:val="1fffb"/>
            </w:pPr>
          </w:p>
        </w:tc>
      </w:tr>
      <w:tr w:rsidR="00573CF5" w:rsidRPr="00CD1F03" w:rsidTr="00573CF5">
        <w:trPr>
          <w:trHeight w:val="20"/>
        </w:trPr>
        <w:tc>
          <w:tcPr>
            <w:tcW w:w="170" w:type="pct"/>
            <w:tcBorders>
              <w:top w:val="nil"/>
              <w:left w:val="single" w:sz="4" w:space="0" w:color="auto"/>
              <w:bottom w:val="single" w:sz="4" w:space="0" w:color="auto"/>
              <w:right w:val="single" w:sz="4" w:space="0" w:color="auto"/>
            </w:tcBorders>
            <w:shd w:val="clear" w:color="000000" w:fill="FFFFFF"/>
            <w:vAlign w:val="center"/>
            <w:hideMark/>
          </w:tcPr>
          <w:p w:rsidR="00573CF5" w:rsidRPr="00CD1F03" w:rsidRDefault="00573CF5" w:rsidP="00573CF5">
            <w:pPr>
              <w:pStyle w:val="1fffb"/>
            </w:pPr>
            <w:r w:rsidRPr="00CD1F03">
              <w:t>1</w:t>
            </w:r>
          </w:p>
        </w:tc>
        <w:tc>
          <w:tcPr>
            <w:tcW w:w="696" w:type="pct"/>
            <w:tcBorders>
              <w:top w:val="nil"/>
              <w:left w:val="nil"/>
              <w:bottom w:val="single" w:sz="4" w:space="0" w:color="auto"/>
              <w:right w:val="single" w:sz="4" w:space="0" w:color="auto"/>
            </w:tcBorders>
            <w:shd w:val="clear" w:color="000000" w:fill="FFFFFF"/>
            <w:vAlign w:val="center"/>
            <w:hideMark/>
          </w:tcPr>
          <w:p w:rsidR="00573CF5" w:rsidRDefault="00573CF5" w:rsidP="00573CF5">
            <w:pPr>
              <w:pStyle w:val="1fffb"/>
              <w:rPr>
                <w:color w:val="000000"/>
                <w:szCs w:val="20"/>
              </w:rPr>
            </w:pPr>
            <w:r>
              <w:rPr>
                <w:color w:val="000000"/>
                <w:szCs w:val="20"/>
              </w:rPr>
              <w:t xml:space="preserve">Котельная д. </w:t>
            </w:r>
            <w:proofErr w:type="spellStart"/>
            <w:r>
              <w:rPr>
                <w:color w:val="000000"/>
                <w:szCs w:val="20"/>
              </w:rPr>
              <w:t>Гостицы</w:t>
            </w:r>
            <w:proofErr w:type="spellEnd"/>
          </w:p>
        </w:tc>
        <w:tc>
          <w:tcPr>
            <w:tcW w:w="452" w:type="pct"/>
            <w:tcBorders>
              <w:top w:val="nil"/>
              <w:left w:val="nil"/>
              <w:bottom w:val="single" w:sz="4" w:space="0" w:color="auto"/>
              <w:right w:val="single" w:sz="4" w:space="0" w:color="auto"/>
            </w:tcBorders>
            <w:shd w:val="clear" w:color="000000" w:fill="FFFFFF"/>
            <w:vAlign w:val="center"/>
            <w:hideMark/>
          </w:tcPr>
          <w:p w:rsidR="00573CF5" w:rsidRDefault="00573CF5" w:rsidP="00573CF5">
            <w:pPr>
              <w:pStyle w:val="1fffb"/>
              <w:rPr>
                <w:color w:val="000000"/>
                <w:szCs w:val="20"/>
              </w:rPr>
            </w:pPr>
            <w:r>
              <w:rPr>
                <w:color w:val="000000"/>
                <w:szCs w:val="20"/>
              </w:rPr>
              <w:t>6,28</w:t>
            </w:r>
          </w:p>
        </w:tc>
        <w:tc>
          <w:tcPr>
            <w:tcW w:w="380" w:type="pct"/>
            <w:tcBorders>
              <w:top w:val="nil"/>
              <w:left w:val="nil"/>
              <w:bottom w:val="single" w:sz="4" w:space="0" w:color="auto"/>
              <w:right w:val="single" w:sz="4" w:space="0" w:color="auto"/>
            </w:tcBorders>
            <w:shd w:val="clear" w:color="000000" w:fill="FFFFFF"/>
            <w:vAlign w:val="center"/>
            <w:hideMark/>
          </w:tcPr>
          <w:p w:rsidR="00573CF5" w:rsidRDefault="00573CF5" w:rsidP="00573CF5">
            <w:pPr>
              <w:pStyle w:val="1fffb"/>
              <w:rPr>
                <w:color w:val="000000"/>
                <w:szCs w:val="20"/>
              </w:rPr>
            </w:pPr>
            <w:r>
              <w:rPr>
                <w:color w:val="000000"/>
                <w:szCs w:val="20"/>
              </w:rPr>
              <w:t>0,48</w:t>
            </w:r>
          </w:p>
        </w:tc>
        <w:tc>
          <w:tcPr>
            <w:tcW w:w="575" w:type="pct"/>
            <w:tcBorders>
              <w:top w:val="nil"/>
              <w:left w:val="nil"/>
              <w:bottom w:val="single" w:sz="4" w:space="0" w:color="auto"/>
              <w:right w:val="single" w:sz="4" w:space="0" w:color="auto"/>
            </w:tcBorders>
            <w:shd w:val="clear" w:color="000000" w:fill="FFFFFF"/>
            <w:vAlign w:val="center"/>
            <w:hideMark/>
          </w:tcPr>
          <w:p w:rsidR="00573CF5" w:rsidRDefault="00573CF5" w:rsidP="00573CF5">
            <w:pPr>
              <w:pStyle w:val="1fffb"/>
              <w:rPr>
                <w:color w:val="000000"/>
                <w:szCs w:val="20"/>
              </w:rPr>
            </w:pPr>
            <w:r>
              <w:rPr>
                <w:color w:val="000000"/>
                <w:szCs w:val="20"/>
              </w:rPr>
              <w:t>2,92</w:t>
            </w:r>
          </w:p>
        </w:tc>
        <w:tc>
          <w:tcPr>
            <w:tcW w:w="453" w:type="pct"/>
            <w:tcBorders>
              <w:top w:val="single" w:sz="8" w:space="0" w:color="auto"/>
              <w:left w:val="single" w:sz="8" w:space="0" w:color="auto"/>
              <w:bottom w:val="single" w:sz="8" w:space="0" w:color="auto"/>
              <w:right w:val="single" w:sz="4" w:space="0" w:color="auto"/>
            </w:tcBorders>
            <w:shd w:val="clear" w:color="auto" w:fill="auto"/>
            <w:vAlign w:val="center"/>
            <w:hideMark/>
          </w:tcPr>
          <w:p w:rsidR="00573CF5" w:rsidRDefault="00573CF5" w:rsidP="00573CF5">
            <w:pPr>
              <w:pStyle w:val="1fffb"/>
              <w:rPr>
                <w:color w:val="000000"/>
                <w:szCs w:val="20"/>
              </w:rPr>
            </w:pPr>
            <w:r>
              <w:rPr>
                <w:color w:val="000000"/>
                <w:szCs w:val="20"/>
              </w:rPr>
              <w:t>5450</w:t>
            </w:r>
          </w:p>
        </w:tc>
        <w:tc>
          <w:tcPr>
            <w:tcW w:w="4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73CF5" w:rsidRDefault="00573CF5" w:rsidP="00573CF5">
            <w:pPr>
              <w:pStyle w:val="1fffb"/>
              <w:rPr>
                <w:color w:val="000000"/>
                <w:szCs w:val="20"/>
              </w:rPr>
            </w:pPr>
            <w:r>
              <w:rPr>
                <w:color w:val="000000"/>
                <w:szCs w:val="20"/>
              </w:rPr>
              <w:t>230</w:t>
            </w:r>
          </w:p>
        </w:tc>
        <w:tc>
          <w:tcPr>
            <w:tcW w:w="3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73CF5" w:rsidRDefault="00573CF5" w:rsidP="00573CF5">
            <w:pPr>
              <w:pStyle w:val="1fffb"/>
              <w:rPr>
                <w:color w:val="000000"/>
                <w:szCs w:val="20"/>
              </w:rPr>
            </w:pPr>
            <w:r>
              <w:rPr>
                <w:color w:val="000000"/>
                <w:szCs w:val="20"/>
              </w:rPr>
              <w:t>350</w:t>
            </w:r>
          </w:p>
        </w:tc>
        <w:tc>
          <w:tcPr>
            <w:tcW w:w="303"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73CF5" w:rsidRDefault="00573CF5" w:rsidP="00573CF5">
            <w:pPr>
              <w:pStyle w:val="1fffb"/>
              <w:rPr>
                <w:color w:val="000000"/>
                <w:szCs w:val="20"/>
              </w:rPr>
            </w:pPr>
            <w:r>
              <w:rPr>
                <w:color w:val="000000"/>
                <w:szCs w:val="20"/>
              </w:rPr>
              <w:t>6030,00</w:t>
            </w:r>
          </w:p>
        </w:tc>
        <w:tc>
          <w:tcPr>
            <w:tcW w:w="313" w:type="pct"/>
            <w:tcBorders>
              <w:top w:val="single" w:sz="8" w:space="0" w:color="auto"/>
              <w:left w:val="single" w:sz="4" w:space="0" w:color="auto"/>
              <w:bottom w:val="single" w:sz="8" w:space="0" w:color="auto"/>
              <w:right w:val="single" w:sz="8" w:space="0" w:color="auto"/>
            </w:tcBorders>
            <w:shd w:val="clear" w:color="auto" w:fill="auto"/>
            <w:vAlign w:val="center"/>
            <w:hideMark/>
          </w:tcPr>
          <w:p w:rsidR="00573CF5" w:rsidRDefault="00573CF5" w:rsidP="00573CF5">
            <w:pPr>
              <w:pStyle w:val="1fffb"/>
              <w:rPr>
                <w:color w:val="000000"/>
                <w:szCs w:val="20"/>
              </w:rPr>
            </w:pPr>
            <w:r>
              <w:rPr>
                <w:color w:val="000000"/>
                <w:szCs w:val="20"/>
              </w:rPr>
              <w:t>1126,05</w:t>
            </w:r>
          </w:p>
        </w:tc>
        <w:tc>
          <w:tcPr>
            <w:tcW w:w="456" w:type="pct"/>
            <w:tcBorders>
              <w:top w:val="single" w:sz="8" w:space="0" w:color="auto"/>
              <w:left w:val="nil"/>
              <w:bottom w:val="single" w:sz="8" w:space="0" w:color="auto"/>
              <w:right w:val="single" w:sz="8" w:space="0" w:color="auto"/>
            </w:tcBorders>
            <w:shd w:val="clear" w:color="auto" w:fill="auto"/>
            <w:vAlign w:val="center"/>
            <w:hideMark/>
          </w:tcPr>
          <w:p w:rsidR="00573CF5" w:rsidRDefault="00573CF5" w:rsidP="00573CF5">
            <w:pPr>
              <w:pStyle w:val="1fffb"/>
              <w:rPr>
                <w:color w:val="000000"/>
                <w:szCs w:val="20"/>
              </w:rPr>
            </w:pPr>
            <w:r>
              <w:rPr>
                <w:color w:val="000000"/>
                <w:szCs w:val="20"/>
              </w:rPr>
              <w:t>139,705</w:t>
            </w:r>
          </w:p>
        </w:tc>
        <w:tc>
          <w:tcPr>
            <w:tcW w:w="478" w:type="pct"/>
            <w:tcBorders>
              <w:top w:val="single" w:sz="8" w:space="0" w:color="auto"/>
              <w:left w:val="nil"/>
              <w:bottom w:val="single" w:sz="8" w:space="0" w:color="auto"/>
              <w:right w:val="single" w:sz="8" w:space="0" w:color="auto"/>
            </w:tcBorders>
            <w:shd w:val="clear" w:color="auto" w:fill="auto"/>
            <w:vAlign w:val="center"/>
            <w:hideMark/>
          </w:tcPr>
          <w:p w:rsidR="00573CF5" w:rsidRDefault="00573CF5" w:rsidP="00573CF5">
            <w:pPr>
              <w:pStyle w:val="1fffb"/>
              <w:rPr>
                <w:color w:val="000000"/>
                <w:szCs w:val="20"/>
              </w:rPr>
            </w:pPr>
            <w:r>
              <w:rPr>
                <w:color w:val="000000"/>
                <w:szCs w:val="20"/>
              </w:rPr>
              <w:t>7295,76</w:t>
            </w:r>
          </w:p>
        </w:tc>
      </w:tr>
    </w:tbl>
    <w:p w:rsidR="00156492" w:rsidRPr="002F679F" w:rsidRDefault="00156492" w:rsidP="00B5461F">
      <w:pPr>
        <w:pStyle w:val="11ff3"/>
        <w:rPr>
          <w:w w:val="100"/>
          <w:kern w:val="0"/>
        </w:rPr>
      </w:pPr>
    </w:p>
    <w:p w:rsidR="00156492" w:rsidRPr="002F679F" w:rsidRDefault="00FD7E24" w:rsidP="00CD1F03">
      <w:pPr>
        <w:pStyle w:val="11ff3"/>
        <w:ind w:firstLine="0"/>
        <w:rPr>
          <w:w w:val="100"/>
          <w:kern w:val="0"/>
          <w:u w:val="single"/>
        </w:rPr>
      </w:pPr>
      <w:bookmarkStart w:id="191" w:name="sub_133331"/>
      <w:r w:rsidRPr="002F679F">
        <w:rPr>
          <w:w w:val="100"/>
          <w:kern w:val="0"/>
          <w:u w:val="single"/>
          <w:lang w:eastAsia="ru-RU"/>
        </w:rPr>
        <w:t>Таблица 1.</w:t>
      </w:r>
      <w:r w:rsidR="008D4F9D" w:rsidRPr="002F679F">
        <w:rPr>
          <w:w w:val="100"/>
          <w:kern w:val="0"/>
          <w:u w:val="single"/>
          <w:lang w:eastAsia="ru-RU"/>
        </w:rPr>
        <w:t>5.1.2</w:t>
      </w:r>
      <w:r w:rsidR="00156492" w:rsidRPr="002F679F">
        <w:rPr>
          <w:w w:val="100"/>
          <w:kern w:val="0"/>
          <w:u w:val="single"/>
          <w:lang w:eastAsia="ru-RU"/>
        </w:rPr>
        <w:t xml:space="preserve"> - </w:t>
      </w:r>
      <w:r w:rsidR="00882FD0" w:rsidRPr="002F679F">
        <w:rPr>
          <w:w w:val="100"/>
          <w:kern w:val="0"/>
          <w:u w:val="single"/>
          <w:lang w:eastAsia="ru-RU"/>
        </w:rPr>
        <w:t xml:space="preserve"> </w:t>
      </w:r>
      <w:r w:rsidR="00882FD0" w:rsidRPr="002F679F">
        <w:rPr>
          <w:w w:val="100"/>
          <w:kern w:val="0"/>
          <w:u w:val="single"/>
        </w:rPr>
        <w:t>Потребление тепловой энергии потребителями систем теплоснабжения</w:t>
      </w:r>
      <w:r w:rsidR="00156492" w:rsidRPr="002F679F">
        <w:rPr>
          <w:w w:val="100"/>
          <w:kern w:val="0"/>
          <w:u w:val="single"/>
        </w:rPr>
        <w:t xml:space="preserve"> </w:t>
      </w:r>
    </w:p>
    <w:tbl>
      <w:tblPr>
        <w:tblW w:w="15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7"/>
        <w:gridCol w:w="2205"/>
        <w:gridCol w:w="1197"/>
        <w:gridCol w:w="993"/>
        <w:gridCol w:w="1275"/>
        <w:gridCol w:w="1275"/>
        <w:gridCol w:w="993"/>
        <w:gridCol w:w="1275"/>
        <w:gridCol w:w="1275"/>
        <w:gridCol w:w="851"/>
        <w:gridCol w:w="1418"/>
        <w:gridCol w:w="1985"/>
      </w:tblGrid>
      <w:tr w:rsidR="00CD1F03" w:rsidRPr="000538BE" w:rsidTr="002B3518">
        <w:trPr>
          <w:tblHeader/>
        </w:trPr>
        <w:tc>
          <w:tcPr>
            <w:tcW w:w="487" w:type="dxa"/>
            <w:vMerge w:val="restart"/>
            <w:tcMar>
              <w:left w:w="28" w:type="dxa"/>
              <w:right w:w="28" w:type="dxa"/>
            </w:tcMar>
            <w:vAlign w:val="center"/>
          </w:tcPr>
          <w:bookmarkEnd w:id="191"/>
          <w:p w:rsidR="00CD1F03" w:rsidRPr="000538BE" w:rsidRDefault="00CD1F03" w:rsidP="00CD1F03">
            <w:pPr>
              <w:pStyle w:val="1fffb"/>
            </w:pPr>
            <w:proofErr w:type="spellStart"/>
            <w:r w:rsidRPr="000538BE">
              <w:t>Nп</w:t>
            </w:r>
            <w:proofErr w:type="spellEnd"/>
            <w:r w:rsidRPr="000538BE">
              <w:t>/</w:t>
            </w:r>
            <w:proofErr w:type="gramStart"/>
            <w:r w:rsidRPr="000538BE">
              <w:t>п</w:t>
            </w:r>
            <w:proofErr w:type="gramEnd"/>
          </w:p>
        </w:tc>
        <w:tc>
          <w:tcPr>
            <w:tcW w:w="2205" w:type="dxa"/>
            <w:vMerge w:val="restart"/>
            <w:tcMar>
              <w:left w:w="28" w:type="dxa"/>
              <w:right w:w="28" w:type="dxa"/>
            </w:tcMar>
            <w:vAlign w:val="center"/>
          </w:tcPr>
          <w:p w:rsidR="00CD1F03" w:rsidRPr="000538BE" w:rsidRDefault="00CD1F03" w:rsidP="00CD1F03">
            <w:pPr>
              <w:pStyle w:val="1fffb"/>
            </w:pPr>
            <w:r w:rsidRPr="000538BE">
              <w:t>Наименование котельной</w:t>
            </w:r>
          </w:p>
        </w:tc>
        <w:tc>
          <w:tcPr>
            <w:tcW w:w="10552" w:type="dxa"/>
            <w:gridSpan w:val="9"/>
            <w:tcMar>
              <w:left w:w="28" w:type="dxa"/>
              <w:right w:w="28" w:type="dxa"/>
            </w:tcMar>
            <w:vAlign w:val="center"/>
          </w:tcPr>
          <w:p w:rsidR="00CD1F03" w:rsidRPr="000538BE" w:rsidRDefault="00CD1F03" w:rsidP="00CD1F03">
            <w:pPr>
              <w:pStyle w:val="1fffb"/>
            </w:pPr>
            <w:r w:rsidRPr="000538BE">
              <w:t>Потребление тепловой энергии, тыс. Гкал</w:t>
            </w:r>
          </w:p>
        </w:tc>
        <w:tc>
          <w:tcPr>
            <w:tcW w:w="1985" w:type="dxa"/>
            <w:vMerge w:val="restart"/>
            <w:tcMar>
              <w:left w:w="28" w:type="dxa"/>
              <w:right w:w="28" w:type="dxa"/>
            </w:tcMar>
            <w:vAlign w:val="center"/>
          </w:tcPr>
          <w:p w:rsidR="00CD1F03" w:rsidRPr="000538BE" w:rsidRDefault="00CD1F03" w:rsidP="00CD1F03">
            <w:pPr>
              <w:pStyle w:val="1fffb"/>
            </w:pPr>
            <w:r w:rsidRPr="000538BE">
              <w:t xml:space="preserve">Всего </w:t>
            </w:r>
            <w:r>
              <w:t>с</w:t>
            </w:r>
            <w:r w:rsidRPr="000538BE">
              <w:t>уммарн</w:t>
            </w:r>
            <w:r>
              <w:t>ое потребление</w:t>
            </w:r>
          </w:p>
        </w:tc>
      </w:tr>
      <w:tr w:rsidR="00CD1F03" w:rsidRPr="000538BE" w:rsidTr="002B3518">
        <w:trPr>
          <w:tblHeader/>
        </w:trPr>
        <w:tc>
          <w:tcPr>
            <w:tcW w:w="487" w:type="dxa"/>
            <w:vMerge/>
            <w:tcMar>
              <w:left w:w="28" w:type="dxa"/>
              <w:right w:w="28" w:type="dxa"/>
            </w:tcMar>
            <w:vAlign w:val="center"/>
          </w:tcPr>
          <w:p w:rsidR="00CD1F03" w:rsidRPr="000538BE" w:rsidRDefault="00CD1F03" w:rsidP="00CD1F03">
            <w:pPr>
              <w:pStyle w:val="1fffb"/>
            </w:pPr>
          </w:p>
        </w:tc>
        <w:tc>
          <w:tcPr>
            <w:tcW w:w="2205" w:type="dxa"/>
            <w:vMerge/>
            <w:tcMar>
              <w:left w:w="28" w:type="dxa"/>
              <w:right w:w="28" w:type="dxa"/>
            </w:tcMar>
            <w:vAlign w:val="center"/>
          </w:tcPr>
          <w:p w:rsidR="00CD1F03" w:rsidRPr="000538BE" w:rsidRDefault="00CD1F03" w:rsidP="00CD1F03">
            <w:pPr>
              <w:pStyle w:val="1fffb"/>
            </w:pPr>
          </w:p>
        </w:tc>
        <w:tc>
          <w:tcPr>
            <w:tcW w:w="3465" w:type="dxa"/>
            <w:gridSpan w:val="3"/>
            <w:tcMar>
              <w:left w:w="28" w:type="dxa"/>
              <w:right w:w="28" w:type="dxa"/>
            </w:tcMar>
            <w:vAlign w:val="center"/>
          </w:tcPr>
          <w:p w:rsidR="00CD1F03" w:rsidRPr="000538BE" w:rsidRDefault="00CD1F03" w:rsidP="00CD1F03">
            <w:pPr>
              <w:pStyle w:val="1fffb"/>
            </w:pPr>
            <w:r w:rsidRPr="000538BE">
              <w:t>население</w:t>
            </w:r>
          </w:p>
        </w:tc>
        <w:tc>
          <w:tcPr>
            <w:tcW w:w="3543" w:type="dxa"/>
            <w:gridSpan w:val="3"/>
            <w:tcMar>
              <w:left w:w="28" w:type="dxa"/>
              <w:right w:w="28" w:type="dxa"/>
            </w:tcMar>
            <w:vAlign w:val="center"/>
          </w:tcPr>
          <w:p w:rsidR="00CD1F03" w:rsidRPr="000538BE" w:rsidRDefault="00CD1F03" w:rsidP="00CD1F03">
            <w:pPr>
              <w:pStyle w:val="1fffb"/>
            </w:pPr>
            <w:r w:rsidRPr="000538BE">
              <w:t>Объекты социальной сферы</w:t>
            </w:r>
          </w:p>
        </w:tc>
        <w:tc>
          <w:tcPr>
            <w:tcW w:w="3544" w:type="dxa"/>
            <w:gridSpan w:val="3"/>
            <w:tcMar>
              <w:left w:w="28" w:type="dxa"/>
              <w:right w:w="28" w:type="dxa"/>
            </w:tcMar>
          </w:tcPr>
          <w:p w:rsidR="00CD1F03" w:rsidRPr="000538BE" w:rsidRDefault="00CD1F03" w:rsidP="00CD1F03">
            <w:pPr>
              <w:pStyle w:val="1fffb"/>
            </w:pPr>
            <w:r w:rsidRPr="000538BE">
              <w:t>Прочие</w:t>
            </w:r>
            <w:r>
              <w:t xml:space="preserve"> потребители</w:t>
            </w:r>
          </w:p>
        </w:tc>
        <w:tc>
          <w:tcPr>
            <w:tcW w:w="1985" w:type="dxa"/>
            <w:vMerge/>
            <w:tcMar>
              <w:left w:w="28" w:type="dxa"/>
              <w:right w:w="28" w:type="dxa"/>
            </w:tcMar>
            <w:vAlign w:val="center"/>
          </w:tcPr>
          <w:p w:rsidR="00CD1F03" w:rsidRPr="000538BE" w:rsidRDefault="00CD1F03" w:rsidP="00CD1F03">
            <w:pPr>
              <w:pStyle w:val="1fffb"/>
            </w:pPr>
          </w:p>
        </w:tc>
      </w:tr>
      <w:tr w:rsidR="00CD1F03" w:rsidRPr="000538BE" w:rsidTr="002B3518">
        <w:trPr>
          <w:tblHeader/>
        </w:trPr>
        <w:tc>
          <w:tcPr>
            <w:tcW w:w="487" w:type="dxa"/>
            <w:vMerge/>
            <w:tcMar>
              <w:left w:w="28" w:type="dxa"/>
              <w:right w:w="28" w:type="dxa"/>
            </w:tcMar>
            <w:vAlign w:val="center"/>
          </w:tcPr>
          <w:p w:rsidR="00CD1F03" w:rsidRPr="000538BE" w:rsidRDefault="00CD1F03" w:rsidP="00CD1F03">
            <w:pPr>
              <w:pStyle w:val="1fffb"/>
            </w:pPr>
          </w:p>
        </w:tc>
        <w:tc>
          <w:tcPr>
            <w:tcW w:w="2205" w:type="dxa"/>
            <w:vMerge/>
            <w:tcMar>
              <w:left w:w="28" w:type="dxa"/>
              <w:right w:w="28" w:type="dxa"/>
            </w:tcMar>
            <w:vAlign w:val="center"/>
          </w:tcPr>
          <w:p w:rsidR="00CD1F03" w:rsidRPr="000538BE" w:rsidRDefault="00CD1F03" w:rsidP="00CD1F03">
            <w:pPr>
              <w:pStyle w:val="1fffb"/>
            </w:pPr>
          </w:p>
        </w:tc>
        <w:tc>
          <w:tcPr>
            <w:tcW w:w="1197" w:type="dxa"/>
            <w:tcMar>
              <w:left w:w="28" w:type="dxa"/>
              <w:right w:w="28" w:type="dxa"/>
            </w:tcMar>
            <w:vAlign w:val="center"/>
          </w:tcPr>
          <w:p w:rsidR="00CD1F03" w:rsidRPr="000538BE" w:rsidRDefault="00CD1F03" w:rsidP="00CD1F03">
            <w:pPr>
              <w:pStyle w:val="1fffb"/>
            </w:pPr>
            <w:r w:rsidRPr="000538BE">
              <w:t>отопление и вентиляция</w:t>
            </w:r>
          </w:p>
        </w:tc>
        <w:tc>
          <w:tcPr>
            <w:tcW w:w="993" w:type="dxa"/>
            <w:tcMar>
              <w:left w:w="28" w:type="dxa"/>
              <w:right w:w="28" w:type="dxa"/>
            </w:tcMar>
            <w:vAlign w:val="center"/>
          </w:tcPr>
          <w:p w:rsidR="00CD1F03" w:rsidRPr="000538BE" w:rsidRDefault="00CD1F03" w:rsidP="00CD1F03">
            <w:pPr>
              <w:pStyle w:val="1fffb"/>
            </w:pPr>
            <w:r>
              <w:t>ГВС</w:t>
            </w:r>
          </w:p>
        </w:tc>
        <w:tc>
          <w:tcPr>
            <w:tcW w:w="1275" w:type="dxa"/>
            <w:tcMar>
              <w:left w:w="28" w:type="dxa"/>
              <w:right w:w="28" w:type="dxa"/>
            </w:tcMar>
            <w:vAlign w:val="center"/>
          </w:tcPr>
          <w:p w:rsidR="00CD1F03" w:rsidRPr="000538BE" w:rsidRDefault="00CD1F03" w:rsidP="00CD1F03">
            <w:pPr>
              <w:pStyle w:val="1fffb"/>
            </w:pPr>
            <w:r>
              <w:t>с</w:t>
            </w:r>
            <w:r w:rsidRPr="000538BE">
              <w:t>уммарн</w:t>
            </w:r>
            <w:r>
              <w:t>ое потребление</w:t>
            </w:r>
          </w:p>
        </w:tc>
        <w:tc>
          <w:tcPr>
            <w:tcW w:w="1275" w:type="dxa"/>
            <w:tcMar>
              <w:left w:w="28" w:type="dxa"/>
              <w:right w:w="28" w:type="dxa"/>
            </w:tcMar>
            <w:vAlign w:val="center"/>
          </w:tcPr>
          <w:p w:rsidR="00CD1F03" w:rsidRPr="000538BE" w:rsidRDefault="00CD1F03" w:rsidP="00CD1F03">
            <w:pPr>
              <w:pStyle w:val="1fffb"/>
            </w:pPr>
            <w:r w:rsidRPr="000538BE">
              <w:t>отопление и вентиляция</w:t>
            </w:r>
          </w:p>
        </w:tc>
        <w:tc>
          <w:tcPr>
            <w:tcW w:w="993" w:type="dxa"/>
            <w:tcMar>
              <w:left w:w="28" w:type="dxa"/>
              <w:right w:w="28" w:type="dxa"/>
            </w:tcMar>
            <w:vAlign w:val="center"/>
          </w:tcPr>
          <w:p w:rsidR="00CD1F03" w:rsidRPr="000538BE" w:rsidRDefault="00CD1F03" w:rsidP="00CD1F03">
            <w:pPr>
              <w:pStyle w:val="1fffb"/>
            </w:pPr>
            <w:r>
              <w:t>ГВС</w:t>
            </w:r>
          </w:p>
        </w:tc>
        <w:tc>
          <w:tcPr>
            <w:tcW w:w="1275" w:type="dxa"/>
            <w:tcMar>
              <w:left w:w="28" w:type="dxa"/>
              <w:right w:w="28" w:type="dxa"/>
            </w:tcMar>
            <w:vAlign w:val="center"/>
          </w:tcPr>
          <w:p w:rsidR="00CD1F03" w:rsidRPr="000538BE" w:rsidRDefault="00CD1F03" w:rsidP="00CD1F03">
            <w:pPr>
              <w:pStyle w:val="1fffb"/>
            </w:pPr>
            <w:r>
              <w:t>с</w:t>
            </w:r>
            <w:r w:rsidRPr="000538BE">
              <w:t>уммарн</w:t>
            </w:r>
            <w:r>
              <w:t>ое потребление</w:t>
            </w:r>
          </w:p>
        </w:tc>
        <w:tc>
          <w:tcPr>
            <w:tcW w:w="1275" w:type="dxa"/>
            <w:tcMar>
              <w:left w:w="28" w:type="dxa"/>
              <w:right w:w="28" w:type="dxa"/>
            </w:tcMar>
            <w:vAlign w:val="center"/>
          </w:tcPr>
          <w:p w:rsidR="00CD1F03" w:rsidRPr="000538BE" w:rsidRDefault="00CD1F03" w:rsidP="00CD1F03">
            <w:pPr>
              <w:pStyle w:val="1fffb"/>
            </w:pPr>
            <w:r w:rsidRPr="000538BE">
              <w:t>отопление и вентиляция</w:t>
            </w:r>
          </w:p>
        </w:tc>
        <w:tc>
          <w:tcPr>
            <w:tcW w:w="851" w:type="dxa"/>
            <w:tcMar>
              <w:left w:w="28" w:type="dxa"/>
              <w:right w:w="28" w:type="dxa"/>
            </w:tcMar>
            <w:vAlign w:val="center"/>
          </w:tcPr>
          <w:p w:rsidR="00CD1F03" w:rsidRPr="000538BE" w:rsidRDefault="00CD1F03" w:rsidP="00CD1F03">
            <w:pPr>
              <w:pStyle w:val="1fffb"/>
            </w:pPr>
            <w:r>
              <w:t>ГВС</w:t>
            </w:r>
          </w:p>
        </w:tc>
        <w:tc>
          <w:tcPr>
            <w:tcW w:w="1418" w:type="dxa"/>
            <w:tcMar>
              <w:left w:w="28" w:type="dxa"/>
              <w:right w:w="28" w:type="dxa"/>
            </w:tcMar>
            <w:vAlign w:val="center"/>
          </w:tcPr>
          <w:p w:rsidR="00CD1F03" w:rsidRPr="000538BE" w:rsidRDefault="00CD1F03" w:rsidP="00CD1F03">
            <w:pPr>
              <w:pStyle w:val="1fffb"/>
            </w:pPr>
            <w:r>
              <w:t>с</w:t>
            </w:r>
            <w:r w:rsidRPr="000538BE">
              <w:t>уммарн</w:t>
            </w:r>
            <w:r>
              <w:t>ое потребление</w:t>
            </w:r>
          </w:p>
        </w:tc>
        <w:tc>
          <w:tcPr>
            <w:tcW w:w="1985" w:type="dxa"/>
            <w:vMerge/>
            <w:tcMar>
              <w:left w:w="28" w:type="dxa"/>
              <w:right w:w="28" w:type="dxa"/>
            </w:tcMar>
            <w:vAlign w:val="center"/>
          </w:tcPr>
          <w:p w:rsidR="00CD1F03" w:rsidRPr="000538BE" w:rsidRDefault="00CD1F03" w:rsidP="00CD1F03">
            <w:pPr>
              <w:pStyle w:val="1fffb"/>
            </w:pPr>
          </w:p>
        </w:tc>
      </w:tr>
      <w:tr w:rsidR="00573CF5" w:rsidRPr="000538BE" w:rsidTr="002B3518">
        <w:tc>
          <w:tcPr>
            <w:tcW w:w="487" w:type="dxa"/>
            <w:tcMar>
              <w:left w:w="28" w:type="dxa"/>
              <w:right w:w="28" w:type="dxa"/>
            </w:tcMar>
            <w:vAlign w:val="center"/>
          </w:tcPr>
          <w:p w:rsidR="00573CF5" w:rsidRPr="00573CF5" w:rsidRDefault="00573CF5" w:rsidP="00CD1F03">
            <w:pPr>
              <w:pStyle w:val="1fffb"/>
            </w:pPr>
            <w:r w:rsidRPr="00573CF5">
              <w:t>1</w:t>
            </w:r>
          </w:p>
        </w:tc>
        <w:tc>
          <w:tcPr>
            <w:tcW w:w="2205" w:type="dxa"/>
            <w:tcMar>
              <w:left w:w="28" w:type="dxa"/>
              <w:right w:w="28" w:type="dxa"/>
            </w:tcMar>
            <w:vAlign w:val="center"/>
          </w:tcPr>
          <w:p w:rsidR="00573CF5" w:rsidRPr="00573CF5" w:rsidRDefault="00573CF5" w:rsidP="00573CF5">
            <w:pPr>
              <w:pStyle w:val="1fffb"/>
            </w:pPr>
            <w:r w:rsidRPr="00573CF5">
              <w:t xml:space="preserve">9702 "БМК-7,3 МВт, </w:t>
            </w:r>
          </w:p>
          <w:p w:rsidR="00573CF5" w:rsidRPr="00573CF5" w:rsidRDefault="00573CF5" w:rsidP="00573CF5">
            <w:pPr>
              <w:pStyle w:val="1fffb"/>
            </w:pPr>
            <w:r w:rsidRPr="00573CF5">
              <w:t xml:space="preserve">д. </w:t>
            </w:r>
            <w:proofErr w:type="spellStart"/>
            <w:r w:rsidRPr="00573CF5">
              <w:t>Гостицы</w:t>
            </w:r>
            <w:proofErr w:type="spellEnd"/>
            <w:r w:rsidRPr="00573CF5">
              <w:t xml:space="preserve">, </w:t>
            </w:r>
            <w:proofErr w:type="spellStart"/>
            <w:r w:rsidRPr="00573CF5">
              <w:t>Сланцевский</w:t>
            </w:r>
            <w:proofErr w:type="spellEnd"/>
            <w:r w:rsidRPr="00573CF5">
              <w:t xml:space="preserve"> р-н" </w:t>
            </w:r>
          </w:p>
        </w:tc>
        <w:tc>
          <w:tcPr>
            <w:tcW w:w="1197" w:type="dxa"/>
            <w:tcMar>
              <w:left w:w="28" w:type="dxa"/>
              <w:right w:w="28" w:type="dxa"/>
            </w:tcMar>
            <w:vAlign w:val="center"/>
          </w:tcPr>
          <w:p w:rsidR="00573CF5" w:rsidRPr="00573CF5" w:rsidRDefault="00573CF5" w:rsidP="00573CF5">
            <w:pPr>
              <w:pStyle w:val="1fffb"/>
            </w:pPr>
            <w:r w:rsidRPr="00573CF5">
              <w:t>5,45</w:t>
            </w:r>
          </w:p>
        </w:tc>
        <w:tc>
          <w:tcPr>
            <w:tcW w:w="993" w:type="dxa"/>
            <w:tcMar>
              <w:left w:w="28" w:type="dxa"/>
              <w:right w:w="28" w:type="dxa"/>
            </w:tcMar>
            <w:vAlign w:val="center"/>
          </w:tcPr>
          <w:p w:rsidR="00573CF5" w:rsidRPr="00573CF5" w:rsidRDefault="00573CF5" w:rsidP="00573CF5">
            <w:pPr>
              <w:pStyle w:val="1fffb"/>
            </w:pPr>
            <w:r w:rsidRPr="00573CF5">
              <w:t>0</w:t>
            </w:r>
          </w:p>
        </w:tc>
        <w:tc>
          <w:tcPr>
            <w:tcW w:w="1275" w:type="dxa"/>
            <w:tcMar>
              <w:left w:w="28" w:type="dxa"/>
              <w:right w:w="28" w:type="dxa"/>
            </w:tcMar>
            <w:vAlign w:val="center"/>
          </w:tcPr>
          <w:p w:rsidR="00573CF5" w:rsidRPr="00573CF5" w:rsidRDefault="00573CF5" w:rsidP="00573CF5">
            <w:pPr>
              <w:pStyle w:val="1fffb"/>
            </w:pPr>
            <w:r w:rsidRPr="00573CF5">
              <w:t>5,45</w:t>
            </w:r>
          </w:p>
        </w:tc>
        <w:tc>
          <w:tcPr>
            <w:tcW w:w="1275" w:type="dxa"/>
            <w:tcMar>
              <w:left w:w="28" w:type="dxa"/>
              <w:right w:w="28" w:type="dxa"/>
            </w:tcMar>
            <w:vAlign w:val="center"/>
          </w:tcPr>
          <w:p w:rsidR="00573CF5" w:rsidRPr="00573CF5" w:rsidRDefault="00573CF5" w:rsidP="00573CF5">
            <w:pPr>
              <w:pStyle w:val="1fffb"/>
            </w:pPr>
            <w:r w:rsidRPr="00573CF5">
              <w:t>0,23</w:t>
            </w:r>
          </w:p>
        </w:tc>
        <w:tc>
          <w:tcPr>
            <w:tcW w:w="993" w:type="dxa"/>
            <w:tcMar>
              <w:left w:w="28" w:type="dxa"/>
              <w:right w:w="28" w:type="dxa"/>
            </w:tcMar>
            <w:vAlign w:val="center"/>
          </w:tcPr>
          <w:p w:rsidR="00573CF5" w:rsidRPr="00573CF5" w:rsidRDefault="00573CF5" w:rsidP="00573CF5">
            <w:pPr>
              <w:pStyle w:val="1fffb"/>
            </w:pPr>
            <w:r w:rsidRPr="00573CF5">
              <w:t>0</w:t>
            </w:r>
          </w:p>
        </w:tc>
        <w:tc>
          <w:tcPr>
            <w:tcW w:w="1275" w:type="dxa"/>
            <w:tcMar>
              <w:left w:w="28" w:type="dxa"/>
              <w:right w:w="28" w:type="dxa"/>
            </w:tcMar>
            <w:vAlign w:val="center"/>
          </w:tcPr>
          <w:p w:rsidR="00573CF5" w:rsidRPr="00573CF5" w:rsidRDefault="00573CF5" w:rsidP="00573CF5">
            <w:pPr>
              <w:pStyle w:val="1fffb"/>
            </w:pPr>
            <w:r w:rsidRPr="00573CF5">
              <w:t>0,23</w:t>
            </w:r>
          </w:p>
        </w:tc>
        <w:tc>
          <w:tcPr>
            <w:tcW w:w="1275" w:type="dxa"/>
            <w:tcMar>
              <w:left w:w="28" w:type="dxa"/>
              <w:right w:w="28" w:type="dxa"/>
            </w:tcMar>
            <w:vAlign w:val="center"/>
          </w:tcPr>
          <w:p w:rsidR="00573CF5" w:rsidRPr="00573CF5" w:rsidRDefault="00573CF5" w:rsidP="00573CF5">
            <w:pPr>
              <w:pStyle w:val="1fffb"/>
            </w:pPr>
            <w:r w:rsidRPr="00573CF5">
              <w:t>0,35</w:t>
            </w:r>
          </w:p>
        </w:tc>
        <w:tc>
          <w:tcPr>
            <w:tcW w:w="851" w:type="dxa"/>
            <w:tcMar>
              <w:left w:w="28" w:type="dxa"/>
              <w:right w:w="28" w:type="dxa"/>
            </w:tcMar>
            <w:vAlign w:val="center"/>
          </w:tcPr>
          <w:p w:rsidR="00573CF5" w:rsidRPr="00573CF5" w:rsidRDefault="00573CF5" w:rsidP="00573CF5">
            <w:pPr>
              <w:pStyle w:val="1fffb"/>
            </w:pPr>
          </w:p>
        </w:tc>
        <w:tc>
          <w:tcPr>
            <w:tcW w:w="1418" w:type="dxa"/>
            <w:tcMar>
              <w:left w:w="28" w:type="dxa"/>
              <w:right w:w="28" w:type="dxa"/>
            </w:tcMar>
            <w:vAlign w:val="center"/>
          </w:tcPr>
          <w:p w:rsidR="00573CF5" w:rsidRPr="00573CF5" w:rsidRDefault="00573CF5" w:rsidP="00573CF5">
            <w:pPr>
              <w:pStyle w:val="1fffb"/>
            </w:pPr>
            <w:r w:rsidRPr="00573CF5">
              <w:t>0,35</w:t>
            </w:r>
          </w:p>
        </w:tc>
        <w:tc>
          <w:tcPr>
            <w:tcW w:w="1985" w:type="dxa"/>
            <w:tcMar>
              <w:left w:w="28" w:type="dxa"/>
              <w:right w:w="28" w:type="dxa"/>
            </w:tcMar>
            <w:vAlign w:val="center"/>
          </w:tcPr>
          <w:p w:rsidR="00573CF5" w:rsidRPr="00573CF5" w:rsidRDefault="00573CF5" w:rsidP="00573CF5">
            <w:pPr>
              <w:pStyle w:val="1fffb"/>
            </w:pPr>
            <w:r w:rsidRPr="00573CF5">
              <w:t>6,03</w:t>
            </w:r>
          </w:p>
        </w:tc>
      </w:tr>
    </w:tbl>
    <w:p w:rsidR="00156492" w:rsidRPr="002F679F" w:rsidRDefault="00156492" w:rsidP="00B5461F">
      <w:pPr>
        <w:pStyle w:val="11ff3"/>
        <w:rPr>
          <w:w w:val="100"/>
          <w:kern w:val="0"/>
        </w:rPr>
      </w:pPr>
    </w:p>
    <w:p w:rsidR="00E20195" w:rsidRPr="002F679F" w:rsidRDefault="00E20195" w:rsidP="00882FD0">
      <w:pPr>
        <w:pStyle w:val="11ff3"/>
        <w:ind w:firstLine="0"/>
        <w:rPr>
          <w:w w:val="100"/>
          <w:kern w:val="0"/>
          <w:u w:val="single"/>
        </w:rPr>
        <w:sectPr w:rsidR="00E20195" w:rsidRPr="002F679F" w:rsidSect="00FD7E24">
          <w:footerReference w:type="default" r:id="rId23"/>
          <w:pgSz w:w="16838" w:h="11906" w:orient="landscape" w:code="9"/>
          <w:pgMar w:top="1701" w:right="851" w:bottom="1134" w:left="851" w:header="680" w:footer="454" w:gutter="0"/>
          <w:cols w:space="708"/>
          <w:docGrid w:linePitch="360"/>
        </w:sectPr>
      </w:pPr>
    </w:p>
    <w:p w:rsidR="00C25060" w:rsidRPr="002F679F" w:rsidRDefault="00C25060" w:rsidP="00C34C13">
      <w:pPr>
        <w:pStyle w:val="20"/>
        <w:keepNext w:val="0"/>
        <w:widowControl w:val="0"/>
        <w:spacing w:before="0" w:after="0"/>
        <w:textAlignment w:val="baseline"/>
        <w:rPr>
          <w:rFonts w:cs="Times New Roman"/>
        </w:rPr>
      </w:pPr>
      <w:bookmarkStart w:id="192" w:name="_Toc78674727"/>
      <w:bookmarkStart w:id="193" w:name="_Toc84970964"/>
      <w:bookmarkStart w:id="194" w:name="_Toc116943331"/>
      <w:r w:rsidRPr="002F679F">
        <w:rPr>
          <w:rFonts w:cs="Times New Roman"/>
        </w:rPr>
        <w:lastRenderedPageBreak/>
        <w:t>Описание значений расчетных тепловых нагрузок на коллекторах источников тепловой энергии</w:t>
      </w:r>
      <w:bookmarkEnd w:id="192"/>
      <w:bookmarkEnd w:id="193"/>
      <w:bookmarkEnd w:id="194"/>
    </w:p>
    <w:p w:rsidR="00C25060" w:rsidRPr="002F679F" w:rsidRDefault="00C25060" w:rsidP="00B5461F">
      <w:pPr>
        <w:pStyle w:val="11ff3"/>
        <w:rPr>
          <w:w w:val="100"/>
          <w:kern w:val="0"/>
        </w:rPr>
      </w:pPr>
      <w:r w:rsidRPr="002F679F">
        <w:rPr>
          <w:w w:val="100"/>
          <w:kern w:val="0"/>
        </w:rPr>
        <w:t>В соответствии с п. 2 ч. 1 ПП РФ от 03.04.</w:t>
      </w:r>
      <w:r w:rsidR="00ED48F0" w:rsidRPr="002F679F">
        <w:rPr>
          <w:w w:val="100"/>
          <w:kern w:val="0"/>
        </w:rPr>
        <w:t>2021</w:t>
      </w:r>
      <w:r w:rsidRPr="002F679F">
        <w:rPr>
          <w:w w:val="100"/>
          <w:kern w:val="0"/>
        </w:rPr>
        <w:t xml:space="preserve"> №405 «О внесении изменений в некоторые акты Правительства Российской Федерации»:</w:t>
      </w:r>
    </w:p>
    <w:p w:rsidR="00C25060" w:rsidRPr="002F679F" w:rsidRDefault="00C25060" w:rsidP="00B5461F">
      <w:pPr>
        <w:pStyle w:val="11ff3"/>
        <w:rPr>
          <w:w w:val="100"/>
          <w:kern w:val="0"/>
        </w:rPr>
      </w:pPr>
      <w:r w:rsidRPr="002F679F">
        <w:rPr>
          <w:w w:val="100"/>
          <w:kern w:val="0"/>
        </w:rPr>
        <w:t>«…к) "расчетная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rsidR="00C25060" w:rsidRPr="002F679F" w:rsidRDefault="00C25060" w:rsidP="00B5461F">
      <w:pPr>
        <w:pStyle w:val="11ff3"/>
        <w:rPr>
          <w:w w:val="100"/>
          <w:kern w:val="0"/>
        </w:rPr>
      </w:pPr>
      <w:r w:rsidRPr="002F679F">
        <w:rPr>
          <w:w w:val="100"/>
          <w:kern w:val="0"/>
        </w:rPr>
        <w:t>Значения договорных нагрузок на коллекторах (сумма договорных нагрузок и утвержденных значений потерь мощности в тепловых сетях) превышают расчетную тепловую нагрузку на коллекторах.</w:t>
      </w:r>
    </w:p>
    <w:p w:rsidR="00C25060" w:rsidRPr="002F679F" w:rsidRDefault="00C25060" w:rsidP="00B5461F">
      <w:pPr>
        <w:pStyle w:val="11ff3"/>
        <w:rPr>
          <w:w w:val="100"/>
          <w:kern w:val="0"/>
        </w:rPr>
      </w:pPr>
      <w:proofErr w:type="gramStart"/>
      <w:r w:rsidRPr="002F679F">
        <w:rPr>
          <w:w w:val="100"/>
          <w:kern w:val="0"/>
        </w:rPr>
        <w:t>Порядок определения баланса по расчетной используемой мощности, определен требованиями действующего законодательства (Приказ Министерства регионального развития РФ от 28 декабря 2009 г. №610 «Об утверждении правил установления и изменения (пересмотра) тепловых нагрузок») и соответствует фактическим данным, получаемым от источников тепловой энергии с отклонением не более 3% (допустимый параметр отклонений, обусловлен нормируемым диапазоном изменения тепловой нагрузки, допускаемым требованиями ПТЭ электрических станций и</w:t>
      </w:r>
      <w:proofErr w:type="gramEnd"/>
      <w:r w:rsidRPr="002F679F">
        <w:rPr>
          <w:w w:val="100"/>
          <w:kern w:val="0"/>
        </w:rPr>
        <w:t xml:space="preserve"> тепловых сетей, а также Правилами эксплуатации тепловых энергоустановок). </w:t>
      </w:r>
      <w:proofErr w:type="gramStart"/>
      <w:r w:rsidRPr="002F679F">
        <w:rPr>
          <w:w w:val="100"/>
          <w:kern w:val="0"/>
        </w:rPr>
        <w:t>Соответственно, расчет эффективного сценария, базирующегося на потребности в мощности, определяемой на основании фактически используемой тепловой нагрузки (</w:t>
      </w:r>
      <w:proofErr w:type="spellStart"/>
      <w:r w:rsidRPr="002F679F">
        <w:rPr>
          <w:w w:val="100"/>
          <w:kern w:val="0"/>
        </w:rPr>
        <w:t>невыборка</w:t>
      </w:r>
      <w:proofErr w:type="spellEnd"/>
      <w:r w:rsidRPr="002F679F">
        <w:rPr>
          <w:w w:val="100"/>
          <w:kern w:val="0"/>
        </w:rPr>
        <w:t xml:space="preserve"> заявленной мощности), предусматривает определение потребности в каждой точке поставки, с последующей ежегодной актуализацией всего реестра, проводимой в соответствие с требованиями вышеуказанных «Правил».</w:t>
      </w:r>
      <w:proofErr w:type="gramEnd"/>
      <w:r w:rsidRPr="002F679F">
        <w:rPr>
          <w:w w:val="100"/>
          <w:kern w:val="0"/>
        </w:rPr>
        <w:t xml:space="preserve"> По зонам теплоснабжения в границах эксплуатационной ответственности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указанный бизнес-процесс закреплен на уровне действующих условий договоров теплоснабжения.</w:t>
      </w:r>
    </w:p>
    <w:p w:rsidR="00C25060" w:rsidRPr="002F679F" w:rsidRDefault="00C25060" w:rsidP="00B5461F">
      <w:pPr>
        <w:pStyle w:val="11ff3"/>
        <w:rPr>
          <w:w w:val="100"/>
          <w:kern w:val="0"/>
        </w:rPr>
      </w:pPr>
      <w:r w:rsidRPr="002F679F">
        <w:rPr>
          <w:w w:val="100"/>
          <w:kern w:val="0"/>
        </w:rPr>
        <w:t>Значения расчетных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представлены в таблице.</w:t>
      </w:r>
    </w:p>
    <w:p w:rsidR="00CD5F27" w:rsidRPr="002F679F" w:rsidRDefault="00CD5F27" w:rsidP="00B5461F">
      <w:pPr>
        <w:pStyle w:val="11ff3"/>
        <w:rPr>
          <w:w w:val="100"/>
          <w:kern w:val="0"/>
        </w:rPr>
      </w:pPr>
    </w:p>
    <w:p w:rsidR="00C25060" w:rsidRPr="002F679F" w:rsidRDefault="00FD7E24" w:rsidP="00243801">
      <w:pPr>
        <w:pStyle w:val="afffffffffffffff"/>
        <w:ind w:firstLine="0"/>
        <w:rPr>
          <w:sz w:val="20"/>
          <w:szCs w:val="20"/>
          <w:lang w:eastAsia="ru-RU"/>
        </w:rPr>
      </w:pPr>
      <w:bookmarkStart w:id="195" w:name="_Toc527706876"/>
      <w:r w:rsidRPr="002F679F">
        <w:rPr>
          <w:lang w:eastAsia="ru-RU"/>
        </w:rPr>
        <w:lastRenderedPageBreak/>
        <w:t>Таблица 1.</w:t>
      </w:r>
      <w:r w:rsidR="008D4F9D" w:rsidRPr="002F679F">
        <w:t>5.2.1</w:t>
      </w:r>
      <w:r w:rsidR="00C25060" w:rsidRPr="002F679F">
        <w:t xml:space="preserve"> – Расчетные тепловые нагрузки источников тепловой энергии за </w:t>
      </w:r>
      <w:r w:rsidR="00ED48F0" w:rsidRPr="002F679F">
        <w:t>2021</w:t>
      </w:r>
      <w:r w:rsidR="00C25060" w:rsidRPr="002F679F">
        <w:t xml:space="preserve"> г.</w:t>
      </w:r>
      <w:bookmarkEnd w:id="195"/>
    </w:p>
    <w:tbl>
      <w:tblPr>
        <w:tblW w:w="5000" w:type="pct"/>
        <w:tblLayout w:type="fixed"/>
        <w:tblLook w:val="04A0" w:firstRow="1" w:lastRow="0" w:firstColumn="1" w:lastColumn="0" w:noHBand="0" w:noVBand="1"/>
      </w:tblPr>
      <w:tblGrid>
        <w:gridCol w:w="479"/>
        <w:gridCol w:w="6434"/>
        <w:gridCol w:w="1260"/>
        <w:gridCol w:w="1399"/>
      </w:tblGrid>
      <w:tr w:rsidR="00882FD0" w:rsidRPr="002F679F" w:rsidTr="00DB3E20">
        <w:trPr>
          <w:trHeight w:val="20"/>
          <w:tblHeader/>
        </w:trPr>
        <w:tc>
          <w:tcPr>
            <w:tcW w:w="2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882FD0" w:rsidRPr="002F679F" w:rsidRDefault="00882FD0" w:rsidP="00CD1F03">
            <w:pPr>
              <w:pStyle w:val="1fffb"/>
            </w:pPr>
            <w:r w:rsidRPr="002F679F">
              <w:t xml:space="preserve">№ </w:t>
            </w:r>
            <w:proofErr w:type="gramStart"/>
            <w:r w:rsidRPr="002F679F">
              <w:t>п</w:t>
            </w:r>
            <w:proofErr w:type="gramEnd"/>
            <w:r w:rsidRPr="002F679F">
              <w:t>/п</w:t>
            </w:r>
          </w:p>
        </w:tc>
        <w:tc>
          <w:tcPr>
            <w:tcW w:w="3361" w:type="pct"/>
            <w:tcBorders>
              <w:top w:val="single" w:sz="4" w:space="0" w:color="auto"/>
              <w:left w:val="nil"/>
              <w:bottom w:val="single" w:sz="4" w:space="0" w:color="auto"/>
              <w:right w:val="single" w:sz="4" w:space="0" w:color="auto"/>
            </w:tcBorders>
            <w:shd w:val="clear" w:color="000000" w:fill="FFFFFF"/>
            <w:vAlign w:val="center"/>
            <w:hideMark/>
          </w:tcPr>
          <w:p w:rsidR="00882FD0" w:rsidRPr="002F679F" w:rsidRDefault="00882FD0" w:rsidP="00CD1F03">
            <w:pPr>
              <w:pStyle w:val="1fffb"/>
            </w:pPr>
            <w:r w:rsidRPr="002F679F">
              <w:t>наименование источника</w:t>
            </w:r>
          </w:p>
        </w:tc>
        <w:tc>
          <w:tcPr>
            <w:tcW w:w="658" w:type="pct"/>
            <w:tcBorders>
              <w:top w:val="single" w:sz="4" w:space="0" w:color="auto"/>
              <w:left w:val="nil"/>
              <w:bottom w:val="single" w:sz="4" w:space="0" w:color="auto"/>
              <w:right w:val="single" w:sz="4" w:space="0" w:color="auto"/>
            </w:tcBorders>
            <w:shd w:val="clear" w:color="000000" w:fill="FFFFFF"/>
            <w:vAlign w:val="center"/>
            <w:hideMark/>
          </w:tcPr>
          <w:p w:rsidR="00882FD0" w:rsidRPr="002F679F" w:rsidRDefault="00882FD0" w:rsidP="00CD1F03">
            <w:pPr>
              <w:pStyle w:val="1fffb"/>
            </w:pPr>
            <w:r w:rsidRPr="002F679F">
              <w:t>Установленная тепловая мощность, Гкал/</w:t>
            </w:r>
            <w:proofErr w:type="gramStart"/>
            <w:r w:rsidRPr="002F679F">
              <w:t>ч</w:t>
            </w:r>
            <w:proofErr w:type="gramEnd"/>
          </w:p>
        </w:tc>
        <w:tc>
          <w:tcPr>
            <w:tcW w:w="731" w:type="pct"/>
            <w:tcBorders>
              <w:top w:val="single" w:sz="4" w:space="0" w:color="auto"/>
              <w:left w:val="nil"/>
              <w:bottom w:val="single" w:sz="4" w:space="0" w:color="auto"/>
              <w:right w:val="single" w:sz="4" w:space="0" w:color="auto"/>
            </w:tcBorders>
            <w:shd w:val="clear" w:color="000000" w:fill="FFFFFF"/>
            <w:vAlign w:val="center"/>
            <w:hideMark/>
          </w:tcPr>
          <w:p w:rsidR="00882FD0" w:rsidRPr="002F679F" w:rsidRDefault="00882FD0" w:rsidP="00CD1F03">
            <w:pPr>
              <w:pStyle w:val="1fffb"/>
            </w:pPr>
            <w:r w:rsidRPr="002F679F">
              <w:t>Тепловая нагрузка конечных потребителей, Гкал/</w:t>
            </w:r>
            <w:proofErr w:type="gramStart"/>
            <w:r w:rsidRPr="002F679F">
              <w:t>ч</w:t>
            </w:r>
            <w:proofErr w:type="gramEnd"/>
          </w:p>
        </w:tc>
      </w:tr>
      <w:tr w:rsidR="00573CF5" w:rsidRPr="002F679F" w:rsidTr="00573CF5">
        <w:trPr>
          <w:trHeight w:val="20"/>
        </w:trPr>
        <w:tc>
          <w:tcPr>
            <w:tcW w:w="250"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2F679F" w:rsidRDefault="00573CF5" w:rsidP="00CD1F03">
            <w:pPr>
              <w:pStyle w:val="1fffb"/>
            </w:pPr>
            <w:r w:rsidRPr="002F679F">
              <w:t>1</w:t>
            </w:r>
          </w:p>
        </w:tc>
        <w:tc>
          <w:tcPr>
            <w:tcW w:w="3361" w:type="pct"/>
            <w:tcBorders>
              <w:top w:val="nil"/>
              <w:left w:val="nil"/>
              <w:bottom w:val="single" w:sz="4" w:space="0" w:color="auto"/>
              <w:right w:val="single" w:sz="4" w:space="0" w:color="auto"/>
            </w:tcBorders>
            <w:shd w:val="clear" w:color="000000" w:fill="FFFFFF"/>
            <w:noWrap/>
            <w:vAlign w:val="bottom"/>
            <w:hideMark/>
          </w:tcPr>
          <w:p w:rsidR="00573CF5" w:rsidRPr="002F679F" w:rsidRDefault="00573CF5" w:rsidP="00CD1F03">
            <w:pPr>
              <w:pStyle w:val="1fffb"/>
            </w:pPr>
            <w:r>
              <w:t xml:space="preserve">Котельная д. </w:t>
            </w:r>
            <w:proofErr w:type="spellStart"/>
            <w:r>
              <w:t>Гостицы</w:t>
            </w:r>
            <w:proofErr w:type="spellEnd"/>
          </w:p>
        </w:tc>
        <w:tc>
          <w:tcPr>
            <w:tcW w:w="658"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6,28</w:t>
            </w:r>
          </w:p>
        </w:tc>
        <w:tc>
          <w:tcPr>
            <w:tcW w:w="731"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2,920</w:t>
            </w:r>
          </w:p>
        </w:tc>
      </w:tr>
    </w:tbl>
    <w:p w:rsidR="00C25060" w:rsidRDefault="00C25060" w:rsidP="00C25060">
      <w:pPr>
        <w:keepNext/>
        <w:spacing w:line="240" w:lineRule="auto"/>
        <w:rPr>
          <w:rFonts w:ascii="Times New Roman" w:hAnsi="Times New Roman" w:cs="Times New Roman"/>
          <w:sz w:val="20"/>
          <w:szCs w:val="20"/>
        </w:rPr>
      </w:pPr>
    </w:p>
    <w:p w:rsidR="00573CF5" w:rsidRPr="002F679F" w:rsidRDefault="00573CF5" w:rsidP="00C25060">
      <w:pPr>
        <w:keepNext/>
        <w:spacing w:line="240" w:lineRule="auto"/>
        <w:rPr>
          <w:rFonts w:ascii="Times New Roman" w:hAnsi="Times New Roman" w:cs="Times New Roman"/>
          <w:sz w:val="20"/>
          <w:szCs w:val="20"/>
        </w:rPr>
      </w:pPr>
    </w:p>
    <w:p w:rsidR="00C25060" w:rsidRPr="002F679F" w:rsidRDefault="00C25060" w:rsidP="00C25060">
      <w:pPr>
        <w:pStyle w:val="20"/>
        <w:keepNext w:val="0"/>
        <w:widowControl w:val="0"/>
        <w:spacing w:before="240" w:line="240" w:lineRule="auto"/>
        <w:textAlignment w:val="baseline"/>
        <w:rPr>
          <w:rFonts w:cs="Times New Roman"/>
        </w:rPr>
      </w:pPr>
      <w:bookmarkStart w:id="196" w:name="_Toc78674728"/>
      <w:bookmarkStart w:id="197" w:name="_Toc84970965"/>
      <w:bookmarkStart w:id="198" w:name="_Toc116943332"/>
      <w:r w:rsidRPr="002F679F">
        <w:rPr>
          <w:rFonts w:cs="Times New Roman"/>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96"/>
      <w:bookmarkEnd w:id="197"/>
      <w:bookmarkEnd w:id="198"/>
    </w:p>
    <w:p w:rsidR="00C25060" w:rsidRPr="002F679F" w:rsidRDefault="00C25060" w:rsidP="00B5461F">
      <w:pPr>
        <w:pStyle w:val="11ff3"/>
        <w:rPr>
          <w:w w:val="100"/>
          <w:kern w:val="0"/>
        </w:rPr>
      </w:pPr>
      <w:r w:rsidRPr="002F679F">
        <w:rPr>
          <w:w w:val="100"/>
          <w:kern w:val="0"/>
        </w:rPr>
        <w:t>В силу требований п.15 Статьи 14 Федерального закона от 27.07.2010 г. 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rsidR="00F46F28" w:rsidRPr="002F679F" w:rsidRDefault="00F46F28" w:rsidP="00F46F28">
      <w:pPr>
        <w:pStyle w:val="11ff3"/>
        <w:rPr>
          <w:w w:val="100"/>
          <w:kern w:val="0"/>
        </w:rPr>
      </w:pPr>
      <w:r w:rsidRPr="002F679F">
        <w:rPr>
          <w:w w:val="100"/>
          <w:kern w:val="0"/>
        </w:rPr>
        <w:t xml:space="preserve">Собственник жилого помещения осуществляет права владения, пользования и распоряжения принадлежащим ему на праве собственности жилым помещением в соответствии с его назначением и пределами его пользования, которые установлены ЖК РФ. </w:t>
      </w:r>
      <w:proofErr w:type="gramStart"/>
      <w:r w:rsidRPr="002F679F">
        <w:rPr>
          <w:w w:val="100"/>
          <w:kern w:val="0"/>
        </w:rPr>
        <w:t>Переустройство отопления квартиры с центрального на индивидуальное является переустройством квартиры и должно производиться с соблюдением требований законодательства, по согласованию с органом местного самоуправления на основании принятого им решения, в то время как 190-ФЗ введен запрет на переход на индивидуальное отопление в квартирах многоквартирного дома.</w:t>
      </w:r>
      <w:proofErr w:type="gramEnd"/>
    </w:p>
    <w:p w:rsidR="00F46F28" w:rsidRPr="002F679F" w:rsidRDefault="00F46F28" w:rsidP="00F46F28">
      <w:pPr>
        <w:pStyle w:val="11ff3"/>
        <w:rPr>
          <w:w w:val="100"/>
          <w:kern w:val="0"/>
        </w:rPr>
      </w:pPr>
      <w:r w:rsidRPr="002F679F">
        <w:rPr>
          <w:w w:val="100"/>
          <w:kern w:val="0"/>
        </w:rPr>
        <w:t xml:space="preserve">Таким образом, проект переустройства должен соответствовать строительным нормам и правилам проектирования, быть согласованным с теплоснабжающей организацией, а также наличие возможности в схеме теплоснабжения перехода на индивидуальный источник отопления для того, чтобы получить согласование органа местного самоуправления. При отсутствии вышеуказанных критериев, переустройство жилого помещения будут признано незаконным. Запрет установлен в целях сохранения теплового баланса всего жилого здания, поскольку при переходе на индивидуальное теплоснабжение хотя бы одной квартиры в многоквартирном доме происходит снижение температуры в примыкающих помещениях, нарушается гидравлический режим во внутридомовой системе теплоснабжения (Апелляционное Определение Апелляционной коллегии ВС РФ от 27.08.2015 № АПЛ15-330). </w:t>
      </w:r>
      <w:proofErr w:type="gramStart"/>
      <w:r w:rsidRPr="002F679F">
        <w:rPr>
          <w:w w:val="100"/>
          <w:kern w:val="0"/>
        </w:rPr>
        <w:t xml:space="preserve">Учитывая изложенное, в многоквартирных </w:t>
      </w:r>
      <w:r w:rsidRPr="002F679F">
        <w:rPr>
          <w:w w:val="100"/>
          <w:kern w:val="0"/>
        </w:rPr>
        <w:lastRenderedPageBreak/>
        <w:t>жилых домах, подключенных к центральной системе теплоснабжения, перевод отдельных помещений на индивидуальное отопление допускается лишь при наличии схемы теплоснабжения, предусматривающей такую возможность.</w:t>
      </w:r>
      <w:proofErr w:type="gramEnd"/>
    </w:p>
    <w:p w:rsidR="00C25060" w:rsidRPr="002F679F" w:rsidRDefault="00C25060" w:rsidP="00C25060">
      <w:pPr>
        <w:pStyle w:val="20"/>
        <w:keepNext w:val="0"/>
        <w:widowControl w:val="0"/>
        <w:spacing w:before="240" w:line="240" w:lineRule="auto"/>
        <w:textAlignment w:val="baseline"/>
        <w:rPr>
          <w:rFonts w:cs="Times New Roman"/>
        </w:rPr>
      </w:pPr>
      <w:bookmarkStart w:id="199" w:name="_Toc78674729"/>
      <w:bookmarkStart w:id="200" w:name="_Toc84970966"/>
      <w:bookmarkStart w:id="201" w:name="_Toc116943333"/>
      <w:r w:rsidRPr="002F679F">
        <w:rPr>
          <w:rFonts w:cs="Times New Roman"/>
        </w:rPr>
        <w:t>Описание величины потребления тепловой энергии в расчетных элементах территориального деления за отопительный период и за год в целом</w:t>
      </w:r>
      <w:bookmarkEnd w:id="199"/>
      <w:bookmarkEnd w:id="200"/>
      <w:bookmarkEnd w:id="201"/>
    </w:p>
    <w:p w:rsidR="00C25060" w:rsidRPr="002F679F" w:rsidRDefault="00C25060" w:rsidP="00B5461F">
      <w:pPr>
        <w:pStyle w:val="11ff3"/>
        <w:rPr>
          <w:w w:val="100"/>
          <w:kern w:val="0"/>
        </w:rPr>
      </w:pPr>
      <w:r w:rsidRPr="002F679F">
        <w:rPr>
          <w:w w:val="100"/>
          <w:kern w:val="0"/>
        </w:rPr>
        <w:t xml:space="preserve">Значения потребления тепловой энергии, в разрезе расчетных элементов территориального деления </w:t>
      </w:r>
      <w:r w:rsidR="00970668">
        <w:rPr>
          <w:w w:val="100"/>
          <w:kern w:val="0"/>
        </w:rPr>
        <w:t>сельского поселения</w:t>
      </w:r>
      <w:r w:rsidRPr="002F679F">
        <w:rPr>
          <w:w w:val="100"/>
          <w:kern w:val="0"/>
        </w:rPr>
        <w:t>, рассчитаны исходя из суммарных договорных нагрузок потребителей на нужды отопление, вентиляции и горячего водоснабжения по административным районам. Месячное потребление тепловой энергии рассчитано по фактической среднемесячной температуре наружного воздуха.</w:t>
      </w:r>
    </w:p>
    <w:p w:rsidR="00C25060" w:rsidRPr="002F679F" w:rsidRDefault="00C25060" w:rsidP="00B5461F">
      <w:pPr>
        <w:pStyle w:val="11ff3"/>
        <w:rPr>
          <w:w w:val="100"/>
          <w:kern w:val="0"/>
        </w:rPr>
      </w:pPr>
      <w:r w:rsidRPr="002F679F">
        <w:rPr>
          <w:w w:val="100"/>
          <w:kern w:val="0"/>
        </w:rPr>
        <w:t>Среднемесячные фактические температуры наружного воздуха представлены в таблице.</w:t>
      </w:r>
    </w:p>
    <w:p w:rsidR="00C25060" w:rsidRPr="002F679F" w:rsidRDefault="00FD7E24" w:rsidP="00243801">
      <w:pPr>
        <w:pStyle w:val="afffffffffffffff"/>
        <w:ind w:firstLine="0"/>
      </w:pPr>
      <w:bookmarkStart w:id="202" w:name="_Toc527706877"/>
      <w:r w:rsidRPr="002F679F">
        <w:rPr>
          <w:lang w:eastAsia="ru-RU"/>
        </w:rPr>
        <w:t>Таблица 1.</w:t>
      </w:r>
      <w:r w:rsidR="008D4F9D" w:rsidRPr="002F679F">
        <w:t>5.4.1</w:t>
      </w:r>
      <w:r w:rsidR="00C25060" w:rsidRPr="002F679F">
        <w:t xml:space="preserve"> – Среднемесячные фактические температуры наружного воздуха </w:t>
      </w:r>
      <w:bookmarkEnd w:id="2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2231"/>
        <w:gridCol w:w="555"/>
        <w:gridCol w:w="555"/>
        <w:gridCol w:w="588"/>
        <w:gridCol w:w="554"/>
        <w:gridCol w:w="517"/>
        <w:gridCol w:w="620"/>
        <w:gridCol w:w="613"/>
        <w:gridCol w:w="514"/>
        <w:gridCol w:w="522"/>
        <w:gridCol w:w="554"/>
        <w:gridCol w:w="617"/>
        <w:gridCol w:w="554"/>
        <w:gridCol w:w="554"/>
      </w:tblGrid>
      <w:tr w:rsidR="00CD1F03" w:rsidRPr="009038BE" w:rsidTr="002B3518">
        <w:trPr>
          <w:tblHeader/>
        </w:trPr>
        <w:tc>
          <w:tcPr>
            <w:tcW w:w="2454" w:type="dxa"/>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Показатель</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Янв.</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Фев.</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Март</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Апр.</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Май</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Июнь</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Июль</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Авг.</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Сен.</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Окт.</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proofErr w:type="spellStart"/>
            <w:r w:rsidRPr="009038BE">
              <w:rPr>
                <w:rFonts w:cs="Times New Roman"/>
              </w:rPr>
              <w:t>Нояб</w:t>
            </w:r>
            <w:proofErr w:type="spellEnd"/>
            <w:r w:rsidRPr="009038BE">
              <w:rPr>
                <w:rFonts w:cs="Times New Roman"/>
              </w:rPr>
              <w:t>.</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Дек.</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Год</w:t>
            </w:r>
          </w:p>
        </w:tc>
      </w:tr>
      <w:tr w:rsidR="00CD1F03" w:rsidRPr="009038BE" w:rsidTr="002B3518">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Абсолютный максимум, </w:t>
            </w:r>
            <w:hyperlink r:id="rId24" w:tooltip="Градус Цельсия" w:history="1">
              <w:r w:rsidRPr="009038BE">
                <w:rPr>
                  <w:rStyle w:val="affff8"/>
                  <w:rFonts w:cs="Times New Roman"/>
                  <w:b/>
                  <w:bCs w:val="0"/>
                  <w:color w:val="0645AD"/>
                  <w:sz w:val="19"/>
                  <w:szCs w:val="19"/>
                </w:rPr>
                <w:t>°C</w:t>
              </w:r>
            </w:hyperlink>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8,7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10,2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15,3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25,3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33,0</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35,9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35,3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37,1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30,4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21,0</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12,3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10,9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37,1</w:t>
            </w:r>
          </w:p>
        </w:tc>
      </w:tr>
      <w:tr w:rsidR="00CD1F03" w:rsidRPr="009038BE" w:rsidTr="002B3518">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Средний максимум, °C</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9,5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16,3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20,5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23,3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21,4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15,9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8,7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2,8</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−0,5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9,6</w:t>
            </w:r>
          </w:p>
        </w:tc>
      </w:tr>
      <w:tr w:rsidR="00CD1F03" w:rsidRPr="009038BE" w:rsidTr="002B3518">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Средняя температура, °C</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−4,8</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5,2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11,5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16,1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19,1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17,4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12,4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6,2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0,9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6,3</w:t>
            </w:r>
          </w:p>
        </w:tc>
      </w:tr>
      <w:tr w:rsidR="00CD1F03" w:rsidRPr="009038BE" w:rsidTr="002B3518">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Средний минимум, °C</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−7,2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−7,6</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7,2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12,2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15,3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13,9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9,4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−0,9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−4,5</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3,3</w:t>
            </w:r>
          </w:p>
        </w:tc>
      </w:tr>
      <w:tr w:rsidR="00CD1F03" w:rsidRPr="009038BE" w:rsidTr="002B3518">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Абсолютный минимум, °C</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−35,9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−35,2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−29,9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−21,8</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−6,6</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0,1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1,3</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−12,9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−22,2</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−34,4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−35,9</w:t>
            </w:r>
          </w:p>
        </w:tc>
      </w:tr>
      <w:tr w:rsidR="00CD1F03" w:rsidRPr="009038BE" w:rsidTr="002B3518">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rPr>
            </w:pPr>
            <w:r w:rsidRPr="009038BE">
              <w:rPr>
                <w:rFonts w:cs="Times New Roman"/>
              </w:rPr>
              <w:t>Норма осадков, </w:t>
            </w:r>
            <w:hyperlink r:id="rId25" w:tooltip="Миллиметр" w:history="1">
              <w:proofErr w:type="gramStart"/>
              <w:r w:rsidRPr="009038BE">
                <w:rPr>
                  <w:rStyle w:val="affff8"/>
                  <w:rFonts w:cs="Times New Roman"/>
                  <w:b/>
                  <w:bCs w:val="0"/>
                  <w:color w:val="0645AD"/>
                  <w:sz w:val="19"/>
                  <w:szCs w:val="19"/>
                </w:rPr>
                <w:t>мм</w:t>
              </w:r>
              <w:proofErr w:type="gramEnd"/>
            </w:hyperlink>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46</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36</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36</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37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47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69</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84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87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57</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64</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56</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51</w:t>
            </w:r>
          </w:p>
        </w:tc>
        <w:tc>
          <w:tcPr>
            <w:tcW w:w="0" w:type="auto"/>
            <w:shd w:val="clear" w:color="auto" w:fill="FFFFFF" w:themeFill="background1"/>
            <w:tcMar>
              <w:top w:w="48" w:type="dxa"/>
              <w:left w:w="96" w:type="dxa"/>
              <w:bottom w:w="48" w:type="dxa"/>
              <w:right w:w="96" w:type="dxa"/>
            </w:tcMar>
            <w:vAlign w:val="center"/>
            <w:hideMark/>
          </w:tcPr>
          <w:p w:rsidR="00CD1F03" w:rsidRPr="009038BE" w:rsidRDefault="00CD1F03" w:rsidP="002B3518">
            <w:pPr>
              <w:pStyle w:val="1fffb"/>
              <w:rPr>
                <w:rFonts w:cs="Times New Roman"/>
                <w:color w:val="000000"/>
                <w:sz w:val="18"/>
                <w:szCs w:val="18"/>
              </w:rPr>
            </w:pPr>
            <w:r w:rsidRPr="009038BE">
              <w:rPr>
                <w:rFonts w:cs="Times New Roman"/>
                <w:color w:val="000000"/>
                <w:sz w:val="18"/>
                <w:szCs w:val="18"/>
              </w:rPr>
              <w:t>670</w:t>
            </w:r>
          </w:p>
        </w:tc>
      </w:tr>
    </w:tbl>
    <w:p w:rsidR="00C25060" w:rsidRPr="002F679F" w:rsidRDefault="00C25060" w:rsidP="00C25060">
      <w:pPr>
        <w:spacing w:after="120"/>
        <w:ind w:firstLine="709"/>
        <w:rPr>
          <w:rFonts w:ascii="Times New Roman" w:eastAsia="Calibri" w:hAnsi="Times New Roman" w:cs="Times New Roman"/>
          <w:sz w:val="20"/>
          <w:szCs w:val="20"/>
        </w:rPr>
      </w:pPr>
    </w:p>
    <w:p w:rsidR="00C25060" w:rsidRPr="002F679F" w:rsidRDefault="00C25060" w:rsidP="00B5461F">
      <w:pPr>
        <w:pStyle w:val="11ff3"/>
        <w:rPr>
          <w:w w:val="100"/>
          <w:kern w:val="0"/>
        </w:rPr>
      </w:pPr>
      <w:r w:rsidRPr="002F679F">
        <w:rPr>
          <w:w w:val="100"/>
          <w:kern w:val="0"/>
        </w:rPr>
        <w:t xml:space="preserve">Месячное потребление тепловой энергии на нужды отопления и вентиляции рассчитано по формуле: </w:t>
      </w:r>
      <w:proofErr w:type="spellStart"/>
      <w:r w:rsidRPr="002F679F">
        <w:rPr>
          <w:w w:val="100"/>
          <w:kern w:val="0"/>
        </w:rPr>
        <w:t>Qтек</w:t>
      </w:r>
      <w:proofErr w:type="spellEnd"/>
      <w:r w:rsidRPr="002F679F">
        <w:rPr>
          <w:w w:val="100"/>
          <w:kern w:val="0"/>
        </w:rPr>
        <w:t>=(</w:t>
      </w:r>
      <w:proofErr w:type="spellStart"/>
      <w:r w:rsidRPr="002F679F">
        <w:rPr>
          <w:w w:val="100"/>
          <w:kern w:val="0"/>
        </w:rPr>
        <w:t>Qmax</w:t>
      </w:r>
      <w:proofErr w:type="spellEnd"/>
      <w:r w:rsidRPr="002F679F">
        <w:rPr>
          <w:w w:val="100"/>
          <w:kern w:val="0"/>
        </w:rPr>
        <w:t>(20-tнв) /55) *24часа*кол</w:t>
      </w:r>
      <w:proofErr w:type="gramStart"/>
      <w:r w:rsidRPr="002F679F">
        <w:rPr>
          <w:w w:val="100"/>
          <w:kern w:val="0"/>
        </w:rPr>
        <w:t>.</w:t>
      </w:r>
      <w:proofErr w:type="gramEnd"/>
      <w:r w:rsidRPr="002F679F">
        <w:rPr>
          <w:w w:val="100"/>
          <w:kern w:val="0"/>
        </w:rPr>
        <w:t xml:space="preserve"> </w:t>
      </w:r>
      <w:proofErr w:type="gramStart"/>
      <w:r w:rsidRPr="002F679F">
        <w:rPr>
          <w:w w:val="100"/>
          <w:kern w:val="0"/>
        </w:rPr>
        <w:t>д</w:t>
      </w:r>
      <w:proofErr w:type="gramEnd"/>
      <w:r w:rsidRPr="002F679F">
        <w:rPr>
          <w:w w:val="100"/>
          <w:kern w:val="0"/>
        </w:rPr>
        <w:t>ней, где</w:t>
      </w:r>
    </w:p>
    <w:p w:rsidR="00C25060" w:rsidRPr="002F679F" w:rsidRDefault="00C25060" w:rsidP="00C25060">
      <w:pPr>
        <w:pStyle w:val="113"/>
        <w:rPr>
          <w:rFonts w:eastAsia="Calibri"/>
        </w:rPr>
      </w:pPr>
      <w:proofErr w:type="spellStart"/>
      <w:proofErr w:type="gramStart"/>
      <w:r w:rsidRPr="002F679F">
        <w:rPr>
          <w:rFonts w:eastAsia="Calibri"/>
        </w:rPr>
        <w:t>Q</w:t>
      </w:r>
      <w:proofErr w:type="gramEnd"/>
      <w:r w:rsidRPr="002F679F">
        <w:rPr>
          <w:rFonts w:eastAsia="Calibri"/>
        </w:rPr>
        <w:t>тек</w:t>
      </w:r>
      <w:proofErr w:type="spellEnd"/>
      <w:r w:rsidRPr="002F679F">
        <w:rPr>
          <w:rFonts w:eastAsia="Calibri"/>
        </w:rPr>
        <w:t xml:space="preserve"> – Месячное потребление тепловой энергии, Гкал;</w:t>
      </w:r>
    </w:p>
    <w:p w:rsidR="00C25060" w:rsidRPr="002F679F" w:rsidRDefault="00C25060" w:rsidP="00C25060">
      <w:pPr>
        <w:pStyle w:val="113"/>
        <w:rPr>
          <w:rFonts w:eastAsia="Calibri"/>
        </w:rPr>
      </w:pPr>
      <w:proofErr w:type="spellStart"/>
      <w:r w:rsidRPr="002F679F">
        <w:rPr>
          <w:rFonts w:eastAsia="Calibri"/>
        </w:rPr>
        <w:t>Qmax</w:t>
      </w:r>
      <w:proofErr w:type="spellEnd"/>
      <w:r w:rsidRPr="002F679F">
        <w:rPr>
          <w:rFonts w:eastAsia="Calibri"/>
        </w:rPr>
        <w:t xml:space="preserve"> – Договорная тепловая нагрузка (отопления) при расчетной температуре расчетного воздуха;</w:t>
      </w:r>
    </w:p>
    <w:p w:rsidR="003E5D98" w:rsidRDefault="00C25060" w:rsidP="00630272">
      <w:pPr>
        <w:pStyle w:val="113"/>
        <w:rPr>
          <w:rFonts w:eastAsia="Calibri"/>
        </w:rPr>
      </w:pPr>
      <w:proofErr w:type="spellStart"/>
      <w:proofErr w:type="gramStart"/>
      <w:r w:rsidRPr="002F679F">
        <w:rPr>
          <w:rFonts w:eastAsia="Calibri"/>
        </w:rPr>
        <w:t>T</w:t>
      </w:r>
      <w:proofErr w:type="gramEnd"/>
      <w:r w:rsidRPr="002F679F">
        <w:rPr>
          <w:rFonts w:eastAsia="Calibri"/>
        </w:rPr>
        <w:t>нв</w:t>
      </w:r>
      <w:proofErr w:type="spellEnd"/>
      <w:r w:rsidRPr="002F679F">
        <w:rPr>
          <w:rFonts w:eastAsia="Calibri"/>
        </w:rPr>
        <w:t xml:space="preserve"> – Среднемесячная фактическая</w:t>
      </w:r>
      <w:r w:rsidR="00630272">
        <w:rPr>
          <w:rFonts w:eastAsia="Calibri"/>
        </w:rPr>
        <w:t xml:space="preserve"> температура наружного воздуха.</w:t>
      </w:r>
    </w:p>
    <w:p w:rsidR="00630272" w:rsidRDefault="00630272" w:rsidP="00630272">
      <w:pPr>
        <w:rPr>
          <w:lang w:eastAsia="en-US"/>
        </w:rPr>
      </w:pPr>
    </w:p>
    <w:p w:rsidR="00630272" w:rsidRDefault="00630272" w:rsidP="00630272">
      <w:pPr>
        <w:rPr>
          <w:lang w:eastAsia="en-US"/>
        </w:rPr>
      </w:pPr>
    </w:p>
    <w:p w:rsidR="00630272" w:rsidRPr="00630272" w:rsidRDefault="00630272" w:rsidP="00630272">
      <w:pPr>
        <w:rPr>
          <w:lang w:eastAsia="en-US"/>
        </w:rPr>
      </w:pPr>
    </w:p>
    <w:p w:rsidR="003E5D98" w:rsidRPr="002F679F" w:rsidRDefault="00FD7E24" w:rsidP="003E5D98">
      <w:pPr>
        <w:pStyle w:val="11ff3"/>
        <w:rPr>
          <w:w w:val="100"/>
          <w:kern w:val="0"/>
          <w:u w:val="single"/>
        </w:rPr>
      </w:pPr>
      <w:r w:rsidRPr="002F679F">
        <w:rPr>
          <w:w w:val="100"/>
          <w:kern w:val="0"/>
          <w:u w:val="single"/>
        </w:rPr>
        <w:lastRenderedPageBreak/>
        <w:t>Таблица 1.</w:t>
      </w:r>
      <w:r w:rsidR="008D4F9D" w:rsidRPr="002F679F">
        <w:rPr>
          <w:w w:val="100"/>
          <w:kern w:val="0"/>
          <w:u w:val="single"/>
        </w:rPr>
        <w:t>5.4.2 –</w:t>
      </w:r>
      <w:r w:rsidR="008D4F9D" w:rsidRPr="002F679F">
        <w:rPr>
          <w:w w:val="100"/>
          <w:kern w:val="0"/>
        </w:rPr>
        <w:t xml:space="preserve"> </w:t>
      </w:r>
      <w:r w:rsidR="003E5D98" w:rsidRPr="002F679F">
        <w:rPr>
          <w:w w:val="100"/>
          <w:kern w:val="0"/>
          <w:u w:val="single"/>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 за 2021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668"/>
        <w:gridCol w:w="1164"/>
        <w:gridCol w:w="1174"/>
        <w:gridCol w:w="1576"/>
        <w:gridCol w:w="1176"/>
        <w:gridCol w:w="1138"/>
        <w:gridCol w:w="1540"/>
      </w:tblGrid>
      <w:tr w:rsidR="00CD1F03" w:rsidRPr="00000685" w:rsidTr="00573CF5">
        <w:trPr>
          <w:trHeight w:val="20"/>
          <w:tblHeader/>
        </w:trPr>
        <w:tc>
          <w:tcPr>
            <w:tcW w:w="884" w:type="pct"/>
            <w:vMerge w:val="restart"/>
            <w:vAlign w:val="center"/>
          </w:tcPr>
          <w:p w:rsidR="00CD1F03" w:rsidRPr="00000685" w:rsidRDefault="00CD1F03" w:rsidP="00CD1F03">
            <w:pPr>
              <w:pStyle w:val="1fffb"/>
            </w:pPr>
            <w:r w:rsidRPr="00000685">
              <w:t>Период</w:t>
            </w:r>
          </w:p>
        </w:tc>
        <w:tc>
          <w:tcPr>
            <w:tcW w:w="2074" w:type="pct"/>
            <w:gridSpan w:val="3"/>
            <w:vAlign w:val="center"/>
          </w:tcPr>
          <w:p w:rsidR="00CD1F03" w:rsidRPr="00000685" w:rsidRDefault="00E02051" w:rsidP="00CD1F03">
            <w:pPr>
              <w:pStyle w:val="1fffb"/>
            </w:pPr>
            <w:r>
              <w:t xml:space="preserve">Котельная д. </w:t>
            </w:r>
            <w:proofErr w:type="spellStart"/>
            <w:r>
              <w:t>Гостицы</w:t>
            </w:r>
            <w:proofErr w:type="spellEnd"/>
          </w:p>
        </w:tc>
        <w:tc>
          <w:tcPr>
            <w:tcW w:w="2042" w:type="pct"/>
            <w:gridSpan w:val="3"/>
            <w:vAlign w:val="center"/>
          </w:tcPr>
          <w:p w:rsidR="00CD1F03" w:rsidRPr="00000685" w:rsidRDefault="00CD1F03" w:rsidP="00CD1F03">
            <w:pPr>
              <w:pStyle w:val="1fffb"/>
            </w:pPr>
            <w:r>
              <w:t xml:space="preserve">Котельная </w:t>
            </w:r>
          </w:p>
        </w:tc>
      </w:tr>
      <w:tr w:rsidR="00CD1F03" w:rsidRPr="00000685" w:rsidTr="00573CF5">
        <w:trPr>
          <w:trHeight w:val="20"/>
          <w:tblHeader/>
        </w:trPr>
        <w:tc>
          <w:tcPr>
            <w:tcW w:w="884" w:type="pct"/>
            <w:vMerge/>
            <w:vAlign w:val="center"/>
          </w:tcPr>
          <w:p w:rsidR="00CD1F03" w:rsidRPr="00000685" w:rsidRDefault="00CD1F03" w:rsidP="00CD1F03">
            <w:pPr>
              <w:pStyle w:val="1fffb"/>
            </w:pPr>
          </w:p>
        </w:tc>
        <w:tc>
          <w:tcPr>
            <w:tcW w:w="2074" w:type="pct"/>
            <w:gridSpan w:val="3"/>
            <w:vAlign w:val="center"/>
          </w:tcPr>
          <w:p w:rsidR="00CD1F03" w:rsidRPr="00000685" w:rsidRDefault="00CD1F03" w:rsidP="00CD1F03">
            <w:pPr>
              <w:pStyle w:val="1fffb"/>
            </w:pPr>
            <w:r w:rsidRPr="00000685">
              <w:t>Среднемесячная температура, º</w:t>
            </w:r>
            <w:proofErr w:type="gramStart"/>
            <w:r w:rsidRPr="00000685">
              <w:t>С</w:t>
            </w:r>
            <w:proofErr w:type="gramEnd"/>
          </w:p>
        </w:tc>
        <w:tc>
          <w:tcPr>
            <w:tcW w:w="2042" w:type="pct"/>
            <w:gridSpan w:val="3"/>
            <w:vAlign w:val="center"/>
          </w:tcPr>
          <w:p w:rsidR="00CD1F03" w:rsidRPr="00000685" w:rsidRDefault="00CD1F03" w:rsidP="00CD1F03">
            <w:pPr>
              <w:pStyle w:val="1fffb"/>
            </w:pPr>
            <w:r w:rsidRPr="00000685">
              <w:t>Среднемесячная температура, º</w:t>
            </w:r>
            <w:proofErr w:type="gramStart"/>
            <w:r w:rsidRPr="00000685">
              <w:t>С</w:t>
            </w:r>
            <w:proofErr w:type="gramEnd"/>
          </w:p>
        </w:tc>
      </w:tr>
      <w:tr w:rsidR="00CD1F03" w:rsidRPr="00000685" w:rsidTr="00573CF5">
        <w:trPr>
          <w:trHeight w:val="20"/>
          <w:tblHeader/>
        </w:trPr>
        <w:tc>
          <w:tcPr>
            <w:tcW w:w="884" w:type="pct"/>
            <w:vMerge/>
            <w:vAlign w:val="center"/>
          </w:tcPr>
          <w:p w:rsidR="00CD1F03" w:rsidRPr="00000685" w:rsidRDefault="00CD1F03" w:rsidP="00CD1F03">
            <w:pPr>
              <w:pStyle w:val="1fffb"/>
            </w:pPr>
          </w:p>
        </w:tc>
        <w:tc>
          <w:tcPr>
            <w:tcW w:w="617" w:type="pct"/>
            <w:vAlign w:val="center"/>
          </w:tcPr>
          <w:p w:rsidR="00CD1F03" w:rsidRPr="00000685" w:rsidRDefault="00CD1F03" w:rsidP="00CD1F03">
            <w:pPr>
              <w:pStyle w:val="1fffb"/>
            </w:pPr>
            <w:r w:rsidRPr="00000685">
              <w:t>воздуха</w:t>
            </w:r>
          </w:p>
        </w:tc>
        <w:tc>
          <w:tcPr>
            <w:tcW w:w="622" w:type="pct"/>
            <w:vAlign w:val="center"/>
          </w:tcPr>
          <w:p w:rsidR="00CD1F03" w:rsidRPr="00000685" w:rsidRDefault="00CD1F03" w:rsidP="00CD1F03">
            <w:pPr>
              <w:pStyle w:val="1fffb"/>
            </w:pPr>
            <w:r w:rsidRPr="00000685">
              <w:t>под</w:t>
            </w:r>
            <w:proofErr w:type="gramStart"/>
            <w:r w:rsidRPr="00000685">
              <w:t>.</w:t>
            </w:r>
            <w:proofErr w:type="gramEnd"/>
            <w:r w:rsidRPr="00000685">
              <w:t xml:space="preserve"> </w:t>
            </w:r>
            <w:proofErr w:type="spellStart"/>
            <w:proofErr w:type="gramStart"/>
            <w:r w:rsidRPr="00000685">
              <w:t>т</w:t>
            </w:r>
            <w:proofErr w:type="gramEnd"/>
            <w:r w:rsidRPr="00000685">
              <w:t>р</w:t>
            </w:r>
            <w:proofErr w:type="spellEnd"/>
            <w:r w:rsidRPr="00000685">
              <w:t>-од.</w:t>
            </w:r>
          </w:p>
        </w:tc>
        <w:tc>
          <w:tcPr>
            <w:tcW w:w="835" w:type="pct"/>
            <w:vAlign w:val="center"/>
          </w:tcPr>
          <w:p w:rsidR="00CD1F03" w:rsidRPr="00000685" w:rsidRDefault="00CD1F03" w:rsidP="00CD1F03">
            <w:pPr>
              <w:pStyle w:val="1fffb"/>
            </w:pPr>
            <w:r w:rsidRPr="00000685">
              <w:t xml:space="preserve">обр. </w:t>
            </w:r>
            <w:proofErr w:type="spellStart"/>
            <w:r w:rsidRPr="00000685">
              <w:t>тр</w:t>
            </w:r>
            <w:proofErr w:type="spellEnd"/>
            <w:r w:rsidRPr="00000685">
              <w:t>-од.</w:t>
            </w:r>
          </w:p>
        </w:tc>
        <w:tc>
          <w:tcPr>
            <w:tcW w:w="623" w:type="pct"/>
            <w:vAlign w:val="center"/>
          </w:tcPr>
          <w:p w:rsidR="00CD1F03" w:rsidRPr="00000685" w:rsidRDefault="00CD1F03" w:rsidP="00CD1F03">
            <w:pPr>
              <w:pStyle w:val="1fffb"/>
            </w:pPr>
            <w:r w:rsidRPr="00000685">
              <w:t>воздуха</w:t>
            </w:r>
          </w:p>
        </w:tc>
        <w:tc>
          <w:tcPr>
            <w:tcW w:w="603" w:type="pct"/>
            <w:vAlign w:val="center"/>
          </w:tcPr>
          <w:p w:rsidR="00CD1F03" w:rsidRPr="00000685" w:rsidRDefault="00CD1F03" w:rsidP="00CD1F03">
            <w:pPr>
              <w:pStyle w:val="1fffb"/>
            </w:pPr>
            <w:r w:rsidRPr="00000685">
              <w:t>под</w:t>
            </w:r>
            <w:proofErr w:type="gramStart"/>
            <w:r w:rsidRPr="00000685">
              <w:t>.</w:t>
            </w:r>
            <w:proofErr w:type="gramEnd"/>
            <w:r w:rsidRPr="00000685">
              <w:t xml:space="preserve"> </w:t>
            </w:r>
            <w:proofErr w:type="spellStart"/>
            <w:proofErr w:type="gramStart"/>
            <w:r w:rsidRPr="00000685">
              <w:t>т</w:t>
            </w:r>
            <w:proofErr w:type="gramEnd"/>
            <w:r w:rsidRPr="00000685">
              <w:t>р</w:t>
            </w:r>
            <w:proofErr w:type="spellEnd"/>
            <w:r w:rsidRPr="00000685">
              <w:t>-од.</w:t>
            </w:r>
          </w:p>
        </w:tc>
        <w:tc>
          <w:tcPr>
            <w:tcW w:w="816" w:type="pct"/>
            <w:vAlign w:val="center"/>
          </w:tcPr>
          <w:p w:rsidR="00CD1F03" w:rsidRPr="00000685" w:rsidRDefault="00CD1F03" w:rsidP="00CD1F03">
            <w:pPr>
              <w:pStyle w:val="1fffb"/>
            </w:pPr>
            <w:r w:rsidRPr="00000685">
              <w:t xml:space="preserve">обр. </w:t>
            </w:r>
            <w:proofErr w:type="spellStart"/>
            <w:r w:rsidRPr="00000685">
              <w:t>тр</w:t>
            </w:r>
            <w:proofErr w:type="spellEnd"/>
            <w:r w:rsidRPr="00000685">
              <w:t>-од.</w:t>
            </w:r>
          </w:p>
        </w:tc>
      </w:tr>
      <w:tr w:rsidR="00CD1F03" w:rsidTr="00573CF5">
        <w:trPr>
          <w:trHeight w:val="20"/>
        </w:trPr>
        <w:tc>
          <w:tcPr>
            <w:tcW w:w="884" w:type="pct"/>
            <w:vAlign w:val="center"/>
          </w:tcPr>
          <w:p w:rsidR="00CD1F03" w:rsidRPr="00000685" w:rsidRDefault="00CD1F03" w:rsidP="00CD1F03">
            <w:pPr>
              <w:pStyle w:val="1fffb"/>
            </w:pPr>
            <w:r w:rsidRPr="00000685">
              <w:t>январь</w:t>
            </w:r>
          </w:p>
        </w:tc>
        <w:tc>
          <w:tcPr>
            <w:tcW w:w="617" w:type="pct"/>
            <w:shd w:val="clear" w:color="auto" w:fill="auto"/>
            <w:vAlign w:val="bottom"/>
          </w:tcPr>
          <w:p w:rsidR="00CD1F03" w:rsidRDefault="00CD1F03" w:rsidP="00CD1F03">
            <w:pPr>
              <w:pStyle w:val="1fffb"/>
              <w:rPr>
                <w:rFonts w:ascii="Arial CYR" w:hAnsi="Arial CYR" w:cs="Times New Roman"/>
              </w:rPr>
            </w:pPr>
          </w:p>
        </w:tc>
        <w:tc>
          <w:tcPr>
            <w:tcW w:w="622" w:type="pct"/>
            <w:shd w:val="clear" w:color="auto" w:fill="auto"/>
            <w:vAlign w:val="center"/>
          </w:tcPr>
          <w:p w:rsidR="00CD1F03" w:rsidRDefault="00CD1F03" w:rsidP="00CD1F03">
            <w:pPr>
              <w:pStyle w:val="1fffb"/>
              <w:rPr>
                <w:rFonts w:ascii="Arial CYR" w:hAnsi="Arial CYR" w:cs="Times New Roman"/>
              </w:rPr>
            </w:pPr>
          </w:p>
        </w:tc>
        <w:tc>
          <w:tcPr>
            <w:tcW w:w="835" w:type="pct"/>
            <w:shd w:val="clear" w:color="auto" w:fill="auto"/>
            <w:vAlign w:val="center"/>
          </w:tcPr>
          <w:p w:rsidR="00CD1F03" w:rsidRDefault="00CD1F03" w:rsidP="00CD1F03">
            <w:pPr>
              <w:pStyle w:val="1fffb"/>
              <w:rPr>
                <w:rFonts w:ascii="Arial CYR" w:hAnsi="Arial CYR" w:cs="Times New Roman"/>
              </w:rPr>
            </w:pPr>
          </w:p>
        </w:tc>
        <w:tc>
          <w:tcPr>
            <w:tcW w:w="623" w:type="pct"/>
            <w:shd w:val="clear" w:color="auto" w:fill="auto"/>
            <w:vAlign w:val="bottom"/>
          </w:tcPr>
          <w:p w:rsidR="00CD1F03" w:rsidRDefault="00CD1F03" w:rsidP="00CD1F03">
            <w:pPr>
              <w:pStyle w:val="1fffb"/>
              <w:rPr>
                <w:rFonts w:ascii="Arial CYR" w:hAnsi="Arial CYR" w:cs="Times New Roman"/>
              </w:rPr>
            </w:pPr>
          </w:p>
        </w:tc>
        <w:tc>
          <w:tcPr>
            <w:tcW w:w="603" w:type="pct"/>
            <w:shd w:val="clear" w:color="auto" w:fill="auto"/>
            <w:vAlign w:val="center"/>
          </w:tcPr>
          <w:p w:rsidR="00CD1F03" w:rsidRDefault="00CD1F03" w:rsidP="00CD1F03">
            <w:pPr>
              <w:pStyle w:val="1fffb"/>
              <w:rPr>
                <w:rFonts w:ascii="Arial CYR" w:hAnsi="Arial CYR" w:cs="Times New Roman"/>
              </w:rPr>
            </w:pPr>
          </w:p>
        </w:tc>
        <w:tc>
          <w:tcPr>
            <w:tcW w:w="816" w:type="pct"/>
            <w:shd w:val="clear" w:color="auto" w:fill="auto"/>
            <w:vAlign w:val="center"/>
          </w:tcPr>
          <w:p w:rsidR="00CD1F03" w:rsidRDefault="00CD1F03" w:rsidP="00CD1F03">
            <w:pPr>
              <w:pStyle w:val="1fffb"/>
              <w:rPr>
                <w:rFonts w:ascii="Arial CYR" w:hAnsi="Arial CYR" w:cs="Times New Roman"/>
              </w:rPr>
            </w:pPr>
          </w:p>
        </w:tc>
      </w:tr>
      <w:tr w:rsidR="00CD1F03" w:rsidTr="00573CF5">
        <w:trPr>
          <w:trHeight w:val="20"/>
        </w:trPr>
        <w:tc>
          <w:tcPr>
            <w:tcW w:w="884" w:type="pct"/>
            <w:vAlign w:val="center"/>
          </w:tcPr>
          <w:p w:rsidR="00CD1F03" w:rsidRPr="00000685" w:rsidRDefault="00CD1F03" w:rsidP="00CD1F03">
            <w:pPr>
              <w:pStyle w:val="1fffb"/>
            </w:pPr>
            <w:r w:rsidRPr="00000685">
              <w:t>февраль</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март</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апрель</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май</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июнь</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июль</w:t>
            </w:r>
          </w:p>
        </w:tc>
        <w:tc>
          <w:tcPr>
            <w:tcW w:w="617" w:type="pct"/>
            <w:shd w:val="clear" w:color="auto" w:fill="auto"/>
            <w:vAlign w:val="bottom"/>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bottom"/>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август</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сентябрь</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октябрь</w:t>
            </w:r>
          </w:p>
        </w:tc>
        <w:tc>
          <w:tcPr>
            <w:tcW w:w="617" w:type="pct"/>
            <w:shd w:val="clear" w:color="auto" w:fill="auto"/>
            <w:vAlign w:val="center"/>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center"/>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ноябрь</w:t>
            </w:r>
          </w:p>
        </w:tc>
        <w:tc>
          <w:tcPr>
            <w:tcW w:w="617" w:type="pct"/>
            <w:shd w:val="clear" w:color="auto" w:fill="auto"/>
            <w:vAlign w:val="bottom"/>
          </w:tcPr>
          <w:p w:rsidR="00CD1F03" w:rsidRDefault="00CD1F03" w:rsidP="00CD1F03">
            <w:pPr>
              <w:pStyle w:val="1fffb"/>
              <w:rPr>
                <w:rFonts w:ascii="Arial CYR" w:hAnsi="Arial CYR"/>
              </w:rPr>
            </w:pPr>
          </w:p>
        </w:tc>
        <w:tc>
          <w:tcPr>
            <w:tcW w:w="622" w:type="pct"/>
            <w:shd w:val="clear" w:color="auto" w:fill="auto"/>
            <w:vAlign w:val="center"/>
          </w:tcPr>
          <w:p w:rsidR="00CD1F03" w:rsidRDefault="00CD1F03" w:rsidP="00CD1F03">
            <w:pPr>
              <w:pStyle w:val="1fffb"/>
              <w:rPr>
                <w:rFonts w:ascii="Arial CYR" w:hAnsi="Arial CYR"/>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shd w:val="clear" w:color="auto" w:fill="auto"/>
            <w:vAlign w:val="bottom"/>
          </w:tcPr>
          <w:p w:rsidR="00CD1F03" w:rsidRDefault="00CD1F03" w:rsidP="00CD1F03">
            <w:pPr>
              <w:pStyle w:val="1fffb"/>
              <w:rPr>
                <w:rFonts w:ascii="Arial CYR" w:hAnsi="Arial CYR"/>
              </w:rPr>
            </w:pPr>
          </w:p>
        </w:tc>
        <w:tc>
          <w:tcPr>
            <w:tcW w:w="603" w:type="pct"/>
            <w:shd w:val="clear" w:color="auto" w:fill="auto"/>
            <w:vAlign w:val="center"/>
          </w:tcPr>
          <w:p w:rsidR="00CD1F03" w:rsidRDefault="00CD1F03" w:rsidP="00CD1F03">
            <w:pPr>
              <w:pStyle w:val="1fffb"/>
              <w:rPr>
                <w:rFonts w:ascii="Arial CYR" w:hAnsi="Arial CYR"/>
              </w:rPr>
            </w:pPr>
          </w:p>
        </w:tc>
        <w:tc>
          <w:tcPr>
            <w:tcW w:w="816" w:type="pct"/>
            <w:shd w:val="clear" w:color="auto" w:fill="auto"/>
            <w:vAlign w:val="center"/>
          </w:tcPr>
          <w:p w:rsidR="00CD1F03" w:rsidRDefault="00CD1F03" w:rsidP="00CD1F03">
            <w:pPr>
              <w:pStyle w:val="1fffb"/>
              <w:rPr>
                <w:rFonts w:ascii="Arial CYR" w:hAnsi="Arial CYR"/>
              </w:rPr>
            </w:pPr>
          </w:p>
        </w:tc>
      </w:tr>
      <w:tr w:rsidR="00CD1F03" w:rsidTr="00573CF5">
        <w:trPr>
          <w:trHeight w:val="20"/>
        </w:trPr>
        <w:tc>
          <w:tcPr>
            <w:tcW w:w="884" w:type="pct"/>
            <w:vAlign w:val="center"/>
          </w:tcPr>
          <w:p w:rsidR="00CD1F03" w:rsidRPr="00000685" w:rsidRDefault="00CD1F03" w:rsidP="00CD1F03">
            <w:pPr>
              <w:pStyle w:val="1fffb"/>
            </w:pPr>
            <w:r w:rsidRPr="00000685">
              <w:t>декабрь</w:t>
            </w:r>
          </w:p>
        </w:tc>
        <w:tc>
          <w:tcPr>
            <w:tcW w:w="617" w:type="pct"/>
            <w:vAlign w:val="center"/>
          </w:tcPr>
          <w:p w:rsidR="00CD1F03" w:rsidRPr="00000685" w:rsidRDefault="00CD1F03" w:rsidP="00CD1F03">
            <w:pPr>
              <w:pStyle w:val="1fffb"/>
            </w:pPr>
          </w:p>
        </w:tc>
        <w:tc>
          <w:tcPr>
            <w:tcW w:w="622" w:type="pct"/>
            <w:shd w:val="clear" w:color="auto" w:fill="auto"/>
            <w:vAlign w:val="center"/>
          </w:tcPr>
          <w:p w:rsidR="00CD1F03" w:rsidRDefault="00CD1F03" w:rsidP="00CD1F03">
            <w:pPr>
              <w:pStyle w:val="1fffb"/>
              <w:rPr>
                <w:rFonts w:ascii="Arial CYR" w:hAnsi="Arial CYR" w:cs="Times New Roman"/>
              </w:rPr>
            </w:pPr>
          </w:p>
        </w:tc>
        <w:tc>
          <w:tcPr>
            <w:tcW w:w="835" w:type="pct"/>
            <w:shd w:val="clear" w:color="auto" w:fill="auto"/>
            <w:vAlign w:val="center"/>
          </w:tcPr>
          <w:p w:rsidR="00CD1F03" w:rsidRDefault="00CD1F03" w:rsidP="00CD1F03">
            <w:pPr>
              <w:pStyle w:val="1fffb"/>
              <w:rPr>
                <w:rFonts w:ascii="Arial CYR" w:hAnsi="Arial CYR"/>
              </w:rPr>
            </w:pPr>
          </w:p>
        </w:tc>
        <w:tc>
          <w:tcPr>
            <w:tcW w:w="623" w:type="pct"/>
            <w:vAlign w:val="center"/>
          </w:tcPr>
          <w:p w:rsidR="00CD1F03" w:rsidRPr="00000685" w:rsidRDefault="00CD1F03" w:rsidP="00CD1F03">
            <w:pPr>
              <w:pStyle w:val="1fffb"/>
            </w:pPr>
          </w:p>
        </w:tc>
        <w:tc>
          <w:tcPr>
            <w:tcW w:w="603" w:type="pct"/>
            <w:shd w:val="clear" w:color="auto" w:fill="auto"/>
            <w:vAlign w:val="center"/>
          </w:tcPr>
          <w:p w:rsidR="00CD1F03" w:rsidRDefault="00CD1F03" w:rsidP="00CD1F03">
            <w:pPr>
              <w:pStyle w:val="1fffb"/>
              <w:rPr>
                <w:rFonts w:ascii="Arial CYR" w:hAnsi="Arial CYR" w:cs="Times New Roman"/>
              </w:rPr>
            </w:pPr>
          </w:p>
        </w:tc>
        <w:tc>
          <w:tcPr>
            <w:tcW w:w="816" w:type="pct"/>
            <w:shd w:val="clear" w:color="auto" w:fill="auto"/>
            <w:vAlign w:val="center"/>
          </w:tcPr>
          <w:p w:rsidR="00CD1F03" w:rsidRDefault="00CD1F03" w:rsidP="00CD1F03">
            <w:pPr>
              <w:pStyle w:val="1fffb"/>
              <w:rPr>
                <w:rFonts w:ascii="Arial CYR" w:hAnsi="Arial CYR"/>
              </w:rPr>
            </w:pPr>
          </w:p>
        </w:tc>
      </w:tr>
    </w:tbl>
    <w:p w:rsidR="00C25060" w:rsidRPr="002F679F" w:rsidRDefault="00C25060" w:rsidP="006B0E1D">
      <w:pPr>
        <w:spacing w:after="0" w:line="360" w:lineRule="auto"/>
        <w:ind w:firstLine="708"/>
        <w:rPr>
          <w:rFonts w:ascii="Times New Roman" w:eastAsia="Calibri" w:hAnsi="Times New Roman" w:cs="Times New Roman"/>
          <w:szCs w:val="24"/>
        </w:rPr>
      </w:pPr>
      <w:r w:rsidRPr="002F679F">
        <w:rPr>
          <w:rFonts w:ascii="Times New Roman" w:eastAsia="Calibri" w:hAnsi="Times New Roman" w:cs="Times New Roman"/>
          <w:szCs w:val="24"/>
        </w:rPr>
        <w:t>.</w:t>
      </w:r>
    </w:p>
    <w:p w:rsidR="00C25060" w:rsidRPr="002F679F" w:rsidRDefault="00C25060" w:rsidP="00B5461F">
      <w:pPr>
        <w:pStyle w:val="11ff3"/>
        <w:rPr>
          <w:w w:val="100"/>
          <w:kern w:val="0"/>
        </w:rPr>
      </w:pPr>
      <w:r w:rsidRPr="002F679F">
        <w:rPr>
          <w:w w:val="100"/>
          <w:kern w:val="0"/>
        </w:rPr>
        <w:t>Здесь следует отметить, что указанный баланс потребления сформирован на основании заявленной потребителями тепловой энергии, договорной мощности теплоиспользующего оборудования. В связи с различием заявленного и фактического использования мощности, указанный баланс:</w:t>
      </w:r>
    </w:p>
    <w:p w:rsidR="00C25060" w:rsidRPr="002F679F" w:rsidRDefault="00C25060" w:rsidP="00C25060">
      <w:pPr>
        <w:pStyle w:val="113"/>
        <w:rPr>
          <w:rFonts w:eastAsia="Calibri"/>
        </w:rPr>
      </w:pPr>
      <w:r w:rsidRPr="002F679F">
        <w:rPr>
          <w:rFonts w:eastAsia="Calibri"/>
        </w:rPr>
        <w:t xml:space="preserve">является вариантом, использования </w:t>
      </w:r>
      <w:proofErr w:type="spellStart"/>
      <w:r w:rsidRPr="002F679F">
        <w:rPr>
          <w:rFonts w:eastAsia="Calibri"/>
        </w:rPr>
        <w:t>теплоэнергоресурсов</w:t>
      </w:r>
      <w:proofErr w:type="spellEnd"/>
      <w:r w:rsidRPr="002F679F">
        <w:rPr>
          <w:rFonts w:eastAsia="Calibri"/>
        </w:rPr>
        <w:t xml:space="preserve"> в объемах мощности, на которую потребитель получил право пользования, установленного условиями договоров теплоснабжения, заключенных в установленном действующим законодательством порядке и определяется как инерционный вариант развития схем теплоснабжения, предусматривающим ограниченное использование мощности (по факту юридического удержания неиспользуемых объемов, в отсутствие </w:t>
      </w:r>
      <w:proofErr w:type="spellStart"/>
      <w:r w:rsidRPr="002F679F">
        <w:rPr>
          <w:rFonts w:eastAsia="Calibri"/>
        </w:rPr>
        <w:t>двухставочных</w:t>
      </w:r>
      <w:proofErr w:type="spellEnd"/>
      <w:r w:rsidRPr="002F679F">
        <w:rPr>
          <w:rFonts w:eastAsia="Calibri"/>
        </w:rPr>
        <w:t xml:space="preserve"> тарифов и договоров на резервирование мощности);</w:t>
      </w:r>
    </w:p>
    <w:p w:rsidR="00C25060" w:rsidRPr="002F679F" w:rsidRDefault="00C25060" w:rsidP="00C25060">
      <w:pPr>
        <w:pStyle w:val="113"/>
        <w:rPr>
          <w:rFonts w:eastAsia="Calibri"/>
        </w:rPr>
      </w:pPr>
      <w:r w:rsidRPr="002F679F">
        <w:rPr>
          <w:rFonts w:eastAsia="Calibri"/>
        </w:rPr>
        <w:t>подлежит корректировке при формировании реальных балансов, цель которых:</w:t>
      </w:r>
    </w:p>
    <w:p w:rsidR="00C25060" w:rsidRPr="002F679F" w:rsidRDefault="00C25060" w:rsidP="00C25060">
      <w:pPr>
        <w:pStyle w:val="113"/>
        <w:rPr>
          <w:rFonts w:eastAsia="Calibri"/>
        </w:rPr>
      </w:pPr>
      <w:r w:rsidRPr="002F679F">
        <w:rPr>
          <w:rFonts w:eastAsia="Calibri"/>
        </w:rPr>
        <w:t>минимизация капитальных затрат в сетевые активы и оборудования источников тепловой энергии, направленных на увеличение мощности (пропускной способности);</w:t>
      </w:r>
    </w:p>
    <w:p w:rsidR="00C25060" w:rsidRPr="002F679F" w:rsidRDefault="00C25060" w:rsidP="00C25060">
      <w:pPr>
        <w:pStyle w:val="113"/>
        <w:rPr>
          <w:rFonts w:eastAsia="Calibri"/>
        </w:rPr>
      </w:pPr>
      <w:r w:rsidRPr="002F679F">
        <w:rPr>
          <w:rFonts w:eastAsia="Calibri"/>
        </w:rPr>
        <w:t>минимизация стоимости подключений объектов нового строительства к системам тепловой инфраструктуры;</w:t>
      </w:r>
    </w:p>
    <w:p w:rsidR="00C25060" w:rsidRPr="002F679F" w:rsidRDefault="00C25060" w:rsidP="00C25060">
      <w:pPr>
        <w:pStyle w:val="113"/>
        <w:rPr>
          <w:rFonts w:eastAsia="Calibri"/>
        </w:rPr>
      </w:pPr>
      <w:proofErr w:type="gramStart"/>
      <w:r w:rsidRPr="002F679F">
        <w:rPr>
          <w:rFonts w:eastAsia="Calibri"/>
        </w:rPr>
        <w:t xml:space="preserve">безусловное исполнение условий действующего законодательства, по реализации установленного приоритета комбинированной выработки, за счет существующего потенциала установленной мощности существующих источников работающих в комбинированном цикле, при условии </w:t>
      </w:r>
      <w:r w:rsidRPr="002F679F">
        <w:rPr>
          <w:rFonts w:eastAsia="Calibri"/>
        </w:rPr>
        <w:lastRenderedPageBreak/>
        <w:t>эффективности производимых в узел инвестиций (затраты на комплексный перевод нагрузки потребителей в зону покрытия источника, осуществляющего комбинированную выработку не должны превышать затрат на реконструкцию/строительство существующих источников с переводом работы в комбинированный цикл;</w:t>
      </w:r>
      <w:proofErr w:type="gramEnd"/>
    </w:p>
    <w:p w:rsidR="00C25060" w:rsidRPr="002F679F" w:rsidRDefault="00C25060" w:rsidP="00C25060">
      <w:pPr>
        <w:pStyle w:val="113"/>
        <w:rPr>
          <w:rFonts w:eastAsia="Calibri"/>
        </w:rPr>
      </w:pPr>
      <w:r w:rsidRPr="002F679F">
        <w:rPr>
          <w:rFonts w:eastAsia="Calibri"/>
        </w:rPr>
        <w:t>обязательный учет исполнения условий 261-ФЗ, в части планирования снижения нагрузки существующих потребительских систем во всех расчетных сроках за счет реализации программ повышения энергетической эффективности в потребительском секторе.</w:t>
      </w:r>
    </w:p>
    <w:p w:rsidR="00C25060" w:rsidRPr="002F679F" w:rsidRDefault="00C25060" w:rsidP="00B5461F">
      <w:pPr>
        <w:pStyle w:val="11ff3"/>
        <w:rPr>
          <w:w w:val="100"/>
          <w:kern w:val="0"/>
        </w:rPr>
      </w:pPr>
      <w:r w:rsidRPr="002F679F">
        <w:rPr>
          <w:w w:val="100"/>
          <w:kern w:val="0"/>
        </w:rPr>
        <w:t>Соответственно комплекс технических решений, учитываемый в схеме теплоснабжения, предусматривает, все вышеуказанные факторы в балансе мощности, определяемые рамками эффективного сценария.</w:t>
      </w:r>
    </w:p>
    <w:p w:rsidR="003E5D98" w:rsidRPr="002F679F" w:rsidRDefault="003E5D98" w:rsidP="00B5461F">
      <w:pPr>
        <w:pStyle w:val="11ff3"/>
        <w:rPr>
          <w:w w:val="100"/>
          <w:kern w:val="0"/>
        </w:rPr>
      </w:pPr>
    </w:p>
    <w:p w:rsidR="006B0E1D" w:rsidRPr="002F679F" w:rsidRDefault="00C25060" w:rsidP="00CD5F27">
      <w:pPr>
        <w:pStyle w:val="20"/>
        <w:widowControl w:val="0"/>
        <w:spacing w:before="240" w:line="240" w:lineRule="auto"/>
        <w:textAlignment w:val="baseline"/>
        <w:rPr>
          <w:rFonts w:cs="Times New Roman"/>
        </w:rPr>
      </w:pPr>
      <w:bookmarkStart w:id="203" w:name="_Toc78674730"/>
      <w:bookmarkStart w:id="204" w:name="_Toc84970967"/>
      <w:bookmarkStart w:id="205" w:name="_Toc116943334"/>
      <w:r w:rsidRPr="002F679F">
        <w:rPr>
          <w:rFonts w:cs="Times New Roman"/>
        </w:rPr>
        <w:t>Описание существующих нормативов потребления тепловой энергии для населения на отопление и горячее водоснабж</w:t>
      </w:r>
      <w:bookmarkEnd w:id="203"/>
      <w:bookmarkEnd w:id="204"/>
      <w:r w:rsidR="006B0E1D" w:rsidRPr="002F679F">
        <w:rPr>
          <w:rFonts w:cs="Times New Roman"/>
        </w:rPr>
        <w:t>ение</w:t>
      </w:r>
      <w:bookmarkEnd w:id="205"/>
    </w:p>
    <w:p w:rsidR="006B0E1D" w:rsidRPr="002F679F" w:rsidRDefault="006B0E1D" w:rsidP="00B5461F">
      <w:pPr>
        <w:pStyle w:val="11ff3"/>
        <w:rPr>
          <w:w w:val="100"/>
          <w:kern w:val="0"/>
        </w:rPr>
      </w:pPr>
      <w:proofErr w:type="gramStart"/>
      <w:r w:rsidRPr="002F679F">
        <w:rPr>
          <w:w w:val="100"/>
          <w:kern w:val="0"/>
        </w:rPr>
        <w:t>В соответствии с «Правилами установления и определения нормативов потребления коммунальных услуг (утв. постановлением Правительства РФ от 23 мая 2006 г. N 306) (в редакции постановления Правительства РФ от 28 марта 2012 г. N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w:t>
      </w:r>
      <w:proofErr w:type="gramEnd"/>
      <w:r w:rsidRPr="002F679F">
        <w:rPr>
          <w:w w:val="100"/>
          <w:kern w:val="0"/>
        </w:rPr>
        <w:t xml:space="preserve">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w:t>
      </w:r>
    </w:p>
    <w:p w:rsidR="006B0E1D" w:rsidRPr="002F679F" w:rsidRDefault="006B0E1D" w:rsidP="006B0E1D">
      <w:pPr>
        <w:pStyle w:val="113"/>
      </w:pPr>
      <w:r w:rsidRPr="002F679F">
        <w:t>в отношении горячего водоснабжения - этажность, износ внутридомовых инженерных систем, вид системы теплоснабжения (</w:t>
      </w:r>
      <w:r w:rsidR="00BF376C">
        <w:t>закрытая</w:t>
      </w:r>
      <w:r w:rsidRPr="002F679F">
        <w:t xml:space="preserve">, </w:t>
      </w:r>
      <w:r w:rsidR="00BF376C">
        <w:t>закрытая</w:t>
      </w:r>
      <w:r w:rsidRPr="002F679F">
        <w:t>);</w:t>
      </w:r>
    </w:p>
    <w:p w:rsidR="006B0E1D" w:rsidRPr="002F679F" w:rsidRDefault="006B0E1D" w:rsidP="006B0E1D">
      <w:pPr>
        <w:pStyle w:val="113"/>
      </w:pPr>
      <w:r w:rsidRPr="002F679F">
        <w:t>в отношении отопления - материал стен, крыши, объем жилых помещений, площадь ограждающих конструкций и окон, износ внутридомовых инженерных систем.</w:t>
      </w:r>
    </w:p>
    <w:p w:rsidR="006B0E1D" w:rsidRPr="002F679F" w:rsidRDefault="006B0E1D" w:rsidP="00B5461F">
      <w:pPr>
        <w:pStyle w:val="11ff3"/>
        <w:rPr>
          <w:w w:val="100"/>
          <w:kern w:val="0"/>
        </w:rPr>
      </w:pPr>
      <w:r w:rsidRPr="002F679F">
        <w:rPr>
          <w:w w:val="100"/>
          <w:kern w:val="0"/>
        </w:rPr>
        <w:t>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w:t>
      </w:r>
    </w:p>
    <w:p w:rsidR="006B0E1D" w:rsidRPr="002F679F" w:rsidRDefault="006B0E1D" w:rsidP="00B5461F">
      <w:pPr>
        <w:pStyle w:val="11ff3"/>
        <w:rPr>
          <w:w w:val="100"/>
          <w:kern w:val="0"/>
        </w:rPr>
      </w:pPr>
      <w:r w:rsidRPr="002F679F">
        <w:rPr>
          <w:w w:val="100"/>
          <w:kern w:val="0"/>
        </w:rPr>
        <w:lastRenderedPageBreak/>
        <w:t xml:space="preserve">При выборе </w:t>
      </w:r>
      <w:proofErr w:type="gramStart"/>
      <w:r w:rsidRPr="002F679F">
        <w:rPr>
          <w:w w:val="100"/>
          <w:kern w:val="0"/>
        </w:rPr>
        <w:t>единицы измерения нормативов потребления коммунальных услуг</w:t>
      </w:r>
      <w:proofErr w:type="gramEnd"/>
      <w:r w:rsidRPr="002F679F">
        <w:rPr>
          <w:w w:val="100"/>
          <w:kern w:val="0"/>
        </w:rPr>
        <w:t xml:space="preserve"> используются следующие показатели:</w:t>
      </w:r>
    </w:p>
    <w:p w:rsidR="006B0E1D" w:rsidRPr="002F679F" w:rsidRDefault="006B0E1D" w:rsidP="00B5461F">
      <w:pPr>
        <w:pStyle w:val="11ff3"/>
        <w:rPr>
          <w:w w:val="100"/>
          <w:kern w:val="0"/>
        </w:rPr>
      </w:pPr>
      <w:r w:rsidRPr="002F679F">
        <w:rPr>
          <w:smallCaps/>
          <w:w w:val="100"/>
          <w:kern w:val="0"/>
        </w:rPr>
        <w:t xml:space="preserve">в </w:t>
      </w:r>
      <w:r w:rsidRPr="002F679F">
        <w:rPr>
          <w:w w:val="100"/>
          <w:kern w:val="0"/>
        </w:rPr>
        <w:t>отношении горячего водоснабжения:</w:t>
      </w:r>
    </w:p>
    <w:p w:rsidR="006B0E1D" w:rsidRPr="002F679F" w:rsidRDefault="006B0E1D" w:rsidP="006B0E1D">
      <w:pPr>
        <w:pStyle w:val="113"/>
      </w:pPr>
      <w:r w:rsidRPr="002F679F">
        <w:t>в жилых помещениях - куб. метр на 1 человека;</w:t>
      </w:r>
    </w:p>
    <w:p w:rsidR="006B0E1D" w:rsidRPr="002F679F" w:rsidRDefault="006B0E1D" w:rsidP="006B0E1D">
      <w:pPr>
        <w:pStyle w:val="113"/>
      </w:pPr>
      <w:r w:rsidRPr="002F679F">
        <w:t>на общедомовые нужды - куб. метр на 1 кв. метр общей площади помещений, входящих в состав общего имущества в многоквартирном доме.</w:t>
      </w:r>
    </w:p>
    <w:p w:rsidR="006B0E1D" w:rsidRPr="002F679F" w:rsidRDefault="006B0E1D" w:rsidP="00B5461F">
      <w:pPr>
        <w:pStyle w:val="11ff3"/>
        <w:rPr>
          <w:w w:val="100"/>
          <w:kern w:val="0"/>
        </w:rPr>
      </w:pPr>
      <w:r w:rsidRPr="002F679F">
        <w:rPr>
          <w:w w:val="100"/>
          <w:kern w:val="0"/>
        </w:rPr>
        <w:t>в отношении отопления:</w:t>
      </w:r>
    </w:p>
    <w:p w:rsidR="006B0E1D" w:rsidRPr="002F679F" w:rsidRDefault="006B0E1D" w:rsidP="006B0E1D">
      <w:pPr>
        <w:pStyle w:val="113"/>
      </w:pPr>
      <w:r w:rsidRPr="002F679F">
        <w:t>в жилых помещениях - Гкал на 1 кв. метр общей площади всех помещений в многоквартирном доме или жилого дома;</w:t>
      </w:r>
    </w:p>
    <w:p w:rsidR="006B0E1D" w:rsidRPr="002F679F" w:rsidRDefault="006B0E1D" w:rsidP="006B0E1D">
      <w:pPr>
        <w:pStyle w:val="113"/>
      </w:pPr>
      <w:r w:rsidRPr="002F679F">
        <w:t>на общедомовые нужды - Гкал на 1 кв. метр общей площади всех помещений в многоквартирном доме.</w:t>
      </w:r>
    </w:p>
    <w:p w:rsidR="006B0E1D" w:rsidRPr="002F679F" w:rsidRDefault="006B0E1D" w:rsidP="00B5461F">
      <w:pPr>
        <w:pStyle w:val="11ff3"/>
        <w:rPr>
          <w:w w:val="100"/>
          <w:kern w:val="0"/>
        </w:rPr>
      </w:pPr>
      <w:r w:rsidRPr="002F679F">
        <w:rPr>
          <w:w w:val="100"/>
          <w:kern w:val="0"/>
        </w:rPr>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rsidR="00D0426A" w:rsidRPr="00D0426A" w:rsidRDefault="00D0426A" w:rsidP="00D0426A">
      <w:pPr>
        <w:spacing w:after="0" w:line="360" w:lineRule="auto"/>
        <w:ind w:firstLine="709"/>
        <w:jc w:val="both"/>
        <w:rPr>
          <w:rFonts w:ascii="Times New Roman" w:eastAsia="Calibri" w:hAnsi="Times New Roman" w:cs="Times New Roman"/>
          <w:bCs/>
          <w:iCs/>
          <w:color w:val="0A0A0C"/>
          <w:w w:val="105"/>
          <w:kern w:val="28"/>
          <w:sz w:val="24"/>
          <w:szCs w:val="24"/>
          <w:lang w:eastAsia="en-US"/>
        </w:rPr>
      </w:pPr>
      <w:proofErr w:type="gramStart"/>
      <w:r w:rsidRPr="00D0426A">
        <w:rPr>
          <w:rFonts w:ascii="Times New Roman" w:eastAsia="Calibri" w:hAnsi="Times New Roman" w:cs="Times New Roman"/>
          <w:bCs/>
          <w:iCs/>
          <w:color w:val="0A0A0C"/>
          <w:w w:val="105"/>
          <w:kern w:val="28"/>
          <w:sz w:val="24"/>
          <w:szCs w:val="24"/>
          <w:lang w:eastAsia="en-US"/>
        </w:rPr>
        <w:t>Нормативы потребления коммунальных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 по 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гражданами,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проживающими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многоквартирных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или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жилых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территории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Ленинградской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области,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утвержденные</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постановлением</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Правительства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Ленинградской</w:t>
      </w:r>
      <w:r w:rsidRPr="00D0426A">
        <w:rPr>
          <w:rFonts w:ascii="Times New Roman" w:eastAsia="Calibri" w:hAnsi="Times New Roman" w:cs="Times New Roman"/>
          <w:bCs/>
          <w:iCs/>
          <w:color w:val="0A0A0C"/>
          <w:spacing w:val="16"/>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области</w:t>
      </w:r>
      <w:r w:rsidRPr="00D0426A">
        <w:rPr>
          <w:rFonts w:ascii="Times New Roman" w:eastAsia="Calibri" w:hAnsi="Times New Roman" w:cs="Times New Roman"/>
          <w:bCs/>
          <w:iCs/>
          <w:color w:val="0A0A0C"/>
          <w:spacing w:val="16"/>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от 24 ноября 2010 г. N 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proofErr w:type="gramEnd"/>
      <w:r w:rsidRPr="00D0426A">
        <w:rPr>
          <w:rFonts w:ascii="Times New Roman" w:eastAsia="Calibri" w:hAnsi="Times New Roman" w:cs="Times New Roman"/>
          <w:bCs/>
          <w:iCs/>
          <w:color w:val="0A0A0C"/>
          <w:w w:val="105"/>
          <w:kern w:val="28"/>
          <w:sz w:val="24"/>
          <w:szCs w:val="24"/>
          <w:lang w:eastAsia="en-US"/>
        </w:rPr>
        <w:t>»,</w:t>
      </w:r>
      <w:r w:rsidRPr="00D0426A">
        <w:rPr>
          <w:rFonts w:ascii="Times New Roman" w:eastAsia="Calibri" w:hAnsi="Times New Roman" w:cs="Times New Roman"/>
          <w:bCs/>
          <w:iCs/>
          <w:color w:val="0A0A0C"/>
          <w:spacing w:val="1"/>
          <w:w w:val="105"/>
          <w:kern w:val="28"/>
          <w:sz w:val="24"/>
          <w:szCs w:val="24"/>
          <w:lang w:eastAsia="en-US"/>
        </w:rPr>
        <w:t xml:space="preserve"> </w:t>
      </w:r>
      <w:proofErr w:type="gramStart"/>
      <w:r w:rsidRPr="00D0426A">
        <w:rPr>
          <w:rFonts w:ascii="Times New Roman" w:eastAsia="Calibri" w:hAnsi="Times New Roman" w:cs="Times New Roman"/>
          <w:bCs/>
          <w:iCs/>
          <w:color w:val="0A0A0C"/>
          <w:w w:val="105"/>
          <w:kern w:val="28"/>
          <w:sz w:val="24"/>
          <w:szCs w:val="24"/>
          <w:lang w:eastAsia="en-US"/>
        </w:rPr>
        <w:t>представлены</w:t>
      </w:r>
      <w:proofErr w:type="gramEnd"/>
      <w:r w:rsidRPr="00D0426A">
        <w:rPr>
          <w:rFonts w:ascii="Times New Roman" w:eastAsia="Calibri" w:hAnsi="Times New Roman" w:cs="Times New Roman"/>
          <w:bCs/>
          <w:iCs/>
          <w:color w:val="0A0A0C"/>
          <w:w w:val="105"/>
          <w:kern w:val="28"/>
          <w:sz w:val="24"/>
          <w:szCs w:val="24"/>
          <w:lang w:eastAsia="en-US"/>
        </w:rPr>
        <w:t xml:space="preserve"> 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таблице.</w:t>
      </w:r>
    </w:p>
    <w:p w:rsidR="00D0426A" w:rsidRPr="00D0426A" w:rsidRDefault="00D0426A" w:rsidP="00D0426A">
      <w:pPr>
        <w:spacing w:after="0" w:line="360" w:lineRule="auto"/>
        <w:ind w:firstLine="709"/>
        <w:jc w:val="both"/>
        <w:rPr>
          <w:rFonts w:ascii="Times New Roman" w:eastAsia="Calibri" w:hAnsi="Times New Roman" w:cs="Times New Roman"/>
          <w:bCs/>
          <w:iCs/>
          <w:color w:val="0A0A0C"/>
          <w:spacing w:val="-1"/>
          <w:w w:val="105"/>
          <w:kern w:val="28"/>
          <w:sz w:val="24"/>
          <w:szCs w:val="24"/>
          <w:lang w:eastAsia="en-US"/>
        </w:rPr>
      </w:pPr>
      <w:r w:rsidRPr="00D0426A">
        <w:rPr>
          <w:rFonts w:ascii="Times New Roman" w:eastAsia="Calibri" w:hAnsi="Times New Roman" w:cs="Times New Roman"/>
          <w:bCs/>
          <w:iCs/>
          <w:color w:val="0A0A0C"/>
          <w:w w:val="105"/>
          <w:kern w:val="28"/>
          <w:sz w:val="24"/>
          <w:szCs w:val="24"/>
          <w:u w:val="single"/>
          <w:lang w:eastAsia="en-US"/>
        </w:rPr>
        <w:t>Таблица 1.5.5.1 – Нормативы</w:t>
      </w:r>
      <w:r w:rsidRPr="00D0426A">
        <w:rPr>
          <w:rFonts w:ascii="Times New Roman" w:eastAsia="Calibri" w:hAnsi="Times New Roman" w:cs="Times New Roman"/>
          <w:bCs/>
          <w:iCs/>
          <w:color w:val="0A0A0C"/>
          <w:w w:val="105"/>
          <w:kern w:val="28"/>
          <w:sz w:val="24"/>
          <w:szCs w:val="24"/>
          <w:u w:val="single"/>
          <w:lang w:eastAsia="en-US"/>
        </w:rPr>
        <w:tab/>
        <w:t>потребления</w:t>
      </w:r>
      <w:r w:rsidRPr="00D0426A">
        <w:rPr>
          <w:rFonts w:ascii="Times New Roman" w:eastAsia="Calibri" w:hAnsi="Times New Roman" w:cs="Times New Roman"/>
          <w:bCs/>
          <w:iCs/>
          <w:color w:val="0A0A0C"/>
          <w:w w:val="105"/>
          <w:kern w:val="28"/>
          <w:sz w:val="24"/>
          <w:szCs w:val="24"/>
          <w:u w:val="single"/>
          <w:lang w:eastAsia="en-US"/>
        </w:rPr>
        <w:tab/>
        <w:t xml:space="preserve">коммунальных </w:t>
      </w:r>
      <w:r>
        <w:rPr>
          <w:rFonts w:ascii="Times New Roman" w:eastAsia="Calibri" w:hAnsi="Times New Roman" w:cs="Times New Roman"/>
          <w:bCs/>
          <w:iCs/>
          <w:color w:val="0A0A0C"/>
          <w:w w:val="105"/>
          <w:kern w:val="28"/>
          <w:sz w:val="24"/>
          <w:szCs w:val="24"/>
          <w:u w:val="single"/>
          <w:lang w:eastAsia="en-US"/>
        </w:rPr>
        <w:t xml:space="preserve"> </w:t>
      </w:r>
      <w:r w:rsidRPr="00D0426A">
        <w:rPr>
          <w:rFonts w:ascii="Times New Roman" w:eastAsia="Calibri" w:hAnsi="Times New Roman" w:cs="Times New Roman"/>
          <w:bCs/>
          <w:iCs/>
          <w:color w:val="0A0A0C"/>
          <w:w w:val="105"/>
          <w:kern w:val="28"/>
          <w:sz w:val="24"/>
          <w:szCs w:val="24"/>
          <w:u w:val="single"/>
          <w:lang w:eastAsia="en-US"/>
        </w:rPr>
        <w:t>услуг</w:t>
      </w:r>
      <w:r>
        <w:rPr>
          <w:rFonts w:ascii="Times New Roman" w:eastAsia="Calibri" w:hAnsi="Times New Roman" w:cs="Times New Roman"/>
          <w:bCs/>
          <w:iCs/>
          <w:color w:val="0A0A0C"/>
          <w:w w:val="105"/>
          <w:kern w:val="28"/>
          <w:sz w:val="24"/>
          <w:szCs w:val="24"/>
          <w:u w:val="single"/>
          <w:lang w:eastAsia="en-US"/>
        </w:rPr>
        <w:t xml:space="preserve"> </w:t>
      </w:r>
      <w:r w:rsidRPr="00D0426A">
        <w:rPr>
          <w:rFonts w:ascii="Times New Roman" w:eastAsia="Calibri" w:hAnsi="Times New Roman" w:cs="Times New Roman"/>
          <w:bCs/>
          <w:iCs/>
          <w:color w:val="0A0A0C"/>
          <w:spacing w:val="-2"/>
          <w:w w:val="105"/>
          <w:kern w:val="28"/>
          <w:sz w:val="24"/>
          <w:szCs w:val="24"/>
          <w:u w:val="single"/>
          <w:lang w:eastAsia="en-US"/>
        </w:rPr>
        <w:t>по</w:t>
      </w:r>
      <w:r w:rsidRPr="00D0426A">
        <w:rPr>
          <w:rFonts w:ascii="Times New Roman" w:eastAsia="Calibri" w:hAnsi="Times New Roman" w:cs="Times New Roman"/>
          <w:bCs/>
          <w:iCs/>
          <w:color w:val="0A0A0C"/>
          <w:spacing w:val="-62"/>
          <w:w w:val="105"/>
          <w:kern w:val="28"/>
          <w:sz w:val="24"/>
          <w:szCs w:val="24"/>
          <w:u w:val="single"/>
          <w:lang w:eastAsia="en-US"/>
        </w:rPr>
        <w:t xml:space="preserve">      </w:t>
      </w:r>
      <w:r w:rsidRPr="00D0426A">
        <w:rPr>
          <w:rFonts w:ascii="Times New Roman" w:eastAsia="Calibri" w:hAnsi="Times New Roman" w:cs="Times New Roman"/>
          <w:bCs/>
          <w:iCs/>
          <w:color w:val="0A0A0C"/>
          <w:w w:val="105"/>
          <w:kern w:val="28"/>
          <w:sz w:val="24"/>
          <w:szCs w:val="24"/>
          <w:u w:val="single"/>
          <w:lang w:eastAsia="en-US"/>
        </w:rPr>
        <w:t>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
        <w:gridCol w:w="6200"/>
        <w:gridCol w:w="2660"/>
      </w:tblGrid>
      <w:tr w:rsidR="00D0426A" w:rsidRPr="00D0426A" w:rsidTr="002B3518">
        <w:trPr>
          <w:trHeight w:val="20"/>
          <w:tblHeader/>
        </w:trPr>
        <w:tc>
          <w:tcPr>
            <w:tcW w:w="27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w w:val="99"/>
                <w:sz w:val="20"/>
                <w:szCs w:val="26"/>
                <w:lang w:eastAsia="ru-RU"/>
              </w:rPr>
              <w:t>N</w:t>
            </w:r>
          </w:p>
        </w:tc>
        <w:tc>
          <w:tcPr>
            <w:tcW w:w="3310" w:type="pct"/>
          </w:tcPr>
          <w:p w:rsidR="00D0426A" w:rsidRPr="00D0426A" w:rsidRDefault="00D0426A" w:rsidP="00D0426A">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Классификационные</w:t>
            </w:r>
            <w:proofErr w:type="spellEnd"/>
            <w:r w:rsidRPr="00D0426A">
              <w:rPr>
                <w:rFonts w:ascii="Times New Roman" w:hAnsi="Times New Roman" w:cs="Times New Roman"/>
                <w:bCs/>
                <w:spacing w:val="-5"/>
                <w:sz w:val="20"/>
                <w:szCs w:val="26"/>
                <w:lang w:eastAsia="ru-RU"/>
              </w:rPr>
              <w:t xml:space="preserve"> </w:t>
            </w:r>
            <w:proofErr w:type="spellStart"/>
            <w:r w:rsidRPr="00D0426A">
              <w:rPr>
                <w:rFonts w:ascii="Times New Roman" w:hAnsi="Times New Roman" w:cs="Times New Roman"/>
                <w:bCs/>
                <w:sz w:val="20"/>
                <w:szCs w:val="26"/>
                <w:lang w:eastAsia="ru-RU"/>
              </w:rPr>
              <w:t>группы</w:t>
            </w:r>
            <w:proofErr w:type="spellEnd"/>
            <w:r w:rsidRPr="00D0426A">
              <w:rPr>
                <w:rFonts w:ascii="Times New Roman" w:hAnsi="Times New Roman" w:cs="Times New Roman"/>
                <w:bCs/>
                <w:spacing w:val="-2"/>
                <w:sz w:val="20"/>
                <w:szCs w:val="26"/>
                <w:lang w:eastAsia="ru-RU"/>
              </w:rPr>
              <w:t xml:space="preserve"> </w:t>
            </w:r>
            <w:proofErr w:type="spellStart"/>
            <w:r w:rsidRPr="00D0426A">
              <w:rPr>
                <w:rFonts w:ascii="Times New Roman" w:hAnsi="Times New Roman" w:cs="Times New Roman"/>
                <w:bCs/>
                <w:sz w:val="20"/>
                <w:szCs w:val="26"/>
                <w:lang w:eastAsia="ru-RU"/>
              </w:rPr>
              <w:t>многоквартирных</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домов</w:t>
            </w:r>
            <w:proofErr w:type="spellEnd"/>
          </w:p>
        </w:tc>
        <w:tc>
          <w:tcPr>
            <w:tcW w:w="1420" w:type="pct"/>
          </w:tcPr>
          <w:p w:rsidR="00D0426A" w:rsidRPr="00D0426A" w:rsidRDefault="00D0426A" w:rsidP="00D0426A">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Норматив</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потребления</w:t>
            </w:r>
            <w:proofErr w:type="spellEnd"/>
          </w:p>
        </w:tc>
      </w:tr>
      <w:tr w:rsidR="00D0426A" w:rsidRPr="00D0426A" w:rsidTr="002B3518">
        <w:trPr>
          <w:trHeight w:val="20"/>
          <w:tblHeader/>
        </w:trPr>
        <w:tc>
          <w:tcPr>
            <w:tcW w:w="27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п/п</w:t>
            </w:r>
          </w:p>
        </w:tc>
        <w:tc>
          <w:tcPr>
            <w:tcW w:w="331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и</w:t>
            </w:r>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жилых</w:t>
            </w:r>
            <w:proofErr w:type="spellEnd"/>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домов</w:t>
            </w:r>
            <w:proofErr w:type="spellEnd"/>
          </w:p>
        </w:tc>
        <w:tc>
          <w:tcPr>
            <w:tcW w:w="1420" w:type="pct"/>
          </w:tcPr>
          <w:p w:rsidR="00D0426A" w:rsidRPr="00D0426A" w:rsidRDefault="00D0426A" w:rsidP="00D0426A">
            <w:pPr>
              <w:jc w:val="center"/>
              <w:rPr>
                <w:rFonts w:ascii="Times New Roman" w:hAnsi="Times New Roman" w:cs="Times New Roman"/>
                <w:bCs/>
                <w:sz w:val="20"/>
                <w:szCs w:val="26"/>
                <w:lang w:val="ru-RU" w:eastAsia="ru-RU"/>
              </w:rPr>
            </w:pPr>
            <w:r w:rsidRPr="00D0426A">
              <w:rPr>
                <w:rFonts w:ascii="Times New Roman" w:hAnsi="Times New Roman" w:cs="Times New Roman"/>
                <w:bCs/>
                <w:sz w:val="20"/>
                <w:szCs w:val="26"/>
                <w:lang w:val="ru-RU" w:eastAsia="ru-RU"/>
              </w:rPr>
              <w:t>Гкал/кв.</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м</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общей площади жилых помещений</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в</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месяц</w:t>
            </w:r>
          </w:p>
        </w:tc>
      </w:tr>
      <w:tr w:rsidR="00D0426A" w:rsidRPr="00D0426A" w:rsidTr="002B3518">
        <w:trPr>
          <w:trHeight w:val="20"/>
        </w:trPr>
        <w:tc>
          <w:tcPr>
            <w:tcW w:w="27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1</w:t>
            </w:r>
          </w:p>
        </w:tc>
        <w:tc>
          <w:tcPr>
            <w:tcW w:w="3310" w:type="pct"/>
          </w:tcPr>
          <w:p w:rsidR="00D0426A" w:rsidRPr="00D0426A" w:rsidRDefault="00D0426A" w:rsidP="00D0426A">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до</w:t>
            </w:r>
            <w:proofErr w:type="spellEnd"/>
            <w:r w:rsidRPr="00D0426A">
              <w:rPr>
                <w:rFonts w:ascii="Times New Roman" w:hAnsi="Times New Roman" w:cs="Times New Roman"/>
                <w:bCs/>
                <w:spacing w:val="-2"/>
                <w:sz w:val="20"/>
                <w:szCs w:val="26"/>
                <w:lang w:eastAsia="ru-RU"/>
              </w:rPr>
              <w:t xml:space="preserve"> </w:t>
            </w:r>
            <w:r w:rsidRPr="00D0426A">
              <w:rPr>
                <w:rFonts w:ascii="Times New Roman" w:hAnsi="Times New Roman" w:cs="Times New Roman"/>
                <w:bCs/>
                <w:sz w:val="20"/>
                <w:szCs w:val="26"/>
                <w:lang w:eastAsia="ru-RU"/>
              </w:rPr>
              <w:t>1945</w:t>
            </w:r>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года</w:t>
            </w:r>
            <w:proofErr w:type="spellEnd"/>
          </w:p>
        </w:tc>
        <w:tc>
          <w:tcPr>
            <w:tcW w:w="142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0,0207</w:t>
            </w:r>
          </w:p>
        </w:tc>
      </w:tr>
      <w:tr w:rsidR="00D0426A" w:rsidRPr="00D0426A" w:rsidTr="002B3518">
        <w:trPr>
          <w:trHeight w:val="20"/>
        </w:trPr>
        <w:tc>
          <w:tcPr>
            <w:tcW w:w="27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2</w:t>
            </w:r>
          </w:p>
        </w:tc>
        <w:tc>
          <w:tcPr>
            <w:tcW w:w="3310" w:type="pct"/>
          </w:tcPr>
          <w:p w:rsidR="00D0426A" w:rsidRPr="00D0426A" w:rsidRDefault="00D0426A" w:rsidP="00D0426A">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2"/>
                <w:sz w:val="20"/>
                <w:szCs w:val="26"/>
                <w:lang w:eastAsia="ru-RU"/>
              </w:rPr>
              <w:t xml:space="preserve"> </w:t>
            </w:r>
            <w:r w:rsidRPr="00D0426A">
              <w:rPr>
                <w:rFonts w:ascii="Times New Roman" w:hAnsi="Times New Roman" w:cs="Times New Roman"/>
                <w:bCs/>
                <w:sz w:val="20"/>
                <w:szCs w:val="26"/>
                <w:lang w:eastAsia="ru-RU"/>
              </w:rPr>
              <w:t>1946-1970</w:t>
            </w:r>
            <w:r w:rsidRPr="00D0426A">
              <w:rPr>
                <w:rFonts w:ascii="Times New Roman" w:hAnsi="Times New Roman" w:cs="Times New Roman"/>
                <w:bCs/>
                <w:spacing w:val="-2"/>
                <w:sz w:val="20"/>
                <w:szCs w:val="26"/>
                <w:lang w:eastAsia="ru-RU"/>
              </w:rPr>
              <w:t xml:space="preserve"> </w:t>
            </w:r>
            <w:proofErr w:type="spellStart"/>
            <w:r w:rsidRPr="00D0426A">
              <w:rPr>
                <w:rFonts w:ascii="Times New Roman" w:hAnsi="Times New Roman" w:cs="Times New Roman"/>
                <w:bCs/>
                <w:sz w:val="20"/>
                <w:szCs w:val="26"/>
                <w:lang w:eastAsia="ru-RU"/>
              </w:rPr>
              <w:t>годов</w:t>
            </w:r>
            <w:proofErr w:type="spellEnd"/>
          </w:p>
        </w:tc>
        <w:tc>
          <w:tcPr>
            <w:tcW w:w="142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0,0173</w:t>
            </w:r>
          </w:p>
        </w:tc>
      </w:tr>
      <w:tr w:rsidR="00D0426A" w:rsidRPr="00D0426A" w:rsidTr="002B3518">
        <w:trPr>
          <w:trHeight w:val="20"/>
        </w:trPr>
        <w:tc>
          <w:tcPr>
            <w:tcW w:w="27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3</w:t>
            </w:r>
          </w:p>
        </w:tc>
        <w:tc>
          <w:tcPr>
            <w:tcW w:w="3310" w:type="pct"/>
          </w:tcPr>
          <w:p w:rsidR="00D0426A" w:rsidRPr="00D0426A" w:rsidRDefault="00D0426A" w:rsidP="00D0426A">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2"/>
                <w:sz w:val="20"/>
                <w:szCs w:val="26"/>
                <w:lang w:eastAsia="ru-RU"/>
              </w:rPr>
              <w:t xml:space="preserve"> </w:t>
            </w:r>
            <w:r w:rsidRPr="00D0426A">
              <w:rPr>
                <w:rFonts w:ascii="Times New Roman" w:hAnsi="Times New Roman" w:cs="Times New Roman"/>
                <w:bCs/>
                <w:sz w:val="20"/>
                <w:szCs w:val="26"/>
                <w:lang w:eastAsia="ru-RU"/>
              </w:rPr>
              <w:t>1971-1999</w:t>
            </w:r>
            <w:r w:rsidRPr="00D0426A">
              <w:rPr>
                <w:rFonts w:ascii="Times New Roman" w:hAnsi="Times New Roman" w:cs="Times New Roman"/>
                <w:bCs/>
                <w:spacing w:val="-2"/>
                <w:sz w:val="20"/>
                <w:szCs w:val="26"/>
                <w:lang w:eastAsia="ru-RU"/>
              </w:rPr>
              <w:t xml:space="preserve"> </w:t>
            </w:r>
            <w:proofErr w:type="spellStart"/>
            <w:r w:rsidRPr="00D0426A">
              <w:rPr>
                <w:rFonts w:ascii="Times New Roman" w:hAnsi="Times New Roman" w:cs="Times New Roman"/>
                <w:bCs/>
                <w:sz w:val="20"/>
                <w:szCs w:val="26"/>
                <w:lang w:eastAsia="ru-RU"/>
              </w:rPr>
              <w:t>годов</w:t>
            </w:r>
            <w:proofErr w:type="spellEnd"/>
          </w:p>
        </w:tc>
        <w:tc>
          <w:tcPr>
            <w:tcW w:w="142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0,0166</w:t>
            </w:r>
          </w:p>
        </w:tc>
      </w:tr>
      <w:tr w:rsidR="00D0426A" w:rsidRPr="00D0426A" w:rsidTr="002B3518">
        <w:trPr>
          <w:trHeight w:val="20"/>
        </w:trPr>
        <w:tc>
          <w:tcPr>
            <w:tcW w:w="27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4</w:t>
            </w:r>
          </w:p>
        </w:tc>
        <w:tc>
          <w:tcPr>
            <w:tcW w:w="3310" w:type="pct"/>
          </w:tcPr>
          <w:p w:rsidR="00D0426A" w:rsidRPr="00D0426A" w:rsidRDefault="00D0426A" w:rsidP="00D0426A">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после</w:t>
            </w:r>
            <w:proofErr w:type="spellEnd"/>
            <w:r w:rsidRPr="00D0426A">
              <w:rPr>
                <w:rFonts w:ascii="Times New Roman" w:hAnsi="Times New Roman" w:cs="Times New Roman"/>
                <w:bCs/>
                <w:spacing w:val="-5"/>
                <w:sz w:val="20"/>
                <w:szCs w:val="26"/>
                <w:lang w:eastAsia="ru-RU"/>
              </w:rPr>
              <w:t xml:space="preserve"> </w:t>
            </w:r>
            <w:r w:rsidRPr="00D0426A">
              <w:rPr>
                <w:rFonts w:ascii="Times New Roman" w:hAnsi="Times New Roman" w:cs="Times New Roman"/>
                <w:bCs/>
                <w:sz w:val="20"/>
                <w:szCs w:val="26"/>
                <w:lang w:eastAsia="ru-RU"/>
              </w:rPr>
              <w:t>1999</w:t>
            </w:r>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года</w:t>
            </w:r>
            <w:proofErr w:type="spellEnd"/>
          </w:p>
        </w:tc>
        <w:tc>
          <w:tcPr>
            <w:tcW w:w="1420" w:type="pct"/>
          </w:tcPr>
          <w:p w:rsidR="00D0426A" w:rsidRPr="00D0426A" w:rsidRDefault="00D0426A" w:rsidP="00D0426A">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0,0099</w:t>
            </w:r>
          </w:p>
        </w:tc>
      </w:tr>
    </w:tbl>
    <w:p w:rsidR="00D0426A" w:rsidRPr="00D0426A" w:rsidRDefault="00D0426A" w:rsidP="00D0426A">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Примечания:</w:t>
      </w:r>
    </w:p>
    <w:p w:rsidR="00D0426A" w:rsidRPr="00D0426A" w:rsidRDefault="00D0426A" w:rsidP="00D0426A">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Нормативы</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потребления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коммунальной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установлены</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соответствии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требованиями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качеству</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коммунальных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предусмотренными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законодательными</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w:t>
      </w:r>
      <w:r w:rsidRPr="00D0426A">
        <w:rPr>
          <w:rFonts w:ascii="Times New Roman" w:eastAsia="Calibri" w:hAnsi="Times New Roman" w:cs="Times New Roman"/>
          <w:bCs/>
          <w:iCs/>
          <w:color w:val="0A0A0C"/>
          <w:spacing w:val="-4"/>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иными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нормативными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правовыми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актами</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Российской</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Федерации.</w:t>
      </w:r>
    </w:p>
    <w:p w:rsidR="00D0426A" w:rsidRPr="00D0426A" w:rsidRDefault="00D0426A" w:rsidP="00D0426A">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lastRenderedPageBreak/>
        <w:t>При определении нормативов потребления коммунальной услуги по 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учтены конструктивные и технические параметры многоквартирного дома или жилого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материал</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стен,</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крыши,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объем</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жилых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помещений,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площадь</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ограждающих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конструкций и окон, износ внутридомовых инженерных коммуникаций и оборудования, 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также</w:t>
      </w:r>
      <w:r w:rsidRPr="00D0426A">
        <w:rPr>
          <w:rFonts w:ascii="Times New Roman" w:eastAsia="Calibri" w:hAnsi="Times New Roman" w:cs="Times New Roman"/>
          <w:bCs/>
          <w:iCs/>
          <w:color w:val="0A0A0C"/>
          <w:spacing w:val="-5"/>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количество</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этажей</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год</w:t>
      </w:r>
      <w:r w:rsidRPr="00D0426A">
        <w:rPr>
          <w:rFonts w:ascii="Times New Roman" w:eastAsia="Calibri" w:hAnsi="Times New Roman" w:cs="Times New Roman"/>
          <w:bCs/>
          <w:iCs/>
          <w:color w:val="0A0A0C"/>
          <w:spacing w:val="-4"/>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постройки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многоквартирного</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w:t>
      </w:r>
      <w:r w:rsidRPr="00D0426A">
        <w:rPr>
          <w:rFonts w:ascii="Times New Roman" w:eastAsia="Calibri" w:hAnsi="Times New Roman" w:cs="Times New Roman"/>
          <w:bCs/>
          <w:iCs/>
          <w:color w:val="0A0A0C"/>
          <w:spacing w:val="-4"/>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после</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1999</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года).</w:t>
      </w:r>
    </w:p>
    <w:p w:rsidR="00D0426A" w:rsidRPr="00D0426A" w:rsidRDefault="00D0426A" w:rsidP="00D0426A">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норматив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отопления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включен</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расход</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тепловой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энергии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исходя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из</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расчета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расхода на 1 кв. м площади жилых помещений для обеспечения температурного режима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жилых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помещений,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содержания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общего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имущества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многоквартирного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учетом</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требований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качеству</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данной</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коммунальной</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услуги.</w:t>
      </w:r>
    </w:p>
    <w:p w:rsidR="00D0426A" w:rsidRPr="00D0426A" w:rsidRDefault="00D0426A" w:rsidP="00D0426A">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Нормативы потребления коммунальной</w:t>
      </w:r>
      <w:r w:rsidRPr="00D0426A">
        <w:rPr>
          <w:rFonts w:ascii="Times New Roman" w:eastAsia="Calibri" w:hAnsi="Times New Roman" w:cs="Times New Roman"/>
          <w:bCs/>
          <w:iCs/>
          <w:color w:val="0A0A0C"/>
          <w:spacing w:val="60"/>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услуги по отоплению распространяются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на</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общежития (коммунальные</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квартиры).</w:t>
      </w:r>
    </w:p>
    <w:p w:rsidR="006B0E1D" w:rsidRPr="002F679F" w:rsidRDefault="00D0426A" w:rsidP="00D0426A">
      <w:pPr>
        <w:pStyle w:val="11ff3"/>
        <w:rPr>
          <w:w w:val="100"/>
          <w:kern w:val="0"/>
        </w:rPr>
      </w:pPr>
      <w:r w:rsidRPr="00D0426A">
        <w:rPr>
          <w:rFonts w:asciiTheme="minorHAnsi" w:eastAsiaTheme="minorEastAsia" w:hAnsiTheme="minorHAnsi" w:cstheme="minorBidi"/>
          <w:bCs w:val="0"/>
          <w:iCs w:val="0"/>
          <w:color w:val="auto"/>
          <w:w w:val="100"/>
          <w:kern w:val="0"/>
          <w:sz w:val="22"/>
          <w:szCs w:val="22"/>
          <w:lang w:eastAsia="ru-RU"/>
        </w:rPr>
        <w:t>При расчетах нагрузки на отопление жилых зданий используются удельные</w:t>
      </w:r>
      <w:r w:rsidRPr="00D0426A">
        <w:rPr>
          <w:rFonts w:asciiTheme="minorHAnsi" w:eastAsiaTheme="minorEastAsia" w:hAnsiTheme="minorHAnsi" w:cstheme="minorBidi"/>
          <w:bCs w:val="0"/>
          <w:iCs w:val="0"/>
          <w:color w:val="auto"/>
          <w:spacing w:val="1"/>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расходы тепловой энергии, принимаемые в зависимости от характеристики зданий</w:t>
      </w:r>
      <w:r w:rsidRPr="00D0426A">
        <w:rPr>
          <w:rFonts w:asciiTheme="minorHAnsi" w:eastAsiaTheme="minorEastAsia" w:hAnsiTheme="minorHAnsi" w:cstheme="minorBidi"/>
          <w:bCs w:val="0"/>
          <w:iCs w:val="0"/>
          <w:color w:val="auto"/>
          <w:spacing w:val="1"/>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(год</w:t>
      </w:r>
      <w:r w:rsidRPr="00D0426A">
        <w:rPr>
          <w:rFonts w:asciiTheme="minorHAnsi" w:eastAsiaTheme="minorEastAsia" w:hAnsiTheme="minorHAnsi" w:cstheme="minorBidi"/>
          <w:bCs w:val="0"/>
          <w:iCs w:val="0"/>
          <w:color w:val="auto"/>
          <w:spacing w:val="-3"/>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постройки,</w:t>
      </w:r>
      <w:r w:rsidRPr="00D0426A">
        <w:rPr>
          <w:rFonts w:asciiTheme="minorHAnsi" w:eastAsiaTheme="minorEastAsia" w:hAnsiTheme="minorHAnsi" w:cstheme="minorBidi"/>
          <w:bCs w:val="0"/>
          <w:iCs w:val="0"/>
          <w:color w:val="auto"/>
          <w:spacing w:val="-2"/>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этажность</w:t>
      </w:r>
      <w:r w:rsidRPr="00D0426A">
        <w:rPr>
          <w:rFonts w:asciiTheme="minorHAnsi" w:eastAsiaTheme="minorEastAsia" w:hAnsiTheme="minorHAnsi" w:cstheme="minorBidi"/>
          <w:bCs w:val="0"/>
          <w:iCs w:val="0"/>
          <w:color w:val="auto"/>
          <w:spacing w:val="-3"/>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и</w:t>
      </w:r>
      <w:r w:rsidRPr="00D0426A">
        <w:rPr>
          <w:rFonts w:asciiTheme="minorHAnsi" w:eastAsiaTheme="minorEastAsia" w:hAnsiTheme="minorHAnsi" w:cstheme="minorBidi"/>
          <w:bCs w:val="0"/>
          <w:iCs w:val="0"/>
          <w:color w:val="auto"/>
          <w:spacing w:val="-2"/>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пр.).</w:t>
      </w:r>
    </w:p>
    <w:p w:rsidR="006B0E1D" w:rsidRPr="002F679F" w:rsidRDefault="006B0E1D" w:rsidP="00B5461F">
      <w:pPr>
        <w:pStyle w:val="11ff3"/>
        <w:rPr>
          <w:w w:val="100"/>
          <w:kern w:val="0"/>
          <w:lang w:bidi="en-US"/>
        </w:rPr>
        <w:sectPr w:rsidR="006B0E1D" w:rsidRPr="002F679F" w:rsidSect="008D4F9D">
          <w:footerReference w:type="default" r:id="rId26"/>
          <w:footerReference w:type="first" r:id="rId27"/>
          <w:pgSz w:w="11907" w:h="16839" w:code="9"/>
          <w:pgMar w:top="1134" w:right="850" w:bottom="1134" w:left="1701" w:header="680" w:footer="284" w:gutter="0"/>
          <w:cols w:space="708"/>
          <w:docGrid w:linePitch="360"/>
        </w:sectPr>
      </w:pPr>
    </w:p>
    <w:p w:rsidR="00C25060" w:rsidRPr="002F679F" w:rsidRDefault="00C25060" w:rsidP="006B0E1D">
      <w:pPr>
        <w:pStyle w:val="20"/>
        <w:spacing w:before="0" w:after="0"/>
        <w:jc w:val="left"/>
        <w:rPr>
          <w:rFonts w:cs="Times New Roman"/>
        </w:rPr>
      </w:pPr>
      <w:bookmarkStart w:id="206" w:name="_Toc78674731"/>
      <w:bookmarkStart w:id="207" w:name="_Toc84970968"/>
      <w:bookmarkStart w:id="208" w:name="_Toc116943335"/>
      <w:r w:rsidRPr="002F679F">
        <w:rPr>
          <w:rFonts w:cs="Times New Roman"/>
        </w:rPr>
        <w:lastRenderedPageBreak/>
        <w:t>Описание сравнения величины договорной и расчетной тепловой нагрузки по зоне действия каждого источника тепловой энергии</w:t>
      </w:r>
      <w:bookmarkEnd w:id="206"/>
      <w:bookmarkEnd w:id="207"/>
      <w:bookmarkEnd w:id="208"/>
    </w:p>
    <w:p w:rsidR="00C25060" w:rsidRPr="002F679F" w:rsidRDefault="00C25060" w:rsidP="00B5461F">
      <w:pPr>
        <w:pStyle w:val="11ff3"/>
        <w:rPr>
          <w:w w:val="100"/>
          <w:kern w:val="0"/>
        </w:rPr>
      </w:pPr>
      <w:r w:rsidRPr="002F679F">
        <w:rPr>
          <w:w w:val="100"/>
          <w:kern w:val="0"/>
        </w:rPr>
        <w:t xml:space="preserve">Значения договорных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соответствуют </w:t>
      </w:r>
      <w:proofErr w:type="gramStart"/>
      <w:r w:rsidRPr="002F679F">
        <w:rPr>
          <w:w w:val="100"/>
          <w:kern w:val="0"/>
        </w:rPr>
        <w:t>фактическим</w:t>
      </w:r>
      <w:proofErr w:type="gramEnd"/>
      <w:r w:rsidRPr="002F679F">
        <w:rPr>
          <w:w w:val="100"/>
          <w:kern w:val="0"/>
        </w:rPr>
        <w:t>.</w:t>
      </w:r>
    </w:p>
    <w:p w:rsidR="002D2A4F" w:rsidRPr="002F679F" w:rsidRDefault="002D2A4F" w:rsidP="00B5461F">
      <w:pPr>
        <w:pStyle w:val="11ff3"/>
        <w:rPr>
          <w:w w:val="100"/>
          <w:kern w:val="0"/>
        </w:rPr>
        <w:sectPr w:rsidR="002D2A4F" w:rsidRPr="002F679F" w:rsidSect="00C25060">
          <w:pgSz w:w="11907" w:h="16839" w:code="9"/>
          <w:pgMar w:top="851" w:right="1134" w:bottom="851" w:left="1701" w:header="680" w:footer="284" w:gutter="0"/>
          <w:cols w:space="708"/>
          <w:docGrid w:linePitch="360"/>
        </w:sectPr>
      </w:pPr>
    </w:p>
    <w:p w:rsidR="00C25060" w:rsidRPr="002F679F" w:rsidRDefault="00C25060" w:rsidP="00C25060">
      <w:pPr>
        <w:pStyle w:val="19"/>
        <w:spacing w:line="240" w:lineRule="auto"/>
        <w:ind w:left="0" w:firstLine="0"/>
        <w:rPr>
          <w:spacing w:val="0"/>
        </w:rPr>
      </w:pPr>
      <w:bookmarkStart w:id="209" w:name="_Toc78674732"/>
      <w:bookmarkStart w:id="210" w:name="_Toc84970969"/>
      <w:bookmarkStart w:id="211" w:name="_Toc116943336"/>
      <w:r w:rsidRPr="002F679F">
        <w:rPr>
          <w:spacing w:val="0"/>
        </w:rPr>
        <w:lastRenderedPageBreak/>
        <w:t>Балансы тепловой мощности и тепловой нагрузки</w:t>
      </w:r>
      <w:bookmarkEnd w:id="209"/>
      <w:bookmarkEnd w:id="210"/>
      <w:bookmarkEnd w:id="211"/>
    </w:p>
    <w:p w:rsidR="00C25060" w:rsidRPr="002F679F" w:rsidRDefault="00CD5F27" w:rsidP="00C25060">
      <w:pPr>
        <w:pStyle w:val="20"/>
        <w:rPr>
          <w:rFonts w:cs="Times New Roman"/>
        </w:rPr>
      </w:pPr>
      <w:bookmarkStart w:id="212" w:name="_Toc78674733"/>
      <w:bookmarkStart w:id="213" w:name="_Toc84970970"/>
      <w:bookmarkStart w:id="214" w:name="_Toc116943337"/>
      <w:proofErr w:type="gramStart"/>
      <w:r w:rsidRPr="002F679F">
        <w:rPr>
          <w:rFonts w:cs="Times New Roman"/>
        </w:rPr>
        <w:t>О</w:t>
      </w:r>
      <w:r w:rsidR="00C25060" w:rsidRPr="002F679F">
        <w:rPr>
          <w:rFonts w:cs="Times New Roman"/>
        </w:rPr>
        <w:t>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212"/>
      <w:bookmarkEnd w:id="213"/>
      <w:bookmarkEnd w:id="214"/>
      <w:proofErr w:type="gramEnd"/>
    </w:p>
    <w:p w:rsidR="00C25060" w:rsidRPr="002F679F" w:rsidRDefault="00C25060" w:rsidP="00B5461F">
      <w:pPr>
        <w:pStyle w:val="11ff3"/>
        <w:rPr>
          <w:w w:val="100"/>
          <w:kern w:val="0"/>
        </w:rPr>
      </w:pPr>
      <w:r w:rsidRPr="002F679F">
        <w:rPr>
          <w:w w:val="100"/>
          <w:kern w:val="0"/>
        </w:rPr>
        <w:t>Существующие и перспективные балансы тепловой мощности и тепловой нагрузки составляются в соответствии с п. 8 ПП РФ от 03.04.</w:t>
      </w:r>
      <w:r w:rsidR="00ED48F0" w:rsidRPr="002F679F">
        <w:rPr>
          <w:w w:val="100"/>
          <w:kern w:val="0"/>
        </w:rPr>
        <w:t>2021</w:t>
      </w:r>
      <w:r w:rsidRPr="002F679F">
        <w:rPr>
          <w:w w:val="100"/>
          <w:kern w:val="0"/>
        </w:rPr>
        <w:t xml:space="preserve"> г. №405 «О внесении изменений в некоторые акты Правительства Российской Федерации».</w:t>
      </w:r>
    </w:p>
    <w:p w:rsidR="00C25060" w:rsidRPr="002F679F" w:rsidRDefault="00C25060" w:rsidP="00B5461F">
      <w:pPr>
        <w:pStyle w:val="11ff3"/>
        <w:rPr>
          <w:w w:val="100"/>
          <w:kern w:val="0"/>
        </w:rPr>
      </w:pPr>
      <w:r w:rsidRPr="002F679F">
        <w:rPr>
          <w:w w:val="100"/>
          <w:kern w:val="0"/>
        </w:rPr>
        <w:t>В таблице представлены существующие балансы тепловой мощности в соответствии с Приложением 6 Методических рекомендаций по разработке Схем теплоснабжения.</w:t>
      </w:r>
    </w:p>
    <w:p w:rsidR="00C25060" w:rsidRPr="002F679F" w:rsidRDefault="00C25060" w:rsidP="00C25060">
      <w:pPr>
        <w:rPr>
          <w:rFonts w:ascii="Times New Roman" w:eastAsia="Calibri" w:hAnsi="Times New Roman" w:cs="Times New Roman"/>
        </w:rPr>
        <w:sectPr w:rsidR="00C25060" w:rsidRPr="002F679F" w:rsidSect="00C25060">
          <w:pgSz w:w="11907" w:h="16839" w:code="9"/>
          <w:pgMar w:top="851" w:right="1134" w:bottom="851" w:left="1701" w:header="680" w:footer="284" w:gutter="0"/>
          <w:cols w:space="708"/>
          <w:docGrid w:linePitch="360"/>
        </w:sectPr>
      </w:pPr>
      <w:bookmarkStart w:id="215" w:name="_Toc527706881"/>
    </w:p>
    <w:p w:rsidR="000F32DC" w:rsidRPr="002F679F" w:rsidRDefault="00C25060" w:rsidP="000F32DC">
      <w:pPr>
        <w:pStyle w:val="afffffffffffffff"/>
        <w:ind w:firstLine="0"/>
        <w:rPr>
          <w:b/>
          <w:bCs/>
          <w:szCs w:val="24"/>
        </w:rPr>
      </w:pPr>
      <w:proofErr w:type="gramStart"/>
      <w:r w:rsidRPr="002F679F">
        <w:lastRenderedPageBreak/>
        <w:t xml:space="preserve">Таблица </w:t>
      </w:r>
      <w:r w:rsidR="00FD7E24" w:rsidRPr="002F679F">
        <w:t>1.</w:t>
      </w:r>
      <w:r w:rsidR="00E20195" w:rsidRPr="002F679F">
        <w:t>6.1.1</w:t>
      </w:r>
      <w:r w:rsidRPr="002F679F">
        <w:t xml:space="preserve"> – 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по горячей воде</w:t>
      </w:r>
      <w:bookmarkEnd w:id="215"/>
      <w:proofErr w:type="gramEnd"/>
    </w:p>
    <w:tbl>
      <w:tblPr>
        <w:tblW w:w="5000" w:type="pct"/>
        <w:tblLook w:val="04A0" w:firstRow="1" w:lastRow="0" w:firstColumn="1" w:lastColumn="0" w:noHBand="0" w:noVBand="1"/>
      </w:tblPr>
      <w:tblGrid>
        <w:gridCol w:w="2584"/>
        <w:gridCol w:w="1508"/>
        <w:gridCol w:w="1458"/>
        <w:gridCol w:w="1305"/>
        <w:gridCol w:w="1072"/>
        <w:gridCol w:w="1087"/>
        <w:gridCol w:w="1646"/>
        <w:gridCol w:w="1720"/>
        <w:gridCol w:w="1281"/>
        <w:gridCol w:w="1692"/>
      </w:tblGrid>
      <w:tr w:rsidR="00361497" w:rsidRPr="002F679F" w:rsidTr="002B3518">
        <w:trPr>
          <w:trHeight w:val="20"/>
        </w:trPr>
        <w:tc>
          <w:tcPr>
            <w:tcW w:w="8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Источник централизованного теплоснабжения</w:t>
            </w:r>
          </w:p>
        </w:tc>
        <w:tc>
          <w:tcPr>
            <w:tcW w:w="491"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Установленная тепловая мощность, Гкал/</w:t>
            </w:r>
            <w:proofErr w:type="gramStart"/>
            <w:r w:rsidRPr="002F679F">
              <w:t>ч</w:t>
            </w:r>
            <w:proofErr w:type="gramEnd"/>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Фактическая располагаемая тепловая мощность источника, Гкал/</w:t>
            </w:r>
            <w:proofErr w:type="gramStart"/>
            <w:r w:rsidRPr="002F679F">
              <w:t>ч</w:t>
            </w:r>
            <w:proofErr w:type="gramEnd"/>
          </w:p>
        </w:tc>
        <w:tc>
          <w:tcPr>
            <w:tcW w:w="425"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Расход тепловой мощности на собственные нужды, Гкал/</w:t>
            </w:r>
            <w:proofErr w:type="gramStart"/>
            <w:r w:rsidRPr="002F679F">
              <w:t>ч</w:t>
            </w:r>
            <w:proofErr w:type="gramEnd"/>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Тепловая мощность нетто, Гкал/</w:t>
            </w:r>
            <w:proofErr w:type="gramStart"/>
            <w:r w:rsidRPr="002F679F">
              <w:t>ч</w:t>
            </w:r>
            <w:proofErr w:type="gramEnd"/>
          </w:p>
        </w:tc>
        <w:tc>
          <w:tcPr>
            <w:tcW w:w="354"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Потери  мощности в тепловых сетях, Гкал/</w:t>
            </w:r>
            <w:proofErr w:type="gramStart"/>
            <w:r w:rsidRPr="002F679F">
              <w:t>ч</w:t>
            </w:r>
            <w:proofErr w:type="gramEnd"/>
          </w:p>
        </w:tc>
        <w:tc>
          <w:tcPr>
            <w:tcW w:w="536"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Присоединенная тепловая нагрузка (мощность), Гкал/</w:t>
            </w:r>
            <w:proofErr w:type="gramStart"/>
            <w:r w:rsidRPr="002F679F">
              <w:t>ч</w:t>
            </w:r>
            <w:proofErr w:type="gramEnd"/>
          </w:p>
        </w:tc>
        <w:tc>
          <w:tcPr>
            <w:tcW w:w="560"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Тепловая нагрузка с учетом потерь тепловой энергии при транспортировке, Гкал/час</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Дефициты (-) (резерв</w:t>
            </w:r>
            <w:proofErr w:type="gramStart"/>
            <w:r w:rsidRPr="002F679F">
              <w:t>ы(</w:t>
            </w:r>
            <w:proofErr w:type="gramEnd"/>
            <w:r w:rsidRPr="002F679F">
              <w:t>+)) тепловой мощности источников тепла, Гкал/ч</w:t>
            </w:r>
          </w:p>
        </w:tc>
        <w:tc>
          <w:tcPr>
            <w:tcW w:w="551" w:type="pct"/>
            <w:tcBorders>
              <w:top w:val="single" w:sz="4" w:space="0" w:color="auto"/>
              <w:left w:val="nil"/>
              <w:bottom w:val="single" w:sz="4" w:space="0" w:color="auto"/>
              <w:right w:val="single" w:sz="4" w:space="0" w:color="auto"/>
            </w:tcBorders>
            <w:shd w:val="clear" w:color="auto" w:fill="auto"/>
            <w:vAlign w:val="center"/>
            <w:hideMark/>
          </w:tcPr>
          <w:p w:rsidR="00361497" w:rsidRPr="002F679F" w:rsidRDefault="00361497" w:rsidP="002B3518">
            <w:pPr>
              <w:pStyle w:val="1fffb"/>
            </w:pPr>
            <w:r w:rsidRPr="002F679F">
              <w:t>Дефициты (-) (резерв</w:t>
            </w:r>
            <w:proofErr w:type="gramStart"/>
            <w:r w:rsidRPr="002F679F">
              <w:t>ы(</w:t>
            </w:r>
            <w:proofErr w:type="gramEnd"/>
            <w:r w:rsidRPr="002F679F">
              <w:t>+)) тепловой мощности источников тепла, %</w:t>
            </w:r>
          </w:p>
        </w:tc>
      </w:tr>
      <w:tr w:rsidR="00361497" w:rsidRPr="002F679F" w:rsidTr="00361497">
        <w:trPr>
          <w:trHeight w:val="20"/>
        </w:trPr>
        <w:tc>
          <w:tcPr>
            <w:tcW w:w="5000" w:type="pct"/>
            <w:gridSpan w:val="10"/>
            <w:tcBorders>
              <w:top w:val="single" w:sz="4" w:space="0" w:color="auto"/>
              <w:left w:val="single" w:sz="4" w:space="0" w:color="auto"/>
              <w:bottom w:val="nil"/>
              <w:right w:val="single" w:sz="4" w:space="0" w:color="auto"/>
            </w:tcBorders>
            <w:shd w:val="clear" w:color="auto" w:fill="auto"/>
            <w:vAlign w:val="center"/>
            <w:hideMark/>
          </w:tcPr>
          <w:p w:rsidR="00361497" w:rsidRPr="002F679F" w:rsidRDefault="00BF376C" w:rsidP="002B3518">
            <w:pPr>
              <w:pStyle w:val="1fffb"/>
            </w:pPr>
            <w:r>
              <w:t>2021</w:t>
            </w:r>
            <w:r w:rsidR="00361497" w:rsidRPr="002F679F">
              <w:t xml:space="preserve"> год</w:t>
            </w:r>
          </w:p>
        </w:tc>
      </w:tr>
      <w:tr w:rsidR="00573CF5" w:rsidRPr="002F679F" w:rsidTr="00573CF5">
        <w:trPr>
          <w:trHeight w:val="20"/>
        </w:trPr>
        <w:tc>
          <w:tcPr>
            <w:tcW w:w="8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73CF5" w:rsidRPr="002F679F" w:rsidRDefault="00573CF5" w:rsidP="002B3518">
            <w:pPr>
              <w:pStyle w:val="1fffb"/>
            </w:pPr>
            <w:r>
              <w:t xml:space="preserve">Котельная д. </w:t>
            </w:r>
            <w:proofErr w:type="spellStart"/>
            <w:r>
              <w:t>Гостицы</w:t>
            </w:r>
            <w:proofErr w:type="spellEnd"/>
          </w:p>
        </w:tc>
        <w:tc>
          <w:tcPr>
            <w:tcW w:w="491" w:type="pct"/>
            <w:tcBorders>
              <w:top w:val="single" w:sz="4" w:space="0" w:color="auto"/>
              <w:left w:val="nil"/>
              <w:bottom w:val="single" w:sz="4" w:space="0" w:color="auto"/>
              <w:right w:val="single" w:sz="4" w:space="0" w:color="auto"/>
            </w:tcBorders>
            <w:shd w:val="clear" w:color="auto" w:fill="auto"/>
            <w:noWrap/>
            <w:vAlign w:val="bottom"/>
            <w:hideMark/>
          </w:tcPr>
          <w:p w:rsidR="00573CF5" w:rsidRDefault="00573CF5" w:rsidP="00573CF5">
            <w:pPr>
              <w:pStyle w:val="1fffb"/>
            </w:pPr>
            <w:r>
              <w:t>6,278</w:t>
            </w:r>
          </w:p>
        </w:tc>
        <w:tc>
          <w:tcPr>
            <w:tcW w:w="475" w:type="pct"/>
            <w:tcBorders>
              <w:top w:val="single" w:sz="4" w:space="0" w:color="auto"/>
              <w:left w:val="nil"/>
              <w:bottom w:val="single" w:sz="4" w:space="0" w:color="auto"/>
              <w:right w:val="single" w:sz="4" w:space="0" w:color="auto"/>
            </w:tcBorders>
            <w:shd w:val="clear" w:color="auto" w:fill="auto"/>
            <w:noWrap/>
            <w:vAlign w:val="center"/>
            <w:hideMark/>
          </w:tcPr>
          <w:p w:rsidR="00573CF5" w:rsidRDefault="00573CF5" w:rsidP="00573CF5">
            <w:pPr>
              <w:pStyle w:val="1fffb"/>
            </w:pPr>
            <w:r>
              <w:t>6,278</w:t>
            </w:r>
          </w:p>
        </w:tc>
        <w:tc>
          <w:tcPr>
            <w:tcW w:w="425" w:type="pct"/>
            <w:tcBorders>
              <w:top w:val="single" w:sz="4" w:space="0" w:color="auto"/>
              <w:left w:val="nil"/>
              <w:bottom w:val="single" w:sz="4" w:space="0" w:color="auto"/>
              <w:right w:val="single" w:sz="4" w:space="0" w:color="auto"/>
            </w:tcBorders>
            <w:shd w:val="clear" w:color="auto" w:fill="auto"/>
            <w:noWrap/>
            <w:vAlign w:val="bottom"/>
            <w:hideMark/>
          </w:tcPr>
          <w:p w:rsidR="00573CF5" w:rsidRDefault="00573CF5" w:rsidP="00573CF5">
            <w:pPr>
              <w:pStyle w:val="1fffb"/>
            </w:pPr>
            <w:r>
              <w:t>0,020</w:t>
            </w:r>
          </w:p>
        </w:tc>
        <w:tc>
          <w:tcPr>
            <w:tcW w:w="349" w:type="pct"/>
            <w:tcBorders>
              <w:top w:val="single" w:sz="4" w:space="0" w:color="auto"/>
              <w:left w:val="nil"/>
              <w:bottom w:val="single" w:sz="4" w:space="0" w:color="auto"/>
              <w:right w:val="single" w:sz="4" w:space="0" w:color="auto"/>
            </w:tcBorders>
            <w:shd w:val="clear" w:color="auto" w:fill="auto"/>
            <w:noWrap/>
            <w:vAlign w:val="center"/>
            <w:hideMark/>
          </w:tcPr>
          <w:p w:rsidR="00573CF5" w:rsidRDefault="00573CF5" w:rsidP="00573CF5">
            <w:pPr>
              <w:pStyle w:val="1fffb"/>
            </w:pPr>
            <w:r>
              <w:t>6,258</w:t>
            </w:r>
          </w:p>
        </w:tc>
        <w:tc>
          <w:tcPr>
            <w:tcW w:w="354" w:type="pct"/>
            <w:tcBorders>
              <w:top w:val="single" w:sz="4" w:space="0" w:color="auto"/>
              <w:left w:val="nil"/>
              <w:bottom w:val="single" w:sz="4" w:space="0" w:color="auto"/>
              <w:right w:val="single" w:sz="4" w:space="0" w:color="auto"/>
            </w:tcBorders>
            <w:shd w:val="clear" w:color="auto" w:fill="auto"/>
            <w:noWrap/>
            <w:vAlign w:val="bottom"/>
            <w:hideMark/>
          </w:tcPr>
          <w:p w:rsidR="00573CF5" w:rsidRDefault="00573CF5" w:rsidP="00573CF5">
            <w:pPr>
              <w:pStyle w:val="1fffb"/>
            </w:pPr>
            <w:r>
              <w:t>0,477</w:t>
            </w:r>
          </w:p>
        </w:tc>
        <w:tc>
          <w:tcPr>
            <w:tcW w:w="536" w:type="pct"/>
            <w:tcBorders>
              <w:top w:val="single" w:sz="4" w:space="0" w:color="auto"/>
              <w:left w:val="nil"/>
              <w:bottom w:val="single" w:sz="4" w:space="0" w:color="auto"/>
              <w:right w:val="single" w:sz="4" w:space="0" w:color="auto"/>
            </w:tcBorders>
            <w:shd w:val="clear" w:color="auto" w:fill="auto"/>
            <w:noWrap/>
            <w:vAlign w:val="bottom"/>
            <w:hideMark/>
          </w:tcPr>
          <w:p w:rsidR="00573CF5" w:rsidRDefault="00573CF5" w:rsidP="00573CF5">
            <w:pPr>
              <w:pStyle w:val="1fffb"/>
            </w:pPr>
            <w:r>
              <w:t>2,92</w:t>
            </w:r>
          </w:p>
        </w:tc>
        <w:tc>
          <w:tcPr>
            <w:tcW w:w="560" w:type="pct"/>
            <w:tcBorders>
              <w:top w:val="single" w:sz="4" w:space="0" w:color="auto"/>
              <w:left w:val="nil"/>
              <w:bottom w:val="single" w:sz="4" w:space="0" w:color="auto"/>
              <w:right w:val="single" w:sz="4" w:space="0" w:color="auto"/>
            </w:tcBorders>
            <w:shd w:val="clear" w:color="auto" w:fill="auto"/>
            <w:noWrap/>
            <w:vAlign w:val="bottom"/>
            <w:hideMark/>
          </w:tcPr>
          <w:p w:rsidR="00573CF5" w:rsidRDefault="00573CF5" w:rsidP="00573CF5">
            <w:pPr>
              <w:pStyle w:val="1fffb"/>
            </w:pPr>
            <w:r>
              <w:t>3,40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573CF5" w:rsidRDefault="00573CF5" w:rsidP="00573CF5">
            <w:pPr>
              <w:pStyle w:val="1fffb"/>
            </w:pPr>
            <w:r>
              <w:t>2,86</w:t>
            </w:r>
          </w:p>
        </w:tc>
        <w:tc>
          <w:tcPr>
            <w:tcW w:w="551" w:type="pct"/>
            <w:tcBorders>
              <w:top w:val="single" w:sz="4" w:space="0" w:color="auto"/>
              <w:left w:val="nil"/>
              <w:bottom w:val="single" w:sz="4" w:space="0" w:color="auto"/>
              <w:right w:val="single" w:sz="4" w:space="0" w:color="auto"/>
            </w:tcBorders>
            <w:shd w:val="clear" w:color="auto" w:fill="auto"/>
            <w:noWrap/>
            <w:vAlign w:val="bottom"/>
            <w:hideMark/>
          </w:tcPr>
          <w:p w:rsidR="00573CF5" w:rsidRDefault="00573CF5" w:rsidP="00573CF5">
            <w:pPr>
              <w:pStyle w:val="1fffb"/>
              <w:rPr>
                <w:rFonts w:ascii="Arial" w:hAnsi="Arial" w:cs="Arial"/>
              </w:rPr>
            </w:pPr>
            <w:r>
              <w:rPr>
                <w:rFonts w:ascii="Arial" w:hAnsi="Arial" w:cs="Arial"/>
              </w:rPr>
              <w:t>45,58%</w:t>
            </w:r>
          </w:p>
        </w:tc>
      </w:tr>
    </w:tbl>
    <w:p w:rsidR="00C25060" w:rsidRPr="002F679F" w:rsidRDefault="00C25060" w:rsidP="00C25060">
      <w:pPr>
        <w:keepNext/>
        <w:spacing w:line="240" w:lineRule="auto"/>
        <w:rPr>
          <w:rFonts w:ascii="Times New Roman" w:eastAsia="Calibri" w:hAnsi="Times New Roman" w:cs="Times New Roman"/>
          <w:b/>
          <w:bCs/>
          <w:szCs w:val="24"/>
        </w:rPr>
      </w:pPr>
    </w:p>
    <w:p w:rsidR="00361497" w:rsidRPr="002F679F" w:rsidRDefault="00361497" w:rsidP="00E20195">
      <w:pPr>
        <w:pStyle w:val="11ff3"/>
        <w:rPr>
          <w:w w:val="100"/>
          <w:kern w:val="0"/>
          <w:u w:val="single"/>
        </w:rPr>
      </w:pPr>
      <w:bookmarkStart w:id="216" w:name="sub_115153"/>
    </w:p>
    <w:bookmarkEnd w:id="216"/>
    <w:p w:rsidR="008D4F9D" w:rsidRPr="002F679F" w:rsidRDefault="008D4F9D" w:rsidP="00C25060">
      <w:pPr>
        <w:keepNext/>
        <w:spacing w:line="240" w:lineRule="auto"/>
        <w:rPr>
          <w:rFonts w:ascii="Times New Roman" w:hAnsi="Times New Roman" w:cs="Times New Roman"/>
          <w:sz w:val="20"/>
          <w:szCs w:val="20"/>
        </w:rPr>
        <w:sectPr w:rsidR="008D4F9D" w:rsidRPr="002F679F" w:rsidSect="00E8592F">
          <w:footerReference w:type="default" r:id="rId28"/>
          <w:pgSz w:w="16839" w:h="11907" w:orient="landscape" w:code="9"/>
          <w:pgMar w:top="1701" w:right="851" w:bottom="1134" w:left="851" w:header="567" w:footer="454" w:gutter="0"/>
          <w:cols w:space="708"/>
          <w:docGrid w:linePitch="360"/>
        </w:sectPr>
      </w:pPr>
    </w:p>
    <w:p w:rsidR="00C25060" w:rsidRPr="002F679F" w:rsidRDefault="00C25060" w:rsidP="00C34C13">
      <w:pPr>
        <w:keepNext/>
        <w:spacing w:after="0" w:line="360" w:lineRule="auto"/>
        <w:rPr>
          <w:rFonts w:ascii="Times New Roman" w:hAnsi="Times New Roman" w:cs="Times New Roman"/>
          <w:sz w:val="20"/>
          <w:szCs w:val="20"/>
        </w:rPr>
      </w:pPr>
    </w:p>
    <w:p w:rsidR="00C25060" w:rsidRPr="002F679F" w:rsidRDefault="00C25060" w:rsidP="00C34C13">
      <w:pPr>
        <w:pStyle w:val="20"/>
        <w:keepNext w:val="0"/>
        <w:spacing w:before="0" w:after="0"/>
        <w:rPr>
          <w:rFonts w:cs="Times New Roman"/>
        </w:rPr>
      </w:pPr>
      <w:bookmarkStart w:id="217" w:name="_Toc78674734"/>
      <w:bookmarkStart w:id="218" w:name="_Toc84970971"/>
      <w:bookmarkStart w:id="219" w:name="_Toc116943338"/>
      <w:r w:rsidRPr="002F679F">
        <w:rPr>
          <w:rFonts w:cs="Times New Roman"/>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217"/>
      <w:bookmarkEnd w:id="218"/>
      <w:bookmarkEnd w:id="219"/>
    </w:p>
    <w:p w:rsidR="00C25060" w:rsidRPr="002F679F" w:rsidRDefault="00C25060" w:rsidP="00B5461F">
      <w:pPr>
        <w:pStyle w:val="11ff3"/>
        <w:rPr>
          <w:w w:val="100"/>
          <w:kern w:val="0"/>
        </w:rPr>
      </w:pPr>
      <w:r w:rsidRPr="002F679F">
        <w:rPr>
          <w:w w:val="100"/>
          <w:kern w:val="0"/>
        </w:rPr>
        <w:t>Величина резерва и дефицита тепловой мощности нетто по каждому источнику тепловой энергии представлена в таблице.</w:t>
      </w:r>
    </w:p>
    <w:p w:rsidR="00996D7E" w:rsidRPr="002F679F" w:rsidRDefault="00996D7E" w:rsidP="00B5461F">
      <w:pPr>
        <w:pStyle w:val="11ff3"/>
        <w:rPr>
          <w:w w:val="100"/>
          <w:kern w:val="0"/>
        </w:rPr>
      </w:pPr>
      <w:proofErr w:type="gramStart"/>
      <w:r w:rsidRPr="002F679F">
        <w:rPr>
          <w:w w:val="100"/>
          <w:kern w:val="0"/>
        </w:rPr>
        <w:t>Целью составления балансов установленной, располагаемой тепловой мощности, тепловой мощности нетто, потерь тепловой мощности в тепловых сетях и присоединенной тепловой нагрузки является определение резервов и дефицитов тепловой мощности нетто по каждому источнику тепловой энергии.</w:t>
      </w:r>
      <w:proofErr w:type="gramEnd"/>
    </w:p>
    <w:p w:rsidR="009C77DC" w:rsidRPr="002F679F" w:rsidRDefault="006B0E1D" w:rsidP="00B5461F">
      <w:pPr>
        <w:pStyle w:val="11ff3"/>
        <w:rPr>
          <w:w w:val="100"/>
          <w:kern w:val="0"/>
        </w:rPr>
      </w:pPr>
      <w:r w:rsidRPr="002F679F">
        <w:rPr>
          <w:w w:val="100"/>
          <w:kern w:val="0"/>
        </w:rPr>
        <w:t xml:space="preserve">На данный момент на источниках тепловой энергии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w:t>
      </w:r>
      <w:r w:rsidR="004917BC" w:rsidRPr="002F679F">
        <w:rPr>
          <w:w w:val="100"/>
          <w:kern w:val="0"/>
        </w:rPr>
        <w:t xml:space="preserve">дефицита </w:t>
      </w:r>
      <w:r w:rsidRPr="002F679F">
        <w:rPr>
          <w:w w:val="100"/>
          <w:kern w:val="0"/>
        </w:rPr>
        <w:t>тепловой мощности</w:t>
      </w:r>
      <w:r w:rsidR="004917BC" w:rsidRPr="002F679F">
        <w:rPr>
          <w:w w:val="100"/>
          <w:kern w:val="0"/>
        </w:rPr>
        <w:t xml:space="preserve"> не имеется</w:t>
      </w:r>
      <w:r w:rsidR="009C77DC" w:rsidRPr="002F679F">
        <w:rPr>
          <w:w w:val="100"/>
          <w:kern w:val="0"/>
        </w:rPr>
        <w:t>.</w:t>
      </w:r>
    </w:p>
    <w:p w:rsidR="00C25060" w:rsidRPr="002F679F" w:rsidRDefault="00C25060" w:rsidP="00C25060">
      <w:pPr>
        <w:pStyle w:val="20"/>
        <w:widowControl w:val="0"/>
        <w:spacing w:before="240" w:line="240" w:lineRule="auto"/>
        <w:textAlignment w:val="baseline"/>
        <w:rPr>
          <w:rFonts w:cs="Times New Roman"/>
        </w:rPr>
      </w:pPr>
      <w:bookmarkStart w:id="220" w:name="_Toc78674735"/>
      <w:bookmarkStart w:id="221" w:name="_Toc84970972"/>
      <w:bookmarkStart w:id="222" w:name="_Toc116943339"/>
      <w:r w:rsidRPr="002F679F">
        <w:rPr>
          <w:rFonts w:cs="Times New Roman"/>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20"/>
      <w:bookmarkEnd w:id="221"/>
      <w:bookmarkEnd w:id="222"/>
    </w:p>
    <w:p w:rsidR="00C25060" w:rsidRPr="002F679F" w:rsidRDefault="00C25060" w:rsidP="00B5461F">
      <w:pPr>
        <w:pStyle w:val="11ff3"/>
        <w:rPr>
          <w:w w:val="100"/>
          <w:kern w:val="0"/>
        </w:rPr>
      </w:pPr>
      <w:r w:rsidRPr="002F679F">
        <w:rPr>
          <w:w w:val="100"/>
          <w:kern w:val="0"/>
        </w:rPr>
        <w:t xml:space="preserve">Утвержденные гидравлические режимы, с разработкой пьезометрических графиков и расчетом необходимого напора от источников до наиболее удаленных потребителей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w:t>
      </w:r>
      <w:r w:rsidR="002B3518">
        <w:rPr>
          <w:w w:val="100"/>
          <w:kern w:val="0"/>
        </w:rPr>
        <w:t xml:space="preserve"> </w:t>
      </w:r>
      <w:r w:rsidRPr="002F679F">
        <w:rPr>
          <w:w w:val="100"/>
          <w:kern w:val="0"/>
        </w:rPr>
        <w:t>не разрабатывались.</w:t>
      </w:r>
    </w:p>
    <w:p w:rsidR="00C25060" w:rsidRPr="002F679F" w:rsidRDefault="00C25060" w:rsidP="00B5461F">
      <w:pPr>
        <w:pStyle w:val="11ff3"/>
        <w:rPr>
          <w:w w:val="100"/>
          <w:kern w:val="0"/>
        </w:rPr>
      </w:pPr>
      <w:r w:rsidRPr="002F679F">
        <w:rPr>
          <w:w w:val="100"/>
          <w:kern w:val="0"/>
        </w:rPr>
        <w:t xml:space="preserve">Гидравлические режимы тепловых сетей обусловлены качественным способом регулирования и неизменны на протяжении отопительного периода. </w:t>
      </w:r>
    </w:p>
    <w:p w:rsidR="00C25060" w:rsidRPr="002F679F" w:rsidRDefault="00C25060" w:rsidP="00B5461F">
      <w:pPr>
        <w:pStyle w:val="11ff3"/>
        <w:rPr>
          <w:w w:val="100"/>
          <w:kern w:val="0"/>
        </w:rPr>
      </w:pPr>
      <w:r w:rsidRPr="002F679F">
        <w:rPr>
          <w:w w:val="100"/>
          <w:kern w:val="0"/>
        </w:rPr>
        <w:t>Данные выводы относятся ко всем теплотрассам.</w:t>
      </w:r>
    </w:p>
    <w:p w:rsidR="00C25060" w:rsidRPr="002F679F" w:rsidRDefault="00C25060" w:rsidP="00B5461F">
      <w:pPr>
        <w:pStyle w:val="11ff3"/>
        <w:rPr>
          <w:w w:val="100"/>
          <w:kern w:val="0"/>
        </w:rPr>
      </w:pPr>
      <w:r w:rsidRPr="002F679F">
        <w:rPr>
          <w:w w:val="100"/>
          <w:kern w:val="0"/>
        </w:rPr>
        <w:t xml:space="preserve">1) Давление в отдельных точках системы не превышает пределы прочности, </w:t>
      </w:r>
      <w:proofErr w:type="gramStart"/>
      <w:r w:rsidRPr="002F679F">
        <w:rPr>
          <w:w w:val="100"/>
          <w:kern w:val="0"/>
        </w:rPr>
        <w:t>следовательно</w:t>
      </w:r>
      <w:proofErr w:type="gramEnd"/>
      <w:r w:rsidRPr="002F679F">
        <w:rPr>
          <w:w w:val="100"/>
          <w:kern w:val="0"/>
        </w:rPr>
        <w:t xml:space="preserve"> нет необходимости предусматривать подключение отдельных потребителей по независимой схеме или деление тепловых сетей на зоны с выбором для каждой зоны своей линии статического напора.</w:t>
      </w:r>
    </w:p>
    <w:p w:rsidR="00C25060" w:rsidRPr="002F679F" w:rsidRDefault="00C25060" w:rsidP="00B5461F">
      <w:pPr>
        <w:pStyle w:val="11ff3"/>
        <w:rPr>
          <w:w w:val="100"/>
          <w:kern w:val="0"/>
        </w:rPr>
      </w:pPr>
      <w:r w:rsidRPr="002F679F">
        <w:rPr>
          <w:w w:val="100"/>
          <w:kern w:val="0"/>
        </w:rPr>
        <w:t>2) Так как профиль трассы практически ровный, требование заполнения верхних точек систем теплопотребления, не превышая допустимые давления, выполняется.</w:t>
      </w:r>
    </w:p>
    <w:p w:rsidR="00C25060" w:rsidRPr="002F679F" w:rsidRDefault="00C25060" w:rsidP="00B5461F">
      <w:pPr>
        <w:pStyle w:val="11ff3"/>
        <w:rPr>
          <w:w w:val="100"/>
          <w:kern w:val="0"/>
        </w:rPr>
      </w:pPr>
      <w:r w:rsidRPr="002F679F">
        <w:rPr>
          <w:w w:val="100"/>
          <w:kern w:val="0"/>
        </w:rPr>
        <w:t>3) Напор в любой точке тепловой сети определяется величиной отрезка между данной точкой и линией пьезометрического графика подающей или обратной магистрали.</w:t>
      </w:r>
    </w:p>
    <w:p w:rsidR="00C25060" w:rsidRPr="002F679F" w:rsidRDefault="00C25060" w:rsidP="00B5461F">
      <w:pPr>
        <w:pStyle w:val="11ff3"/>
        <w:rPr>
          <w:w w:val="100"/>
          <w:kern w:val="0"/>
        </w:rPr>
      </w:pPr>
      <w:r w:rsidRPr="002F679F">
        <w:rPr>
          <w:w w:val="100"/>
          <w:kern w:val="0"/>
        </w:rPr>
        <w:t>4) Напоры на входе сетевых насосов и на выходе из источника теплоты, удовлетворяют всем требованиям, предъявляемым к гидравлическому режиму.</w:t>
      </w:r>
    </w:p>
    <w:p w:rsidR="00C25060" w:rsidRPr="002F679F" w:rsidRDefault="00C25060" w:rsidP="00B5461F">
      <w:pPr>
        <w:pStyle w:val="11ff3"/>
        <w:rPr>
          <w:w w:val="100"/>
          <w:kern w:val="0"/>
        </w:rPr>
      </w:pPr>
      <w:r w:rsidRPr="002F679F">
        <w:rPr>
          <w:w w:val="100"/>
          <w:kern w:val="0"/>
        </w:rPr>
        <w:lastRenderedPageBreak/>
        <w:t>5) Так как тепловые сети не большой протяженности и профиль теплотрассы не сложный, для обеспечения требований гидравлического режима, установка подкачивающих насосных и дроссельных станций на подающем и обратном трубопроводах не требуется.</w:t>
      </w:r>
    </w:p>
    <w:p w:rsidR="00C25060" w:rsidRPr="002F679F" w:rsidRDefault="00C25060" w:rsidP="00B5461F">
      <w:pPr>
        <w:pStyle w:val="11ff3"/>
        <w:rPr>
          <w:w w:val="100"/>
          <w:kern w:val="0"/>
        </w:rPr>
      </w:pPr>
      <w:r w:rsidRPr="002F679F">
        <w:rPr>
          <w:w w:val="100"/>
          <w:kern w:val="0"/>
        </w:rPr>
        <w:t>Рекомендации по выполнению мероприятий на тепловых сетях.</w:t>
      </w:r>
    </w:p>
    <w:p w:rsidR="00C25060" w:rsidRPr="002F679F" w:rsidRDefault="00C25060" w:rsidP="00B5461F">
      <w:pPr>
        <w:pStyle w:val="11ff3"/>
        <w:rPr>
          <w:w w:val="100"/>
          <w:kern w:val="0"/>
        </w:rPr>
      </w:pPr>
      <w:r w:rsidRPr="002F679F">
        <w:rPr>
          <w:w w:val="100"/>
          <w:kern w:val="0"/>
        </w:rPr>
        <w:t xml:space="preserve">Для согласованной работы всех </w:t>
      </w:r>
      <w:proofErr w:type="spellStart"/>
      <w:r w:rsidRPr="002F679F">
        <w:rPr>
          <w:w w:val="100"/>
          <w:kern w:val="0"/>
        </w:rPr>
        <w:t>теплопотребителей</w:t>
      </w:r>
      <w:proofErr w:type="spellEnd"/>
      <w:r w:rsidRPr="002F679F">
        <w:rPr>
          <w:w w:val="100"/>
          <w:kern w:val="0"/>
        </w:rPr>
        <w:t xml:space="preserve"> и контроля параметров теплоносителя на отдельно взятом объекте, рекомендуем:</w:t>
      </w:r>
    </w:p>
    <w:p w:rsidR="00C25060" w:rsidRPr="002F679F" w:rsidRDefault="00C25060" w:rsidP="00B5461F">
      <w:pPr>
        <w:pStyle w:val="11ff3"/>
        <w:rPr>
          <w:w w:val="100"/>
          <w:kern w:val="0"/>
        </w:rPr>
      </w:pPr>
      <w:r w:rsidRPr="002F679F">
        <w:rPr>
          <w:w w:val="100"/>
          <w:kern w:val="0"/>
        </w:rPr>
        <w:t>1.</w:t>
      </w:r>
      <w:r w:rsidRPr="002F679F">
        <w:rPr>
          <w:w w:val="100"/>
          <w:kern w:val="0"/>
        </w:rPr>
        <w:tab/>
        <w:t>Промыть систему отопления каждого здания и сооружения включая отопительные приборы.</w:t>
      </w:r>
    </w:p>
    <w:p w:rsidR="00C25060" w:rsidRPr="002F679F" w:rsidRDefault="00C25060" w:rsidP="00B5461F">
      <w:pPr>
        <w:pStyle w:val="11ff3"/>
        <w:rPr>
          <w:w w:val="100"/>
          <w:kern w:val="0"/>
        </w:rPr>
      </w:pPr>
      <w:r w:rsidRPr="002F679F">
        <w:rPr>
          <w:w w:val="100"/>
          <w:kern w:val="0"/>
        </w:rPr>
        <w:t>2.</w:t>
      </w:r>
      <w:r w:rsidRPr="002F679F">
        <w:rPr>
          <w:w w:val="100"/>
          <w:kern w:val="0"/>
        </w:rPr>
        <w:tab/>
        <w:t>Для контроля и регулирования входных и выходных параметров теплоносителя на вводе в здания и сооружения установить контрольно-измерительные приборы прямого действия (манометры, термометры):</w:t>
      </w:r>
    </w:p>
    <w:p w:rsidR="00C25060" w:rsidRPr="002F679F" w:rsidRDefault="00C25060" w:rsidP="00B5461F">
      <w:pPr>
        <w:pStyle w:val="11ff3"/>
        <w:rPr>
          <w:w w:val="100"/>
          <w:kern w:val="0"/>
        </w:rPr>
      </w:pPr>
      <w:r w:rsidRPr="002F679F">
        <w:rPr>
          <w:w w:val="100"/>
          <w:kern w:val="0"/>
        </w:rPr>
        <w:t>2.1.</w:t>
      </w:r>
      <w:r w:rsidRPr="002F679F">
        <w:rPr>
          <w:w w:val="100"/>
          <w:kern w:val="0"/>
        </w:rPr>
        <w:tab/>
        <w:t>на подающем и обратном трубопроводе каждого здания или сооружения;</w:t>
      </w:r>
    </w:p>
    <w:p w:rsidR="00C25060" w:rsidRPr="002F679F" w:rsidRDefault="00C25060" w:rsidP="00B5461F">
      <w:pPr>
        <w:pStyle w:val="11ff3"/>
        <w:rPr>
          <w:w w:val="100"/>
          <w:kern w:val="0"/>
        </w:rPr>
      </w:pPr>
      <w:r w:rsidRPr="002F679F">
        <w:rPr>
          <w:w w:val="100"/>
          <w:kern w:val="0"/>
        </w:rPr>
        <w:t>2.2.</w:t>
      </w:r>
      <w:r w:rsidRPr="002F679F">
        <w:rPr>
          <w:w w:val="100"/>
          <w:kern w:val="0"/>
        </w:rPr>
        <w:tab/>
        <w:t>на подающем трубопроводе после запорной арматуры и на обратном трубопроводе до запорной арматуры каждого ответвления по ходу теплоносителя при наличии распределительных коллекторов;</w:t>
      </w:r>
    </w:p>
    <w:p w:rsidR="00C25060" w:rsidRPr="002F679F" w:rsidRDefault="00C25060" w:rsidP="00B5461F">
      <w:pPr>
        <w:pStyle w:val="11ff3"/>
        <w:rPr>
          <w:w w:val="100"/>
          <w:kern w:val="0"/>
        </w:rPr>
      </w:pPr>
      <w:r w:rsidRPr="002F679F">
        <w:rPr>
          <w:w w:val="100"/>
          <w:kern w:val="0"/>
        </w:rPr>
        <w:t>3.</w:t>
      </w:r>
      <w:r w:rsidRPr="002F679F">
        <w:rPr>
          <w:w w:val="100"/>
          <w:kern w:val="0"/>
        </w:rPr>
        <w:tab/>
        <w:t xml:space="preserve">Система приготовления горячего водоснабжения должна иметь регулирующую арматуру и не оказывать </w:t>
      </w:r>
      <w:proofErr w:type="spellStart"/>
      <w:r w:rsidRPr="002F679F">
        <w:rPr>
          <w:w w:val="100"/>
          <w:kern w:val="0"/>
        </w:rPr>
        <w:t>разрегулирующего</w:t>
      </w:r>
      <w:proofErr w:type="spellEnd"/>
      <w:r w:rsidRPr="002F679F">
        <w:rPr>
          <w:w w:val="100"/>
          <w:kern w:val="0"/>
        </w:rPr>
        <w:t xml:space="preserve"> воздействия на систему отопления здания или сооружения.</w:t>
      </w:r>
    </w:p>
    <w:p w:rsidR="00C25060" w:rsidRPr="002F679F" w:rsidRDefault="00C25060" w:rsidP="00B5461F">
      <w:pPr>
        <w:pStyle w:val="11ff3"/>
        <w:rPr>
          <w:w w:val="100"/>
          <w:kern w:val="0"/>
        </w:rPr>
      </w:pPr>
      <w:r w:rsidRPr="002F679F">
        <w:rPr>
          <w:w w:val="100"/>
          <w:kern w:val="0"/>
        </w:rPr>
        <w:t>4.</w:t>
      </w:r>
      <w:r w:rsidRPr="002F679F">
        <w:rPr>
          <w:w w:val="100"/>
          <w:kern w:val="0"/>
        </w:rPr>
        <w:tab/>
        <w:t xml:space="preserve">Имеющиеся в зданиях и сооружениях индивидуальные тепловые пункты и потребители тепловой </w:t>
      </w:r>
      <w:proofErr w:type="gramStart"/>
      <w:r w:rsidRPr="002F679F">
        <w:rPr>
          <w:w w:val="100"/>
          <w:kern w:val="0"/>
        </w:rPr>
        <w:t>энергии</w:t>
      </w:r>
      <w:proofErr w:type="gramEnd"/>
      <w:r w:rsidRPr="002F679F">
        <w:rPr>
          <w:w w:val="100"/>
          <w:kern w:val="0"/>
        </w:rPr>
        <w:t xml:space="preserve"> имеющие автоматическое регулирование должны быть настроены в соответствии с теплопотреблением здания или сооружения.</w:t>
      </w:r>
    </w:p>
    <w:p w:rsidR="00C25060" w:rsidRPr="002F679F" w:rsidRDefault="00C25060" w:rsidP="00B5461F">
      <w:pPr>
        <w:pStyle w:val="11ff3"/>
        <w:rPr>
          <w:w w:val="100"/>
          <w:kern w:val="0"/>
        </w:rPr>
      </w:pPr>
      <w:r w:rsidRPr="002F679F">
        <w:rPr>
          <w:w w:val="100"/>
          <w:kern w:val="0"/>
        </w:rPr>
        <w:t>5.</w:t>
      </w:r>
      <w:r w:rsidRPr="002F679F">
        <w:rPr>
          <w:w w:val="100"/>
          <w:kern w:val="0"/>
        </w:rPr>
        <w:tab/>
        <w:t>Для обеспечения надёжной и бесперебойной работы внутренней системы отопления, включая отопительные приборы установить на подающем и обратном трубопроводе каждого здания или сооружения фильтры механической очистки теплоносителя. Предусмотреть запорную арматуру, позволяющую легко провести обслуживание фильтров.</w:t>
      </w:r>
    </w:p>
    <w:p w:rsidR="00C25060" w:rsidRPr="002F679F" w:rsidRDefault="00C25060" w:rsidP="00B5461F">
      <w:pPr>
        <w:pStyle w:val="11ff3"/>
        <w:rPr>
          <w:w w:val="100"/>
          <w:kern w:val="0"/>
        </w:rPr>
      </w:pPr>
      <w:r w:rsidRPr="002F679F">
        <w:rPr>
          <w:w w:val="100"/>
          <w:kern w:val="0"/>
        </w:rPr>
        <w:t>6.</w:t>
      </w:r>
      <w:r w:rsidRPr="002F679F">
        <w:rPr>
          <w:w w:val="100"/>
          <w:kern w:val="0"/>
        </w:rPr>
        <w:tab/>
        <w:t>Для исключения перерасхода тепловой и электрической энергии, а также топлива котельн</w:t>
      </w:r>
      <w:r w:rsidR="00EC3165" w:rsidRPr="002F679F">
        <w:rPr>
          <w:w w:val="100"/>
          <w:kern w:val="0"/>
        </w:rPr>
        <w:t>ой</w:t>
      </w:r>
      <w:r w:rsidRPr="002F679F">
        <w:rPr>
          <w:w w:val="100"/>
          <w:kern w:val="0"/>
        </w:rPr>
        <w:t xml:space="preserve"> установить узлы учёта потребляемого тепла на каждом здании и сооружении.</w:t>
      </w:r>
    </w:p>
    <w:p w:rsidR="00C25060" w:rsidRPr="002F679F" w:rsidRDefault="00C25060" w:rsidP="00B5461F">
      <w:pPr>
        <w:pStyle w:val="11ff3"/>
        <w:rPr>
          <w:w w:val="100"/>
          <w:kern w:val="0"/>
        </w:rPr>
      </w:pPr>
      <w:r w:rsidRPr="002F679F">
        <w:rPr>
          <w:w w:val="100"/>
          <w:kern w:val="0"/>
        </w:rPr>
        <w:t>7.</w:t>
      </w:r>
      <w:r w:rsidRPr="002F679F">
        <w:rPr>
          <w:w w:val="100"/>
          <w:kern w:val="0"/>
        </w:rPr>
        <w:tab/>
        <w:t>На выходе теплоносителя из здания или сооружения установить регулирующую арматуру (балансировочный клапан), для установления номинального расхода теплоносителя применительно к каждому объекту.</w:t>
      </w:r>
    </w:p>
    <w:p w:rsidR="00C25060" w:rsidRPr="002F679F" w:rsidRDefault="00C25060" w:rsidP="00B5461F">
      <w:pPr>
        <w:pStyle w:val="11ff3"/>
        <w:rPr>
          <w:w w:val="100"/>
          <w:kern w:val="0"/>
        </w:rPr>
      </w:pPr>
      <w:r w:rsidRPr="002F679F">
        <w:rPr>
          <w:w w:val="100"/>
          <w:kern w:val="0"/>
        </w:rPr>
        <w:lastRenderedPageBreak/>
        <w:t>8.</w:t>
      </w:r>
      <w:r w:rsidRPr="002F679F">
        <w:rPr>
          <w:w w:val="100"/>
          <w:kern w:val="0"/>
        </w:rPr>
        <w:tab/>
        <w:t>Для снижения потребления тепловой энергии без ухудшения качества отопления рекомендуем установить индивидуальные тепловые пункты с автоматическим регулированием на каждом здании или сооружении, что позволяет:</w:t>
      </w:r>
    </w:p>
    <w:p w:rsidR="00C25060" w:rsidRPr="002F679F" w:rsidRDefault="00CD5F27" w:rsidP="00B5461F">
      <w:pPr>
        <w:pStyle w:val="11ff3"/>
        <w:rPr>
          <w:w w:val="100"/>
          <w:kern w:val="0"/>
        </w:rPr>
      </w:pPr>
      <w:r w:rsidRPr="002F679F">
        <w:rPr>
          <w:w w:val="100"/>
          <w:kern w:val="0"/>
        </w:rPr>
        <w:t>8.1.</w:t>
      </w:r>
      <w:r w:rsidRPr="002F679F">
        <w:rPr>
          <w:w w:val="100"/>
          <w:kern w:val="0"/>
        </w:rPr>
        <w:tab/>
        <w:t>Р</w:t>
      </w:r>
      <w:r w:rsidR="00C25060" w:rsidRPr="002F679F">
        <w:rPr>
          <w:w w:val="100"/>
          <w:kern w:val="0"/>
        </w:rPr>
        <w:t xml:space="preserve">егулировать температуру теплоносителя, </w:t>
      </w:r>
      <w:proofErr w:type="gramStart"/>
      <w:r w:rsidR="00C25060" w:rsidRPr="002F679F">
        <w:rPr>
          <w:w w:val="100"/>
          <w:kern w:val="0"/>
        </w:rPr>
        <w:t>а</w:t>
      </w:r>
      <w:proofErr w:type="gramEnd"/>
      <w:r w:rsidR="00C25060" w:rsidRPr="002F679F">
        <w:rPr>
          <w:w w:val="100"/>
          <w:kern w:val="0"/>
        </w:rPr>
        <w:t xml:space="preserve"> следовательно и температуру внутри помещений в прямой зависимости от температуры наружного воздуха;</w:t>
      </w:r>
    </w:p>
    <w:p w:rsidR="00C25060" w:rsidRPr="002F679F" w:rsidRDefault="00C25060" w:rsidP="00B5461F">
      <w:pPr>
        <w:pStyle w:val="11ff3"/>
        <w:rPr>
          <w:w w:val="100"/>
          <w:kern w:val="0"/>
        </w:rPr>
      </w:pPr>
      <w:r w:rsidRPr="002F679F">
        <w:rPr>
          <w:w w:val="100"/>
          <w:kern w:val="0"/>
        </w:rPr>
        <w:t>8.2.</w:t>
      </w:r>
      <w:r w:rsidRPr="002F679F">
        <w:rPr>
          <w:w w:val="100"/>
          <w:kern w:val="0"/>
        </w:rPr>
        <w:tab/>
        <w:t>Поддерживать температуру теплоносителя в обратном трубопроводе индивидуального теплового пункта (сетевой воды возвращаемую на котельные) на одном и том же уровне в течение длительного времени.</w:t>
      </w:r>
    </w:p>
    <w:p w:rsidR="00C25060" w:rsidRPr="002F679F" w:rsidRDefault="00C25060" w:rsidP="00C25060">
      <w:pPr>
        <w:pStyle w:val="20"/>
        <w:keepNext w:val="0"/>
        <w:widowControl w:val="0"/>
        <w:spacing w:before="240" w:line="240" w:lineRule="auto"/>
        <w:textAlignment w:val="baseline"/>
        <w:rPr>
          <w:rFonts w:cs="Times New Roman"/>
        </w:rPr>
      </w:pPr>
      <w:bookmarkStart w:id="223" w:name="_Toc78674736"/>
      <w:bookmarkStart w:id="224" w:name="_Toc84970973"/>
      <w:bookmarkStart w:id="225" w:name="_Toc116943340"/>
      <w:r w:rsidRPr="002F679F">
        <w:rPr>
          <w:rFonts w:cs="Times New Roman"/>
        </w:rPr>
        <w:t>Описание причины возникновения дефицитов тепловой мощности и последствий влияния дефицитов на качество теплоснабжения</w:t>
      </w:r>
      <w:bookmarkEnd w:id="223"/>
      <w:bookmarkEnd w:id="224"/>
      <w:bookmarkEnd w:id="225"/>
    </w:p>
    <w:p w:rsidR="00C25060" w:rsidRPr="002F679F" w:rsidRDefault="00C25060" w:rsidP="00B5461F">
      <w:pPr>
        <w:pStyle w:val="11ff3"/>
        <w:rPr>
          <w:w w:val="100"/>
          <w:kern w:val="0"/>
        </w:rPr>
      </w:pPr>
      <w:r w:rsidRPr="002F679F">
        <w:rPr>
          <w:w w:val="100"/>
          <w:kern w:val="0"/>
        </w:rPr>
        <w:t xml:space="preserve">На источнике теплоснабжения </w:t>
      </w:r>
      <w:r w:rsidR="00AC54D2" w:rsidRPr="002F679F">
        <w:rPr>
          <w:w w:val="100"/>
          <w:kern w:val="0"/>
        </w:rPr>
        <w:t xml:space="preserve">не </w:t>
      </w:r>
      <w:r w:rsidR="00E20195" w:rsidRPr="002F679F">
        <w:rPr>
          <w:w w:val="100"/>
          <w:kern w:val="0"/>
        </w:rPr>
        <w:t xml:space="preserve">выявлен </w:t>
      </w:r>
      <w:r w:rsidRPr="002F679F">
        <w:rPr>
          <w:w w:val="100"/>
          <w:kern w:val="0"/>
        </w:rPr>
        <w:t>дефицит тепловой мощности</w:t>
      </w:r>
      <w:r w:rsidR="00E20195" w:rsidRPr="002F679F">
        <w:rPr>
          <w:w w:val="100"/>
          <w:kern w:val="0"/>
        </w:rPr>
        <w:t>.</w:t>
      </w:r>
    </w:p>
    <w:p w:rsidR="00C25060" w:rsidRPr="002F679F" w:rsidRDefault="00C25060" w:rsidP="00B5461F">
      <w:pPr>
        <w:pStyle w:val="11ff3"/>
        <w:rPr>
          <w:w w:val="100"/>
          <w:kern w:val="0"/>
        </w:rPr>
      </w:pPr>
      <w:r w:rsidRPr="002F679F">
        <w:rPr>
          <w:w w:val="100"/>
          <w:kern w:val="0"/>
        </w:rPr>
        <w:t xml:space="preserve">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 </w:t>
      </w:r>
    </w:p>
    <w:p w:rsidR="00C25060" w:rsidRPr="002F679F" w:rsidRDefault="00C25060" w:rsidP="00B5461F">
      <w:pPr>
        <w:pStyle w:val="11ff3"/>
        <w:rPr>
          <w:w w:val="100"/>
          <w:kern w:val="0"/>
        </w:rPr>
      </w:pPr>
      <w:r w:rsidRPr="002F679F">
        <w:rPr>
          <w:w w:val="100"/>
          <w:kern w:val="0"/>
        </w:rPr>
        <w:t xml:space="preserve">Объективным фактором является то, что распределение объектов теплоэнергетики по территории </w:t>
      </w:r>
      <w:r w:rsidR="00970668">
        <w:rPr>
          <w:w w:val="100"/>
          <w:kern w:val="0"/>
        </w:rPr>
        <w:t>сельского поселения</w:t>
      </w:r>
      <w:r w:rsidR="0062433F" w:rsidRPr="002F679F">
        <w:rPr>
          <w:w w:val="100"/>
          <w:kern w:val="0"/>
        </w:rPr>
        <w:t xml:space="preserve"> </w:t>
      </w:r>
      <w:r w:rsidRPr="002F679F">
        <w:rPr>
          <w:w w:val="100"/>
          <w:kern w:val="0"/>
        </w:rPr>
        <w:t xml:space="preserve">не может быть равномерным по причине разной плотности размещения потребителей тепловой энергии. </w:t>
      </w:r>
    </w:p>
    <w:p w:rsidR="00C25060" w:rsidRPr="002F679F" w:rsidRDefault="00C25060" w:rsidP="00B5461F">
      <w:pPr>
        <w:pStyle w:val="11ff3"/>
        <w:rPr>
          <w:w w:val="100"/>
          <w:kern w:val="0"/>
        </w:rPr>
      </w:pPr>
      <w:r w:rsidRPr="002F679F">
        <w:rPr>
          <w:w w:val="100"/>
          <w:kern w:val="0"/>
        </w:rPr>
        <w:t xml:space="preserve">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 </w:t>
      </w:r>
    </w:p>
    <w:p w:rsidR="00C25060" w:rsidRPr="002F679F" w:rsidRDefault="00C25060" w:rsidP="00B5461F">
      <w:pPr>
        <w:pStyle w:val="11ff3"/>
        <w:rPr>
          <w:w w:val="100"/>
          <w:kern w:val="0"/>
          <w:lang w:eastAsia="ru-RU"/>
        </w:rPr>
      </w:pPr>
      <w:r w:rsidRPr="002F679F">
        <w:rPr>
          <w:w w:val="100"/>
          <w:kern w:val="0"/>
        </w:rPr>
        <w:t>В будущем, чтобы избежать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w:t>
      </w:r>
      <w:r w:rsidRPr="002F679F">
        <w:rPr>
          <w:w w:val="100"/>
          <w:kern w:val="0"/>
          <w:lang w:eastAsia="ru-RU"/>
        </w:rPr>
        <w:t xml:space="preserve"> источников систем теплоснабжения.</w:t>
      </w:r>
    </w:p>
    <w:p w:rsidR="00C25060" w:rsidRPr="002F679F" w:rsidRDefault="00C25060" w:rsidP="00C25060">
      <w:pPr>
        <w:pStyle w:val="20"/>
        <w:keepNext w:val="0"/>
        <w:widowControl w:val="0"/>
        <w:spacing w:before="240" w:line="240" w:lineRule="auto"/>
        <w:textAlignment w:val="baseline"/>
        <w:rPr>
          <w:rFonts w:cs="Times New Roman"/>
        </w:rPr>
      </w:pPr>
      <w:bookmarkStart w:id="226" w:name="_Toc78674737"/>
      <w:bookmarkStart w:id="227" w:name="_Toc84970974"/>
      <w:bookmarkStart w:id="228" w:name="_Toc116943341"/>
      <w:r w:rsidRPr="002F679F">
        <w:rPr>
          <w:rFonts w:cs="Times New Roman"/>
        </w:rPr>
        <w:t xml:space="preserve">Описание резервов тепловой мощности «нетто» источников тепловой энергии и возможностей </w:t>
      </w:r>
      <w:proofErr w:type="gramStart"/>
      <w:r w:rsidRPr="002F679F">
        <w:rPr>
          <w:rFonts w:cs="Times New Roman"/>
        </w:rPr>
        <w:t>расширения технологических зон действия источников тепловой энергии</w:t>
      </w:r>
      <w:proofErr w:type="gramEnd"/>
      <w:r w:rsidRPr="002F679F">
        <w:rPr>
          <w:rFonts w:cs="Times New Roman"/>
        </w:rPr>
        <w:t xml:space="preserve"> с резервами тепловой мощности нетто в зоны действия с дефицитом тепловой мощности</w:t>
      </w:r>
      <w:bookmarkEnd w:id="226"/>
      <w:bookmarkEnd w:id="227"/>
      <w:bookmarkEnd w:id="228"/>
    </w:p>
    <w:p w:rsidR="00C25060" w:rsidRPr="002F679F" w:rsidRDefault="00E20195" w:rsidP="00B5461F">
      <w:pPr>
        <w:pStyle w:val="11ff3"/>
        <w:rPr>
          <w:w w:val="100"/>
          <w:kern w:val="0"/>
        </w:rPr>
      </w:pPr>
      <w:r w:rsidRPr="002F679F">
        <w:rPr>
          <w:w w:val="100"/>
          <w:kern w:val="0"/>
        </w:rPr>
        <w:t xml:space="preserve">На источнике теплоснабжения </w:t>
      </w:r>
      <w:r w:rsidR="00AC54D2" w:rsidRPr="002F679F">
        <w:rPr>
          <w:w w:val="100"/>
          <w:kern w:val="0"/>
        </w:rPr>
        <w:t xml:space="preserve">не </w:t>
      </w:r>
      <w:r w:rsidRPr="002F679F">
        <w:rPr>
          <w:w w:val="100"/>
          <w:kern w:val="0"/>
        </w:rPr>
        <w:t>выявлен дефицит тепловой мощности. Предложения по реконструкции источника тепловой энергии рассматривается в Главе 2.</w:t>
      </w:r>
    </w:p>
    <w:p w:rsidR="00C25060" w:rsidRPr="002F679F" w:rsidRDefault="00C25060" w:rsidP="00C25060">
      <w:pPr>
        <w:pStyle w:val="19"/>
        <w:spacing w:line="240" w:lineRule="auto"/>
        <w:ind w:left="0" w:firstLine="0"/>
        <w:rPr>
          <w:spacing w:val="0"/>
        </w:rPr>
      </w:pPr>
      <w:bookmarkStart w:id="229" w:name="_Toc78674738"/>
      <w:bookmarkStart w:id="230" w:name="_Toc84970975"/>
      <w:bookmarkStart w:id="231" w:name="_Toc116943342"/>
      <w:proofErr w:type="spellStart"/>
      <w:r w:rsidRPr="002F679F">
        <w:rPr>
          <w:spacing w:val="0"/>
          <w:lang w:val="en-US"/>
        </w:rPr>
        <w:lastRenderedPageBreak/>
        <w:t>Балансы</w:t>
      </w:r>
      <w:proofErr w:type="spellEnd"/>
      <w:r w:rsidRPr="002F679F">
        <w:rPr>
          <w:spacing w:val="0"/>
          <w:lang w:val="en-US"/>
        </w:rPr>
        <w:t xml:space="preserve"> </w:t>
      </w:r>
      <w:proofErr w:type="spellStart"/>
      <w:r w:rsidRPr="002F679F">
        <w:rPr>
          <w:spacing w:val="0"/>
          <w:lang w:val="en-US"/>
        </w:rPr>
        <w:t>теплоносителя</w:t>
      </w:r>
      <w:bookmarkEnd w:id="229"/>
      <w:bookmarkEnd w:id="230"/>
      <w:bookmarkEnd w:id="231"/>
      <w:proofErr w:type="spellEnd"/>
    </w:p>
    <w:p w:rsidR="00C25060" w:rsidRPr="002F679F" w:rsidRDefault="00C25060" w:rsidP="00C25060">
      <w:pPr>
        <w:pStyle w:val="20"/>
        <w:keepNext w:val="0"/>
        <w:widowControl w:val="0"/>
        <w:tabs>
          <w:tab w:val="left" w:pos="567"/>
        </w:tabs>
        <w:spacing w:before="240" w:line="240" w:lineRule="auto"/>
        <w:jc w:val="both"/>
        <w:textAlignment w:val="baseline"/>
        <w:rPr>
          <w:rFonts w:cs="Times New Roman"/>
        </w:rPr>
      </w:pPr>
      <w:bookmarkStart w:id="232" w:name="_Toc475879471"/>
      <w:bookmarkStart w:id="233" w:name="_Toc78674739"/>
      <w:bookmarkStart w:id="234" w:name="_Toc84970976"/>
      <w:bookmarkStart w:id="235" w:name="_Toc116943343"/>
      <w:r w:rsidRPr="002F679F">
        <w:rPr>
          <w:rFonts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32"/>
      <w:bookmarkEnd w:id="233"/>
      <w:bookmarkEnd w:id="234"/>
      <w:bookmarkEnd w:id="235"/>
    </w:p>
    <w:p w:rsidR="00C25060" w:rsidRPr="002F679F" w:rsidRDefault="002B3518" w:rsidP="00B5461F">
      <w:pPr>
        <w:pStyle w:val="11ff3"/>
        <w:rPr>
          <w:w w:val="100"/>
          <w:kern w:val="0"/>
        </w:rPr>
      </w:pPr>
      <w:r>
        <w:rPr>
          <w:w w:val="100"/>
          <w:kern w:val="0"/>
        </w:rPr>
        <w:t>О</w:t>
      </w:r>
      <w:r w:rsidR="00C25060" w:rsidRPr="002F679F">
        <w:rPr>
          <w:w w:val="100"/>
          <w:kern w:val="0"/>
        </w:rPr>
        <w:t xml:space="preserve">т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00C25060" w:rsidRPr="002F679F">
        <w:rPr>
          <w:w w:val="100"/>
          <w:kern w:val="0"/>
        </w:rPr>
        <w:t xml:space="preserve"> запроектирована и действует </w:t>
      </w:r>
      <w:r w:rsidR="002F679F">
        <w:rPr>
          <w:w w:val="100"/>
          <w:kern w:val="0"/>
        </w:rPr>
        <w:t xml:space="preserve">закрытая </w:t>
      </w:r>
      <w:r w:rsidR="00C25060" w:rsidRPr="002F679F">
        <w:rPr>
          <w:w w:val="100"/>
          <w:kern w:val="0"/>
        </w:rPr>
        <w:t>система теплоснабжения, в которой не предусматривается использование сетевой воды потребителями для нужд горячего водоснабжения.</w:t>
      </w:r>
    </w:p>
    <w:p w:rsidR="002834BE" w:rsidRPr="002F679F" w:rsidRDefault="00C25060" w:rsidP="00B5461F">
      <w:pPr>
        <w:pStyle w:val="11ff3"/>
        <w:rPr>
          <w:w w:val="100"/>
          <w:kern w:val="0"/>
        </w:rPr>
      </w:pPr>
      <w:r w:rsidRPr="002F679F">
        <w:rPr>
          <w:w w:val="100"/>
          <w:kern w:val="0"/>
        </w:rPr>
        <w:t xml:space="preserve">В системе центрального теплоснабжения возможны утечки сетевой воды из тепловых сетей, в системах теплопотребления через </w:t>
      </w:r>
      <w:proofErr w:type="spellStart"/>
      <w:r w:rsidRPr="002F679F">
        <w:rPr>
          <w:w w:val="100"/>
          <w:kern w:val="0"/>
        </w:rPr>
        <w:t>неплотности</w:t>
      </w:r>
      <w:proofErr w:type="spellEnd"/>
      <w:r w:rsidRPr="002F679F">
        <w:rPr>
          <w:w w:val="100"/>
          <w:kern w:val="0"/>
        </w:rPr>
        <w:t xml:space="preserve"> соединений и уплотнений трубопроводной арматуры, насосов. Потери компенсируются на источниках </w:t>
      </w:r>
      <w:proofErr w:type="spellStart"/>
      <w:r w:rsidRPr="002F679F">
        <w:rPr>
          <w:w w:val="100"/>
          <w:kern w:val="0"/>
        </w:rPr>
        <w:t>подпиточной</w:t>
      </w:r>
      <w:proofErr w:type="spellEnd"/>
      <w:r w:rsidRPr="002F679F">
        <w:rPr>
          <w:w w:val="100"/>
          <w:kern w:val="0"/>
        </w:rPr>
        <w:t xml:space="preserve"> водой, которая идет на вос</w:t>
      </w:r>
      <w:bookmarkStart w:id="236" w:name="_Toc462820421"/>
      <w:r w:rsidR="006B0E1D" w:rsidRPr="002F679F">
        <w:rPr>
          <w:w w:val="100"/>
          <w:kern w:val="0"/>
        </w:rPr>
        <w:t>полнение утечек теплоносителя.</w:t>
      </w:r>
      <w:bookmarkEnd w:id="236"/>
    </w:p>
    <w:p w:rsidR="00C25060" w:rsidRPr="002F679F" w:rsidRDefault="00C25060" w:rsidP="00B5461F">
      <w:pPr>
        <w:pStyle w:val="11ff3"/>
        <w:rPr>
          <w:w w:val="100"/>
          <w:kern w:val="0"/>
        </w:rPr>
      </w:pPr>
      <w:r w:rsidRPr="002F679F">
        <w:rPr>
          <w:w w:val="100"/>
          <w:kern w:val="0"/>
        </w:rPr>
        <w:t xml:space="preserve">Система ХВО используется для подпитки тепловой сети и на хозяйственные нужды. В аварийном режиме работы подпитка тепловых сетей осуществляется напрямую из </w:t>
      </w:r>
      <w:r w:rsidR="005C1319" w:rsidRPr="002F679F">
        <w:rPr>
          <w:w w:val="100"/>
          <w:kern w:val="0"/>
        </w:rPr>
        <w:t>сельского</w:t>
      </w:r>
      <w:r w:rsidRPr="002F679F">
        <w:rPr>
          <w:w w:val="100"/>
          <w:kern w:val="0"/>
        </w:rPr>
        <w:t xml:space="preserve"> водопровода.</w:t>
      </w:r>
    </w:p>
    <w:p w:rsidR="004917BC" w:rsidRPr="002F679F" w:rsidRDefault="004917BC" w:rsidP="00B5461F">
      <w:pPr>
        <w:pStyle w:val="11ff3"/>
        <w:rPr>
          <w:w w:val="100"/>
          <w:kern w:val="0"/>
        </w:rPr>
      </w:pPr>
      <w:r w:rsidRPr="002F679F">
        <w:rPr>
          <w:w w:val="100"/>
          <w:kern w:val="0"/>
        </w:rPr>
        <w:t xml:space="preserve">В муниципальном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в качестве теплоносителя для передачи тепловой энергии от источника до потребителей используется горячая вода. Для поддержания безопасности теплоносителя для населения, на источниках теплоснабжения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не используются </w:t>
      </w:r>
      <w:proofErr w:type="spellStart"/>
      <w:r w:rsidRPr="002F679F">
        <w:rPr>
          <w:w w:val="100"/>
          <w:kern w:val="0"/>
        </w:rPr>
        <w:t>хим</w:t>
      </w:r>
      <w:proofErr w:type="spellEnd"/>
      <w:r w:rsidRPr="002F679F">
        <w:rPr>
          <w:w w:val="100"/>
          <w:kern w:val="0"/>
        </w:rPr>
        <w:t xml:space="preserve">-водоподготовка внутреннего и наружного контура. Для поддержания качества воды в системе при капитальном ремонте тепловых сетей применяются (по возможности) стальные трубопроводы </w:t>
      </w:r>
      <w:proofErr w:type="gramStart"/>
      <w:r w:rsidRPr="002F679F">
        <w:rPr>
          <w:w w:val="100"/>
          <w:kern w:val="0"/>
        </w:rPr>
        <w:t>из</w:t>
      </w:r>
      <w:proofErr w:type="gramEnd"/>
      <w:r w:rsidRPr="002F679F">
        <w:rPr>
          <w:w w:val="100"/>
          <w:kern w:val="0"/>
        </w:rPr>
        <w:t xml:space="preserve"> трубопроводы из ППУ.</w:t>
      </w:r>
    </w:p>
    <w:p w:rsidR="00C25060" w:rsidRPr="002F679F" w:rsidRDefault="00C25060" w:rsidP="00B5461F">
      <w:pPr>
        <w:pStyle w:val="11ff3"/>
        <w:rPr>
          <w:w w:val="100"/>
          <w:kern w:val="0"/>
        </w:rPr>
      </w:pPr>
      <w:r w:rsidRPr="002F679F">
        <w:rPr>
          <w:w w:val="100"/>
          <w:kern w:val="0"/>
        </w:rPr>
        <w:t xml:space="preserve">В соответствии с СП аварийная подпитка тепловых сетей от источников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в количестве 2% от объема воды в тепловых сетях и присоединенных к ним систем теплопотребления может осуществляться химически не обработанной и </w:t>
      </w:r>
      <w:proofErr w:type="spellStart"/>
      <w:r w:rsidRPr="002F679F">
        <w:rPr>
          <w:w w:val="100"/>
          <w:kern w:val="0"/>
        </w:rPr>
        <w:t>недеаэрированной</w:t>
      </w:r>
      <w:proofErr w:type="spellEnd"/>
      <w:r w:rsidRPr="002F679F">
        <w:rPr>
          <w:w w:val="100"/>
          <w:kern w:val="0"/>
        </w:rPr>
        <w:t xml:space="preserve"> водой.</w:t>
      </w:r>
    </w:p>
    <w:p w:rsidR="00E20195" w:rsidRPr="002F679F" w:rsidRDefault="00E20195" w:rsidP="00E20195">
      <w:pPr>
        <w:pStyle w:val="11ff3"/>
        <w:rPr>
          <w:w w:val="100"/>
          <w:kern w:val="0"/>
        </w:rPr>
      </w:pPr>
      <w:r w:rsidRPr="002F679F">
        <w:rPr>
          <w:w w:val="100"/>
          <w:kern w:val="0"/>
        </w:rPr>
        <w:t xml:space="preserve">Балансы производительности водоподготовительных установок и максимального потребления теплоносителя </w:t>
      </w:r>
      <w:proofErr w:type="spellStart"/>
      <w:r w:rsidRPr="002F679F">
        <w:rPr>
          <w:w w:val="100"/>
          <w:kern w:val="0"/>
        </w:rPr>
        <w:t>теплопотребляющими</w:t>
      </w:r>
      <w:proofErr w:type="spellEnd"/>
      <w:r w:rsidRPr="002F679F">
        <w:rPr>
          <w:w w:val="100"/>
          <w:kern w:val="0"/>
        </w:rPr>
        <w:t xml:space="preserve"> установками приведены в таблице.</w:t>
      </w:r>
    </w:p>
    <w:p w:rsidR="00E20195" w:rsidRPr="002F679F" w:rsidRDefault="00E20195" w:rsidP="00E20195">
      <w:pPr>
        <w:pStyle w:val="11ff3"/>
        <w:rPr>
          <w:w w:val="100"/>
          <w:kern w:val="0"/>
        </w:rPr>
      </w:pPr>
      <w:r w:rsidRPr="002F679F">
        <w:rPr>
          <w:w w:val="100"/>
          <w:kern w:val="0"/>
        </w:rPr>
        <w:t xml:space="preserve">Потери теплоносителя в СЦТ объясняется потерями теплоносителя через </w:t>
      </w:r>
      <w:proofErr w:type="spellStart"/>
      <w:r w:rsidRPr="002F679F">
        <w:rPr>
          <w:w w:val="100"/>
          <w:kern w:val="0"/>
        </w:rPr>
        <w:t>неплотности</w:t>
      </w:r>
      <w:proofErr w:type="spellEnd"/>
      <w:r w:rsidRPr="002F679F">
        <w:rPr>
          <w:w w:val="100"/>
          <w:kern w:val="0"/>
        </w:rPr>
        <w:t xml:space="preserve"> </w:t>
      </w:r>
      <w:proofErr w:type="spellStart"/>
      <w:r w:rsidRPr="002F679F">
        <w:rPr>
          <w:w w:val="100"/>
          <w:kern w:val="0"/>
        </w:rPr>
        <w:t>запроно</w:t>
      </w:r>
      <w:proofErr w:type="spellEnd"/>
      <w:r w:rsidRPr="002F679F">
        <w:rPr>
          <w:w w:val="100"/>
          <w:kern w:val="0"/>
        </w:rPr>
        <w:t xml:space="preserve"> – регулирующей арматуры, фланцевых соединений и т.д. Восполнение теплоносителя в тепловой сети осуществляется с помощью </w:t>
      </w:r>
      <w:proofErr w:type="spellStart"/>
      <w:r w:rsidRPr="002F679F">
        <w:rPr>
          <w:w w:val="100"/>
          <w:kern w:val="0"/>
        </w:rPr>
        <w:t>подпиточных</w:t>
      </w:r>
      <w:proofErr w:type="spellEnd"/>
      <w:r w:rsidRPr="002F679F">
        <w:rPr>
          <w:w w:val="100"/>
          <w:kern w:val="0"/>
        </w:rPr>
        <w:t xml:space="preserve"> насосов</w:t>
      </w:r>
      <w:proofErr w:type="gramStart"/>
      <w:r w:rsidRPr="002F679F">
        <w:rPr>
          <w:w w:val="100"/>
          <w:kern w:val="0"/>
        </w:rPr>
        <w:t xml:space="preserve"> В</w:t>
      </w:r>
      <w:proofErr w:type="gramEnd"/>
      <w:r w:rsidRPr="002F679F">
        <w:rPr>
          <w:w w:val="100"/>
          <w:kern w:val="0"/>
        </w:rPr>
        <w:t xml:space="preserve"> связи с отсутствием приборного учета на источниках теплоснабжения объем теряемого теплоносителя определяется расчетным способом, в зависимости от объема </w:t>
      </w:r>
      <w:r w:rsidRPr="002F679F">
        <w:rPr>
          <w:w w:val="100"/>
          <w:kern w:val="0"/>
        </w:rPr>
        <w:lastRenderedPageBreak/>
        <w:t>системы, величина нормативной утечки теплоносителя принимается равной как для систем транспорта тепловой энергии (теплосети), так и для систем теплопотребления абонентов и составляет 0,25 % от объема системы.</w:t>
      </w:r>
    </w:p>
    <w:p w:rsidR="00C25060" w:rsidRPr="002F679F" w:rsidRDefault="00C25060" w:rsidP="00B5461F">
      <w:pPr>
        <w:pStyle w:val="11ff3"/>
        <w:rPr>
          <w:w w:val="100"/>
          <w:kern w:val="0"/>
        </w:rPr>
      </w:pPr>
      <w:r w:rsidRPr="002F679F">
        <w:rPr>
          <w:w w:val="100"/>
          <w:kern w:val="0"/>
        </w:rPr>
        <w:t>В таблице представлены расходы нормативных утечек теплоносителя котельн</w:t>
      </w:r>
      <w:r w:rsidR="00EC3165" w:rsidRPr="002F679F">
        <w:rPr>
          <w:w w:val="100"/>
          <w:kern w:val="0"/>
        </w:rPr>
        <w:t>ой</w:t>
      </w:r>
      <w:r w:rsidRPr="002F679F">
        <w:rPr>
          <w:w w:val="100"/>
          <w:kern w:val="0"/>
        </w:rPr>
        <w:t>.</w:t>
      </w:r>
    </w:p>
    <w:p w:rsidR="002834BE" w:rsidRPr="002F679F" w:rsidRDefault="00FD7E24" w:rsidP="002834BE">
      <w:pPr>
        <w:pStyle w:val="afffffffffffffff"/>
        <w:ind w:firstLine="0"/>
        <w:rPr>
          <w:b/>
          <w:bCs/>
          <w:szCs w:val="24"/>
        </w:rPr>
      </w:pPr>
      <w:bookmarkStart w:id="237" w:name="_Toc527706882"/>
      <w:r w:rsidRPr="002F679F">
        <w:t>Таблица 1.</w:t>
      </w:r>
      <w:r w:rsidR="008D4F9D" w:rsidRPr="002F679F">
        <w:t xml:space="preserve">7.1.2 – </w:t>
      </w:r>
      <w:r w:rsidR="00C25060" w:rsidRPr="002F679F">
        <w:t xml:space="preserve">Расчетные потери теплоносителя муниципального образования </w:t>
      </w:r>
      <w:proofErr w:type="spellStart"/>
      <w:r w:rsidR="00222920">
        <w:t>Гостиц</w:t>
      </w:r>
      <w:r w:rsidR="0013776F">
        <w:t>кое</w:t>
      </w:r>
      <w:proofErr w:type="spellEnd"/>
      <w:r w:rsidR="0013776F">
        <w:t xml:space="preserve"> сельское поселение</w:t>
      </w:r>
      <w:r w:rsidR="00A01DE3" w:rsidRPr="002F679F">
        <w:t xml:space="preserve"> </w:t>
      </w:r>
      <w:bookmarkEnd w:id="237"/>
      <w:r w:rsidR="00C25060" w:rsidRPr="002F679F">
        <w:rPr>
          <w:rStyle w:val="11ff4"/>
          <w:b/>
          <w:w w:val="100"/>
          <w:kern w:val="0"/>
        </w:rPr>
        <w:t>(</w:t>
      </w:r>
      <w:r w:rsidR="00C25060" w:rsidRPr="002F679F">
        <w:rPr>
          <w:rStyle w:val="11ff4"/>
          <w:w w:val="100"/>
          <w:kern w:val="0"/>
        </w:rPr>
        <w:t>без учета ГВС)</w:t>
      </w:r>
    </w:p>
    <w:tbl>
      <w:tblPr>
        <w:tblW w:w="5000" w:type="pct"/>
        <w:tblLook w:val="04A0" w:firstRow="1" w:lastRow="0" w:firstColumn="1" w:lastColumn="0" w:noHBand="0" w:noVBand="1"/>
      </w:tblPr>
      <w:tblGrid>
        <w:gridCol w:w="2659"/>
        <w:gridCol w:w="2565"/>
        <w:gridCol w:w="2842"/>
        <w:gridCol w:w="1222"/>
      </w:tblGrid>
      <w:tr w:rsidR="00573CF5" w:rsidRPr="00573CF5" w:rsidTr="00573CF5">
        <w:trPr>
          <w:trHeight w:val="20"/>
        </w:trPr>
        <w:tc>
          <w:tcPr>
            <w:tcW w:w="143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73CF5" w:rsidRPr="00573CF5" w:rsidRDefault="00573CF5" w:rsidP="00573CF5">
            <w:pPr>
              <w:pStyle w:val="1fffb"/>
            </w:pPr>
            <w:r w:rsidRPr="00573CF5">
              <w:t xml:space="preserve">Диаметр трубопровода, </w:t>
            </w:r>
            <w:proofErr w:type="spellStart"/>
            <w:proofErr w:type="gramStart"/>
            <w:r w:rsidRPr="00573CF5">
              <w:rPr>
                <w:i/>
                <w:iCs/>
              </w:rPr>
              <w:t>d</w:t>
            </w:r>
            <w:proofErr w:type="gramEnd"/>
            <w:r w:rsidRPr="00573CF5">
              <w:rPr>
                <w:vertAlign w:val="subscript"/>
              </w:rPr>
              <w:t>у</w:t>
            </w:r>
            <w:proofErr w:type="spellEnd"/>
            <w:r w:rsidRPr="00573CF5">
              <w:t>, мм</w:t>
            </w:r>
          </w:p>
        </w:tc>
        <w:tc>
          <w:tcPr>
            <w:tcW w:w="1381" w:type="pct"/>
            <w:tcBorders>
              <w:top w:val="single" w:sz="4" w:space="0" w:color="auto"/>
              <w:left w:val="nil"/>
              <w:bottom w:val="single" w:sz="4" w:space="0" w:color="auto"/>
              <w:right w:val="single" w:sz="4" w:space="0" w:color="auto"/>
            </w:tcBorders>
            <w:shd w:val="clear" w:color="000000" w:fill="FFFFFF"/>
            <w:vAlign w:val="center"/>
            <w:hideMark/>
          </w:tcPr>
          <w:p w:rsidR="00573CF5" w:rsidRPr="00573CF5" w:rsidRDefault="00573CF5" w:rsidP="00573CF5">
            <w:pPr>
              <w:pStyle w:val="1fffb"/>
            </w:pPr>
            <w:r w:rsidRPr="00573CF5">
              <w:t xml:space="preserve">Удельный объем воды трубопровода </w:t>
            </w:r>
            <w:r w:rsidRPr="00573CF5">
              <w:rPr>
                <w:i/>
                <w:iCs/>
              </w:rPr>
              <w:t>i</w:t>
            </w:r>
            <w:r w:rsidRPr="00573CF5">
              <w:t>-</w:t>
            </w:r>
            <w:proofErr w:type="spellStart"/>
            <w:r w:rsidRPr="00573CF5">
              <w:t>го</w:t>
            </w:r>
            <w:proofErr w:type="spellEnd"/>
            <w:r w:rsidRPr="00573CF5">
              <w:t xml:space="preserve"> диаметра, </w:t>
            </w:r>
            <w:proofErr w:type="spellStart"/>
            <w:r w:rsidRPr="00573CF5">
              <w:rPr>
                <w:i/>
                <w:iCs/>
              </w:rPr>
              <w:t>V</w:t>
            </w:r>
            <w:r w:rsidRPr="00573CF5">
              <w:rPr>
                <w:i/>
                <w:iCs/>
                <w:vertAlign w:val="subscript"/>
              </w:rPr>
              <w:t>i</w:t>
            </w:r>
            <w:proofErr w:type="spellEnd"/>
            <w:r w:rsidRPr="00573CF5">
              <w:t>, м</w:t>
            </w:r>
            <w:r w:rsidRPr="00573CF5">
              <w:rPr>
                <w:vertAlign w:val="superscript"/>
              </w:rPr>
              <w:t>3</w:t>
            </w:r>
            <w:r w:rsidRPr="00573CF5">
              <w:t>/км</w:t>
            </w:r>
          </w:p>
        </w:tc>
        <w:tc>
          <w:tcPr>
            <w:tcW w:w="1530" w:type="pct"/>
            <w:tcBorders>
              <w:top w:val="single" w:sz="4" w:space="0" w:color="auto"/>
              <w:left w:val="nil"/>
              <w:bottom w:val="single" w:sz="4" w:space="0" w:color="auto"/>
              <w:right w:val="single" w:sz="4" w:space="0" w:color="auto"/>
            </w:tcBorders>
            <w:shd w:val="clear" w:color="000000" w:fill="FFFFFF"/>
            <w:vAlign w:val="center"/>
            <w:hideMark/>
          </w:tcPr>
          <w:p w:rsidR="00573CF5" w:rsidRPr="00573CF5" w:rsidRDefault="00573CF5" w:rsidP="00573CF5">
            <w:pPr>
              <w:pStyle w:val="1fffb"/>
            </w:pPr>
            <w:r w:rsidRPr="00573CF5">
              <w:t xml:space="preserve">Протяженность участка тепловой сети </w:t>
            </w:r>
            <w:r w:rsidRPr="00573CF5">
              <w:rPr>
                <w:i/>
                <w:iCs/>
              </w:rPr>
              <w:t>i</w:t>
            </w:r>
            <w:r w:rsidRPr="00573CF5">
              <w:t>-</w:t>
            </w:r>
            <w:proofErr w:type="spellStart"/>
            <w:r w:rsidRPr="00573CF5">
              <w:t>го</w:t>
            </w:r>
            <w:proofErr w:type="spellEnd"/>
            <w:r w:rsidRPr="00573CF5">
              <w:t xml:space="preserve"> диаметра, </w:t>
            </w:r>
            <w:proofErr w:type="spellStart"/>
            <w:r w:rsidRPr="00573CF5">
              <w:rPr>
                <w:i/>
                <w:iCs/>
              </w:rPr>
              <w:t>l</w:t>
            </w:r>
            <w:r w:rsidRPr="00573CF5">
              <w:rPr>
                <w:i/>
                <w:iCs/>
                <w:vertAlign w:val="subscript"/>
              </w:rPr>
              <w:t>i</w:t>
            </w:r>
            <w:proofErr w:type="spellEnd"/>
            <w:r w:rsidRPr="00573CF5">
              <w:t xml:space="preserve"> м</w:t>
            </w:r>
          </w:p>
        </w:tc>
        <w:tc>
          <w:tcPr>
            <w:tcW w:w="658" w:type="pct"/>
            <w:tcBorders>
              <w:top w:val="single" w:sz="4" w:space="0" w:color="auto"/>
              <w:left w:val="nil"/>
              <w:bottom w:val="single" w:sz="4" w:space="0" w:color="auto"/>
              <w:right w:val="single" w:sz="4" w:space="0" w:color="auto"/>
            </w:tcBorders>
            <w:shd w:val="clear" w:color="000000" w:fill="FFFFFF"/>
            <w:vAlign w:val="center"/>
            <w:hideMark/>
          </w:tcPr>
          <w:p w:rsidR="00573CF5" w:rsidRPr="00573CF5" w:rsidRDefault="00573CF5" w:rsidP="00573CF5">
            <w:pPr>
              <w:pStyle w:val="1fffb"/>
              <w:rPr>
                <w:i/>
                <w:iCs/>
              </w:rPr>
            </w:pPr>
            <w:proofErr w:type="spellStart"/>
            <w:r w:rsidRPr="00573CF5">
              <w:rPr>
                <w:i/>
                <w:iCs/>
              </w:rPr>
              <w:t>V</w:t>
            </w:r>
            <w:r w:rsidRPr="00573CF5">
              <w:rPr>
                <w:i/>
                <w:iCs/>
                <w:vertAlign w:val="subscript"/>
              </w:rPr>
              <w:t>i</w:t>
            </w:r>
            <w:proofErr w:type="spellEnd"/>
            <w:r w:rsidRPr="00573CF5">
              <w:t xml:space="preserve"> </w:t>
            </w:r>
            <w:proofErr w:type="spellStart"/>
            <w:r w:rsidRPr="00573CF5">
              <w:rPr>
                <w:i/>
                <w:iCs/>
              </w:rPr>
              <w:t>l</w:t>
            </w:r>
            <w:r w:rsidRPr="00573CF5">
              <w:rPr>
                <w:i/>
                <w:iCs/>
                <w:vertAlign w:val="subscript"/>
              </w:rPr>
              <w:t>i</w:t>
            </w:r>
            <w:proofErr w:type="spellEnd"/>
            <w:r w:rsidRPr="00573CF5">
              <w:t>, м</w:t>
            </w:r>
            <w:r w:rsidRPr="00573CF5">
              <w:rPr>
                <w:vertAlign w:val="superscript"/>
              </w:rPr>
              <w:t>3</w:t>
            </w:r>
          </w:p>
        </w:tc>
      </w:tr>
      <w:tr w:rsidR="00573CF5" w:rsidRPr="00573CF5" w:rsidTr="00573CF5">
        <w:trPr>
          <w:trHeight w:val="20"/>
        </w:trPr>
        <w:tc>
          <w:tcPr>
            <w:tcW w:w="143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57</w:t>
            </w:r>
          </w:p>
        </w:tc>
        <w:tc>
          <w:tcPr>
            <w:tcW w:w="1381" w:type="pct"/>
            <w:tcBorders>
              <w:top w:val="single" w:sz="4" w:space="0" w:color="auto"/>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0,0020</w:t>
            </w:r>
          </w:p>
        </w:tc>
        <w:tc>
          <w:tcPr>
            <w:tcW w:w="1530" w:type="pct"/>
            <w:tcBorders>
              <w:top w:val="single" w:sz="4" w:space="0" w:color="auto"/>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428</w:t>
            </w:r>
          </w:p>
        </w:tc>
        <w:tc>
          <w:tcPr>
            <w:tcW w:w="658" w:type="pct"/>
            <w:tcBorders>
              <w:top w:val="single" w:sz="4" w:space="0" w:color="auto"/>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0,84</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76</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0,0036</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44</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0,16</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89</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0,0052</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637</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3,28</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108</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0,0077</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3057</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23,52</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159</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0,0177</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224</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3,96</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219</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0,0336</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542</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18,23</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57</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0,0020</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116</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0,23</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108</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0,0077</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47</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0,36</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133</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0,0121</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789,7</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9,53</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159</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0,0177</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114</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2,01</w:t>
            </w:r>
          </w:p>
        </w:tc>
      </w:tr>
      <w:tr w:rsidR="00573CF5" w:rsidRPr="00573CF5" w:rsidTr="00573CF5">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219</w:t>
            </w:r>
          </w:p>
        </w:tc>
        <w:tc>
          <w:tcPr>
            <w:tcW w:w="1381"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0,0336</w:t>
            </w:r>
          </w:p>
        </w:tc>
        <w:tc>
          <w:tcPr>
            <w:tcW w:w="1530" w:type="pct"/>
            <w:tcBorders>
              <w:top w:val="nil"/>
              <w:left w:val="nil"/>
              <w:bottom w:val="single" w:sz="4" w:space="0" w:color="auto"/>
              <w:right w:val="single" w:sz="4" w:space="0" w:color="auto"/>
            </w:tcBorders>
            <w:shd w:val="clear" w:color="000000" w:fill="FFFFFF"/>
            <w:noWrap/>
            <w:vAlign w:val="bottom"/>
            <w:hideMark/>
          </w:tcPr>
          <w:p w:rsidR="00573CF5" w:rsidRPr="00573CF5" w:rsidRDefault="00573CF5" w:rsidP="00573CF5">
            <w:pPr>
              <w:pStyle w:val="1fffb"/>
            </w:pPr>
            <w:r w:rsidRPr="00573CF5">
              <w:t>118,3</w:t>
            </w:r>
          </w:p>
        </w:tc>
        <w:tc>
          <w:tcPr>
            <w:tcW w:w="658" w:type="pct"/>
            <w:tcBorders>
              <w:top w:val="nil"/>
              <w:left w:val="nil"/>
              <w:bottom w:val="single" w:sz="4" w:space="0" w:color="auto"/>
              <w:right w:val="single" w:sz="4" w:space="0" w:color="auto"/>
            </w:tcBorders>
            <w:shd w:val="clear" w:color="000000" w:fill="FFFFFF"/>
            <w:noWrap/>
            <w:vAlign w:val="center"/>
            <w:hideMark/>
          </w:tcPr>
          <w:p w:rsidR="00573CF5" w:rsidRPr="00573CF5" w:rsidRDefault="00573CF5" w:rsidP="00573CF5">
            <w:pPr>
              <w:pStyle w:val="1fffb"/>
            </w:pPr>
            <w:r w:rsidRPr="00573CF5">
              <w:t>3,98</w:t>
            </w:r>
          </w:p>
        </w:tc>
      </w:tr>
    </w:tbl>
    <w:p w:rsidR="00C25060" w:rsidRPr="002F679F" w:rsidRDefault="00C25060" w:rsidP="007E505D">
      <w:pPr>
        <w:keepNext/>
        <w:spacing w:after="0" w:line="240" w:lineRule="auto"/>
        <w:rPr>
          <w:rFonts w:ascii="Times New Roman" w:eastAsia="Calibri" w:hAnsi="Times New Roman" w:cs="Times New Roman"/>
          <w:b/>
          <w:bCs/>
          <w:szCs w:val="24"/>
        </w:rPr>
      </w:pPr>
    </w:p>
    <w:p w:rsidR="002834BE" w:rsidRPr="002F679F" w:rsidRDefault="002834BE" w:rsidP="007E505D">
      <w:pPr>
        <w:keepNext/>
        <w:spacing w:after="0" w:line="240" w:lineRule="auto"/>
        <w:rPr>
          <w:rFonts w:ascii="Times New Roman" w:eastAsia="Calibri" w:hAnsi="Times New Roman" w:cs="Times New Roman"/>
          <w:b/>
          <w:bCs/>
          <w:szCs w:val="24"/>
        </w:rPr>
      </w:pPr>
    </w:p>
    <w:p w:rsidR="00C25060" w:rsidRPr="002F679F" w:rsidRDefault="00C25060" w:rsidP="007E505D">
      <w:pPr>
        <w:pStyle w:val="20"/>
        <w:keepNext w:val="0"/>
        <w:widowControl w:val="0"/>
        <w:tabs>
          <w:tab w:val="left" w:pos="567"/>
        </w:tabs>
        <w:spacing w:before="0" w:after="0" w:line="240" w:lineRule="auto"/>
        <w:jc w:val="left"/>
        <w:textAlignment w:val="baseline"/>
        <w:rPr>
          <w:rFonts w:cs="Times New Roman"/>
        </w:rPr>
      </w:pPr>
      <w:bookmarkStart w:id="238" w:name="_Toc475879472"/>
      <w:bookmarkStart w:id="239" w:name="_Toc78674740"/>
      <w:bookmarkStart w:id="240" w:name="_Toc84970977"/>
      <w:bookmarkStart w:id="241" w:name="_Toc116943344"/>
      <w:r w:rsidRPr="002F679F">
        <w:rPr>
          <w:rFonts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38"/>
      <w:bookmarkEnd w:id="239"/>
      <w:bookmarkEnd w:id="240"/>
      <w:bookmarkEnd w:id="241"/>
    </w:p>
    <w:p w:rsidR="00E20195" w:rsidRPr="002F679F" w:rsidRDefault="00E20195" w:rsidP="00E20195">
      <w:pPr>
        <w:pStyle w:val="11ff3"/>
        <w:rPr>
          <w:w w:val="100"/>
          <w:kern w:val="0"/>
          <w:lang w:bidi="en-US"/>
        </w:rPr>
      </w:pPr>
    </w:p>
    <w:p w:rsidR="00E20195" w:rsidRPr="002F679F" w:rsidRDefault="00E20195" w:rsidP="00E20195">
      <w:pPr>
        <w:pStyle w:val="11ff3"/>
        <w:rPr>
          <w:w w:val="100"/>
          <w:kern w:val="0"/>
          <w:lang w:bidi="en-US"/>
        </w:rPr>
      </w:pPr>
      <w:r w:rsidRPr="002F679F">
        <w:rPr>
          <w:w w:val="100"/>
          <w:kern w:val="0"/>
          <w:lang w:bidi="en-US"/>
        </w:rPr>
        <w:t>Расчет и обоснование нормативов технологических потерь теплоносителя и тепловой энергии в тепловых сетях производится согласно Приказу № 265 от 4 октября 2005 года «Порядок расчета и обоснования нормативов технологических потерь при передаче тепловой энергии».</w:t>
      </w:r>
    </w:p>
    <w:p w:rsidR="00E20195" w:rsidRPr="002F679F" w:rsidRDefault="00E20195" w:rsidP="00E20195">
      <w:pPr>
        <w:pStyle w:val="11ff3"/>
        <w:rPr>
          <w:w w:val="100"/>
          <w:kern w:val="0"/>
          <w:lang w:bidi="en-US"/>
        </w:rPr>
      </w:pPr>
      <w:r w:rsidRPr="002F679F">
        <w:rPr>
          <w:w w:val="100"/>
          <w:kern w:val="0"/>
          <w:lang w:bidi="en-US"/>
        </w:rPr>
        <w:t>Нормируемые часовые среднегодовые тепловые потери через изоляцию трубопроводов тепловых сетей определяются по всем участкам тепловой сети с учетом результатов тепловых испытаний с введением поправочных коэффициентов</w:t>
      </w:r>
      <w:proofErr w:type="gramStart"/>
      <w:r w:rsidRPr="002F679F">
        <w:rPr>
          <w:w w:val="100"/>
          <w:kern w:val="0"/>
          <w:lang w:bidi="en-US"/>
        </w:rPr>
        <w:t xml:space="preserve"> К</w:t>
      </w:r>
      <w:proofErr w:type="gramEnd"/>
      <w:r w:rsidRPr="002F679F">
        <w:rPr>
          <w:w w:val="100"/>
          <w:kern w:val="0"/>
          <w:lang w:bidi="en-US"/>
        </w:rPr>
        <w:t xml:space="preserve"> на удельные проектные тепловые потери в тепловых сетях (при среднегодовых условиях).</w:t>
      </w:r>
    </w:p>
    <w:p w:rsidR="00E20195" w:rsidRPr="002F679F" w:rsidRDefault="00E20195" w:rsidP="00E20195">
      <w:pPr>
        <w:pStyle w:val="11ff3"/>
        <w:rPr>
          <w:w w:val="100"/>
          <w:kern w:val="0"/>
          <w:lang w:bidi="en-US"/>
        </w:rPr>
      </w:pPr>
      <w:r w:rsidRPr="002F679F">
        <w:rPr>
          <w:w w:val="100"/>
          <w:kern w:val="0"/>
          <w:lang w:bidi="en-US"/>
        </w:rPr>
        <w:t>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w:t>
      </w:r>
    </w:p>
    <w:p w:rsidR="00E20195" w:rsidRPr="002F679F" w:rsidRDefault="00E20195" w:rsidP="00E20195">
      <w:pPr>
        <w:pStyle w:val="11ff3"/>
        <w:rPr>
          <w:w w:val="100"/>
          <w:kern w:val="0"/>
          <w:lang w:bidi="en-US"/>
        </w:rPr>
      </w:pPr>
      <w:r w:rsidRPr="002F679F">
        <w:rPr>
          <w:w w:val="100"/>
          <w:kern w:val="0"/>
          <w:lang w:bidi="en-US"/>
        </w:rPr>
        <w:t xml:space="preserve">Фактические годовые потери тепловой энергии через тепловую изоляцию определяются путем суммирования фактических тепловых потерь по участкам </w:t>
      </w:r>
      <w:r w:rsidRPr="002F679F">
        <w:rPr>
          <w:w w:val="100"/>
          <w:kern w:val="0"/>
          <w:lang w:bidi="en-US"/>
        </w:rPr>
        <w:lastRenderedPageBreak/>
        <w:t>тепловых сетей с учетом пересчета нормативных часовых среднегодовых тепловых потерь на их фактические среднемесячные значения для участков надземной прокладки применительно к фактическим среднемесячным условиям работы тепловых сетей:</w:t>
      </w:r>
    </w:p>
    <w:p w:rsidR="00E20195" w:rsidRPr="002F679F" w:rsidRDefault="00E20195" w:rsidP="00E20195">
      <w:pPr>
        <w:pStyle w:val="113"/>
        <w:rPr>
          <w:lang w:bidi="en-US"/>
        </w:rPr>
      </w:pPr>
      <w:r w:rsidRPr="002F679F">
        <w:rPr>
          <w:lang w:bidi="en-US"/>
        </w:rPr>
        <w:tab/>
      </w:r>
      <w:proofErr w:type="gramStart"/>
      <w:r w:rsidRPr="002F679F">
        <w:rPr>
          <w:lang w:bidi="en-US"/>
        </w:rPr>
        <w:t>фактических среднемесячных температур воды в подающей и обратной линиях тепловой сети, определенных по эксплуатационному температурному графику при фактической среднемесячной температуре наружного воздуха;</w:t>
      </w:r>
      <w:proofErr w:type="gramEnd"/>
    </w:p>
    <w:p w:rsidR="00E20195" w:rsidRPr="002F679F" w:rsidRDefault="00E20195" w:rsidP="00E20195">
      <w:pPr>
        <w:pStyle w:val="113"/>
        <w:rPr>
          <w:lang w:bidi="en-US"/>
        </w:rPr>
      </w:pPr>
      <w:r w:rsidRPr="002F679F">
        <w:rPr>
          <w:lang w:bidi="en-US"/>
        </w:rPr>
        <w:tab/>
      </w:r>
      <w:proofErr w:type="gramStart"/>
      <w:r w:rsidRPr="002F679F">
        <w:rPr>
          <w:lang w:bidi="en-US"/>
        </w:rPr>
        <w:t>среднегодовой температуры воды в подающей и обратной линиях тепловой сети, определенной как среднеарифметическое из фактических среднемесячных температур в соответствующих линиях за весь год работы сети;</w:t>
      </w:r>
      <w:proofErr w:type="gramEnd"/>
    </w:p>
    <w:p w:rsidR="00E20195" w:rsidRPr="002F679F" w:rsidRDefault="00E20195" w:rsidP="00E20195">
      <w:pPr>
        <w:pStyle w:val="113"/>
        <w:rPr>
          <w:lang w:bidi="en-US"/>
        </w:rPr>
      </w:pPr>
      <w:r w:rsidRPr="002F679F">
        <w:rPr>
          <w:lang w:bidi="en-US"/>
        </w:rPr>
        <w:tab/>
        <w:t xml:space="preserve">среднемесячной и среднегодовой температуре грунта на глубине заложения теплопроводов; </w:t>
      </w:r>
    </w:p>
    <w:p w:rsidR="002B3518" w:rsidRDefault="00E20195" w:rsidP="00BA4142">
      <w:pPr>
        <w:pStyle w:val="113"/>
        <w:rPr>
          <w:lang w:bidi="en-US"/>
        </w:rPr>
      </w:pPr>
      <w:r w:rsidRPr="002F679F">
        <w:rPr>
          <w:lang w:bidi="en-US"/>
        </w:rPr>
        <w:tab/>
        <w:t>фактической среднемесячной и среднегодовой температуре наружного воздуха за год.</w:t>
      </w:r>
    </w:p>
    <w:p w:rsidR="002B3518" w:rsidRPr="002B3518" w:rsidRDefault="002B3518" w:rsidP="002B3518">
      <w:pPr>
        <w:pStyle w:val="11ff3"/>
        <w:rPr>
          <w:u w:val="single"/>
        </w:rPr>
      </w:pPr>
      <w:r w:rsidRPr="002B3518">
        <w:rPr>
          <w:u w:val="single"/>
          <w:lang w:bidi="en-US"/>
        </w:rPr>
        <w:t>Таблица 1.7.2.1 –</w:t>
      </w:r>
      <w:bookmarkStart w:id="242" w:name="sub_160161"/>
      <w:r w:rsidRPr="002B3518">
        <w:rPr>
          <w:u w:val="single"/>
        </w:rPr>
        <w:t xml:space="preserve"> Годовой расход теплоносителя источника тепловой энергии за 2021 год, тыс. м</w:t>
      </w:r>
      <w:r w:rsidRPr="002B3518">
        <w:rPr>
          <w:u w:val="single"/>
          <w:vertAlign w:val="superscript"/>
        </w:rPr>
        <w:t>3</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317"/>
        <w:gridCol w:w="1971"/>
      </w:tblGrid>
      <w:tr w:rsidR="00573CF5" w:rsidRPr="00404CA3" w:rsidTr="00573CF5">
        <w:trPr>
          <w:trHeight w:val="20"/>
          <w:tblHeader/>
        </w:trPr>
        <w:tc>
          <w:tcPr>
            <w:tcW w:w="3939" w:type="pct"/>
            <w:tcBorders>
              <w:top w:val="single" w:sz="4" w:space="0" w:color="auto"/>
              <w:bottom w:val="single" w:sz="4" w:space="0" w:color="auto"/>
              <w:right w:val="single" w:sz="4" w:space="0" w:color="auto"/>
            </w:tcBorders>
            <w:vAlign w:val="center"/>
          </w:tcPr>
          <w:bookmarkEnd w:id="242"/>
          <w:p w:rsidR="00573CF5" w:rsidRPr="00404CA3" w:rsidRDefault="00573CF5" w:rsidP="002B3518">
            <w:pPr>
              <w:pStyle w:val="1fffb"/>
            </w:pPr>
            <w:r w:rsidRPr="00404CA3">
              <w:t>Наименование показателя</w:t>
            </w:r>
          </w:p>
        </w:tc>
        <w:tc>
          <w:tcPr>
            <w:tcW w:w="1061" w:type="pct"/>
            <w:tcBorders>
              <w:top w:val="single" w:sz="4" w:space="0" w:color="auto"/>
              <w:left w:val="single" w:sz="4" w:space="0" w:color="auto"/>
              <w:bottom w:val="single" w:sz="4" w:space="0" w:color="auto"/>
              <w:right w:val="single" w:sz="4" w:space="0" w:color="auto"/>
            </w:tcBorders>
            <w:vAlign w:val="center"/>
          </w:tcPr>
          <w:p w:rsidR="00573CF5" w:rsidRPr="00D4367B" w:rsidRDefault="00573CF5" w:rsidP="002B3518">
            <w:pPr>
              <w:pStyle w:val="1fffb"/>
            </w:pPr>
            <w:r>
              <w:t xml:space="preserve">Котельная д. </w:t>
            </w:r>
            <w:proofErr w:type="spellStart"/>
            <w:r>
              <w:t>Гостицы</w:t>
            </w:r>
            <w:proofErr w:type="spellEnd"/>
            <w:r w:rsidRPr="00D4367B">
              <w:t>…</w:t>
            </w:r>
          </w:p>
        </w:tc>
      </w:tr>
      <w:tr w:rsidR="00573CF5" w:rsidRPr="00404CA3" w:rsidTr="00573CF5">
        <w:trPr>
          <w:trHeight w:val="20"/>
        </w:trPr>
        <w:tc>
          <w:tcPr>
            <w:tcW w:w="3939" w:type="pct"/>
            <w:tcBorders>
              <w:top w:val="single" w:sz="4" w:space="0" w:color="auto"/>
              <w:bottom w:val="single" w:sz="4" w:space="0" w:color="auto"/>
              <w:right w:val="single" w:sz="4" w:space="0" w:color="auto"/>
            </w:tcBorders>
            <w:vAlign w:val="center"/>
          </w:tcPr>
          <w:p w:rsidR="00573CF5" w:rsidRPr="00B17295" w:rsidRDefault="00573CF5" w:rsidP="002B3518">
            <w:pPr>
              <w:pStyle w:val="1fffb"/>
            </w:pPr>
            <w:r w:rsidRPr="00B17295">
              <w:rPr>
                <w:color w:val="000000"/>
              </w:rPr>
              <w:t xml:space="preserve">Объем воды в </w:t>
            </w:r>
            <w:r w:rsidRPr="00B17295">
              <w:t>трубопроводах тепловых сетей и присоединенных к ним системах отопления, вентиляции</w:t>
            </w:r>
            <w:r w:rsidRPr="00B17295">
              <w:rPr>
                <w:color w:val="000000"/>
              </w:rPr>
              <w:t>, м</w:t>
            </w:r>
            <w:r w:rsidRPr="00B17295">
              <w:rPr>
                <w:color w:val="000000"/>
                <w:vertAlign w:val="superscript"/>
              </w:rPr>
              <w:t>3</w:t>
            </w:r>
          </w:p>
        </w:tc>
        <w:tc>
          <w:tcPr>
            <w:tcW w:w="1061" w:type="pct"/>
            <w:tcBorders>
              <w:top w:val="single" w:sz="4" w:space="0" w:color="auto"/>
              <w:left w:val="single" w:sz="4" w:space="0" w:color="auto"/>
              <w:bottom w:val="single" w:sz="4" w:space="0" w:color="auto"/>
              <w:right w:val="single" w:sz="4" w:space="0" w:color="auto"/>
            </w:tcBorders>
            <w:vAlign w:val="center"/>
          </w:tcPr>
          <w:p w:rsidR="00573CF5" w:rsidRPr="00404CA3" w:rsidRDefault="00573CF5" w:rsidP="00573CF5">
            <w:pPr>
              <w:pStyle w:val="1fffb"/>
            </w:pPr>
            <w:r>
              <w:t>133,559</w:t>
            </w:r>
          </w:p>
        </w:tc>
      </w:tr>
      <w:tr w:rsidR="00573CF5" w:rsidRPr="00404CA3" w:rsidTr="00573CF5">
        <w:trPr>
          <w:trHeight w:val="20"/>
        </w:trPr>
        <w:tc>
          <w:tcPr>
            <w:tcW w:w="3939" w:type="pct"/>
            <w:tcBorders>
              <w:top w:val="single" w:sz="4" w:space="0" w:color="auto"/>
              <w:bottom w:val="single" w:sz="4" w:space="0" w:color="auto"/>
              <w:right w:val="single" w:sz="4" w:space="0" w:color="auto"/>
            </w:tcBorders>
            <w:vAlign w:val="center"/>
          </w:tcPr>
          <w:p w:rsidR="00573CF5" w:rsidRPr="00404CA3" w:rsidRDefault="00573CF5" w:rsidP="002B3518">
            <w:pPr>
              <w:pStyle w:val="1fffb"/>
            </w:pPr>
            <w:r w:rsidRPr="00404CA3">
              <w:t>Всего подпитка тепловой сети, в том числе:</w:t>
            </w:r>
          </w:p>
        </w:tc>
        <w:tc>
          <w:tcPr>
            <w:tcW w:w="1061" w:type="pct"/>
            <w:tcBorders>
              <w:top w:val="single" w:sz="4" w:space="0" w:color="auto"/>
              <w:left w:val="single" w:sz="4" w:space="0" w:color="auto"/>
              <w:bottom w:val="single" w:sz="4" w:space="0" w:color="auto"/>
              <w:right w:val="single" w:sz="4" w:space="0" w:color="auto"/>
            </w:tcBorders>
            <w:vAlign w:val="center"/>
          </w:tcPr>
          <w:p w:rsidR="00573CF5" w:rsidRPr="00404CA3" w:rsidRDefault="00573CF5" w:rsidP="00573CF5">
            <w:pPr>
              <w:pStyle w:val="1fffb"/>
            </w:pPr>
            <w:r>
              <w:t>0,738</w:t>
            </w:r>
          </w:p>
        </w:tc>
      </w:tr>
      <w:tr w:rsidR="00573CF5" w:rsidRPr="00404CA3" w:rsidTr="00573CF5">
        <w:trPr>
          <w:trHeight w:val="20"/>
        </w:trPr>
        <w:tc>
          <w:tcPr>
            <w:tcW w:w="3939" w:type="pct"/>
            <w:tcBorders>
              <w:top w:val="single" w:sz="4" w:space="0" w:color="auto"/>
              <w:bottom w:val="single" w:sz="4" w:space="0" w:color="auto"/>
              <w:right w:val="single" w:sz="4" w:space="0" w:color="auto"/>
            </w:tcBorders>
            <w:vAlign w:val="center"/>
          </w:tcPr>
          <w:p w:rsidR="00573CF5" w:rsidRPr="00B17295" w:rsidRDefault="00573CF5" w:rsidP="002B3518">
            <w:pPr>
              <w:pStyle w:val="1fffb"/>
            </w:pPr>
            <w:r w:rsidRPr="00B17295">
              <w:t>нормативные утечки теплоносителя в сетях, тыс. м</w:t>
            </w:r>
            <w:r w:rsidRPr="00B17295">
              <w:rPr>
                <w:vertAlign w:val="superscript"/>
              </w:rPr>
              <w:t>3</w:t>
            </w:r>
          </w:p>
        </w:tc>
        <w:tc>
          <w:tcPr>
            <w:tcW w:w="1061" w:type="pct"/>
            <w:tcBorders>
              <w:top w:val="single" w:sz="4" w:space="0" w:color="auto"/>
              <w:left w:val="single" w:sz="4" w:space="0" w:color="auto"/>
              <w:bottom w:val="single" w:sz="4" w:space="0" w:color="auto"/>
              <w:right w:val="single" w:sz="4" w:space="0" w:color="auto"/>
            </w:tcBorders>
            <w:vAlign w:val="center"/>
          </w:tcPr>
          <w:p w:rsidR="00573CF5" w:rsidRPr="00404CA3" w:rsidRDefault="00573CF5" w:rsidP="00573CF5">
            <w:pPr>
              <w:pStyle w:val="1fffb"/>
            </w:pPr>
            <w:r>
              <w:t>0,738</w:t>
            </w:r>
          </w:p>
        </w:tc>
      </w:tr>
      <w:tr w:rsidR="00573CF5" w:rsidRPr="00404CA3" w:rsidTr="00573CF5">
        <w:trPr>
          <w:trHeight w:val="20"/>
        </w:trPr>
        <w:tc>
          <w:tcPr>
            <w:tcW w:w="3939" w:type="pct"/>
            <w:tcBorders>
              <w:top w:val="single" w:sz="4" w:space="0" w:color="auto"/>
              <w:bottom w:val="single" w:sz="4" w:space="0" w:color="auto"/>
              <w:right w:val="single" w:sz="4" w:space="0" w:color="auto"/>
            </w:tcBorders>
            <w:vAlign w:val="center"/>
          </w:tcPr>
          <w:p w:rsidR="00573CF5" w:rsidRPr="00B17295" w:rsidRDefault="00573CF5" w:rsidP="002B3518">
            <w:pPr>
              <w:pStyle w:val="1fffb"/>
            </w:pPr>
            <w:r w:rsidRPr="00B17295">
              <w:t>сверхнормативный расход воды, тыс. м</w:t>
            </w:r>
            <w:r w:rsidRPr="00B17295">
              <w:rPr>
                <w:vertAlign w:val="superscript"/>
              </w:rPr>
              <w:t>3</w:t>
            </w:r>
          </w:p>
        </w:tc>
        <w:tc>
          <w:tcPr>
            <w:tcW w:w="1061" w:type="pct"/>
            <w:tcBorders>
              <w:top w:val="single" w:sz="4" w:space="0" w:color="auto"/>
              <w:left w:val="single" w:sz="4" w:space="0" w:color="auto"/>
              <w:bottom w:val="single" w:sz="4" w:space="0" w:color="auto"/>
              <w:right w:val="single" w:sz="4" w:space="0" w:color="auto"/>
            </w:tcBorders>
            <w:vAlign w:val="center"/>
          </w:tcPr>
          <w:p w:rsidR="00573CF5" w:rsidRPr="00404CA3" w:rsidRDefault="00573CF5" w:rsidP="002B3518">
            <w:pPr>
              <w:pStyle w:val="1fffb"/>
            </w:pPr>
          </w:p>
        </w:tc>
      </w:tr>
      <w:tr w:rsidR="00573CF5" w:rsidRPr="00404CA3" w:rsidTr="00573CF5">
        <w:trPr>
          <w:trHeight w:val="20"/>
        </w:trPr>
        <w:tc>
          <w:tcPr>
            <w:tcW w:w="3939" w:type="pct"/>
            <w:tcBorders>
              <w:top w:val="single" w:sz="4" w:space="0" w:color="auto"/>
              <w:bottom w:val="single" w:sz="4" w:space="0" w:color="auto"/>
              <w:right w:val="single" w:sz="4" w:space="0" w:color="auto"/>
            </w:tcBorders>
            <w:vAlign w:val="center"/>
          </w:tcPr>
          <w:p w:rsidR="00573CF5" w:rsidRPr="00B17295" w:rsidRDefault="00573CF5" w:rsidP="002B3518">
            <w:pPr>
              <w:pStyle w:val="1fffb"/>
            </w:pPr>
            <w:r w:rsidRPr="00B17295">
              <w:t>Расход воды на ГВС, тыс. м</w:t>
            </w:r>
            <w:r w:rsidRPr="00B17295">
              <w:rPr>
                <w:vertAlign w:val="superscript"/>
              </w:rPr>
              <w:t>3</w:t>
            </w:r>
          </w:p>
        </w:tc>
        <w:tc>
          <w:tcPr>
            <w:tcW w:w="1061" w:type="pct"/>
            <w:tcBorders>
              <w:top w:val="single" w:sz="4" w:space="0" w:color="auto"/>
              <w:left w:val="single" w:sz="4" w:space="0" w:color="auto"/>
              <w:bottom w:val="single" w:sz="4" w:space="0" w:color="auto"/>
              <w:right w:val="single" w:sz="4" w:space="0" w:color="auto"/>
            </w:tcBorders>
            <w:vAlign w:val="center"/>
          </w:tcPr>
          <w:p w:rsidR="00573CF5" w:rsidRPr="00404CA3" w:rsidRDefault="00573CF5" w:rsidP="002B3518">
            <w:pPr>
              <w:pStyle w:val="1fffb"/>
            </w:pPr>
          </w:p>
        </w:tc>
      </w:tr>
    </w:tbl>
    <w:p w:rsidR="002B3518" w:rsidRDefault="002B3518" w:rsidP="002B3518">
      <w:pPr>
        <w:pStyle w:val="11ff3"/>
        <w:rPr>
          <w:lang w:bidi="en-US"/>
        </w:rPr>
      </w:pPr>
    </w:p>
    <w:p w:rsidR="00573CF5" w:rsidRDefault="00573CF5" w:rsidP="002B3518">
      <w:pPr>
        <w:pStyle w:val="11ff3"/>
        <w:rPr>
          <w:lang w:bidi="en-US"/>
        </w:rPr>
      </w:pPr>
      <w:r w:rsidRPr="00573CF5">
        <w:rPr>
          <w:lang w:bidi="en-US"/>
        </w:rPr>
        <w:t>Таблица 1.7.2.</w:t>
      </w:r>
      <w:r>
        <w:rPr>
          <w:lang w:bidi="en-US"/>
        </w:rPr>
        <w:t>2</w:t>
      </w:r>
      <w:r w:rsidRPr="00573CF5">
        <w:rPr>
          <w:lang w:bidi="en-US"/>
        </w:rPr>
        <w:t xml:space="preserve"> – Баланс производительности водоподготовительных установок (далее - ВПУ)</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655"/>
        <w:gridCol w:w="1132"/>
        <w:gridCol w:w="1341"/>
      </w:tblGrid>
      <w:tr w:rsidR="00573CF5" w:rsidRPr="00D4367B" w:rsidTr="00573CF5">
        <w:trPr>
          <w:trHeight w:val="20"/>
          <w:tblHeader/>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Параметр</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Единицы измерения</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D4367B" w:rsidRDefault="00573CF5" w:rsidP="00573CF5">
            <w:pPr>
              <w:pStyle w:val="1fffb"/>
            </w:pPr>
            <w:r w:rsidRPr="00FD4336">
              <w:t xml:space="preserve">д. </w:t>
            </w:r>
            <w:proofErr w:type="spellStart"/>
            <w:r w:rsidRPr="00FD4336">
              <w:t>Гостицы</w:t>
            </w:r>
            <w:proofErr w:type="spellEnd"/>
            <w:r w:rsidRPr="00FD4336">
              <w:t xml:space="preserve">, </w:t>
            </w:r>
            <w:proofErr w:type="spellStart"/>
            <w:r w:rsidRPr="00FD4336">
              <w:t>Сланцевский</w:t>
            </w:r>
            <w:proofErr w:type="spellEnd"/>
            <w:r w:rsidRPr="00FD4336">
              <w:t xml:space="preserve"> район, Ленинградская область</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Производительность ВПУ</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5,0</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Срок службы</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лет</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11</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Количество баков-аккумуляторов теплоносителя</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ед.</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t>-</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Общая емкость баков-аккумуляторов</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rPr>
                <w:vertAlign w:val="superscript"/>
              </w:rPr>
            </w:pPr>
            <w:r>
              <w:t>м</w:t>
            </w:r>
            <w:r>
              <w:rPr>
                <w:vertAlign w:val="superscript"/>
              </w:rPr>
              <w:t>3</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Расчетный часовой расход для подпитки системы теплоснабжения</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0,334</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Всего подпитка тепловой сети, в том числе:</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0,119</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нормативные утечки теплоносителя</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0,119</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сверхнормативные утечки теплоносителя</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t>-</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Отпуск теплоносителя из тепловых сетей на цели ГВС</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t>-</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 xml:space="preserve">Объем аварийной подпитки (химически не обработанной и не </w:t>
            </w:r>
            <w:proofErr w:type="spellStart"/>
            <w:r w:rsidRPr="00B17295">
              <w:t>деаэрированной</w:t>
            </w:r>
            <w:proofErr w:type="spellEnd"/>
            <w:r w:rsidRPr="00B17295">
              <w:t xml:space="preserve"> водой)</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t>-</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Резерв</w:t>
            </w:r>
            <w:proofErr w:type="gramStart"/>
            <w:r w:rsidRPr="00B17295">
              <w:t xml:space="preserve"> (+) / </w:t>
            </w:r>
            <w:proofErr w:type="gramEnd"/>
            <w:r w:rsidRPr="00B17295">
              <w:t>дефицит (-) ВПУ</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т/ч</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4,9</w:t>
            </w:r>
          </w:p>
        </w:tc>
      </w:tr>
      <w:tr w:rsidR="00573CF5" w:rsidRPr="005A168E" w:rsidTr="00573CF5">
        <w:trPr>
          <w:trHeight w:val="20"/>
        </w:trPr>
        <w:tc>
          <w:tcPr>
            <w:tcW w:w="3691" w:type="pct"/>
            <w:tcBorders>
              <w:top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Доля резерва</w:t>
            </w:r>
          </w:p>
        </w:tc>
        <w:tc>
          <w:tcPr>
            <w:tcW w:w="6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73CF5" w:rsidRPr="00B17295" w:rsidRDefault="00573CF5" w:rsidP="00573CF5">
            <w:pPr>
              <w:pStyle w:val="1fffb"/>
            </w:pPr>
            <w:r w:rsidRPr="00B17295">
              <w:t>%</w:t>
            </w:r>
          </w:p>
        </w:tc>
        <w:tc>
          <w:tcPr>
            <w:tcW w:w="645" w:type="pct"/>
            <w:tcBorders>
              <w:top w:val="single" w:sz="4" w:space="0" w:color="auto"/>
              <w:left w:val="single" w:sz="4" w:space="0" w:color="auto"/>
              <w:bottom w:val="single" w:sz="4" w:space="0" w:color="auto"/>
              <w:right w:val="single" w:sz="4" w:space="0" w:color="auto"/>
            </w:tcBorders>
            <w:tcMar>
              <w:left w:w="28" w:type="dxa"/>
              <w:right w:w="28" w:type="dxa"/>
            </w:tcMar>
          </w:tcPr>
          <w:p w:rsidR="00573CF5" w:rsidRPr="005A168E" w:rsidRDefault="00573CF5" w:rsidP="00573CF5">
            <w:pPr>
              <w:pStyle w:val="1fffb"/>
            </w:pPr>
            <w:r w:rsidRPr="005A168E">
              <w:t>98</w:t>
            </w:r>
          </w:p>
        </w:tc>
      </w:tr>
    </w:tbl>
    <w:p w:rsidR="00573CF5" w:rsidRPr="002B3518" w:rsidRDefault="00573CF5" w:rsidP="002B3518">
      <w:pPr>
        <w:pStyle w:val="11ff3"/>
        <w:rPr>
          <w:lang w:bidi="en-US"/>
        </w:rPr>
      </w:pPr>
    </w:p>
    <w:p w:rsidR="00C25060" w:rsidRPr="002F679F" w:rsidRDefault="00FD7E24" w:rsidP="007E505D">
      <w:pPr>
        <w:pStyle w:val="afffffffffffffff"/>
        <w:ind w:firstLine="0"/>
      </w:pPr>
      <w:r w:rsidRPr="002F679F">
        <w:t>Таблица 1.</w:t>
      </w:r>
      <w:r w:rsidR="008D4F9D" w:rsidRPr="002F679F">
        <w:t>7.2.</w:t>
      </w:r>
      <w:r w:rsidR="00573CF5">
        <w:t>3</w:t>
      </w:r>
      <w:r w:rsidR="008D4F9D" w:rsidRPr="002F679F">
        <w:t xml:space="preserve"> – Расчетный б</w:t>
      </w:r>
      <w:r w:rsidR="00C25060" w:rsidRPr="002F679F">
        <w:t xml:space="preserve">аланс теплоносителя </w:t>
      </w:r>
    </w:p>
    <w:tbl>
      <w:tblPr>
        <w:tblW w:w="5000" w:type="pct"/>
        <w:tblLayout w:type="fixed"/>
        <w:tblLook w:val="04A0" w:firstRow="1" w:lastRow="0" w:firstColumn="1" w:lastColumn="0" w:noHBand="0" w:noVBand="1"/>
      </w:tblPr>
      <w:tblGrid>
        <w:gridCol w:w="3936"/>
        <w:gridCol w:w="1559"/>
        <w:gridCol w:w="1135"/>
        <w:gridCol w:w="1020"/>
        <w:gridCol w:w="1638"/>
      </w:tblGrid>
      <w:tr w:rsidR="00361497" w:rsidRPr="002F679F" w:rsidTr="00361497">
        <w:trPr>
          <w:trHeight w:val="20"/>
        </w:trPr>
        <w:tc>
          <w:tcPr>
            <w:tcW w:w="211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Источник централизованного теплоснабжения</w:t>
            </w:r>
          </w:p>
        </w:tc>
        <w:tc>
          <w:tcPr>
            <w:tcW w:w="839" w:type="pct"/>
            <w:tcBorders>
              <w:top w:val="single" w:sz="4" w:space="0" w:color="auto"/>
              <w:left w:val="nil"/>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Тепловая нагрузка с учетом потерь тепловой энергии при транспортировке, Гкал/час</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Объем теплоносителя в системе теплоснабжения, м3</w:t>
            </w:r>
          </w:p>
        </w:tc>
        <w:tc>
          <w:tcPr>
            <w:tcW w:w="549" w:type="pct"/>
            <w:tcBorders>
              <w:top w:val="single" w:sz="4" w:space="0" w:color="auto"/>
              <w:left w:val="nil"/>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Нормируемая утечка теплоносителя, м3/год</w:t>
            </w:r>
          </w:p>
        </w:tc>
        <w:tc>
          <w:tcPr>
            <w:tcW w:w="882" w:type="pct"/>
            <w:tcBorders>
              <w:top w:val="single" w:sz="4" w:space="0" w:color="auto"/>
              <w:left w:val="nil"/>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Производительность установки водоподготовки, м3/час</w:t>
            </w:r>
          </w:p>
        </w:tc>
      </w:tr>
      <w:tr w:rsidR="00361497" w:rsidRPr="002F679F" w:rsidTr="0036149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61497" w:rsidRPr="002F679F" w:rsidRDefault="00BF376C" w:rsidP="00361497">
            <w:pPr>
              <w:pStyle w:val="1fffb"/>
              <w:rPr>
                <w:rFonts w:cs="Times New Roman"/>
              </w:rPr>
            </w:pPr>
            <w:r>
              <w:rPr>
                <w:rFonts w:cs="Times New Roman"/>
              </w:rPr>
              <w:t>2021</w:t>
            </w:r>
            <w:r w:rsidR="00361497" w:rsidRPr="002F679F">
              <w:rPr>
                <w:rFonts w:cs="Times New Roman"/>
              </w:rPr>
              <w:t xml:space="preserve"> год</w:t>
            </w:r>
          </w:p>
        </w:tc>
      </w:tr>
      <w:tr w:rsidR="00573CF5" w:rsidRPr="002F679F" w:rsidTr="002B3518">
        <w:trPr>
          <w:trHeight w:val="20"/>
        </w:trPr>
        <w:tc>
          <w:tcPr>
            <w:tcW w:w="2119" w:type="pct"/>
            <w:tcBorders>
              <w:top w:val="nil"/>
              <w:left w:val="single" w:sz="4" w:space="0" w:color="auto"/>
              <w:bottom w:val="single" w:sz="4" w:space="0" w:color="auto"/>
              <w:right w:val="single" w:sz="4" w:space="0" w:color="auto"/>
            </w:tcBorders>
            <w:shd w:val="clear" w:color="000000" w:fill="FFFFFF"/>
            <w:noWrap/>
            <w:vAlign w:val="bottom"/>
            <w:hideMark/>
          </w:tcPr>
          <w:p w:rsidR="00573CF5" w:rsidRDefault="00573CF5" w:rsidP="00573CF5">
            <w:pPr>
              <w:pStyle w:val="1fffb"/>
            </w:pPr>
            <w:r>
              <w:t xml:space="preserve">Котельная д. </w:t>
            </w:r>
            <w:proofErr w:type="spellStart"/>
            <w:r>
              <w:t>Гостицы</w:t>
            </w:r>
            <w:proofErr w:type="spellEnd"/>
          </w:p>
        </w:tc>
        <w:tc>
          <w:tcPr>
            <w:tcW w:w="839"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3,42</w:t>
            </w:r>
          </w:p>
        </w:tc>
        <w:tc>
          <w:tcPr>
            <w:tcW w:w="611" w:type="pct"/>
            <w:tcBorders>
              <w:top w:val="nil"/>
              <w:left w:val="nil"/>
              <w:bottom w:val="single" w:sz="4" w:space="0" w:color="auto"/>
              <w:right w:val="single" w:sz="4" w:space="0" w:color="auto"/>
            </w:tcBorders>
            <w:shd w:val="clear" w:color="000000" w:fill="FFFFFF"/>
            <w:noWrap/>
            <w:vAlign w:val="center"/>
            <w:hideMark/>
          </w:tcPr>
          <w:p w:rsidR="00573CF5" w:rsidRDefault="00573CF5" w:rsidP="00573CF5">
            <w:pPr>
              <w:pStyle w:val="1fffb"/>
            </w:pPr>
            <w:r>
              <w:t>133,559</w:t>
            </w:r>
          </w:p>
        </w:tc>
        <w:tc>
          <w:tcPr>
            <w:tcW w:w="549"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0,3339</w:t>
            </w:r>
          </w:p>
        </w:tc>
        <w:tc>
          <w:tcPr>
            <w:tcW w:w="882"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0,73</w:t>
            </w:r>
          </w:p>
        </w:tc>
      </w:tr>
    </w:tbl>
    <w:p w:rsidR="00C25060" w:rsidRPr="002F679F" w:rsidRDefault="00C25060" w:rsidP="00B5461F">
      <w:pPr>
        <w:pStyle w:val="11ff3"/>
        <w:rPr>
          <w:w w:val="100"/>
          <w:kern w:val="0"/>
        </w:rPr>
      </w:pPr>
    </w:p>
    <w:p w:rsidR="00C25060" w:rsidRPr="002F679F" w:rsidRDefault="00C25060" w:rsidP="00B5461F">
      <w:pPr>
        <w:pStyle w:val="11ff3"/>
        <w:rPr>
          <w:w w:val="100"/>
          <w:kern w:val="0"/>
        </w:rPr>
      </w:pPr>
      <w:r w:rsidRPr="002F679F">
        <w:rPr>
          <w:w w:val="100"/>
          <w:kern w:val="0"/>
        </w:rPr>
        <w:t xml:space="preserve">В соответствии со СП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w:t>
      </w:r>
      <w:proofErr w:type="spellStart"/>
      <w:r w:rsidRPr="002F679F">
        <w:rPr>
          <w:w w:val="100"/>
          <w:kern w:val="0"/>
        </w:rPr>
        <w:t>недеаэрированной</w:t>
      </w:r>
      <w:proofErr w:type="spellEnd"/>
      <w:r w:rsidRPr="002F679F">
        <w:rPr>
          <w:w w:val="100"/>
          <w:kern w:val="0"/>
        </w:rPr>
        <w:t xml:space="preserve"> водой.</w:t>
      </w:r>
    </w:p>
    <w:p w:rsidR="00C25060" w:rsidRPr="002F679F" w:rsidRDefault="00FD7E24" w:rsidP="007E505D">
      <w:pPr>
        <w:pStyle w:val="afffffffffffffff"/>
        <w:ind w:firstLine="0"/>
        <w:rPr>
          <w:szCs w:val="20"/>
        </w:rPr>
      </w:pPr>
      <w:bookmarkStart w:id="243" w:name="_Toc527706883"/>
      <w:r w:rsidRPr="002F679F">
        <w:t>Таблица 1.</w:t>
      </w:r>
      <w:r w:rsidR="008D4F9D" w:rsidRPr="002F679F">
        <w:t>7.2.4 – Расчетный о</w:t>
      </w:r>
      <w:r w:rsidR="00C25060" w:rsidRPr="002F679F">
        <w:t>бъем теплоносителя необходимый для подпитки сети в аварийном режиме</w:t>
      </w:r>
      <w:bookmarkEnd w:id="243"/>
      <w:r w:rsidR="00C25060" w:rsidRPr="002F679F">
        <w:t xml:space="preserve"> (без учета ГВС)</w:t>
      </w:r>
      <w:r w:rsidR="001B0236" w:rsidRPr="002F679F">
        <w:fldChar w:fldCharType="begin"/>
      </w:r>
      <w:r w:rsidR="00C25060" w:rsidRPr="002F679F">
        <w:instrText xml:space="preserve"> LINK Excel.Sheet.12 "F:\\5-с Проект\\Схема ТС\\Гремячинское\\Расчётные таблицы Гремячинское .xlsx" "131 нью!R60C2:R67C4" \f 4 \h \* MERGEFORMAT </w:instrText>
      </w:r>
      <w:r w:rsidR="001B0236" w:rsidRPr="002F679F">
        <w:fldChar w:fldCharType="separate"/>
      </w:r>
    </w:p>
    <w:tbl>
      <w:tblPr>
        <w:tblW w:w="5000" w:type="pct"/>
        <w:tblLook w:val="04A0" w:firstRow="1" w:lastRow="0" w:firstColumn="1" w:lastColumn="0" w:noHBand="0" w:noVBand="1"/>
      </w:tblPr>
      <w:tblGrid>
        <w:gridCol w:w="4414"/>
        <w:gridCol w:w="2630"/>
        <w:gridCol w:w="2244"/>
      </w:tblGrid>
      <w:tr w:rsidR="00361497" w:rsidRPr="002F679F" w:rsidTr="002B3518">
        <w:trPr>
          <w:trHeight w:val="20"/>
        </w:trPr>
        <w:tc>
          <w:tcPr>
            <w:tcW w:w="237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Показатель</w:t>
            </w:r>
          </w:p>
        </w:tc>
        <w:tc>
          <w:tcPr>
            <w:tcW w:w="1416" w:type="pct"/>
            <w:tcBorders>
              <w:top w:val="single" w:sz="4" w:space="0" w:color="auto"/>
              <w:left w:val="nil"/>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Объем теплоносителя в системе теплоснабжения, м3</w:t>
            </w:r>
          </w:p>
        </w:tc>
        <w:tc>
          <w:tcPr>
            <w:tcW w:w="1208" w:type="pct"/>
            <w:tcBorders>
              <w:top w:val="single" w:sz="4" w:space="0" w:color="auto"/>
              <w:left w:val="nil"/>
              <w:bottom w:val="single" w:sz="4" w:space="0" w:color="auto"/>
              <w:right w:val="single" w:sz="4" w:space="0" w:color="auto"/>
            </w:tcBorders>
            <w:shd w:val="clear" w:color="000000" w:fill="FFFFFF"/>
            <w:vAlign w:val="center"/>
            <w:hideMark/>
          </w:tcPr>
          <w:p w:rsidR="00361497" w:rsidRPr="002F679F" w:rsidRDefault="00361497" w:rsidP="00361497">
            <w:pPr>
              <w:pStyle w:val="1fffb"/>
              <w:rPr>
                <w:rFonts w:cs="Times New Roman"/>
              </w:rPr>
            </w:pPr>
            <w:r w:rsidRPr="002F679F">
              <w:rPr>
                <w:rFonts w:cs="Times New Roman"/>
              </w:rPr>
              <w:t xml:space="preserve">Аварийная подпитка химически не обработанной и </w:t>
            </w:r>
            <w:proofErr w:type="spellStart"/>
            <w:r w:rsidRPr="002F679F">
              <w:rPr>
                <w:rFonts w:cs="Times New Roman"/>
              </w:rPr>
              <w:t>недеаэрированной</w:t>
            </w:r>
            <w:proofErr w:type="spellEnd"/>
            <w:r w:rsidRPr="002F679F">
              <w:rPr>
                <w:rFonts w:cs="Times New Roman"/>
              </w:rPr>
              <w:t xml:space="preserve"> воды, м3/час</w:t>
            </w:r>
          </w:p>
        </w:tc>
      </w:tr>
      <w:tr w:rsidR="00361497" w:rsidRPr="002F679F" w:rsidTr="0036149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61497" w:rsidRPr="002F679F" w:rsidRDefault="00BF376C" w:rsidP="00361497">
            <w:pPr>
              <w:pStyle w:val="1fffb"/>
              <w:rPr>
                <w:rFonts w:cs="Times New Roman"/>
              </w:rPr>
            </w:pPr>
            <w:r>
              <w:rPr>
                <w:rFonts w:cs="Times New Roman"/>
              </w:rPr>
              <w:t>2021</w:t>
            </w:r>
            <w:r w:rsidR="00361497" w:rsidRPr="002F679F">
              <w:rPr>
                <w:rFonts w:cs="Times New Roman"/>
              </w:rPr>
              <w:t xml:space="preserve"> год</w:t>
            </w:r>
          </w:p>
        </w:tc>
      </w:tr>
      <w:tr w:rsidR="00573CF5" w:rsidRPr="002F679F" w:rsidTr="002B3518">
        <w:trPr>
          <w:trHeight w:val="20"/>
        </w:trPr>
        <w:tc>
          <w:tcPr>
            <w:tcW w:w="2376" w:type="pct"/>
            <w:tcBorders>
              <w:top w:val="nil"/>
              <w:left w:val="single" w:sz="4" w:space="0" w:color="auto"/>
              <w:bottom w:val="single" w:sz="4" w:space="0" w:color="auto"/>
              <w:right w:val="single" w:sz="4" w:space="0" w:color="auto"/>
            </w:tcBorders>
            <w:shd w:val="clear" w:color="000000" w:fill="FFFFFF"/>
            <w:noWrap/>
            <w:vAlign w:val="bottom"/>
            <w:hideMark/>
          </w:tcPr>
          <w:p w:rsidR="00573CF5" w:rsidRDefault="00573CF5" w:rsidP="00573CF5">
            <w:pPr>
              <w:pStyle w:val="1fffb"/>
            </w:pPr>
            <w:r>
              <w:t xml:space="preserve">Котельная д. </w:t>
            </w:r>
            <w:proofErr w:type="spellStart"/>
            <w:r>
              <w:t>Гостицы</w:t>
            </w:r>
            <w:proofErr w:type="spellEnd"/>
          </w:p>
        </w:tc>
        <w:tc>
          <w:tcPr>
            <w:tcW w:w="1416"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133,56</w:t>
            </w:r>
          </w:p>
        </w:tc>
        <w:tc>
          <w:tcPr>
            <w:tcW w:w="1208" w:type="pct"/>
            <w:tcBorders>
              <w:top w:val="nil"/>
              <w:left w:val="nil"/>
              <w:bottom w:val="single" w:sz="4" w:space="0" w:color="auto"/>
              <w:right w:val="single" w:sz="4" w:space="0" w:color="auto"/>
            </w:tcBorders>
            <w:shd w:val="clear" w:color="000000" w:fill="FFFFFF"/>
            <w:noWrap/>
            <w:vAlign w:val="bottom"/>
            <w:hideMark/>
          </w:tcPr>
          <w:p w:rsidR="00573CF5" w:rsidRDefault="00573CF5" w:rsidP="00573CF5">
            <w:pPr>
              <w:pStyle w:val="1fffb"/>
            </w:pPr>
            <w:r>
              <w:t>2,67</w:t>
            </w:r>
          </w:p>
        </w:tc>
      </w:tr>
    </w:tbl>
    <w:p w:rsidR="00361497" w:rsidRPr="002F679F" w:rsidRDefault="00361497" w:rsidP="00B5461F">
      <w:pPr>
        <w:pStyle w:val="11ff3"/>
        <w:rPr>
          <w:w w:val="100"/>
          <w:kern w:val="0"/>
          <w:lang w:eastAsia="ru-RU"/>
        </w:rPr>
      </w:pPr>
    </w:p>
    <w:p w:rsidR="00C25060" w:rsidRPr="002F679F" w:rsidRDefault="001B0236" w:rsidP="00B5461F">
      <w:pPr>
        <w:pStyle w:val="11ff3"/>
        <w:rPr>
          <w:w w:val="100"/>
          <w:kern w:val="0"/>
        </w:rPr>
      </w:pPr>
      <w:r w:rsidRPr="002F679F">
        <w:rPr>
          <w:w w:val="100"/>
          <w:kern w:val="0"/>
          <w:lang w:eastAsia="ru-RU"/>
        </w:rPr>
        <w:fldChar w:fldCharType="end"/>
      </w:r>
      <w:r w:rsidR="00C25060" w:rsidRPr="002F679F">
        <w:rPr>
          <w:w w:val="100"/>
          <w:kern w:val="0"/>
        </w:rPr>
        <w:t xml:space="preserve">Производительности сетевых и </w:t>
      </w:r>
      <w:proofErr w:type="spellStart"/>
      <w:r w:rsidR="00C25060" w:rsidRPr="002F679F">
        <w:rPr>
          <w:w w:val="100"/>
          <w:kern w:val="0"/>
        </w:rPr>
        <w:t>подпиточных</w:t>
      </w:r>
      <w:proofErr w:type="spellEnd"/>
      <w:r w:rsidR="00C25060" w:rsidRPr="002F679F">
        <w:rPr>
          <w:w w:val="100"/>
          <w:kern w:val="0"/>
        </w:rPr>
        <w:t xml:space="preserve"> насосов достаточно для обеспечения работы системы теплоснабжения. </w:t>
      </w:r>
    </w:p>
    <w:p w:rsidR="00C25060" w:rsidRPr="002F679F" w:rsidRDefault="00C25060" w:rsidP="00C25060">
      <w:pPr>
        <w:pStyle w:val="19"/>
        <w:spacing w:line="240" w:lineRule="auto"/>
        <w:ind w:left="0" w:firstLine="0"/>
        <w:rPr>
          <w:spacing w:val="0"/>
        </w:rPr>
      </w:pPr>
      <w:bookmarkStart w:id="244" w:name="_Toc78674741"/>
      <w:bookmarkStart w:id="245" w:name="_Toc84970978"/>
      <w:bookmarkStart w:id="246" w:name="_Toc116943345"/>
      <w:r w:rsidRPr="002F679F">
        <w:rPr>
          <w:spacing w:val="0"/>
        </w:rPr>
        <w:lastRenderedPageBreak/>
        <w:t>Топливные балансы источников тепловой энергии и система обеспечения топливом</w:t>
      </w:r>
      <w:bookmarkEnd w:id="244"/>
      <w:bookmarkEnd w:id="245"/>
      <w:bookmarkEnd w:id="246"/>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47" w:name="_Toc515271637"/>
      <w:bookmarkStart w:id="248" w:name="_Toc78674742"/>
      <w:bookmarkStart w:id="249" w:name="_Toc84970979"/>
      <w:bookmarkStart w:id="250" w:name="_Toc116943346"/>
      <w:r w:rsidRPr="002F679F">
        <w:rPr>
          <w:rFonts w:cs="Times New Roman"/>
        </w:rPr>
        <w:t>Описание видов и количества используемого основного топлива</w:t>
      </w:r>
      <w:bookmarkEnd w:id="247"/>
      <w:bookmarkEnd w:id="248"/>
      <w:bookmarkEnd w:id="249"/>
      <w:bookmarkEnd w:id="250"/>
    </w:p>
    <w:p w:rsidR="002834BE" w:rsidRPr="002F679F" w:rsidRDefault="002834BE" w:rsidP="00B5461F">
      <w:pPr>
        <w:pStyle w:val="11ff3"/>
        <w:rPr>
          <w:w w:val="100"/>
          <w:kern w:val="0"/>
        </w:rPr>
      </w:pPr>
      <w:bookmarkStart w:id="251" w:name="_Toc515271638"/>
      <w:r w:rsidRPr="002F679F">
        <w:rPr>
          <w:w w:val="100"/>
          <w:kern w:val="0"/>
        </w:rPr>
        <w:t>В качестве основного котельно-печного топлива на котельн</w:t>
      </w:r>
      <w:r w:rsidR="00EC3165" w:rsidRPr="002F679F">
        <w:rPr>
          <w:w w:val="100"/>
          <w:kern w:val="0"/>
        </w:rPr>
        <w:t>ой</w:t>
      </w:r>
      <w:r w:rsidRPr="002F679F">
        <w:rPr>
          <w:w w:val="100"/>
          <w:kern w:val="0"/>
        </w:rPr>
        <w:t xml:space="preserve">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Pr="002F679F">
        <w:rPr>
          <w:w w:val="100"/>
          <w:kern w:val="0"/>
        </w:rPr>
        <w:t xml:space="preserve"> используется </w:t>
      </w:r>
      <w:r w:rsidR="00573CF5">
        <w:rPr>
          <w:w w:val="100"/>
          <w:kern w:val="0"/>
        </w:rPr>
        <w:t>Природный газ</w:t>
      </w:r>
      <w:r w:rsidRPr="002F679F">
        <w:rPr>
          <w:w w:val="100"/>
          <w:kern w:val="0"/>
        </w:rPr>
        <w:t>.</w:t>
      </w:r>
    </w:p>
    <w:p w:rsidR="00C25060" w:rsidRPr="002F679F" w:rsidRDefault="002834BE" w:rsidP="00B5461F">
      <w:pPr>
        <w:pStyle w:val="11ff3"/>
        <w:rPr>
          <w:w w:val="100"/>
          <w:kern w:val="0"/>
        </w:rPr>
      </w:pPr>
      <w:r w:rsidRPr="002F679F">
        <w:rPr>
          <w:w w:val="100"/>
          <w:kern w:val="0"/>
        </w:rPr>
        <w:t xml:space="preserve">Потребление котельно-печного топлива, определенное расчетным путем в зависимости от утвержденного норматива удельного расхода топлива на отпущенную тепловую энергию. Топливо </w:t>
      </w:r>
      <w:r w:rsidR="009319B3" w:rsidRPr="002F679F">
        <w:rPr>
          <w:w w:val="100"/>
          <w:kern w:val="0"/>
        </w:rPr>
        <w:t>поставляется</w:t>
      </w:r>
      <w:r w:rsidRPr="002F679F">
        <w:rPr>
          <w:w w:val="100"/>
          <w:kern w:val="0"/>
        </w:rPr>
        <w:t xml:space="preserve"> в полном объёме  весь отопительный период. </w:t>
      </w:r>
    </w:p>
    <w:p w:rsidR="008C3E91" w:rsidRPr="002F679F" w:rsidRDefault="00FD7E24" w:rsidP="00361497">
      <w:pPr>
        <w:pStyle w:val="afffffffffffffff"/>
        <w:ind w:firstLine="0"/>
      </w:pPr>
      <w:r w:rsidRPr="002F679F">
        <w:rPr>
          <w:bCs/>
          <w:szCs w:val="24"/>
        </w:rPr>
        <w:t>Таблица 1.</w:t>
      </w:r>
      <w:r w:rsidR="007E1843" w:rsidRPr="002F679F">
        <w:rPr>
          <w:bCs/>
          <w:szCs w:val="24"/>
        </w:rPr>
        <w:t>8</w:t>
      </w:r>
      <w:r w:rsidR="008D4F9D" w:rsidRPr="002F679F">
        <w:rPr>
          <w:bCs/>
          <w:szCs w:val="24"/>
        </w:rPr>
        <w:t xml:space="preserve">.1.1 </w:t>
      </w:r>
      <w:r w:rsidR="00C25060" w:rsidRPr="002F679F">
        <w:rPr>
          <w:bCs/>
          <w:szCs w:val="24"/>
        </w:rPr>
        <w:t xml:space="preserve"> – </w:t>
      </w:r>
      <w:r w:rsidR="00C25060" w:rsidRPr="002F679F">
        <w:t>Характеристика топлив, используемых</w:t>
      </w:r>
      <w:r w:rsidR="008C3E91" w:rsidRPr="002F679F">
        <w:t xml:space="preserve"> на источниках теплоснабжения.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443"/>
        <w:gridCol w:w="2683"/>
        <w:gridCol w:w="2013"/>
        <w:gridCol w:w="2013"/>
      </w:tblGrid>
      <w:tr w:rsidR="00573CF5" w:rsidRPr="00000685" w:rsidTr="00573CF5">
        <w:trPr>
          <w:trHeight w:val="20"/>
          <w:tblHeader/>
          <w:jc w:val="center"/>
        </w:trPr>
        <w:tc>
          <w:tcPr>
            <w:tcW w:w="1334" w:type="pct"/>
            <w:vAlign w:val="center"/>
          </w:tcPr>
          <w:p w:rsidR="00573CF5" w:rsidRPr="00000685" w:rsidRDefault="00573CF5" w:rsidP="00573CF5">
            <w:pPr>
              <w:pStyle w:val="1fffb"/>
            </w:pPr>
            <w:r w:rsidRPr="00000685">
              <w:t>Показатели</w:t>
            </w:r>
          </w:p>
        </w:tc>
        <w:tc>
          <w:tcPr>
            <w:tcW w:w="1466" w:type="pct"/>
            <w:vAlign w:val="center"/>
          </w:tcPr>
          <w:p w:rsidR="00573CF5" w:rsidRPr="00000685" w:rsidRDefault="00573CF5" w:rsidP="00573CF5">
            <w:pPr>
              <w:pStyle w:val="1fffb"/>
            </w:pPr>
            <w:r w:rsidRPr="00000685">
              <w:t>Основное топливо</w:t>
            </w:r>
          </w:p>
        </w:tc>
        <w:tc>
          <w:tcPr>
            <w:tcW w:w="1100" w:type="pct"/>
            <w:vAlign w:val="center"/>
          </w:tcPr>
          <w:p w:rsidR="00573CF5" w:rsidRPr="00000685" w:rsidRDefault="00573CF5" w:rsidP="00573CF5">
            <w:pPr>
              <w:pStyle w:val="1fffb"/>
            </w:pPr>
            <w:r w:rsidRPr="00000685">
              <w:t>Резервное топливо</w:t>
            </w:r>
          </w:p>
        </w:tc>
        <w:tc>
          <w:tcPr>
            <w:tcW w:w="1100" w:type="pct"/>
            <w:vAlign w:val="center"/>
          </w:tcPr>
          <w:p w:rsidR="00573CF5" w:rsidRPr="00000685" w:rsidRDefault="00573CF5" w:rsidP="00573CF5">
            <w:pPr>
              <w:pStyle w:val="1fffb"/>
            </w:pPr>
            <w:r>
              <w:t>Аварийное топливо</w:t>
            </w:r>
          </w:p>
        </w:tc>
      </w:tr>
      <w:tr w:rsidR="00573CF5" w:rsidRPr="00000685" w:rsidTr="00573CF5">
        <w:trPr>
          <w:trHeight w:val="20"/>
          <w:jc w:val="center"/>
        </w:trPr>
        <w:tc>
          <w:tcPr>
            <w:tcW w:w="1334" w:type="pct"/>
            <w:vAlign w:val="center"/>
          </w:tcPr>
          <w:p w:rsidR="00573CF5" w:rsidRPr="00000685" w:rsidRDefault="00573CF5" w:rsidP="00573CF5">
            <w:pPr>
              <w:pStyle w:val="1fffb"/>
            </w:pPr>
            <w:r w:rsidRPr="00000685">
              <w:t>Вид топлива</w:t>
            </w:r>
          </w:p>
        </w:tc>
        <w:tc>
          <w:tcPr>
            <w:tcW w:w="1466" w:type="pct"/>
            <w:vAlign w:val="center"/>
          </w:tcPr>
          <w:p w:rsidR="00573CF5" w:rsidRPr="00000685" w:rsidRDefault="00573CF5" w:rsidP="00573CF5">
            <w:pPr>
              <w:pStyle w:val="1fffb"/>
            </w:pPr>
            <w:r>
              <w:t>газ</w:t>
            </w:r>
          </w:p>
        </w:tc>
        <w:tc>
          <w:tcPr>
            <w:tcW w:w="1100" w:type="pct"/>
            <w:vAlign w:val="center"/>
          </w:tcPr>
          <w:p w:rsidR="00573CF5" w:rsidRPr="00000685" w:rsidRDefault="00811C55" w:rsidP="00573CF5">
            <w:pPr>
              <w:pStyle w:val="1fffb"/>
            </w:pPr>
            <w:r>
              <w:t>Природный газ</w:t>
            </w:r>
          </w:p>
        </w:tc>
        <w:tc>
          <w:tcPr>
            <w:tcW w:w="1100" w:type="pct"/>
            <w:vAlign w:val="center"/>
          </w:tcPr>
          <w:p w:rsidR="00573CF5" w:rsidRPr="00000685" w:rsidRDefault="00573CF5" w:rsidP="00573CF5">
            <w:pPr>
              <w:pStyle w:val="1fffb"/>
            </w:pPr>
            <w:r>
              <w:t>отсутствует</w:t>
            </w:r>
          </w:p>
        </w:tc>
      </w:tr>
      <w:tr w:rsidR="00573CF5" w:rsidRPr="00000685" w:rsidTr="00573CF5">
        <w:trPr>
          <w:trHeight w:val="20"/>
          <w:jc w:val="center"/>
        </w:trPr>
        <w:tc>
          <w:tcPr>
            <w:tcW w:w="1334" w:type="pct"/>
            <w:vAlign w:val="center"/>
          </w:tcPr>
          <w:p w:rsidR="00573CF5" w:rsidRPr="00000685" w:rsidRDefault="00573CF5" w:rsidP="00573CF5">
            <w:pPr>
              <w:pStyle w:val="1fffb"/>
            </w:pPr>
            <w:r w:rsidRPr="00000685">
              <w:t>Марка топлива</w:t>
            </w:r>
          </w:p>
        </w:tc>
        <w:tc>
          <w:tcPr>
            <w:tcW w:w="1466" w:type="pct"/>
            <w:vAlign w:val="center"/>
          </w:tcPr>
          <w:p w:rsidR="00573CF5" w:rsidRPr="00000685" w:rsidRDefault="00573CF5" w:rsidP="00573CF5">
            <w:pPr>
              <w:pStyle w:val="1fffb"/>
            </w:pPr>
            <w:r>
              <w:t>Природный газ</w:t>
            </w:r>
          </w:p>
        </w:tc>
        <w:tc>
          <w:tcPr>
            <w:tcW w:w="1100" w:type="pct"/>
            <w:vAlign w:val="center"/>
          </w:tcPr>
          <w:p w:rsidR="00573CF5" w:rsidRDefault="00573CF5" w:rsidP="00573CF5">
            <w:pPr>
              <w:pStyle w:val="1fffb"/>
            </w:pPr>
            <w:r>
              <w:t>н/д.</w:t>
            </w:r>
          </w:p>
        </w:tc>
        <w:tc>
          <w:tcPr>
            <w:tcW w:w="1100" w:type="pct"/>
            <w:vAlign w:val="center"/>
          </w:tcPr>
          <w:p w:rsidR="00573CF5" w:rsidRDefault="00573CF5" w:rsidP="00573CF5">
            <w:pPr>
              <w:pStyle w:val="1fffb"/>
            </w:pPr>
            <w:r w:rsidRPr="00127EF8">
              <w:t>отсутствует</w:t>
            </w:r>
          </w:p>
        </w:tc>
      </w:tr>
      <w:tr w:rsidR="00573CF5" w:rsidRPr="00000685" w:rsidTr="00573CF5">
        <w:trPr>
          <w:trHeight w:val="20"/>
          <w:jc w:val="center"/>
        </w:trPr>
        <w:tc>
          <w:tcPr>
            <w:tcW w:w="1334" w:type="pct"/>
            <w:vAlign w:val="center"/>
          </w:tcPr>
          <w:p w:rsidR="00573CF5" w:rsidRPr="00000685" w:rsidRDefault="00573CF5" w:rsidP="00573CF5">
            <w:pPr>
              <w:pStyle w:val="1fffb"/>
            </w:pPr>
            <w:r w:rsidRPr="00000685">
              <w:t>Поставщик топлива</w:t>
            </w:r>
          </w:p>
        </w:tc>
        <w:tc>
          <w:tcPr>
            <w:tcW w:w="1466" w:type="pct"/>
            <w:vAlign w:val="center"/>
          </w:tcPr>
          <w:p w:rsidR="00573CF5" w:rsidRPr="00000685" w:rsidRDefault="00573CF5" w:rsidP="00573CF5">
            <w:pPr>
              <w:pStyle w:val="1fffb"/>
            </w:pPr>
            <w:r>
              <w:t>н/д.</w:t>
            </w:r>
          </w:p>
        </w:tc>
        <w:tc>
          <w:tcPr>
            <w:tcW w:w="1100" w:type="pct"/>
            <w:vAlign w:val="center"/>
          </w:tcPr>
          <w:p w:rsidR="00573CF5" w:rsidRDefault="00573CF5" w:rsidP="00573CF5">
            <w:pPr>
              <w:pStyle w:val="1fffb"/>
            </w:pPr>
            <w:r>
              <w:t>н/д.</w:t>
            </w:r>
          </w:p>
        </w:tc>
        <w:tc>
          <w:tcPr>
            <w:tcW w:w="1100" w:type="pct"/>
            <w:vAlign w:val="center"/>
          </w:tcPr>
          <w:p w:rsidR="00573CF5" w:rsidRDefault="00573CF5" w:rsidP="00573CF5">
            <w:pPr>
              <w:pStyle w:val="1fffb"/>
            </w:pPr>
            <w:r w:rsidRPr="00127EF8">
              <w:t>отсутствует</w:t>
            </w:r>
          </w:p>
        </w:tc>
      </w:tr>
      <w:tr w:rsidR="00573CF5" w:rsidRPr="00000685" w:rsidTr="00573CF5">
        <w:trPr>
          <w:trHeight w:val="20"/>
          <w:jc w:val="center"/>
        </w:trPr>
        <w:tc>
          <w:tcPr>
            <w:tcW w:w="1334" w:type="pct"/>
            <w:vAlign w:val="center"/>
          </w:tcPr>
          <w:p w:rsidR="00573CF5" w:rsidRPr="00000685" w:rsidRDefault="00573CF5" w:rsidP="00573CF5">
            <w:pPr>
              <w:pStyle w:val="1fffb"/>
            </w:pPr>
            <w:r w:rsidRPr="00000685">
              <w:t>Способ доставки на котельную</w:t>
            </w:r>
          </w:p>
        </w:tc>
        <w:tc>
          <w:tcPr>
            <w:tcW w:w="1466" w:type="pct"/>
            <w:vAlign w:val="center"/>
          </w:tcPr>
          <w:p w:rsidR="00573CF5" w:rsidRPr="00000685" w:rsidRDefault="00573CF5" w:rsidP="00573CF5">
            <w:pPr>
              <w:pStyle w:val="1fffb"/>
            </w:pPr>
            <w:r>
              <w:t>Сети трубопроводов</w:t>
            </w:r>
          </w:p>
        </w:tc>
        <w:tc>
          <w:tcPr>
            <w:tcW w:w="1100" w:type="pct"/>
            <w:vAlign w:val="center"/>
          </w:tcPr>
          <w:p w:rsidR="00573CF5" w:rsidRDefault="00573CF5" w:rsidP="00573CF5">
            <w:pPr>
              <w:pStyle w:val="1fffb"/>
            </w:pPr>
            <w:r>
              <w:t>автотранспорт</w:t>
            </w:r>
          </w:p>
        </w:tc>
        <w:tc>
          <w:tcPr>
            <w:tcW w:w="1100" w:type="pct"/>
            <w:vAlign w:val="center"/>
          </w:tcPr>
          <w:p w:rsidR="00573CF5" w:rsidRDefault="00573CF5" w:rsidP="00573CF5">
            <w:pPr>
              <w:pStyle w:val="1fffb"/>
            </w:pPr>
            <w:r w:rsidRPr="00127EF8">
              <w:t>отсутствует</w:t>
            </w:r>
          </w:p>
        </w:tc>
      </w:tr>
      <w:tr w:rsidR="00573CF5" w:rsidRPr="00000685" w:rsidTr="00573CF5">
        <w:trPr>
          <w:trHeight w:val="20"/>
          <w:jc w:val="center"/>
        </w:trPr>
        <w:tc>
          <w:tcPr>
            <w:tcW w:w="1334" w:type="pct"/>
            <w:vAlign w:val="center"/>
          </w:tcPr>
          <w:p w:rsidR="00573CF5" w:rsidRPr="00000685" w:rsidRDefault="00573CF5" w:rsidP="00573CF5">
            <w:pPr>
              <w:pStyle w:val="1fffb"/>
            </w:pPr>
            <w:r w:rsidRPr="00000685">
              <w:t>Откуда осуществляется поставка</w:t>
            </w:r>
            <w:r>
              <w:t xml:space="preserve"> (место)</w:t>
            </w:r>
          </w:p>
        </w:tc>
        <w:tc>
          <w:tcPr>
            <w:tcW w:w="1466" w:type="pct"/>
            <w:vAlign w:val="center"/>
          </w:tcPr>
          <w:p w:rsidR="00573CF5" w:rsidRPr="00000685" w:rsidRDefault="00573CF5" w:rsidP="00573CF5">
            <w:pPr>
              <w:pStyle w:val="1fffb"/>
            </w:pPr>
            <w:r>
              <w:t>н/д.</w:t>
            </w:r>
          </w:p>
        </w:tc>
        <w:tc>
          <w:tcPr>
            <w:tcW w:w="1100" w:type="pct"/>
            <w:vAlign w:val="center"/>
          </w:tcPr>
          <w:p w:rsidR="00573CF5" w:rsidRDefault="00573CF5" w:rsidP="00573CF5">
            <w:pPr>
              <w:pStyle w:val="1fffb"/>
            </w:pPr>
            <w:r>
              <w:t>н/д.</w:t>
            </w:r>
          </w:p>
        </w:tc>
        <w:tc>
          <w:tcPr>
            <w:tcW w:w="1100" w:type="pct"/>
            <w:vAlign w:val="center"/>
          </w:tcPr>
          <w:p w:rsidR="00573CF5" w:rsidRDefault="00573CF5" w:rsidP="00573CF5">
            <w:pPr>
              <w:pStyle w:val="1fffb"/>
            </w:pPr>
            <w:r w:rsidRPr="00127EF8">
              <w:t>отсутствует</w:t>
            </w:r>
          </w:p>
        </w:tc>
      </w:tr>
      <w:tr w:rsidR="00573CF5" w:rsidRPr="00000685" w:rsidTr="00573CF5">
        <w:trPr>
          <w:trHeight w:val="20"/>
          <w:jc w:val="center"/>
        </w:trPr>
        <w:tc>
          <w:tcPr>
            <w:tcW w:w="1334" w:type="pct"/>
            <w:vAlign w:val="center"/>
          </w:tcPr>
          <w:p w:rsidR="00573CF5" w:rsidRPr="00000685" w:rsidRDefault="00573CF5" w:rsidP="00573CF5">
            <w:pPr>
              <w:pStyle w:val="1fffb"/>
            </w:pPr>
            <w:r w:rsidRPr="00000685">
              <w:t>Периодичность поставки</w:t>
            </w:r>
          </w:p>
        </w:tc>
        <w:tc>
          <w:tcPr>
            <w:tcW w:w="1466" w:type="pct"/>
            <w:vAlign w:val="center"/>
          </w:tcPr>
          <w:p w:rsidR="00573CF5" w:rsidRPr="00000685" w:rsidRDefault="00573CF5" w:rsidP="00573CF5">
            <w:pPr>
              <w:pStyle w:val="1fffb"/>
            </w:pPr>
            <w:r>
              <w:t>регулярно</w:t>
            </w:r>
          </w:p>
        </w:tc>
        <w:tc>
          <w:tcPr>
            <w:tcW w:w="1100" w:type="pct"/>
            <w:vAlign w:val="center"/>
          </w:tcPr>
          <w:p w:rsidR="00573CF5" w:rsidRDefault="00573CF5" w:rsidP="00573CF5">
            <w:pPr>
              <w:pStyle w:val="1fffb"/>
            </w:pPr>
            <w:r>
              <w:t>н/д.</w:t>
            </w:r>
          </w:p>
        </w:tc>
        <w:tc>
          <w:tcPr>
            <w:tcW w:w="1100" w:type="pct"/>
            <w:vAlign w:val="center"/>
          </w:tcPr>
          <w:p w:rsidR="00573CF5" w:rsidRDefault="00573CF5" w:rsidP="00573CF5">
            <w:pPr>
              <w:pStyle w:val="1fffb"/>
            </w:pPr>
            <w:r w:rsidRPr="00127EF8">
              <w:t>отсутствует</w:t>
            </w:r>
          </w:p>
        </w:tc>
      </w:tr>
    </w:tbl>
    <w:p w:rsidR="00361497" w:rsidRDefault="00361497" w:rsidP="00B5461F">
      <w:pPr>
        <w:pStyle w:val="11ff3"/>
        <w:rPr>
          <w:w w:val="100"/>
          <w:kern w:val="0"/>
        </w:rPr>
      </w:pPr>
    </w:p>
    <w:p w:rsidR="002B3518" w:rsidRPr="002F679F" w:rsidRDefault="002B3518" w:rsidP="00B5461F">
      <w:pPr>
        <w:pStyle w:val="11ff3"/>
        <w:rPr>
          <w:w w:val="100"/>
          <w:kern w:val="0"/>
        </w:rPr>
        <w:sectPr w:rsidR="002B3518" w:rsidRPr="002F679F" w:rsidSect="00C25060">
          <w:footerReference w:type="default" r:id="rId29"/>
          <w:pgSz w:w="11907" w:h="16839" w:code="9"/>
          <w:pgMar w:top="851" w:right="1134" w:bottom="851" w:left="1701" w:header="680" w:footer="284" w:gutter="0"/>
          <w:cols w:space="708"/>
          <w:docGrid w:linePitch="360"/>
        </w:sectPr>
      </w:pPr>
    </w:p>
    <w:p w:rsidR="008D4F9D" w:rsidRPr="002F679F" w:rsidRDefault="00FD7E24" w:rsidP="008D4F9D">
      <w:pPr>
        <w:pStyle w:val="11ff3"/>
        <w:rPr>
          <w:w w:val="100"/>
          <w:kern w:val="0"/>
          <w:u w:val="single"/>
        </w:rPr>
      </w:pPr>
      <w:r w:rsidRPr="002F679F">
        <w:rPr>
          <w:w w:val="100"/>
          <w:kern w:val="0"/>
          <w:u w:val="single"/>
        </w:rPr>
        <w:lastRenderedPageBreak/>
        <w:t>Таблица 1.</w:t>
      </w:r>
      <w:r w:rsidR="008D4F9D" w:rsidRPr="002F679F">
        <w:rPr>
          <w:w w:val="100"/>
          <w:kern w:val="0"/>
          <w:u w:val="single"/>
        </w:rPr>
        <w:t>8.1.2  – Выработка, отпуск тепловой энергии расход условного топлива по котельн</w:t>
      </w:r>
      <w:r w:rsidR="00CC5E67" w:rsidRPr="002F679F">
        <w:rPr>
          <w:w w:val="100"/>
          <w:kern w:val="0"/>
          <w:u w:val="single"/>
        </w:rPr>
        <w:t xml:space="preserve">ой </w:t>
      </w:r>
      <w:r w:rsidR="008D4F9D" w:rsidRPr="002F679F">
        <w:rPr>
          <w:w w:val="100"/>
          <w:kern w:val="0"/>
          <w:u w:val="single"/>
        </w:rPr>
        <w:t xml:space="preserve"> за 2021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424"/>
        <w:gridCol w:w="2267"/>
        <w:gridCol w:w="2127"/>
        <w:gridCol w:w="2127"/>
        <w:gridCol w:w="2127"/>
        <w:gridCol w:w="2121"/>
      </w:tblGrid>
      <w:tr w:rsidR="00CC5E67" w:rsidRPr="002F679F" w:rsidTr="00811C55">
        <w:trPr>
          <w:tblHeader/>
        </w:trPr>
        <w:tc>
          <w:tcPr>
            <w:tcW w:w="1456" w:type="pct"/>
            <w:vMerge w:val="restart"/>
            <w:tcBorders>
              <w:top w:val="single" w:sz="4" w:space="0" w:color="auto"/>
              <w:right w:val="single" w:sz="4" w:space="0" w:color="auto"/>
            </w:tcBorders>
            <w:tcMar>
              <w:left w:w="28" w:type="dxa"/>
              <w:right w:w="28" w:type="dxa"/>
            </w:tcMar>
            <w:vAlign w:val="center"/>
          </w:tcPr>
          <w:p w:rsidR="00CC5E67" w:rsidRPr="002F679F" w:rsidRDefault="00CC5E67" w:rsidP="00CC5E67">
            <w:pPr>
              <w:pStyle w:val="1fffb"/>
              <w:rPr>
                <w:rFonts w:cs="Times New Roman"/>
              </w:rPr>
            </w:pPr>
            <w:r w:rsidRPr="002F679F">
              <w:rPr>
                <w:rFonts w:cs="Times New Roman"/>
              </w:rPr>
              <w:t>Наименование котельной</w:t>
            </w:r>
          </w:p>
        </w:tc>
        <w:tc>
          <w:tcPr>
            <w:tcW w:w="746" w:type="pct"/>
            <w:vMerge w:val="restart"/>
            <w:tcBorders>
              <w:top w:val="single" w:sz="4" w:space="0" w:color="auto"/>
              <w:bottom w:val="single" w:sz="4" w:space="0" w:color="auto"/>
              <w:right w:val="single" w:sz="4" w:space="0" w:color="auto"/>
            </w:tcBorders>
            <w:tcMar>
              <w:left w:w="28" w:type="dxa"/>
              <w:right w:w="28" w:type="dxa"/>
            </w:tcMar>
            <w:vAlign w:val="center"/>
          </w:tcPr>
          <w:p w:rsidR="00CC5E67" w:rsidRPr="002F679F" w:rsidRDefault="00CC5E67" w:rsidP="00CC5E67">
            <w:pPr>
              <w:pStyle w:val="1fffb"/>
              <w:rPr>
                <w:rFonts w:cs="Times New Roman"/>
              </w:rPr>
            </w:pPr>
            <w:r w:rsidRPr="002F679F">
              <w:rPr>
                <w:rFonts w:cs="Times New Roman"/>
              </w:rPr>
              <w:t xml:space="preserve">Фактический удельный расход удельного топлива, </w:t>
            </w:r>
            <w:proofErr w:type="spellStart"/>
            <w:r w:rsidRPr="002F679F">
              <w:rPr>
                <w:rFonts w:cs="Times New Roman"/>
              </w:rPr>
              <w:t>кг</w:t>
            </w:r>
            <w:proofErr w:type="gramStart"/>
            <w:r w:rsidRPr="002F679F">
              <w:rPr>
                <w:rFonts w:cs="Times New Roman"/>
              </w:rPr>
              <w:t>.у</w:t>
            </w:r>
            <w:proofErr w:type="gramEnd"/>
            <w:r w:rsidRPr="002F679F">
              <w:rPr>
                <w:rFonts w:cs="Times New Roman"/>
              </w:rPr>
              <w:t>.т</w:t>
            </w:r>
            <w:proofErr w:type="spellEnd"/>
            <w:r w:rsidRPr="002F679F">
              <w:rPr>
                <w:rFonts w:cs="Times New Roman"/>
              </w:rPr>
              <w:t>./Гкал</w:t>
            </w:r>
          </w:p>
        </w:tc>
        <w:tc>
          <w:tcPr>
            <w:tcW w:w="700"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C5E67" w:rsidRPr="002F679F" w:rsidRDefault="00CC5E67" w:rsidP="00CC5E67">
            <w:pPr>
              <w:pStyle w:val="1fffb"/>
              <w:rPr>
                <w:rFonts w:cs="Times New Roman"/>
              </w:rPr>
            </w:pPr>
            <w:r w:rsidRPr="002F679F">
              <w:rPr>
                <w:rFonts w:cs="Times New Roman"/>
              </w:rPr>
              <w:t>Калорийный эквивалент основного топлива</w:t>
            </w:r>
          </w:p>
        </w:tc>
        <w:tc>
          <w:tcPr>
            <w:tcW w:w="1400"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C5E67" w:rsidRPr="002F679F" w:rsidRDefault="00CC5E67" w:rsidP="00CC5E67">
            <w:pPr>
              <w:pStyle w:val="1fffb"/>
              <w:rPr>
                <w:rFonts w:cs="Times New Roman"/>
              </w:rPr>
            </w:pPr>
            <w:r w:rsidRPr="002F679F">
              <w:rPr>
                <w:rFonts w:cs="Times New Roman"/>
              </w:rPr>
              <w:t>Израсходовано топлива</w:t>
            </w:r>
          </w:p>
        </w:tc>
        <w:tc>
          <w:tcPr>
            <w:tcW w:w="698" w:type="pct"/>
            <w:vMerge w:val="restart"/>
            <w:tcBorders>
              <w:top w:val="single" w:sz="4" w:space="0" w:color="auto"/>
              <w:left w:val="single" w:sz="4" w:space="0" w:color="auto"/>
              <w:bottom w:val="single" w:sz="4" w:space="0" w:color="auto"/>
            </w:tcBorders>
            <w:tcMar>
              <w:left w:w="28" w:type="dxa"/>
              <w:right w:w="28" w:type="dxa"/>
            </w:tcMar>
            <w:vAlign w:val="center"/>
          </w:tcPr>
          <w:p w:rsidR="00CC5E67" w:rsidRPr="002F679F" w:rsidRDefault="00CC5E67" w:rsidP="00CC5E67">
            <w:pPr>
              <w:pStyle w:val="1fffb"/>
              <w:rPr>
                <w:rFonts w:cs="Times New Roman"/>
              </w:rPr>
            </w:pPr>
            <w:r w:rsidRPr="002F679F">
              <w:rPr>
                <w:rFonts w:cs="Times New Roman"/>
              </w:rPr>
              <w:t>Низшая теплота сгорания, ккал/к</w:t>
            </w:r>
            <w:proofErr w:type="gramStart"/>
            <w:r w:rsidRPr="002F679F">
              <w:rPr>
                <w:rFonts w:cs="Times New Roman"/>
              </w:rPr>
              <w:t>г(</w:t>
            </w:r>
            <w:proofErr w:type="gramEnd"/>
            <w:r w:rsidRPr="002F679F">
              <w:rPr>
                <w:rFonts w:cs="Times New Roman"/>
              </w:rPr>
              <w:t>ккал/</w:t>
            </w:r>
            <w:proofErr w:type="spellStart"/>
            <w:r w:rsidRPr="002F679F">
              <w:rPr>
                <w:rFonts w:cs="Times New Roman"/>
              </w:rPr>
              <w:t>нм</w:t>
            </w:r>
            <w:proofErr w:type="spellEnd"/>
            <w:r w:rsidRPr="002F679F">
              <w:rPr>
                <w:rFonts w:cs="Times New Roman"/>
                <w:vertAlign w:val="superscript"/>
              </w:rPr>
              <w:t> 3</w:t>
            </w:r>
            <w:r w:rsidRPr="002F679F">
              <w:rPr>
                <w:rFonts w:cs="Times New Roman"/>
              </w:rPr>
              <w:t>)</w:t>
            </w:r>
          </w:p>
        </w:tc>
      </w:tr>
      <w:tr w:rsidR="00CC5E67" w:rsidRPr="002F679F" w:rsidTr="00811C55">
        <w:trPr>
          <w:trHeight w:val="455"/>
          <w:tblHeader/>
        </w:trPr>
        <w:tc>
          <w:tcPr>
            <w:tcW w:w="1456" w:type="pct"/>
            <w:vMerge/>
            <w:tcBorders>
              <w:bottom w:val="single" w:sz="4" w:space="0" w:color="auto"/>
              <w:right w:val="single" w:sz="4" w:space="0" w:color="auto"/>
            </w:tcBorders>
            <w:tcMar>
              <w:left w:w="28" w:type="dxa"/>
              <w:right w:w="28" w:type="dxa"/>
            </w:tcMar>
            <w:vAlign w:val="center"/>
          </w:tcPr>
          <w:p w:rsidR="00CC5E67" w:rsidRPr="002F679F" w:rsidRDefault="00CC5E67" w:rsidP="00CC5E67">
            <w:pPr>
              <w:pStyle w:val="1fffb"/>
              <w:rPr>
                <w:rFonts w:cs="Times New Roman"/>
              </w:rPr>
            </w:pPr>
          </w:p>
        </w:tc>
        <w:tc>
          <w:tcPr>
            <w:tcW w:w="746" w:type="pct"/>
            <w:vMerge/>
            <w:tcBorders>
              <w:top w:val="nil"/>
              <w:bottom w:val="single" w:sz="4" w:space="0" w:color="auto"/>
              <w:right w:val="single" w:sz="4" w:space="0" w:color="auto"/>
            </w:tcBorders>
            <w:tcMar>
              <w:left w:w="28" w:type="dxa"/>
              <w:right w:w="28" w:type="dxa"/>
            </w:tcMar>
            <w:vAlign w:val="center"/>
          </w:tcPr>
          <w:p w:rsidR="00CC5E67" w:rsidRPr="002F679F" w:rsidRDefault="00CC5E67" w:rsidP="00CC5E67">
            <w:pPr>
              <w:pStyle w:val="1fffb"/>
              <w:rPr>
                <w:rFonts w:cs="Times New Roman"/>
              </w:rPr>
            </w:pPr>
          </w:p>
        </w:tc>
        <w:tc>
          <w:tcPr>
            <w:tcW w:w="700" w:type="pct"/>
            <w:vMerge/>
            <w:tcBorders>
              <w:top w:val="nil"/>
              <w:left w:val="single" w:sz="4" w:space="0" w:color="auto"/>
              <w:bottom w:val="single" w:sz="4" w:space="0" w:color="auto"/>
              <w:right w:val="single" w:sz="4" w:space="0" w:color="auto"/>
            </w:tcBorders>
            <w:tcMar>
              <w:left w:w="28" w:type="dxa"/>
              <w:right w:w="28" w:type="dxa"/>
            </w:tcMar>
            <w:vAlign w:val="center"/>
          </w:tcPr>
          <w:p w:rsidR="00CC5E67" w:rsidRPr="002F679F" w:rsidRDefault="00CC5E67" w:rsidP="00CC5E67">
            <w:pPr>
              <w:pStyle w:val="1fffb"/>
              <w:rPr>
                <w:rFonts w:cs="Times New Roman"/>
              </w:rPr>
            </w:pPr>
          </w:p>
        </w:tc>
        <w:tc>
          <w:tcPr>
            <w:tcW w:w="70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C5E67" w:rsidRPr="002F679F" w:rsidRDefault="00CC5E67" w:rsidP="00CC5E67">
            <w:pPr>
              <w:pStyle w:val="1fffb"/>
              <w:rPr>
                <w:rFonts w:cs="Times New Roman"/>
              </w:rPr>
            </w:pPr>
            <w:r w:rsidRPr="002F679F">
              <w:rPr>
                <w:rFonts w:cs="Times New Roman"/>
              </w:rPr>
              <w:t>Всего, т. натурального топлива, тыс. м</w:t>
            </w:r>
            <w:r w:rsidRPr="002F679F">
              <w:rPr>
                <w:rFonts w:cs="Times New Roman"/>
                <w:vertAlign w:val="superscript"/>
              </w:rPr>
              <w:t>3</w:t>
            </w:r>
          </w:p>
        </w:tc>
        <w:tc>
          <w:tcPr>
            <w:tcW w:w="70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C5E67" w:rsidRPr="002F679F" w:rsidRDefault="00CC5E67" w:rsidP="00CC5E67">
            <w:pPr>
              <w:pStyle w:val="1fffb"/>
              <w:rPr>
                <w:rFonts w:cs="Times New Roman"/>
              </w:rPr>
            </w:pPr>
            <w:r w:rsidRPr="002F679F">
              <w:rPr>
                <w:rFonts w:cs="Times New Roman"/>
              </w:rPr>
              <w:t>Всего, в т. условного топлива (</w:t>
            </w:r>
            <w:proofErr w:type="spellStart"/>
            <w:r w:rsidRPr="002F679F">
              <w:rPr>
                <w:rFonts w:cs="Times New Roman"/>
              </w:rPr>
              <w:t>т.у.</w:t>
            </w:r>
            <w:proofErr w:type="gramStart"/>
            <w:r w:rsidRPr="002F679F">
              <w:rPr>
                <w:rFonts w:cs="Times New Roman"/>
              </w:rPr>
              <w:t>т</w:t>
            </w:r>
            <w:proofErr w:type="spellEnd"/>
            <w:proofErr w:type="gramEnd"/>
            <w:r w:rsidRPr="002F679F">
              <w:rPr>
                <w:rFonts w:cs="Times New Roman"/>
              </w:rPr>
              <w:t>.)</w:t>
            </w:r>
          </w:p>
        </w:tc>
        <w:tc>
          <w:tcPr>
            <w:tcW w:w="698" w:type="pct"/>
            <w:vMerge/>
            <w:tcBorders>
              <w:top w:val="nil"/>
              <w:left w:val="single" w:sz="4" w:space="0" w:color="auto"/>
              <w:bottom w:val="single" w:sz="4" w:space="0" w:color="auto"/>
            </w:tcBorders>
            <w:tcMar>
              <w:left w:w="28" w:type="dxa"/>
              <w:right w:w="28" w:type="dxa"/>
            </w:tcMar>
            <w:vAlign w:val="center"/>
          </w:tcPr>
          <w:p w:rsidR="00CC5E67" w:rsidRPr="002F679F" w:rsidRDefault="00CC5E67" w:rsidP="00CC5E67">
            <w:pPr>
              <w:pStyle w:val="1fffb"/>
              <w:rPr>
                <w:rFonts w:cs="Times New Roman"/>
              </w:rPr>
            </w:pPr>
          </w:p>
        </w:tc>
      </w:tr>
      <w:tr w:rsidR="00811C55" w:rsidRPr="002F679F" w:rsidTr="00811C55">
        <w:tc>
          <w:tcPr>
            <w:tcW w:w="1456" w:type="pct"/>
            <w:tcBorders>
              <w:top w:val="single" w:sz="4" w:space="0" w:color="auto"/>
              <w:bottom w:val="single" w:sz="4" w:space="0" w:color="auto"/>
              <w:right w:val="single" w:sz="4" w:space="0" w:color="auto"/>
            </w:tcBorders>
            <w:tcMar>
              <w:left w:w="28" w:type="dxa"/>
              <w:right w:w="28" w:type="dxa"/>
            </w:tcMar>
            <w:vAlign w:val="center"/>
          </w:tcPr>
          <w:p w:rsidR="00811C55" w:rsidRPr="00B17295" w:rsidRDefault="00811C55" w:rsidP="00811C55">
            <w:pPr>
              <w:pStyle w:val="1fffb"/>
            </w:pPr>
            <w:r w:rsidRPr="00DB5570">
              <w:t xml:space="preserve">д. </w:t>
            </w:r>
            <w:proofErr w:type="spellStart"/>
            <w:r w:rsidRPr="00DB5570">
              <w:t>Гостицы</w:t>
            </w:r>
            <w:proofErr w:type="spellEnd"/>
            <w:r w:rsidRPr="00DB5570">
              <w:t xml:space="preserve">, </w:t>
            </w:r>
            <w:proofErr w:type="spellStart"/>
            <w:r w:rsidRPr="00DB5570">
              <w:t>Сланцевский</w:t>
            </w:r>
            <w:proofErr w:type="spellEnd"/>
            <w:r w:rsidRPr="00DB5570">
              <w:t xml:space="preserve"> район, Ленинградская область</w:t>
            </w:r>
          </w:p>
        </w:tc>
        <w:tc>
          <w:tcPr>
            <w:tcW w:w="746" w:type="pct"/>
            <w:tcBorders>
              <w:top w:val="single" w:sz="4" w:space="0" w:color="auto"/>
              <w:bottom w:val="single" w:sz="4" w:space="0" w:color="auto"/>
              <w:right w:val="single" w:sz="4" w:space="0" w:color="auto"/>
            </w:tcBorders>
            <w:tcMar>
              <w:left w:w="28" w:type="dxa"/>
              <w:right w:w="28" w:type="dxa"/>
            </w:tcMar>
            <w:vAlign w:val="center"/>
          </w:tcPr>
          <w:p w:rsidR="00811C55" w:rsidRPr="00B17295" w:rsidRDefault="00811C55" w:rsidP="00811C55">
            <w:pPr>
              <w:pStyle w:val="1fffb"/>
            </w:pPr>
            <w:r>
              <w:t>155,89(на выработку)</w:t>
            </w:r>
          </w:p>
        </w:tc>
        <w:tc>
          <w:tcPr>
            <w:tcW w:w="70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11C55" w:rsidRPr="00B17295" w:rsidRDefault="00811C55" w:rsidP="00811C55">
            <w:pPr>
              <w:pStyle w:val="1fffb"/>
            </w:pPr>
            <w:r>
              <w:t>1,1604</w:t>
            </w:r>
          </w:p>
        </w:tc>
        <w:tc>
          <w:tcPr>
            <w:tcW w:w="70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11C55" w:rsidRPr="00B17295" w:rsidRDefault="00811C55" w:rsidP="00811C55">
            <w:pPr>
              <w:pStyle w:val="1fffb"/>
            </w:pPr>
            <w:r>
              <w:t>945,697</w:t>
            </w:r>
          </w:p>
        </w:tc>
        <w:tc>
          <w:tcPr>
            <w:tcW w:w="70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11C55" w:rsidRPr="00B17295" w:rsidRDefault="00811C55" w:rsidP="00811C55">
            <w:pPr>
              <w:pStyle w:val="1fffb"/>
            </w:pPr>
            <w:r>
              <w:t>1097,429</w:t>
            </w:r>
          </w:p>
        </w:tc>
        <w:tc>
          <w:tcPr>
            <w:tcW w:w="698" w:type="pct"/>
            <w:tcBorders>
              <w:top w:val="single" w:sz="4" w:space="0" w:color="auto"/>
              <w:left w:val="single" w:sz="4" w:space="0" w:color="auto"/>
              <w:bottom w:val="single" w:sz="4" w:space="0" w:color="auto"/>
            </w:tcBorders>
            <w:tcMar>
              <w:left w:w="28" w:type="dxa"/>
              <w:right w:w="28" w:type="dxa"/>
            </w:tcMar>
            <w:vAlign w:val="center"/>
          </w:tcPr>
          <w:p w:rsidR="00811C55" w:rsidRPr="00B17295" w:rsidRDefault="00811C55" w:rsidP="00811C55">
            <w:pPr>
              <w:pStyle w:val="1fffb"/>
            </w:pPr>
            <w:r>
              <w:t>8123</w:t>
            </w:r>
          </w:p>
        </w:tc>
      </w:tr>
    </w:tbl>
    <w:p w:rsidR="008D4F9D" w:rsidRPr="002F679F" w:rsidRDefault="008D4F9D" w:rsidP="002834BE">
      <w:pPr>
        <w:pStyle w:val="afffffffffffffff"/>
        <w:ind w:firstLine="0"/>
        <w:rPr>
          <w:szCs w:val="24"/>
        </w:rPr>
      </w:pPr>
    </w:p>
    <w:p w:rsidR="00634849" w:rsidRPr="002B3518" w:rsidRDefault="00FD7E24" w:rsidP="002B3518">
      <w:pPr>
        <w:pStyle w:val="afffffffffffffff"/>
        <w:ind w:firstLine="0"/>
      </w:pPr>
      <w:r w:rsidRPr="002F679F">
        <w:rPr>
          <w:bCs/>
        </w:rPr>
        <w:t>Таблица 1.</w:t>
      </w:r>
      <w:r w:rsidR="008D4F9D" w:rsidRPr="002F679F">
        <w:rPr>
          <w:bCs/>
        </w:rPr>
        <w:t>8.1.</w:t>
      </w:r>
      <w:r w:rsidR="00592BEA" w:rsidRPr="002F679F">
        <w:rPr>
          <w:bCs/>
        </w:rPr>
        <w:t>3</w:t>
      </w:r>
      <w:r w:rsidR="008D4F9D" w:rsidRPr="002F679F">
        <w:rPr>
          <w:bCs/>
        </w:rPr>
        <w:t xml:space="preserve">  – </w:t>
      </w:r>
      <w:r w:rsidR="00C25060" w:rsidRPr="002F679F">
        <w:t>Расход основного топлива от выраб</w:t>
      </w:r>
      <w:r w:rsidR="002B3518">
        <w:t xml:space="preserve">отки </w:t>
      </w:r>
    </w:p>
    <w:tbl>
      <w:tblPr>
        <w:tblW w:w="5000" w:type="pct"/>
        <w:tblLook w:val="04A0" w:firstRow="1" w:lastRow="0" w:firstColumn="1" w:lastColumn="0" w:noHBand="0" w:noVBand="1"/>
      </w:tblPr>
      <w:tblGrid>
        <w:gridCol w:w="2193"/>
        <w:gridCol w:w="2085"/>
        <w:gridCol w:w="1646"/>
        <w:gridCol w:w="1532"/>
        <w:gridCol w:w="1532"/>
        <w:gridCol w:w="1532"/>
        <w:gridCol w:w="1766"/>
        <w:gridCol w:w="1532"/>
        <w:gridCol w:w="1535"/>
      </w:tblGrid>
      <w:tr w:rsidR="002B3518" w:rsidRPr="002B3518" w:rsidTr="00811C55">
        <w:trPr>
          <w:trHeight w:val="20"/>
        </w:trPr>
        <w:tc>
          <w:tcPr>
            <w:tcW w:w="71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Наименование котельной</w:t>
            </w:r>
          </w:p>
        </w:tc>
        <w:tc>
          <w:tcPr>
            <w:tcW w:w="679"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Тепловая нагрузка с учетом потерь при транспортировке и СН, Гкал/час</w:t>
            </w:r>
          </w:p>
        </w:tc>
        <w:tc>
          <w:tcPr>
            <w:tcW w:w="536"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Присоединенная тепловая нагрузка (мощность), Гкал/</w:t>
            </w:r>
            <w:proofErr w:type="gramStart"/>
            <w:r w:rsidRPr="002B3518">
              <w:t>ч</w:t>
            </w:r>
            <w:proofErr w:type="gramEnd"/>
          </w:p>
        </w:tc>
        <w:tc>
          <w:tcPr>
            <w:tcW w:w="499"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Объем производства тепловой энергии в год, Гкал</w:t>
            </w:r>
          </w:p>
        </w:tc>
        <w:tc>
          <w:tcPr>
            <w:tcW w:w="499"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Основное топливо</w:t>
            </w:r>
          </w:p>
        </w:tc>
        <w:tc>
          <w:tcPr>
            <w:tcW w:w="499"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 xml:space="preserve">Фактический удельный расход удельного топлива, </w:t>
            </w:r>
            <w:proofErr w:type="spellStart"/>
            <w:r w:rsidRPr="002B3518">
              <w:t>кг</w:t>
            </w:r>
            <w:proofErr w:type="gramStart"/>
            <w:r w:rsidRPr="002B3518">
              <w:t>.у</w:t>
            </w:r>
            <w:proofErr w:type="gramEnd"/>
            <w:r w:rsidRPr="002B3518">
              <w:t>.т</w:t>
            </w:r>
            <w:proofErr w:type="spellEnd"/>
            <w:r w:rsidRPr="002B3518">
              <w:t>./Гкал</w:t>
            </w:r>
          </w:p>
        </w:tc>
        <w:tc>
          <w:tcPr>
            <w:tcW w:w="575"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 xml:space="preserve">Средняя теплотворная способность топлива, </w:t>
            </w:r>
            <w:proofErr w:type="gramStart"/>
            <w:r w:rsidRPr="002B3518">
              <w:t>ккал</w:t>
            </w:r>
            <w:proofErr w:type="gramEnd"/>
            <w:r w:rsidRPr="002B3518">
              <w:t>/кг</w:t>
            </w:r>
          </w:p>
        </w:tc>
        <w:tc>
          <w:tcPr>
            <w:tcW w:w="499"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 xml:space="preserve">Годовой расход основного топлива, </w:t>
            </w:r>
            <w:proofErr w:type="spellStart"/>
            <w:r w:rsidRPr="002B3518">
              <w:t>т.у.</w:t>
            </w:r>
            <w:proofErr w:type="gramStart"/>
            <w:r w:rsidRPr="002B3518">
              <w:t>т</w:t>
            </w:r>
            <w:proofErr w:type="spellEnd"/>
            <w:proofErr w:type="gramEnd"/>
            <w:r w:rsidRPr="002B3518">
              <w:t>.</w:t>
            </w:r>
          </w:p>
        </w:tc>
        <w:tc>
          <w:tcPr>
            <w:tcW w:w="500" w:type="pct"/>
            <w:tcBorders>
              <w:top w:val="single" w:sz="4" w:space="0" w:color="auto"/>
              <w:left w:val="nil"/>
              <w:bottom w:val="single" w:sz="4" w:space="0" w:color="auto"/>
              <w:right w:val="single" w:sz="4" w:space="0" w:color="auto"/>
            </w:tcBorders>
            <w:shd w:val="clear" w:color="000000" w:fill="FFFFFF"/>
            <w:vAlign w:val="center"/>
            <w:hideMark/>
          </w:tcPr>
          <w:p w:rsidR="002B3518" w:rsidRPr="002B3518" w:rsidRDefault="002B3518" w:rsidP="002B3518">
            <w:pPr>
              <w:pStyle w:val="1fffb"/>
            </w:pPr>
            <w:r w:rsidRPr="002B3518">
              <w:t>Годовой расход натурального топлива,</w:t>
            </w:r>
            <w:r w:rsidR="00811C55">
              <w:t xml:space="preserve"> </w:t>
            </w:r>
            <w:r w:rsidR="00811C55" w:rsidRPr="00811C55">
              <w:t>тыс</w:t>
            </w:r>
            <w:proofErr w:type="gramStart"/>
            <w:r w:rsidR="00811C55" w:rsidRPr="00811C55">
              <w:t>.м</w:t>
            </w:r>
            <w:proofErr w:type="gramEnd"/>
            <w:r w:rsidR="00811C55" w:rsidRPr="00811C55">
              <w:t>3</w:t>
            </w:r>
          </w:p>
        </w:tc>
      </w:tr>
      <w:tr w:rsidR="002B3518" w:rsidRPr="002B3518" w:rsidTr="002B3518">
        <w:trPr>
          <w:trHeight w:val="20"/>
        </w:trPr>
        <w:tc>
          <w:tcPr>
            <w:tcW w:w="5000" w:type="pct"/>
            <w:gridSpan w:val="9"/>
            <w:tcBorders>
              <w:top w:val="single" w:sz="4" w:space="0" w:color="auto"/>
              <w:left w:val="single" w:sz="4" w:space="0" w:color="auto"/>
              <w:bottom w:val="nil"/>
              <w:right w:val="single" w:sz="4" w:space="0" w:color="auto"/>
            </w:tcBorders>
            <w:shd w:val="clear" w:color="000000" w:fill="FFFFFF"/>
            <w:vAlign w:val="center"/>
            <w:hideMark/>
          </w:tcPr>
          <w:p w:rsidR="002B3518" w:rsidRPr="002B3518" w:rsidRDefault="00BF376C" w:rsidP="002B3518">
            <w:pPr>
              <w:pStyle w:val="1fffb"/>
            </w:pPr>
            <w:r>
              <w:t>2021</w:t>
            </w:r>
            <w:r w:rsidR="002B3518" w:rsidRPr="002B3518">
              <w:t xml:space="preserve"> год</w:t>
            </w:r>
          </w:p>
        </w:tc>
      </w:tr>
      <w:tr w:rsidR="00811C55" w:rsidRPr="002B3518" w:rsidTr="00811C55">
        <w:trPr>
          <w:trHeight w:val="20"/>
        </w:trPr>
        <w:tc>
          <w:tcPr>
            <w:tcW w:w="71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811C55" w:rsidRDefault="00811C55" w:rsidP="00811C55">
            <w:pPr>
              <w:pStyle w:val="1fffb"/>
            </w:pPr>
            <w:r>
              <w:t xml:space="preserve">Котельная д. </w:t>
            </w:r>
            <w:proofErr w:type="spellStart"/>
            <w:r>
              <w:t>Гостицы</w:t>
            </w:r>
            <w:proofErr w:type="spellEnd"/>
          </w:p>
        </w:tc>
        <w:tc>
          <w:tcPr>
            <w:tcW w:w="679" w:type="pct"/>
            <w:tcBorders>
              <w:top w:val="single" w:sz="4" w:space="0" w:color="auto"/>
              <w:left w:val="nil"/>
              <w:bottom w:val="single" w:sz="4" w:space="0" w:color="auto"/>
              <w:right w:val="single" w:sz="4" w:space="0" w:color="auto"/>
            </w:tcBorders>
            <w:shd w:val="clear" w:color="000000" w:fill="FFFFFF"/>
            <w:vAlign w:val="center"/>
            <w:hideMark/>
          </w:tcPr>
          <w:p w:rsidR="00811C55" w:rsidRDefault="00811C55" w:rsidP="00811C55">
            <w:pPr>
              <w:pStyle w:val="1fffb"/>
            </w:pPr>
            <w:r>
              <w:t>3,42</w:t>
            </w:r>
          </w:p>
        </w:tc>
        <w:tc>
          <w:tcPr>
            <w:tcW w:w="536" w:type="pct"/>
            <w:tcBorders>
              <w:top w:val="single" w:sz="4" w:space="0" w:color="auto"/>
              <w:left w:val="nil"/>
              <w:bottom w:val="single" w:sz="4" w:space="0" w:color="auto"/>
              <w:right w:val="single" w:sz="4" w:space="0" w:color="auto"/>
            </w:tcBorders>
            <w:shd w:val="clear" w:color="000000" w:fill="FFFFFF"/>
            <w:vAlign w:val="center"/>
            <w:hideMark/>
          </w:tcPr>
          <w:p w:rsidR="00811C55" w:rsidRDefault="00811C55" w:rsidP="00811C55">
            <w:pPr>
              <w:pStyle w:val="1fffb"/>
            </w:pPr>
            <w:r>
              <w:t>2,92</w:t>
            </w:r>
          </w:p>
        </w:tc>
        <w:tc>
          <w:tcPr>
            <w:tcW w:w="499" w:type="pct"/>
            <w:tcBorders>
              <w:top w:val="single" w:sz="4" w:space="0" w:color="auto"/>
              <w:left w:val="nil"/>
              <w:bottom w:val="single" w:sz="4" w:space="0" w:color="auto"/>
              <w:right w:val="single" w:sz="4" w:space="0" w:color="auto"/>
            </w:tcBorders>
            <w:shd w:val="clear" w:color="000000" w:fill="FFFFFF"/>
            <w:vAlign w:val="center"/>
            <w:hideMark/>
          </w:tcPr>
          <w:p w:rsidR="00811C55" w:rsidRDefault="00811C55" w:rsidP="00811C55">
            <w:pPr>
              <w:pStyle w:val="1fffb"/>
              <w:rPr>
                <w:szCs w:val="20"/>
              </w:rPr>
            </w:pPr>
            <w:r>
              <w:rPr>
                <w:szCs w:val="20"/>
              </w:rPr>
              <w:t>7295,76</w:t>
            </w:r>
          </w:p>
        </w:tc>
        <w:tc>
          <w:tcPr>
            <w:tcW w:w="499" w:type="pct"/>
            <w:tcBorders>
              <w:top w:val="single" w:sz="4" w:space="0" w:color="auto"/>
              <w:left w:val="nil"/>
              <w:bottom w:val="single" w:sz="4" w:space="0" w:color="auto"/>
              <w:right w:val="single" w:sz="4" w:space="0" w:color="auto"/>
            </w:tcBorders>
            <w:shd w:val="clear" w:color="000000" w:fill="FFFFFF"/>
            <w:vAlign w:val="center"/>
            <w:hideMark/>
          </w:tcPr>
          <w:p w:rsidR="00811C55" w:rsidRDefault="00811C55" w:rsidP="00811C55">
            <w:pPr>
              <w:pStyle w:val="1fffb"/>
            </w:pPr>
            <w:r>
              <w:t>Природный газ</w:t>
            </w:r>
          </w:p>
        </w:tc>
        <w:tc>
          <w:tcPr>
            <w:tcW w:w="499" w:type="pct"/>
            <w:tcBorders>
              <w:top w:val="single" w:sz="4" w:space="0" w:color="auto"/>
              <w:left w:val="nil"/>
              <w:bottom w:val="single" w:sz="4" w:space="0" w:color="auto"/>
              <w:right w:val="single" w:sz="4" w:space="0" w:color="auto"/>
            </w:tcBorders>
            <w:shd w:val="clear" w:color="auto" w:fill="auto"/>
            <w:vAlign w:val="center"/>
            <w:hideMark/>
          </w:tcPr>
          <w:p w:rsidR="00811C55" w:rsidRDefault="00811C55" w:rsidP="00811C55">
            <w:pPr>
              <w:pStyle w:val="1fffb"/>
              <w:rPr>
                <w:color w:val="000000"/>
                <w:szCs w:val="20"/>
              </w:rPr>
            </w:pPr>
            <w:r>
              <w:rPr>
                <w:color w:val="000000"/>
                <w:szCs w:val="20"/>
              </w:rPr>
              <w:t>155,89</w:t>
            </w:r>
          </w:p>
        </w:tc>
        <w:tc>
          <w:tcPr>
            <w:tcW w:w="575" w:type="pct"/>
            <w:tcBorders>
              <w:top w:val="single" w:sz="4" w:space="0" w:color="auto"/>
              <w:left w:val="nil"/>
              <w:bottom w:val="single" w:sz="4" w:space="0" w:color="auto"/>
              <w:right w:val="single" w:sz="4" w:space="0" w:color="auto"/>
            </w:tcBorders>
            <w:shd w:val="clear" w:color="auto" w:fill="auto"/>
            <w:vAlign w:val="center"/>
            <w:hideMark/>
          </w:tcPr>
          <w:p w:rsidR="00811C55" w:rsidRDefault="00811C55" w:rsidP="00811C55">
            <w:pPr>
              <w:pStyle w:val="1fffb"/>
              <w:rPr>
                <w:color w:val="000000"/>
                <w:szCs w:val="20"/>
              </w:rPr>
            </w:pPr>
            <w:r>
              <w:rPr>
                <w:color w:val="000000"/>
                <w:szCs w:val="20"/>
              </w:rPr>
              <w:t>8123</w:t>
            </w:r>
          </w:p>
        </w:tc>
        <w:tc>
          <w:tcPr>
            <w:tcW w:w="499" w:type="pct"/>
            <w:tcBorders>
              <w:top w:val="single" w:sz="4" w:space="0" w:color="auto"/>
              <w:left w:val="nil"/>
              <w:bottom w:val="single" w:sz="4" w:space="0" w:color="auto"/>
              <w:right w:val="single" w:sz="4" w:space="0" w:color="auto"/>
            </w:tcBorders>
            <w:shd w:val="clear" w:color="auto" w:fill="auto"/>
            <w:vAlign w:val="center"/>
            <w:hideMark/>
          </w:tcPr>
          <w:p w:rsidR="00811C55" w:rsidRDefault="00811C55" w:rsidP="00811C55">
            <w:pPr>
              <w:pStyle w:val="1fffb"/>
              <w:rPr>
                <w:color w:val="000000"/>
                <w:szCs w:val="20"/>
              </w:rPr>
            </w:pPr>
            <w:r>
              <w:rPr>
                <w:color w:val="000000"/>
                <w:szCs w:val="20"/>
              </w:rPr>
              <w:t>1097,429</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811C55" w:rsidRDefault="00811C55" w:rsidP="00811C55">
            <w:pPr>
              <w:pStyle w:val="1fffb"/>
              <w:rPr>
                <w:color w:val="000000"/>
                <w:szCs w:val="20"/>
              </w:rPr>
            </w:pPr>
            <w:r>
              <w:rPr>
                <w:color w:val="000000"/>
                <w:szCs w:val="20"/>
              </w:rPr>
              <w:t>945,697</w:t>
            </w:r>
          </w:p>
        </w:tc>
      </w:tr>
    </w:tbl>
    <w:p w:rsidR="002B3518" w:rsidRPr="002F679F" w:rsidRDefault="002B3518" w:rsidP="00C25060">
      <w:pPr>
        <w:spacing w:line="336" w:lineRule="auto"/>
        <w:rPr>
          <w:rFonts w:ascii="Times New Roman" w:eastAsia="Calibri" w:hAnsi="Times New Roman" w:cs="Times New Roman"/>
          <w:b/>
          <w:bCs/>
          <w:szCs w:val="24"/>
        </w:rPr>
        <w:sectPr w:rsidR="002B3518" w:rsidRPr="002F679F" w:rsidSect="00E8592F">
          <w:pgSz w:w="16839" w:h="11907" w:orient="landscape" w:code="9"/>
          <w:pgMar w:top="1701" w:right="851" w:bottom="1134" w:left="851" w:header="567" w:footer="454" w:gutter="0"/>
          <w:cols w:space="708"/>
          <w:docGrid w:linePitch="360"/>
        </w:sectPr>
      </w:pPr>
    </w:p>
    <w:p w:rsidR="00C25060" w:rsidRPr="002F679F" w:rsidRDefault="00C25060" w:rsidP="007E505D">
      <w:pPr>
        <w:spacing w:after="0" w:line="240" w:lineRule="auto"/>
        <w:rPr>
          <w:rFonts w:ascii="Times New Roman" w:eastAsia="Calibri" w:hAnsi="Times New Roman" w:cs="Times New Roman"/>
          <w:b/>
          <w:bCs/>
          <w:szCs w:val="24"/>
        </w:rPr>
      </w:pPr>
    </w:p>
    <w:p w:rsidR="00C25060" w:rsidRPr="002F679F" w:rsidRDefault="00C25060" w:rsidP="007E505D">
      <w:pPr>
        <w:pStyle w:val="20"/>
        <w:spacing w:before="0" w:after="0" w:line="240" w:lineRule="auto"/>
        <w:rPr>
          <w:rFonts w:eastAsia="Calibri" w:cs="Times New Roman"/>
          <w:bCs/>
          <w:szCs w:val="24"/>
          <w:lang w:bidi="ar-SA"/>
        </w:rPr>
      </w:pPr>
      <w:bookmarkStart w:id="252" w:name="_Toc78674743"/>
      <w:bookmarkStart w:id="253" w:name="_Toc84970980"/>
      <w:bookmarkStart w:id="254" w:name="_Toc116943347"/>
      <w:r w:rsidRPr="002F679F">
        <w:rPr>
          <w:rFonts w:cs="Times New Roman"/>
        </w:rPr>
        <w:t>Описание видов резервного и аварийного топлива и возможности их обеспечения в соответствии с нормативными требованиями</w:t>
      </w:r>
      <w:bookmarkEnd w:id="252"/>
      <w:bookmarkEnd w:id="253"/>
      <w:bookmarkEnd w:id="254"/>
    </w:p>
    <w:bookmarkEnd w:id="251"/>
    <w:p w:rsidR="00FC6AD0" w:rsidRPr="002F679F" w:rsidRDefault="00FC6AD0" w:rsidP="00B5461F">
      <w:pPr>
        <w:pStyle w:val="11ff3"/>
        <w:rPr>
          <w:w w:val="100"/>
          <w:kern w:val="0"/>
        </w:rPr>
      </w:pPr>
    </w:p>
    <w:p w:rsidR="00C25060" w:rsidRPr="002F679F" w:rsidRDefault="00FC6AD0" w:rsidP="00B5461F">
      <w:pPr>
        <w:pStyle w:val="11ff3"/>
        <w:rPr>
          <w:w w:val="100"/>
          <w:kern w:val="0"/>
          <w:lang w:eastAsia="ru-RU"/>
        </w:rPr>
      </w:pPr>
      <w:r w:rsidRPr="002F679F">
        <w:rPr>
          <w:w w:val="100"/>
          <w:kern w:val="0"/>
        </w:rPr>
        <w:t>Резервн</w:t>
      </w:r>
      <w:r w:rsidR="009D57ED" w:rsidRPr="002F679F">
        <w:rPr>
          <w:w w:val="100"/>
          <w:kern w:val="0"/>
        </w:rPr>
        <w:t>ым</w:t>
      </w:r>
      <w:r w:rsidRPr="002F679F">
        <w:rPr>
          <w:w w:val="100"/>
          <w:kern w:val="0"/>
        </w:rPr>
        <w:t xml:space="preserve"> и аварийн</w:t>
      </w:r>
      <w:r w:rsidR="009D57ED" w:rsidRPr="002F679F">
        <w:rPr>
          <w:w w:val="100"/>
          <w:kern w:val="0"/>
        </w:rPr>
        <w:t>ым</w:t>
      </w:r>
      <w:r w:rsidRPr="002F679F">
        <w:rPr>
          <w:w w:val="100"/>
          <w:kern w:val="0"/>
        </w:rPr>
        <w:t xml:space="preserve"> топливо</w:t>
      </w:r>
      <w:r w:rsidR="009D57ED" w:rsidRPr="002F679F">
        <w:rPr>
          <w:w w:val="100"/>
          <w:kern w:val="0"/>
        </w:rPr>
        <w:t>м</w:t>
      </w:r>
      <w:r w:rsidRPr="002F679F">
        <w:rPr>
          <w:w w:val="100"/>
          <w:kern w:val="0"/>
        </w:rPr>
        <w:t xml:space="preserve"> на котельн</w:t>
      </w:r>
      <w:r w:rsidR="00EC3165" w:rsidRPr="002F679F">
        <w:rPr>
          <w:w w:val="100"/>
          <w:kern w:val="0"/>
        </w:rPr>
        <w:t>ой</w:t>
      </w:r>
      <w:r w:rsidRPr="002F679F">
        <w:rPr>
          <w:w w:val="100"/>
          <w:kern w:val="0"/>
        </w:rPr>
        <w:t>, расположенн</w:t>
      </w:r>
      <w:r w:rsidR="00EC3165" w:rsidRPr="002F679F">
        <w:rPr>
          <w:w w:val="100"/>
          <w:kern w:val="0"/>
        </w:rPr>
        <w:t>ой</w:t>
      </w:r>
      <w:r w:rsidRPr="002F679F">
        <w:rPr>
          <w:w w:val="100"/>
          <w:kern w:val="0"/>
        </w:rPr>
        <w:t xml:space="preserve"> в границах </w:t>
      </w:r>
      <w:r w:rsidR="00EC3165" w:rsidRPr="002F679F">
        <w:rPr>
          <w:w w:val="100"/>
          <w:kern w:val="0"/>
        </w:rPr>
        <w:t xml:space="preserve">   </w:t>
      </w:r>
      <w:r w:rsidR="005C1319" w:rsidRPr="002F679F">
        <w:rPr>
          <w:w w:val="100"/>
          <w:kern w:val="0"/>
        </w:rPr>
        <w:t xml:space="preserve">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w:t>
      </w:r>
      <w:r w:rsidR="009D57ED" w:rsidRPr="002F679F">
        <w:rPr>
          <w:w w:val="100"/>
          <w:kern w:val="0"/>
        </w:rPr>
        <w:t xml:space="preserve">является </w:t>
      </w:r>
      <w:r w:rsidR="00811C55">
        <w:rPr>
          <w:w w:val="100"/>
          <w:kern w:val="0"/>
        </w:rPr>
        <w:t>природный газ</w:t>
      </w:r>
      <w:r w:rsidRPr="002F679F">
        <w:rPr>
          <w:w w:val="100"/>
          <w:kern w:val="0"/>
        </w:rPr>
        <w:t>.</w:t>
      </w:r>
      <w:r w:rsidR="00C25060" w:rsidRPr="002F679F">
        <w:rPr>
          <w:w w:val="100"/>
          <w:kern w:val="0"/>
          <w:lang w:eastAsia="ru-RU"/>
        </w:rPr>
        <w:t xml:space="preserve"> </w:t>
      </w:r>
    </w:p>
    <w:p w:rsidR="00C25060" w:rsidRPr="002F679F" w:rsidRDefault="00FD7E24" w:rsidP="007E505D">
      <w:pPr>
        <w:pStyle w:val="afffffffffffffff"/>
        <w:ind w:firstLine="0"/>
        <w:rPr>
          <w:sz w:val="20"/>
          <w:szCs w:val="20"/>
          <w:lang w:eastAsia="ru-RU"/>
        </w:rPr>
      </w:pPr>
      <w:r w:rsidRPr="002F679F">
        <w:rPr>
          <w:bCs/>
        </w:rPr>
        <w:t>Таблица 1.</w:t>
      </w:r>
      <w:r w:rsidR="00A73A2F" w:rsidRPr="002F679F">
        <w:rPr>
          <w:bCs/>
        </w:rPr>
        <w:t xml:space="preserve">8.2.1  – </w:t>
      </w:r>
      <w:r w:rsidR="00C25060" w:rsidRPr="002F679F">
        <w:rPr>
          <w:lang w:eastAsia="ru-RU"/>
        </w:rPr>
        <w:t>Аварийный запас топлива</w:t>
      </w:r>
      <w:r w:rsidR="001B0236" w:rsidRPr="002F679F">
        <w:rPr>
          <w:b/>
          <w:lang w:eastAsia="ru-RU"/>
        </w:rPr>
        <w:fldChar w:fldCharType="begin"/>
      </w:r>
      <w:r w:rsidR="00C25060" w:rsidRPr="002F679F">
        <w:rPr>
          <w:b/>
          <w:lang w:eastAsia="ru-RU"/>
        </w:rPr>
        <w:instrText xml:space="preserve"> LINK Excel.Sheet.12 "F:\\Интерстрой\\ТС\\Ропшинское\\Расчётные таблицы Ропшинское .xlsx" "Табл 1.6.1!R60C1:R63C5" \f 4 \h \* MERGEFORMAT </w:instrText>
      </w:r>
      <w:r w:rsidR="001B0236" w:rsidRPr="002F679F">
        <w:rPr>
          <w:b/>
          <w:lang w:eastAsia="ru-RU"/>
        </w:rPr>
        <w:fldChar w:fldCharType="separate"/>
      </w:r>
    </w:p>
    <w:tbl>
      <w:tblPr>
        <w:tblW w:w="5000" w:type="pct"/>
        <w:tblLook w:val="04A0" w:firstRow="1" w:lastRow="0" w:firstColumn="1" w:lastColumn="0" w:noHBand="0" w:noVBand="1"/>
      </w:tblPr>
      <w:tblGrid>
        <w:gridCol w:w="2275"/>
        <w:gridCol w:w="2164"/>
        <w:gridCol w:w="1592"/>
        <w:gridCol w:w="1666"/>
        <w:gridCol w:w="1591"/>
      </w:tblGrid>
      <w:tr w:rsidR="00811C55" w:rsidRPr="002F679F" w:rsidTr="002B3518">
        <w:trPr>
          <w:trHeight w:val="20"/>
        </w:trPr>
        <w:tc>
          <w:tcPr>
            <w:tcW w:w="1233"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811C55" w:rsidRDefault="00811C55" w:rsidP="00811C55">
            <w:pPr>
              <w:pStyle w:val="1fffb"/>
            </w:pPr>
            <w:r>
              <w:t>Наименование котельной</w:t>
            </w:r>
          </w:p>
        </w:tc>
        <w:tc>
          <w:tcPr>
            <w:tcW w:w="1173" w:type="pct"/>
            <w:tcBorders>
              <w:top w:val="single" w:sz="4" w:space="0" w:color="auto"/>
              <w:left w:val="nil"/>
              <w:bottom w:val="single" w:sz="4" w:space="0" w:color="auto"/>
              <w:right w:val="single" w:sz="4" w:space="0" w:color="auto"/>
            </w:tcBorders>
            <w:shd w:val="clear" w:color="000000" w:fill="FFFFFF"/>
            <w:vAlign w:val="bottom"/>
            <w:hideMark/>
          </w:tcPr>
          <w:p w:rsidR="00811C55" w:rsidRDefault="00811C55" w:rsidP="00811C55">
            <w:pPr>
              <w:pStyle w:val="1fffb"/>
            </w:pPr>
            <w:r>
              <w:t xml:space="preserve">Максимально-часовой  расход топлива, </w:t>
            </w:r>
            <w:proofErr w:type="spellStart"/>
            <w:r>
              <w:t>т.у.т</w:t>
            </w:r>
            <w:proofErr w:type="spellEnd"/>
            <w:r>
              <w:t>./час</w:t>
            </w:r>
          </w:p>
        </w:tc>
        <w:tc>
          <w:tcPr>
            <w:tcW w:w="865" w:type="pct"/>
            <w:tcBorders>
              <w:top w:val="single" w:sz="4" w:space="0" w:color="auto"/>
              <w:left w:val="nil"/>
              <w:bottom w:val="single" w:sz="4" w:space="0" w:color="auto"/>
              <w:right w:val="single" w:sz="4" w:space="0" w:color="auto"/>
            </w:tcBorders>
            <w:shd w:val="clear" w:color="000000" w:fill="FFFFFF"/>
            <w:vAlign w:val="bottom"/>
            <w:hideMark/>
          </w:tcPr>
          <w:p w:rsidR="00811C55" w:rsidRDefault="00811C55" w:rsidP="00811C55">
            <w:pPr>
              <w:pStyle w:val="1fffb"/>
            </w:pPr>
            <w:r>
              <w:t>Максимально-часовой  расход топлива, тыс</w:t>
            </w:r>
            <w:proofErr w:type="gramStart"/>
            <w:r>
              <w:t>.м</w:t>
            </w:r>
            <w:proofErr w:type="gramEnd"/>
            <w:r>
              <w:t>3/час</w:t>
            </w:r>
          </w:p>
        </w:tc>
        <w:tc>
          <w:tcPr>
            <w:tcW w:w="865" w:type="pct"/>
            <w:tcBorders>
              <w:top w:val="single" w:sz="4" w:space="0" w:color="auto"/>
              <w:left w:val="nil"/>
              <w:bottom w:val="single" w:sz="4" w:space="0" w:color="auto"/>
              <w:right w:val="single" w:sz="4" w:space="0" w:color="auto"/>
            </w:tcBorders>
            <w:shd w:val="clear" w:color="000000" w:fill="FFFFFF"/>
            <w:vAlign w:val="bottom"/>
            <w:hideMark/>
          </w:tcPr>
          <w:p w:rsidR="00811C55" w:rsidRDefault="00811C55" w:rsidP="00811C55">
            <w:pPr>
              <w:pStyle w:val="1fffb"/>
            </w:pPr>
            <w:r>
              <w:t>Расход топлива за сутки</w:t>
            </w:r>
            <w:proofErr w:type="gramStart"/>
            <w:r>
              <w:t>,т</w:t>
            </w:r>
            <w:proofErr w:type="gramEnd"/>
            <w:r>
              <w:t>ыс.м3/</w:t>
            </w:r>
            <w:proofErr w:type="spellStart"/>
            <w:r>
              <w:t>сут</w:t>
            </w:r>
            <w:proofErr w:type="spellEnd"/>
          </w:p>
        </w:tc>
        <w:tc>
          <w:tcPr>
            <w:tcW w:w="864" w:type="pct"/>
            <w:tcBorders>
              <w:top w:val="single" w:sz="4" w:space="0" w:color="auto"/>
              <w:left w:val="nil"/>
              <w:bottom w:val="single" w:sz="4" w:space="0" w:color="auto"/>
              <w:right w:val="single" w:sz="4" w:space="0" w:color="auto"/>
            </w:tcBorders>
            <w:shd w:val="clear" w:color="000000" w:fill="FFFFFF"/>
            <w:vAlign w:val="bottom"/>
            <w:hideMark/>
          </w:tcPr>
          <w:p w:rsidR="00811C55" w:rsidRDefault="00811C55" w:rsidP="00811C55">
            <w:pPr>
              <w:pStyle w:val="1fffb"/>
            </w:pPr>
            <w:r>
              <w:t>Аварийный запас топлива, тыс</w:t>
            </w:r>
            <w:proofErr w:type="gramStart"/>
            <w:r>
              <w:t>.м</w:t>
            </w:r>
            <w:proofErr w:type="gramEnd"/>
            <w:r>
              <w:t>3</w:t>
            </w:r>
          </w:p>
        </w:tc>
      </w:tr>
      <w:tr w:rsidR="00592BEA" w:rsidRPr="002F679F" w:rsidTr="00592BE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hideMark/>
          </w:tcPr>
          <w:p w:rsidR="00592BEA" w:rsidRPr="002F679F" w:rsidRDefault="00BF376C" w:rsidP="00592BEA">
            <w:pPr>
              <w:pStyle w:val="1fffb"/>
              <w:rPr>
                <w:rFonts w:cs="Times New Roman"/>
              </w:rPr>
            </w:pPr>
            <w:r>
              <w:rPr>
                <w:rFonts w:cs="Times New Roman"/>
              </w:rPr>
              <w:t>2021</w:t>
            </w:r>
            <w:r w:rsidR="00592BEA" w:rsidRPr="002F679F">
              <w:rPr>
                <w:rFonts w:cs="Times New Roman"/>
              </w:rPr>
              <w:t xml:space="preserve"> год</w:t>
            </w:r>
          </w:p>
        </w:tc>
      </w:tr>
      <w:tr w:rsidR="00811C55" w:rsidRPr="002F679F" w:rsidTr="002B3518">
        <w:trPr>
          <w:trHeight w:val="20"/>
        </w:trPr>
        <w:tc>
          <w:tcPr>
            <w:tcW w:w="1233" w:type="pct"/>
            <w:tcBorders>
              <w:top w:val="nil"/>
              <w:left w:val="single" w:sz="4" w:space="0" w:color="auto"/>
              <w:bottom w:val="single" w:sz="4" w:space="0" w:color="auto"/>
              <w:right w:val="single" w:sz="4" w:space="0" w:color="auto"/>
            </w:tcBorders>
            <w:shd w:val="clear" w:color="000000" w:fill="FFFFFF"/>
            <w:vAlign w:val="bottom"/>
            <w:hideMark/>
          </w:tcPr>
          <w:p w:rsidR="00811C55" w:rsidRDefault="00811C55" w:rsidP="00811C55">
            <w:pPr>
              <w:pStyle w:val="1fffb"/>
            </w:pPr>
            <w:r>
              <w:t xml:space="preserve">Котельная д. </w:t>
            </w:r>
            <w:proofErr w:type="spellStart"/>
            <w:r>
              <w:t>Гостицы</w:t>
            </w:r>
            <w:proofErr w:type="spellEnd"/>
          </w:p>
        </w:tc>
        <w:tc>
          <w:tcPr>
            <w:tcW w:w="1173" w:type="pct"/>
            <w:tcBorders>
              <w:top w:val="nil"/>
              <w:left w:val="nil"/>
              <w:bottom w:val="single" w:sz="4" w:space="0" w:color="auto"/>
              <w:right w:val="single" w:sz="4" w:space="0" w:color="auto"/>
            </w:tcBorders>
            <w:shd w:val="clear" w:color="000000" w:fill="FFFFFF"/>
            <w:vAlign w:val="bottom"/>
            <w:hideMark/>
          </w:tcPr>
          <w:p w:rsidR="00811C55" w:rsidRDefault="00811C55" w:rsidP="00811C55">
            <w:pPr>
              <w:pStyle w:val="1fffb"/>
            </w:pPr>
            <w:r>
              <w:t>0,21</w:t>
            </w:r>
          </w:p>
        </w:tc>
        <w:tc>
          <w:tcPr>
            <w:tcW w:w="865" w:type="pct"/>
            <w:tcBorders>
              <w:top w:val="nil"/>
              <w:left w:val="nil"/>
              <w:bottom w:val="single" w:sz="4" w:space="0" w:color="auto"/>
              <w:right w:val="single" w:sz="4" w:space="0" w:color="auto"/>
            </w:tcBorders>
            <w:shd w:val="clear" w:color="000000" w:fill="FFFFFF"/>
            <w:vAlign w:val="bottom"/>
            <w:hideMark/>
          </w:tcPr>
          <w:p w:rsidR="00811C55" w:rsidRDefault="00811C55" w:rsidP="00811C55">
            <w:pPr>
              <w:pStyle w:val="1fffb"/>
            </w:pPr>
            <w:r>
              <w:t>0,18</w:t>
            </w:r>
          </w:p>
        </w:tc>
        <w:tc>
          <w:tcPr>
            <w:tcW w:w="865" w:type="pct"/>
            <w:tcBorders>
              <w:top w:val="nil"/>
              <w:left w:val="nil"/>
              <w:bottom w:val="single" w:sz="4" w:space="0" w:color="auto"/>
              <w:right w:val="single" w:sz="4" w:space="0" w:color="auto"/>
            </w:tcBorders>
            <w:shd w:val="clear" w:color="000000" w:fill="FFFFFF"/>
            <w:vAlign w:val="bottom"/>
            <w:hideMark/>
          </w:tcPr>
          <w:p w:rsidR="00811C55" w:rsidRDefault="00811C55" w:rsidP="00811C55">
            <w:pPr>
              <w:pStyle w:val="1fffb"/>
            </w:pPr>
            <w:r>
              <w:t>4,38</w:t>
            </w:r>
          </w:p>
        </w:tc>
        <w:tc>
          <w:tcPr>
            <w:tcW w:w="864" w:type="pct"/>
            <w:tcBorders>
              <w:top w:val="nil"/>
              <w:left w:val="nil"/>
              <w:bottom w:val="single" w:sz="4" w:space="0" w:color="auto"/>
              <w:right w:val="single" w:sz="4" w:space="0" w:color="auto"/>
            </w:tcBorders>
            <w:shd w:val="clear" w:color="000000" w:fill="FFFFFF"/>
            <w:vAlign w:val="bottom"/>
            <w:hideMark/>
          </w:tcPr>
          <w:p w:rsidR="00811C55" w:rsidRDefault="00811C55" w:rsidP="00811C55">
            <w:pPr>
              <w:pStyle w:val="1fffb"/>
            </w:pPr>
            <w:r>
              <w:t>13,14</w:t>
            </w:r>
          </w:p>
        </w:tc>
      </w:tr>
    </w:tbl>
    <w:p w:rsidR="00FC6AD0" w:rsidRPr="002F679F" w:rsidRDefault="001B0236" w:rsidP="00B5461F">
      <w:pPr>
        <w:pStyle w:val="11ff3"/>
        <w:rPr>
          <w:w w:val="100"/>
          <w:kern w:val="0"/>
        </w:rPr>
      </w:pPr>
      <w:r w:rsidRPr="002F679F">
        <w:rPr>
          <w:w w:val="100"/>
          <w:kern w:val="0"/>
        </w:rPr>
        <w:fldChar w:fldCharType="end"/>
      </w:r>
    </w:p>
    <w:p w:rsidR="00C25060" w:rsidRPr="002F679F" w:rsidRDefault="00C25060" w:rsidP="00B5461F">
      <w:pPr>
        <w:pStyle w:val="11ff3"/>
        <w:rPr>
          <w:w w:val="100"/>
          <w:kern w:val="0"/>
        </w:rPr>
      </w:pPr>
      <w:r w:rsidRPr="002F679F">
        <w:rPr>
          <w:w w:val="100"/>
          <w:kern w:val="0"/>
        </w:rPr>
        <w:t xml:space="preserve"> Объемы запасов топлива выдерживаются в соответствии с порядком создания и использования котельными запасов топлива. Норматив создания запасов топлива на котельной является общим нормативным запасом основного и резервного видов топлива (далее - ОНЗТ) и определяется по сумме объемов неснижаемого нормативного запаса топлива и нормативного эксплуатационного запаса топлива (далее - НЭЗТ). Неснижаемый нормативный запас топлива (далее - ННЗТ)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 ННЗТ рассчитывается и обосновывается один раз в три года. При сохранении всех исходных условий для формирования ННЗТ на второй и третий год трехлетнего периода котельная подтверждает объем ННЗТ, включаемый в ОНЗТ планируемого года, без представления расчетов. В течение трехлетнего периода ННЗТ подлежит корректировке в случаях изменения состава оборудования, структуры топлива, а также нагрузки неотключаемых потребителей электрической и тепловой энергии, не имеющих питания от других источников. Расчет ННЗТ производится по каждому виду топлива раздельно. Для электростанций и котельных, работающих на газе, ННЗТ устанавливается по резервному топливу. На котельных сжигающих газ ННЗТ должен обеспечивать работу котельных в режиме «выживания» в течение - трех суток. Нормативный эксплуатационный запас топлива (далее – НЭЗТ) необходим для надежной и стабильной работы котельных и обеспечивает плановую выработку тепловой энергии. Расчет НЭЗТ производится ежегодно для каждой котельной, сжигающей или имеющей в качестве резервного твердое или жидкое топливо </w:t>
      </w:r>
      <w:proofErr w:type="gramStart"/>
      <w:r w:rsidRPr="002F679F">
        <w:rPr>
          <w:w w:val="100"/>
          <w:kern w:val="0"/>
        </w:rPr>
        <w:t xml:space="preserve">( </w:t>
      </w:r>
      <w:proofErr w:type="gramEnd"/>
      <w:r w:rsidR="00573CF5">
        <w:rPr>
          <w:w w:val="100"/>
          <w:kern w:val="0"/>
        </w:rPr>
        <w:lastRenderedPageBreak/>
        <w:t>Природный газ</w:t>
      </w:r>
      <w:r w:rsidRPr="002F679F">
        <w:rPr>
          <w:w w:val="100"/>
          <w:kern w:val="0"/>
        </w:rPr>
        <w:t xml:space="preserve">, </w:t>
      </w:r>
      <w:r w:rsidR="00E02051">
        <w:rPr>
          <w:w w:val="100"/>
          <w:kern w:val="0"/>
        </w:rPr>
        <w:t>природный газ</w:t>
      </w:r>
      <w:r w:rsidRPr="002F679F">
        <w:rPr>
          <w:w w:val="100"/>
          <w:kern w:val="0"/>
        </w:rPr>
        <w:t xml:space="preserve">, торф, </w:t>
      </w:r>
      <w:r w:rsidR="00811C55">
        <w:rPr>
          <w:w w:val="100"/>
          <w:kern w:val="0"/>
        </w:rPr>
        <w:t>природный газ</w:t>
      </w:r>
      <w:r w:rsidRPr="002F679F">
        <w:rPr>
          <w:w w:val="100"/>
          <w:kern w:val="0"/>
        </w:rPr>
        <w:t>). Расчеты производятся на 1 октября планируемого года.</w:t>
      </w:r>
    </w:p>
    <w:p w:rsidR="00C25060" w:rsidRPr="002F679F" w:rsidRDefault="00C25060" w:rsidP="00B5461F">
      <w:pPr>
        <w:pStyle w:val="11ff3"/>
        <w:rPr>
          <w:w w:val="100"/>
          <w:kern w:val="0"/>
        </w:rPr>
      </w:pPr>
      <w:r w:rsidRPr="002F679F">
        <w:rPr>
          <w:w w:val="100"/>
          <w:kern w:val="0"/>
        </w:rPr>
        <w:t xml:space="preserve">Для котельных в связи с сезонностью завоза топлива, ННЗТ не рассчитывается и не устанавливается. </w:t>
      </w:r>
    </w:p>
    <w:p w:rsidR="00C25060" w:rsidRPr="002F679F" w:rsidRDefault="00C25060" w:rsidP="00B5461F">
      <w:pPr>
        <w:pStyle w:val="11ff3"/>
        <w:rPr>
          <w:w w:val="100"/>
          <w:kern w:val="0"/>
        </w:rPr>
      </w:pPr>
      <w:r w:rsidRPr="002F679F">
        <w:rPr>
          <w:w w:val="100"/>
          <w:kern w:val="0"/>
        </w:rPr>
        <w:t>Расчет нормативных эксплуатационных запасов топлива (НЭЗТ) выполнялся в соответствии с «Инструкции по организации в Минэнерго России работы по расчету и обоснованию нормативов создания запасов топлива на тепловых электростанциях и котельных», утвержденной приказом №66 от 4 сентября 2008 года, по причине сезонного завоза топлива на котельные предприятия (до начала отопительного сезона).</w:t>
      </w:r>
    </w:p>
    <w:p w:rsidR="00C25060" w:rsidRPr="002F679F" w:rsidRDefault="00C25060" w:rsidP="00C25060">
      <w:pPr>
        <w:pStyle w:val="20"/>
        <w:widowControl w:val="0"/>
        <w:numPr>
          <w:ilvl w:val="1"/>
          <w:numId w:val="57"/>
        </w:numPr>
        <w:spacing w:before="240" w:line="240" w:lineRule="auto"/>
        <w:ind w:left="0" w:firstLine="0"/>
        <w:textAlignment w:val="baseline"/>
        <w:rPr>
          <w:rFonts w:cs="Times New Roman"/>
        </w:rPr>
      </w:pPr>
      <w:bookmarkStart w:id="255" w:name="_Toc515271639"/>
      <w:bookmarkStart w:id="256" w:name="_Toc390784448"/>
      <w:bookmarkStart w:id="257" w:name="_Toc334515836"/>
      <w:bookmarkStart w:id="258" w:name="_Toc78674744"/>
      <w:bookmarkStart w:id="259" w:name="_Toc84970981"/>
      <w:bookmarkStart w:id="260" w:name="_Toc116943348"/>
      <w:r w:rsidRPr="002F679F">
        <w:rPr>
          <w:rFonts w:cs="Times New Roman"/>
        </w:rPr>
        <w:t>Описание особенностей характеристик топлив в зависимости от мест поставки</w:t>
      </w:r>
      <w:bookmarkEnd w:id="255"/>
      <w:bookmarkEnd w:id="256"/>
      <w:bookmarkEnd w:id="257"/>
      <w:bookmarkEnd w:id="258"/>
      <w:bookmarkEnd w:id="259"/>
      <w:bookmarkEnd w:id="260"/>
    </w:p>
    <w:p w:rsidR="00C25060" w:rsidRPr="002F679F" w:rsidRDefault="00C25060" w:rsidP="00B5461F">
      <w:pPr>
        <w:pStyle w:val="11ff3"/>
        <w:rPr>
          <w:w w:val="100"/>
          <w:kern w:val="0"/>
        </w:rPr>
      </w:pPr>
      <w:bookmarkStart w:id="261" w:name="_Toc515271640"/>
      <w:r w:rsidRPr="002F679F">
        <w:rPr>
          <w:w w:val="100"/>
          <w:kern w:val="0"/>
        </w:rPr>
        <w:t>Резервное топливо для источников тепловой энергии систем централизованного теплоснабжения.</w:t>
      </w:r>
    </w:p>
    <w:p w:rsidR="00C25060" w:rsidRPr="002F679F" w:rsidRDefault="00C25060" w:rsidP="00B5461F">
      <w:pPr>
        <w:pStyle w:val="11ff3"/>
        <w:rPr>
          <w:w w:val="100"/>
          <w:kern w:val="0"/>
        </w:rPr>
      </w:pPr>
      <w:r w:rsidRPr="002F679F">
        <w:rPr>
          <w:w w:val="100"/>
          <w:kern w:val="0"/>
        </w:rPr>
        <w:t>Основные характеристики различных видов топлива приведены в таблице.</w:t>
      </w:r>
    </w:p>
    <w:p w:rsidR="00C25060" w:rsidRPr="002F679F" w:rsidRDefault="00FD7E24" w:rsidP="00A73A2F">
      <w:pPr>
        <w:pStyle w:val="11ff3"/>
        <w:rPr>
          <w:w w:val="100"/>
          <w:kern w:val="0"/>
          <w:u w:val="single"/>
        </w:rPr>
      </w:pPr>
      <w:r w:rsidRPr="002F679F">
        <w:rPr>
          <w:w w:val="100"/>
          <w:kern w:val="0"/>
          <w:u w:val="single"/>
        </w:rPr>
        <w:t>Таблица 1.</w:t>
      </w:r>
      <w:r w:rsidR="00A73A2F" w:rsidRPr="002F679F">
        <w:rPr>
          <w:w w:val="100"/>
          <w:kern w:val="0"/>
          <w:u w:val="single"/>
        </w:rPr>
        <w:t xml:space="preserve">8.3.1  – </w:t>
      </w:r>
      <w:r w:rsidR="00C25060" w:rsidRPr="002F679F">
        <w:rPr>
          <w:w w:val="100"/>
          <w:kern w:val="0"/>
          <w:u w:val="single"/>
        </w:rPr>
        <w:t>Характеристики топлив</w:t>
      </w:r>
    </w:p>
    <w:tbl>
      <w:tblPr>
        <w:tblW w:w="5000" w:type="pct"/>
        <w:jc w:val="center"/>
        <w:tblBorders>
          <w:top w:val="outset" w:sz="6" w:space="0" w:color="auto"/>
          <w:left w:val="outset" w:sz="6" w:space="0" w:color="auto"/>
          <w:bottom w:val="outset" w:sz="6" w:space="0" w:color="auto"/>
          <w:right w:val="outset" w:sz="6" w:space="0" w:color="auto"/>
        </w:tblBorders>
        <w:tblLook w:val="00A0" w:firstRow="1" w:lastRow="0" w:firstColumn="1" w:lastColumn="0" w:noHBand="0" w:noVBand="0"/>
      </w:tblPr>
      <w:tblGrid>
        <w:gridCol w:w="4362"/>
        <w:gridCol w:w="1079"/>
        <w:gridCol w:w="1302"/>
        <w:gridCol w:w="932"/>
        <w:gridCol w:w="1427"/>
      </w:tblGrid>
      <w:tr w:rsidR="00C25060" w:rsidRPr="002F679F" w:rsidTr="00811C55">
        <w:trPr>
          <w:tblHeader/>
          <w:jc w:val="center"/>
        </w:trPr>
        <w:tc>
          <w:tcPr>
            <w:tcW w:w="2396" w:type="pct"/>
            <w:vMerge w:val="restar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bCs/>
                <w:sz w:val="20"/>
                <w:szCs w:val="20"/>
              </w:rPr>
              <w:t>Вид топлива</w:t>
            </w:r>
          </w:p>
        </w:tc>
        <w:tc>
          <w:tcPr>
            <w:tcW w:w="593" w:type="pct"/>
            <w:vMerge w:val="restar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bCs/>
                <w:sz w:val="20"/>
                <w:szCs w:val="20"/>
              </w:rPr>
              <w:t>Ед. изм.</w:t>
            </w:r>
          </w:p>
        </w:tc>
        <w:tc>
          <w:tcPr>
            <w:tcW w:w="2011" w:type="pct"/>
            <w:gridSpan w:val="3"/>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bCs/>
                <w:sz w:val="20"/>
                <w:szCs w:val="20"/>
              </w:rPr>
              <w:t>Удельная теплота сгорания</w:t>
            </w:r>
          </w:p>
        </w:tc>
      </w:tr>
      <w:tr w:rsidR="00C25060" w:rsidRPr="002F679F" w:rsidTr="00C25060">
        <w:trPr>
          <w:tblHeader/>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C25060" w:rsidRPr="002F679F" w:rsidRDefault="00C25060" w:rsidP="007E505D">
            <w:pPr>
              <w:spacing w:after="0" w:line="240" w:lineRule="auto"/>
              <w:rPr>
                <w:rFonts w:ascii="Times New Roman" w:hAnsi="Times New Roman" w:cs="Times New Roman"/>
                <w:sz w:val="20"/>
                <w:szCs w:val="20"/>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C25060" w:rsidRPr="002F679F" w:rsidRDefault="00C25060" w:rsidP="007E505D">
            <w:pPr>
              <w:spacing w:after="0" w:line="240" w:lineRule="auto"/>
              <w:rPr>
                <w:rFonts w:ascii="Times New Roman" w:hAnsi="Times New Roman" w:cs="Times New Roman"/>
                <w:sz w:val="20"/>
                <w:szCs w:val="20"/>
              </w:rPr>
            </w:pPr>
          </w:p>
        </w:tc>
        <w:tc>
          <w:tcPr>
            <w:tcW w:w="715"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ккал</w:t>
            </w:r>
          </w:p>
        </w:tc>
        <w:tc>
          <w:tcPr>
            <w:tcW w:w="512"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кВт</w:t>
            </w:r>
          </w:p>
        </w:tc>
        <w:tc>
          <w:tcPr>
            <w:tcW w:w="784"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МДж</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Электроэнергия</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кВт/</w:t>
            </w:r>
            <w:proofErr w:type="gramStart"/>
            <w:r w:rsidRPr="002F679F">
              <w:rPr>
                <w:rFonts w:ascii="Times New Roman" w:hAnsi="Times New Roman" w:cs="Times New Roman"/>
                <w:sz w:val="20"/>
                <w:szCs w:val="20"/>
              </w:rPr>
              <w:t>ч</w:t>
            </w:r>
            <w:proofErr w:type="gramEnd"/>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864</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3,62</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Керосин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10400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43,50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811C55" w:rsidP="007E505D">
            <w:pPr>
              <w:spacing w:after="0" w:line="240" w:lineRule="auto"/>
              <w:rPr>
                <w:rFonts w:ascii="Times New Roman" w:hAnsi="Times New Roman" w:cs="Times New Roman"/>
                <w:sz w:val="20"/>
                <w:szCs w:val="20"/>
              </w:rPr>
            </w:pPr>
            <w:r>
              <w:rPr>
                <w:rFonts w:ascii="Times New Roman" w:hAnsi="Times New Roman" w:cs="Times New Roman"/>
                <w:sz w:val="20"/>
                <w:szCs w:val="20"/>
              </w:rPr>
              <w:t>Дизельное топливо</w:t>
            </w:r>
            <w:r w:rsidR="00C25060" w:rsidRPr="002F679F">
              <w:rPr>
                <w:rFonts w:ascii="Times New Roman" w:hAnsi="Times New Roman" w:cs="Times New Roman"/>
                <w:sz w:val="20"/>
                <w:szCs w:val="20"/>
              </w:rPr>
              <w:t xml:space="preserve"> </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10500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44,00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Бензин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10500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44,00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Газ природный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м </w:t>
            </w:r>
            <w:r w:rsidRPr="002F679F">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8000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9,3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33,50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Газ сжиженный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10800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w:t>
            </w:r>
            <w:r w:rsidR="00E02051">
              <w:rPr>
                <w:rFonts w:ascii="Times New Roman" w:hAnsi="Times New Roman" w:cs="Times New Roman"/>
                <w:sz w:val="20"/>
                <w:szCs w:val="20"/>
              </w:rPr>
              <w:t>6,278</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Метан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м </w:t>
            </w:r>
            <w:r w:rsidRPr="002F679F">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11950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13,8</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50,03</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Пропан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м </w:t>
            </w:r>
            <w:r w:rsidRPr="002F679F">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10885</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45,57</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Этилен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м </w:t>
            </w:r>
            <w:r w:rsidRPr="002F679F">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11470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13,3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48,02</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Водород</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м </w:t>
            </w:r>
            <w:r w:rsidRPr="002F679F">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28700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33,2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120,00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proofErr w:type="spellStart"/>
            <w:r w:rsidRPr="002F679F">
              <w:rPr>
                <w:rFonts w:ascii="Times New Roman" w:hAnsi="Times New Roman" w:cs="Times New Roman"/>
                <w:sz w:val="20"/>
                <w:szCs w:val="20"/>
              </w:rPr>
              <w:t>Уг</w:t>
            </w:r>
            <w:proofErr w:type="gramStart"/>
            <w:r w:rsidRPr="002F679F">
              <w:rPr>
                <w:rFonts w:ascii="Times New Roman" w:hAnsi="Times New Roman" w:cs="Times New Roman"/>
                <w:sz w:val="20"/>
                <w:szCs w:val="20"/>
              </w:rPr>
              <w:t>o</w:t>
            </w:r>
            <w:proofErr w:type="gramEnd"/>
            <w:r w:rsidRPr="002F679F">
              <w:rPr>
                <w:rFonts w:ascii="Times New Roman" w:hAnsi="Times New Roman" w:cs="Times New Roman"/>
                <w:sz w:val="20"/>
                <w:szCs w:val="20"/>
              </w:rPr>
              <w:t>ль</w:t>
            </w:r>
            <w:proofErr w:type="spellEnd"/>
            <w:r w:rsidRPr="002F679F">
              <w:rPr>
                <w:rFonts w:ascii="Times New Roman" w:hAnsi="Times New Roman" w:cs="Times New Roman"/>
                <w:sz w:val="20"/>
                <w:szCs w:val="20"/>
              </w:rPr>
              <w:t xml:space="preserve"> каменный (W=10%)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6450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7,5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27,00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proofErr w:type="spellStart"/>
            <w:r w:rsidRPr="002F679F">
              <w:rPr>
                <w:rFonts w:ascii="Times New Roman" w:hAnsi="Times New Roman" w:cs="Times New Roman"/>
                <w:sz w:val="20"/>
                <w:szCs w:val="20"/>
              </w:rPr>
              <w:t>Уг</w:t>
            </w:r>
            <w:proofErr w:type="gramStart"/>
            <w:r w:rsidRPr="002F679F">
              <w:rPr>
                <w:rFonts w:ascii="Times New Roman" w:hAnsi="Times New Roman" w:cs="Times New Roman"/>
                <w:sz w:val="20"/>
                <w:szCs w:val="20"/>
              </w:rPr>
              <w:t>o</w:t>
            </w:r>
            <w:proofErr w:type="gramEnd"/>
            <w:r w:rsidRPr="002F679F">
              <w:rPr>
                <w:rFonts w:ascii="Times New Roman" w:hAnsi="Times New Roman" w:cs="Times New Roman"/>
                <w:sz w:val="20"/>
                <w:szCs w:val="20"/>
              </w:rPr>
              <w:t>ль</w:t>
            </w:r>
            <w:proofErr w:type="spellEnd"/>
            <w:r w:rsidRPr="002F679F">
              <w:rPr>
                <w:rFonts w:ascii="Times New Roman" w:hAnsi="Times New Roman" w:cs="Times New Roman"/>
                <w:sz w:val="20"/>
                <w:szCs w:val="20"/>
              </w:rPr>
              <w:t xml:space="preserve"> бурый (W=30…40%)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3100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12,98</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proofErr w:type="spellStart"/>
            <w:r w:rsidRPr="002F679F">
              <w:rPr>
                <w:rFonts w:ascii="Times New Roman" w:hAnsi="Times New Roman" w:cs="Times New Roman"/>
                <w:sz w:val="20"/>
                <w:szCs w:val="20"/>
              </w:rPr>
              <w:t>Уг</w:t>
            </w:r>
            <w:proofErr w:type="gramStart"/>
            <w:r w:rsidRPr="002F679F">
              <w:rPr>
                <w:rFonts w:ascii="Times New Roman" w:hAnsi="Times New Roman" w:cs="Times New Roman"/>
                <w:sz w:val="20"/>
                <w:szCs w:val="20"/>
              </w:rPr>
              <w:t>o</w:t>
            </w:r>
            <w:proofErr w:type="gramEnd"/>
            <w:r w:rsidRPr="002F679F">
              <w:rPr>
                <w:rFonts w:ascii="Times New Roman" w:hAnsi="Times New Roman" w:cs="Times New Roman"/>
                <w:sz w:val="20"/>
                <w:szCs w:val="20"/>
              </w:rPr>
              <w:t>ль</w:t>
            </w:r>
            <w:proofErr w:type="spellEnd"/>
            <w:r w:rsidRPr="002F679F">
              <w:rPr>
                <w:rFonts w:ascii="Times New Roman" w:hAnsi="Times New Roman" w:cs="Times New Roman"/>
                <w:sz w:val="20"/>
                <w:szCs w:val="20"/>
              </w:rPr>
              <w:t>-антрацит</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6700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7,8</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28,05</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proofErr w:type="spellStart"/>
            <w:r w:rsidRPr="002F679F">
              <w:rPr>
                <w:rFonts w:ascii="Times New Roman" w:hAnsi="Times New Roman" w:cs="Times New Roman"/>
                <w:sz w:val="20"/>
                <w:szCs w:val="20"/>
              </w:rPr>
              <w:t>Уг</w:t>
            </w:r>
            <w:proofErr w:type="gramStart"/>
            <w:r w:rsidRPr="002F679F">
              <w:rPr>
                <w:rFonts w:ascii="Times New Roman" w:hAnsi="Times New Roman" w:cs="Times New Roman"/>
                <w:sz w:val="20"/>
                <w:szCs w:val="20"/>
              </w:rPr>
              <w:t>o</w:t>
            </w:r>
            <w:proofErr w:type="gramEnd"/>
            <w:r w:rsidRPr="002F679F">
              <w:rPr>
                <w:rFonts w:ascii="Times New Roman" w:hAnsi="Times New Roman" w:cs="Times New Roman"/>
                <w:sz w:val="20"/>
                <w:szCs w:val="20"/>
              </w:rPr>
              <w:t>ль</w:t>
            </w:r>
            <w:proofErr w:type="spellEnd"/>
            <w:r w:rsidRPr="002F679F">
              <w:rPr>
                <w:rFonts w:ascii="Times New Roman" w:hAnsi="Times New Roman" w:cs="Times New Roman"/>
                <w:sz w:val="20"/>
                <w:szCs w:val="20"/>
              </w:rPr>
              <w:t xml:space="preserve"> древесный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6510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7,5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27,26</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Торф (W=40%)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2900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12,10</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Торф брикеты (W=15%)</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4200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4,9</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17,58</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Торф крошка</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2590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10,84</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proofErr w:type="spellStart"/>
            <w:r w:rsidRPr="002F679F">
              <w:rPr>
                <w:rFonts w:ascii="Times New Roman" w:hAnsi="Times New Roman" w:cs="Times New Roman"/>
                <w:sz w:val="20"/>
                <w:szCs w:val="20"/>
              </w:rPr>
              <w:t>Пеллета</w:t>
            </w:r>
            <w:proofErr w:type="spellEnd"/>
            <w:r w:rsidRPr="002F679F">
              <w:rPr>
                <w:rFonts w:ascii="Times New Roman" w:hAnsi="Times New Roman" w:cs="Times New Roman"/>
                <w:sz w:val="20"/>
                <w:szCs w:val="20"/>
              </w:rPr>
              <w:t xml:space="preserve"> древесная</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4100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4,7</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17,17</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Щепа</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2610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3,0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10,93</w:t>
            </w:r>
          </w:p>
        </w:tc>
      </w:tr>
      <w:tr w:rsidR="00C25060" w:rsidRPr="002F679F"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Опилки</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2000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2,3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2F679F" w:rsidRDefault="00C25060" w:rsidP="007E505D">
            <w:pPr>
              <w:spacing w:after="0" w:line="240" w:lineRule="auto"/>
              <w:jc w:val="center"/>
              <w:rPr>
                <w:rFonts w:ascii="Times New Roman" w:hAnsi="Times New Roman" w:cs="Times New Roman"/>
                <w:sz w:val="20"/>
                <w:szCs w:val="20"/>
              </w:rPr>
            </w:pPr>
            <w:r w:rsidRPr="002F679F">
              <w:rPr>
                <w:rFonts w:ascii="Times New Roman" w:hAnsi="Times New Roman" w:cs="Times New Roman"/>
                <w:sz w:val="20"/>
                <w:szCs w:val="20"/>
              </w:rPr>
              <w:t>8,37</w:t>
            </w:r>
          </w:p>
        </w:tc>
      </w:tr>
    </w:tbl>
    <w:p w:rsidR="00C25060" w:rsidRPr="002F679F" w:rsidRDefault="00C25060" w:rsidP="00B5461F">
      <w:pPr>
        <w:pStyle w:val="11ff3"/>
        <w:rPr>
          <w:w w:val="100"/>
          <w:kern w:val="0"/>
        </w:rPr>
      </w:pPr>
    </w:p>
    <w:p w:rsidR="00C25060" w:rsidRPr="002F679F" w:rsidRDefault="00C25060" w:rsidP="007E505D">
      <w:pPr>
        <w:pStyle w:val="20"/>
        <w:numPr>
          <w:ilvl w:val="1"/>
          <w:numId w:val="57"/>
        </w:numPr>
        <w:spacing w:before="0" w:after="0"/>
        <w:ind w:left="0"/>
        <w:rPr>
          <w:rFonts w:cs="Times New Roman"/>
        </w:rPr>
      </w:pPr>
      <w:bookmarkStart w:id="262" w:name="_Toc78674745"/>
      <w:bookmarkStart w:id="263" w:name="_Toc84970982"/>
      <w:bookmarkStart w:id="264" w:name="_Toc116943349"/>
      <w:r w:rsidRPr="002F679F">
        <w:rPr>
          <w:rFonts w:cs="Times New Roman"/>
        </w:rPr>
        <w:t>Описание использования местных видов топлива, анализ поставки топлива в периоды расчетных температур наружного воздуха</w:t>
      </w:r>
      <w:bookmarkEnd w:id="261"/>
      <w:bookmarkEnd w:id="262"/>
      <w:bookmarkEnd w:id="263"/>
      <w:bookmarkEnd w:id="264"/>
    </w:p>
    <w:p w:rsidR="00C25060" w:rsidRPr="002F679F" w:rsidRDefault="00C25060" w:rsidP="00B5461F">
      <w:pPr>
        <w:pStyle w:val="11ff3"/>
        <w:rPr>
          <w:w w:val="100"/>
          <w:kern w:val="0"/>
        </w:rPr>
      </w:pPr>
      <w:r w:rsidRPr="002F679F">
        <w:rPr>
          <w:w w:val="100"/>
          <w:kern w:val="0"/>
        </w:rPr>
        <w:t xml:space="preserve">Срыва поставок основного и резервного топлива в </w:t>
      </w:r>
      <w:r w:rsidR="00ED48F0" w:rsidRPr="002F679F">
        <w:rPr>
          <w:w w:val="100"/>
          <w:kern w:val="0"/>
        </w:rPr>
        <w:t>2021</w:t>
      </w:r>
      <w:r w:rsidRPr="002F679F">
        <w:rPr>
          <w:w w:val="100"/>
          <w:kern w:val="0"/>
        </w:rPr>
        <w:t xml:space="preserve"> г. – не зафиксировано. </w:t>
      </w:r>
      <w:proofErr w:type="gramStart"/>
      <w:r w:rsidRPr="002F679F">
        <w:rPr>
          <w:w w:val="100"/>
          <w:kern w:val="0"/>
        </w:rPr>
        <w:t xml:space="preserve">Условиями Договоров поставки, заключаемыми между теплогенерирующими </w:t>
      </w:r>
      <w:r w:rsidRPr="002F679F">
        <w:rPr>
          <w:w w:val="100"/>
          <w:kern w:val="0"/>
        </w:rPr>
        <w:lastRenderedPageBreak/>
        <w:t>компаниями и поставщиком топлива оговаривается</w:t>
      </w:r>
      <w:proofErr w:type="gramEnd"/>
      <w:r w:rsidRPr="002F679F">
        <w:rPr>
          <w:w w:val="100"/>
          <w:kern w:val="0"/>
        </w:rPr>
        <w:t xml:space="preserve">, что ограничение объемов поставок может быть применено, если потребитель создаст задолженность за поставленные объемы топлива. Лимиты на поставку позволяют обеспечить работу всего оборудования </w:t>
      </w:r>
      <w:proofErr w:type="spellStart"/>
      <w:r w:rsidRPr="002F679F">
        <w:rPr>
          <w:w w:val="100"/>
          <w:kern w:val="0"/>
        </w:rPr>
        <w:t>энергоисточников</w:t>
      </w:r>
      <w:proofErr w:type="spellEnd"/>
      <w:r w:rsidRPr="002F679F">
        <w:rPr>
          <w:w w:val="100"/>
          <w:kern w:val="0"/>
        </w:rPr>
        <w:t xml:space="preserve"> при полной загрузке.</w:t>
      </w:r>
    </w:p>
    <w:p w:rsidR="00C34C13" w:rsidRPr="002F679F" w:rsidRDefault="00C25060" w:rsidP="00B5461F">
      <w:pPr>
        <w:pStyle w:val="11ff3"/>
        <w:rPr>
          <w:w w:val="100"/>
          <w:kern w:val="0"/>
          <w:lang w:eastAsia="ru-RU"/>
        </w:rPr>
      </w:pPr>
      <w:r w:rsidRPr="002F679F">
        <w:rPr>
          <w:w w:val="100"/>
          <w:kern w:val="0"/>
        </w:rPr>
        <w:t xml:space="preserve">На период экстремальных погодных условий на предприятиях </w:t>
      </w:r>
      <w:proofErr w:type="spellStart"/>
      <w:r w:rsidRPr="002F679F">
        <w:rPr>
          <w:w w:val="100"/>
          <w:kern w:val="0"/>
        </w:rPr>
        <w:t>теплоэнергогенерирующих</w:t>
      </w:r>
      <w:proofErr w:type="spellEnd"/>
      <w:r w:rsidRPr="002F679F">
        <w:rPr>
          <w:w w:val="100"/>
          <w:kern w:val="0"/>
          <w:lang w:eastAsia="ru-RU"/>
        </w:rPr>
        <w:t xml:space="preserve"> компаний вводится усиленный контроль над работой систем и оборудования.</w:t>
      </w:r>
    </w:p>
    <w:p w:rsidR="00C25060" w:rsidRPr="002F679F" w:rsidRDefault="00C25060" w:rsidP="00C25060">
      <w:pPr>
        <w:pStyle w:val="20"/>
        <w:numPr>
          <w:ilvl w:val="1"/>
          <w:numId w:val="57"/>
        </w:numPr>
        <w:ind w:left="0" w:firstLine="0"/>
        <w:rPr>
          <w:rFonts w:cs="Times New Roman"/>
          <w:szCs w:val="24"/>
          <w:lang w:eastAsia="ru-RU"/>
        </w:rPr>
      </w:pPr>
      <w:bookmarkStart w:id="265" w:name="_Toc84970983"/>
      <w:bookmarkStart w:id="266" w:name="_Toc116943350"/>
      <w:r w:rsidRPr="002F679F">
        <w:rPr>
          <w:rFonts w:cs="Times New Roman"/>
          <w:lang w:eastAsia="ru-RU"/>
        </w:rPr>
        <w:t>Возобновляемые источники энергии и местные виды топлива не используются.</w:t>
      </w:r>
      <w:bookmarkStart w:id="267" w:name="_Toc78674746"/>
      <w:r w:rsidRPr="002F679F">
        <w:rPr>
          <w:rFonts w:cs="Times New Roman"/>
          <w:lang w:eastAsia="ru-RU"/>
        </w:rPr>
        <w:t xml:space="preserve"> </w:t>
      </w:r>
      <w:r w:rsidRPr="002F679F">
        <w:rPr>
          <w:rFonts w:cs="Times New Roman"/>
          <w:szCs w:val="24"/>
          <w:lang w:eastAsia="ru-RU"/>
        </w:rPr>
        <w:t xml:space="preserve">Описание видов топлива (в случае, если топливом является </w:t>
      </w:r>
      <w:proofErr w:type="spellStart"/>
      <w:r w:rsidRPr="002F679F">
        <w:rPr>
          <w:rFonts w:cs="Times New Roman"/>
          <w:szCs w:val="24"/>
          <w:lang w:eastAsia="ru-RU"/>
        </w:rPr>
        <w:t>уг</w:t>
      </w:r>
      <w:proofErr w:type="spellEnd"/>
      <w:proofErr w:type="gramStart"/>
      <w:r w:rsidRPr="002F679F">
        <w:rPr>
          <w:rFonts w:cs="Times New Roman"/>
          <w:szCs w:val="24"/>
          <w:lang w:val="en-US" w:eastAsia="ru-RU"/>
        </w:rPr>
        <w:t>o</w:t>
      </w:r>
      <w:proofErr w:type="gramEnd"/>
      <w:r w:rsidRPr="002F679F">
        <w:rPr>
          <w:rFonts w:cs="Times New Roman"/>
          <w:szCs w:val="24"/>
          <w:lang w:eastAsia="ru-RU"/>
        </w:rPr>
        <w:t xml:space="preserve">ль, - вид ископаемого  </w:t>
      </w:r>
      <w:r w:rsidR="00361497" w:rsidRPr="002F679F">
        <w:rPr>
          <w:rFonts w:cs="Times New Roman"/>
          <w:szCs w:val="24"/>
          <w:lang w:eastAsia="ru-RU"/>
        </w:rPr>
        <w:t>Природного газа и угля</w:t>
      </w:r>
      <w:r w:rsidRPr="002F679F">
        <w:rPr>
          <w:rFonts w:cs="Times New Roman"/>
          <w:szCs w:val="24"/>
          <w:lang w:eastAsia="ru-RU"/>
        </w:rPr>
        <w:t xml:space="preserve"> в соответствии с Межгосударственным стандартом ГОСТ 25543-2013 "Угли бурые, каменные и антрациты. </w:t>
      </w:r>
      <w:proofErr w:type="gramStart"/>
      <w:r w:rsidRPr="002F679F">
        <w:rPr>
          <w:rFonts w:cs="Times New Roman"/>
          <w:szCs w:val="24"/>
          <w:lang w:eastAsia="ru-RU"/>
        </w:rPr>
        <w:t>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265"/>
      <w:bookmarkEnd w:id="266"/>
      <w:bookmarkEnd w:id="267"/>
      <w:proofErr w:type="gramEnd"/>
    </w:p>
    <w:p w:rsidR="00FE693C" w:rsidRPr="002F679F" w:rsidRDefault="00FE693C" w:rsidP="00B5461F">
      <w:pPr>
        <w:pStyle w:val="11ff3"/>
        <w:rPr>
          <w:w w:val="100"/>
          <w:kern w:val="0"/>
        </w:rPr>
      </w:pPr>
      <w:r w:rsidRPr="002F679F">
        <w:rPr>
          <w:w w:val="100"/>
          <w:kern w:val="0"/>
        </w:rPr>
        <w:t xml:space="preserve">В качестве основного котельно-печного топлива на котельных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Pr="002F679F">
        <w:rPr>
          <w:w w:val="100"/>
          <w:kern w:val="0"/>
        </w:rPr>
        <w:t xml:space="preserve"> используется </w:t>
      </w:r>
      <w:r w:rsidR="00573CF5">
        <w:rPr>
          <w:w w:val="100"/>
          <w:kern w:val="0"/>
        </w:rPr>
        <w:t>Природный газ</w:t>
      </w:r>
      <w:r w:rsidR="00592BEA" w:rsidRPr="002F679F">
        <w:rPr>
          <w:w w:val="100"/>
          <w:kern w:val="0"/>
        </w:rPr>
        <w:t>.</w:t>
      </w:r>
    </w:p>
    <w:p w:rsidR="00FC6AD0" w:rsidRPr="002F679F" w:rsidRDefault="00FE693C" w:rsidP="00B5461F">
      <w:pPr>
        <w:pStyle w:val="11ff3"/>
        <w:rPr>
          <w:w w:val="100"/>
          <w:kern w:val="0"/>
        </w:rPr>
      </w:pPr>
      <w:r w:rsidRPr="002F679F">
        <w:rPr>
          <w:w w:val="100"/>
          <w:kern w:val="0"/>
        </w:rPr>
        <w:t xml:space="preserve">Потребление котельно-печного топлива, определенное расчетным путем в зависимости от утвержденного норматива удельного расхода топлива на отпущенную тепловую энергию. Котельно-печное топливо поставляется </w:t>
      </w:r>
      <w:r w:rsidR="00083104">
        <w:rPr>
          <w:w w:val="100"/>
          <w:kern w:val="0"/>
        </w:rPr>
        <w:t>раз в неделю</w:t>
      </w:r>
      <w:r w:rsidRPr="002F679F">
        <w:rPr>
          <w:w w:val="100"/>
          <w:kern w:val="0"/>
        </w:rPr>
        <w:t>. Топливо поставляется в полном объёме весь отопительный период.</w:t>
      </w:r>
    </w:p>
    <w:p w:rsidR="00C25060" w:rsidRPr="002F679F" w:rsidRDefault="00C25060" w:rsidP="00C25060">
      <w:pPr>
        <w:pStyle w:val="20"/>
        <w:numPr>
          <w:ilvl w:val="1"/>
          <w:numId w:val="57"/>
        </w:numPr>
        <w:ind w:left="0" w:firstLine="0"/>
        <w:rPr>
          <w:rFonts w:cs="Times New Roman"/>
          <w:szCs w:val="24"/>
          <w:lang w:eastAsia="ru-RU"/>
        </w:rPr>
      </w:pPr>
      <w:bookmarkStart w:id="268" w:name="_Toc78674747"/>
      <w:bookmarkStart w:id="269" w:name="_Toc84970984"/>
      <w:bookmarkStart w:id="270" w:name="_Toc116943351"/>
      <w:r w:rsidRPr="002F679F">
        <w:rPr>
          <w:rFonts w:cs="Times New Roman"/>
          <w:szCs w:val="24"/>
          <w:lang w:eastAsia="ru-RU"/>
        </w:rPr>
        <w:t xml:space="preserve">Описание преобладающего в поселении, </w:t>
      </w:r>
      <w:r w:rsidR="005C1319" w:rsidRPr="002F679F">
        <w:rPr>
          <w:rFonts w:cs="Times New Roman"/>
          <w:szCs w:val="24"/>
          <w:lang w:eastAsia="ru-RU"/>
        </w:rPr>
        <w:t>сельском поселении</w:t>
      </w:r>
      <w:r w:rsidRPr="002F679F">
        <w:rPr>
          <w:rFonts w:cs="Times New Roman"/>
          <w:szCs w:val="24"/>
          <w:lang w:eastAsia="ru-RU"/>
        </w:rPr>
        <w:t xml:space="preserve"> вида топлива, определяемого по совокупности всех систем теплоснабжения, находящихся в соответствующем поселении, </w:t>
      </w:r>
      <w:r w:rsidR="005C1319" w:rsidRPr="002F679F">
        <w:rPr>
          <w:rFonts w:cs="Times New Roman"/>
          <w:szCs w:val="24"/>
          <w:lang w:eastAsia="ru-RU"/>
        </w:rPr>
        <w:t>сельском поселении</w:t>
      </w:r>
      <w:bookmarkEnd w:id="268"/>
      <w:bookmarkEnd w:id="269"/>
      <w:bookmarkEnd w:id="270"/>
    </w:p>
    <w:p w:rsidR="00C25060" w:rsidRPr="002F679F" w:rsidRDefault="00C25060" w:rsidP="00B5461F">
      <w:pPr>
        <w:pStyle w:val="11ff3"/>
        <w:rPr>
          <w:w w:val="100"/>
          <w:kern w:val="0"/>
        </w:rPr>
      </w:pPr>
      <w:r w:rsidRPr="002F679F">
        <w:rPr>
          <w:w w:val="100"/>
          <w:kern w:val="0"/>
        </w:rPr>
        <w:t>Преобладающим видом топлива на котельн</w:t>
      </w:r>
      <w:r w:rsidR="00EC3165" w:rsidRPr="002F679F">
        <w:rPr>
          <w:w w:val="100"/>
          <w:kern w:val="0"/>
        </w:rPr>
        <w:t>ой</w:t>
      </w:r>
      <w:r w:rsidRPr="002F679F">
        <w:rPr>
          <w:w w:val="100"/>
          <w:kern w:val="0"/>
        </w:rPr>
        <w:t xml:space="preserve"> муниципального образования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FC6AD0" w:rsidRPr="002F679F">
        <w:rPr>
          <w:w w:val="100"/>
          <w:kern w:val="0"/>
        </w:rPr>
        <w:t xml:space="preserve"> </w:t>
      </w:r>
      <w:r w:rsidRPr="002F679F">
        <w:rPr>
          <w:w w:val="100"/>
          <w:kern w:val="0"/>
        </w:rPr>
        <w:t xml:space="preserve">является </w:t>
      </w:r>
      <w:r w:rsidR="00573CF5">
        <w:rPr>
          <w:w w:val="100"/>
          <w:kern w:val="0"/>
        </w:rPr>
        <w:t>Природный газ</w:t>
      </w:r>
      <w:r w:rsidRPr="002F679F">
        <w:rPr>
          <w:w w:val="100"/>
          <w:kern w:val="0"/>
        </w:rPr>
        <w:t>.</w:t>
      </w:r>
    </w:p>
    <w:p w:rsidR="00C25060" w:rsidRPr="002F679F" w:rsidRDefault="00C25060" w:rsidP="00B5461F">
      <w:pPr>
        <w:pStyle w:val="11ff3"/>
        <w:rPr>
          <w:w w:val="100"/>
          <w:kern w:val="0"/>
        </w:rPr>
      </w:pPr>
      <w:r w:rsidRPr="002F679F">
        <w:rPr>
          <w:w w:val="100"/>
          <w:kern w:val="0"/>
        </w:rPr>
        <w:t>Срыва поставок основного и резервного топлива для котельн</w:t>
      </w:r>
      <w:r w:rsidR="00EC3165" w:rsidRPr="002F679F">
        <w:rPr>
          <w:w w:val="100"/>
          <w:kern w:val="0"/>
        </w:rPr>
        <w:t>ой</w:t>
      </w:r>
      <w:r w:rsidRPr="002F679F">
        <w:rPr>
          <w:w w:val="100"/>
          <w:kern w:val="0"/>
        </w:rPr>
        <w:t xml:space="preserve">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в период с 201</w:t>
      </w:r>
      <w:r w:rsidR="00FE693C" w:rsidRPr="002F679F">
        <w:rPr>
          <w:w w:val="100"/>
          <w:kern w:val="0"/>
        </w:rPr>
        <w:t>1</w:t>
      </w:r>
      <w:r w:rsidRPr="002F679F">
        <w:rPr>
          <w:w w:val="100"/>
          <w:kern w:val="0"/>
        </w:rPr>
        <w:t xml:space="preserve"> по </w:t>
      </w:r>
      <w:r w:rsidR="00ED48F0" w:rsidRPr="002F679F">
        <w:rPr>
          <w:w w:val="100"/>
          <w:kern w:val="0"/>
        </w:rPr>
        <w:t>2021</w:t>
      </w:r>
      <w:r w:rsidRPr="002F679F">
        <w:rPr>
          <w:w w:val="100"/>
          <w:kern w:val="0"/>
        </w:rPr>
        <w:t xml:space="preserve"> </w:t>
      </w:r>
      <w:proofErr w:type="spellStart"/>
      <w:proofErr w:type="gramStart"/>
      <w:r w:rsidRPr="002F679F">
        <w:rPr>
          <w:w w:val="100"/>
          <w:kern w:val="0"/>
        </w:rPr>
        <w:t>гг</w:t>
      </w:r>
      <w:proofErr w:type="spellEnd"/>
      <w:proofErr w:type="gramEnd"/>
      <w:r w:rsidRPr="002F679F">
        <w:rPr>
          <w:w w:val="100"/>
          <w:kern w:val="0"/>
        </w:rPr>
        <w:t xml:space="preserve"> – не зафиксировано.</w:t>
      </w:r>
    </w:p>
    <w:p w:rsidR="00C25060" w:rsidRPr="002F679F" w:rsidRDefault="00C25060" w:rsidP="00B5461F">
      <w:pPr>
        <w:pStyle w:val="11ff3"/>
        <w:rPr>
          <w:w w:val="100"/>
          <w:kern w:val="0"/>
        </w:rPr>
      </w:pPr>
      <w:r w:rsidRPr="002F679F">
        <w:rPr>
          <w:w w:val="100"/>
          <w:kern w:val="0"/>
        </w:rPr>
        <w:t xml:space="preserve">На данный момент оборудование готово к работе в сложных условиях, связанных со значительным понижением температуры воздуха. </w:t>
      </w:r>
    </w:p>
    <w:p w:rsidR="00C25060" w:rsidRPr="002F679F" w:rsidRDefault="00C25060" w:rsidP="00B5461F">
      <w:pPr>
        <w:pStyle w:val="11ff3"/>
        <w:rPr>
          <w:w w:val="100"/>
          <w:kern w:val="0"/>
          <w:lang w:eastAsia="ru-RU"/>
        </w:rPr>
      </w:pPr>
      <w:r w:rsidRPr="002F679F">
        <w:rPr>
          <w:w w:val="100"/>
          <w:kern w:val="0"/>
        </w:rPr>
        <w:lastRenderedPageBreak/>
        <w:t>Никаких ограничений в энергоснабжении потребителей не планируется. На период экстремальных погодных</w:t>
      </w:r>
      <w:r w:rsidRPr="002F679F">
        <w:rPr>
          <w:w w:val="100"/>
          <w:kern w:val="0"/>
          <w:lang w:eastAsia="ru-RU"/>
        </w:rPr>
        <w:t xml:space="preserve"> условий на предприятиях компании введен усиленный контроль над работой систем и оборудования.</w:t>
      </w:r>
    </w:p>
    <w:p w:rsidR="00C25060" w:rsidRPr="002F679F" w:rsidRDefault="00C25060" w:rsidP="00C25060">
      <w:pPr>
        <w:pStyle w:val="20"/>
        <w:numPr>
          <w:ilvl w:val="1"/>
          <w:numId w:val="57"/>
        </w:numPr>
        <w:ind w:left="0" w:firstLine="0"/>
        <w:rPr>
          <w:rFonts w:cs="Times New Roman"/>
          <w:szCs w:val="24"/>
          <w:lang w:eastAsia="ru-RU"/>
        </w:rPr>
      </w:pPr>
      <w:bookmarkStart w:id="271" w:name="_Toc78674748"/>
      <w:bookmarkStart w:id="272" w:name="_Toc84970985"/>
      <w:bookmarkStart w:id="273" w:name="_Toc116943352"/>
      <w:r w:rsidRPr="002F679F">
        <w:rPr>
          <w:rFonts w:cs="Times New Roman"/>
          <w:szCs w:val="24"/>
          <w:lang w:eastAsia="ru-RU"/>
        </w:rPr>
        <w:t xml:space="preserve">Описание приоритетного направления развития топливного баланса поселения, </w:t>
      </w:r>
      <w:r w:rsidR="005C1319" w:rsidRPr="002F679F">
        <w:rPr>
          <w:rFonts w:cs="Times New Roman"/>
          <w:szCs w:val="24"/>
          <w:lang w:eastAsia="ru-RU"/>
        </w:rPr>
        <w:t>сельского поселения</w:t>
      </w:r>
      <w:bookmarkEnd w:id="271"/>
      <w:bookmarkEnd w:id="272"/>
      <w:bookmarkEnd w:id="273"/>
    </w:p>
    <w:p w:rsidR="00C25060" w:rsidRPr="002F679F" w:rsidRDefault="00C25060" w:rsidP="00B5461F">
      <w:pPr>
        <w:pStyle w:val="11ff3"/>
        <w:rPr>
          <w:w w:val="100"/>
          <w:kern w:val="0"/>
          <w:lang w:eastAsia="ru-RU"/>
        </w:rPr>
      </w:pPr>
      <w:r w:rsidRPr="002F679F">
        <w:rPr>
          <w:w w:val="100"/>
          <w:kern w:val="0"/>
        </w:rPr>
        <w:t xml:space="preserve">Приоритетным направлением развития топливного баланса поселения является полный охват системой теплоснабжения территории </w:t>
      </w:r>
      <w:r w:rsidR="00A73A2F" w:rsidRPr="002F679F">
        <w:rPr>
          <w:w w:val="100"/>
          <w:kern w:val="0"/>
        </w:rPr>
        <w:t>поселения</w:t>
      </w:r>
      <w:r w:rsidRPr="002F679F">
        <w:rPr>
          <w:w w:val="100"/>
          <w:kern w:val="0"/>
        </w:rPr>
        <w:t xml:space="preserve"> с использованием существующими</w:t>
      </w:r>
      <w:r w:rsidRPr="002F679F">
        <w:rPr>
          <w:w w:val="100"/>
          <w:kern w:val="0"/>
          <w:lang w:eastAsia="ru-RU"/>
        </w:rPr>
        <w:t xml:space="preserve"> и перспективными источниками тепловой энергии в качестве основного топлива </w:t>
      </w:r>
      <w:r w:rsidR="00573CF5">
        <w:rPr>
          <w:w w:val="100"/>
          <w:kern w:val="0"/>
        </w:rPr>
        <w:t>Природный газ</w:t>
      </w:r>
      <w:r w:rsidRPr="002F679F">
        <w:rPr>
          <w:w w:val="100"/>
          <w:kern w:val="0"/>
          <w:lang w:eastAsia="ru-RU"/>
        </w:rPr>
        <w:t>.</w:t>
      </w:r>
    </w:p>
    <w:p w:rsidR="00C25060" w:rsidRPr="002F679F" w:rsidRDefault="00C25060" w:rsidP="00C25060">
      <w:pPr>
        <w:pStyle w:val="19"/>
        <w:spacing w:line="240" w:lineRule="auto"/>
        <w:ind w:left="0" w:firstLine="0"/>
        <w:rPr>
          <w:spacing w:val="0"/>
        </w:rPr>
      </w:pPr>
      <w:bookmarkStart w:id="274" w:name="_Toc78674749"/>
      <w:bookmarkStart w:id="275" w:name="_Toc84970986"/>
      <w:bookmarkStart w:id="276" w:name="_Toc116943353"/>
      <w:proofErr w:type="spellStart"/>
      <w:r w:rsidRPr="002F679F">
        <w:rPr>
          <w:spacing w:val="0"/>
          <w:lang w:val="en-US"/>
        </w:rPr>
        <w:lastRenderedPageBreak/>
        <w:t>Надежность</w:t>
      </w:r>
      <w:proofErr w:type="spellEnd"/>
      <w:r w:rsidRPr="002F679F">
        <w:rPr>
          <w:spacing w:val="0"/>
          <w:lang w:val="en-US"/>
        </w:rPr>
        <w:t xml:space="preserve"> </w:t>
      </w:r>
      <w:proofErr w:type="spellStart"/>
      <w:r w:rsidRPr="002F679F">
        <w:rPr>
          <w:spacing w:val="0"/>
          <w:lang w:val="en-US"/>
        </w:rPr>
        <w:t>теплоснабжения</w:t>
      </w:r>
      <w:bookmarkEnd w:id="274"/>
      <w:bookmarkEnd w:id="275"/>
      <w:bookmarkEnd w:id="276"/>
      <w:proofErr w:type="spellEnd"/>
    </w:p>
    <w:p w:rsidR="004873B0" w:rsidRPr="002F679F" w:rsidRDefault="004873B0" w:rsidP="004873B0">
      <w:pPr>
        <w:pStyle w:val="11ff3"/>
        <w:rPr>
          <w:w w:val="100"/>
          <w:kern w:val="0"/>
        </w:rPr>
      </w:pPr>
      <w:r w:rsidRPr="002F679F">
        <w:rPr>
          <w:w w:val="100"/>
          <w:kern w:val="0"/>
        </w:rPr>
        <w:t xml:space="preserve">Применительно к системам теплоснабжения надёжность можно рассматривать как свойство системы: </w:t>
      </w:r>
    </w:p>
    <w:p w:rsidR="004873B0" w:rsidRPr="002F679F" w:rsidRDefault="004873B0" w:rsidP="004873B0">
      <w:pPr>
        <w:pStyle w:val="11ff3"/>
        <w:rPr>
          <w:w w:val="100"/>
          <w:kern w:val="0"/>
        </w:rPr>
      </w:pPr>
      <w:r w:rsidRPr="002F679F">
        <w:rPr>
          <w:w w:val="100"/>
          <w:kern w:val="0"/>
        </w:rPr>
        <w:t xml:space="preserve">1. Бесперебойно снабжать потребителей в необходимом количестве тепловой энергией требуемого качества. </w:t>
      </w:r>
    </w:p>
    <w:p w:rsidR="004873B0" w:rsidRPr="002F679F" w:rsidRDefault="004873B0" w:rsidP="004873B0">
      <w:pPr>
        <w:pStyle w:val="11ff3"/>
        <w:rPr>
          <w:w w:val="100"/>
          <w:kern w:val="0"/>
        </w:rPr>
      </w:pPr>
      <w:r w:rsidRPr="002F679F">
        <w:rPr>
          <w:w w:val="100"/>
          <w:kern w:val="0"/>
        </w:rPr>
        <w:t xml:space="preserve">2. Не допускать ситуаций, опасных для людей и окружающей среды. </w:t>
      </w:r>
    </w:p>
    <w:p w:rsidR="004873B0" w:rsidRPr="002F679F" w:rsidRDefault="004873B0" w:rsidP="004873B0">
      <w:pPr>
        <w:pStyle w:val="11ff3"/>
        <w:rPr>
          <w:w w:val="100"/>
          <w:kern w:val="0"/>
        </w:rPr>
      </w:pPr>
      <w:r w:rsidRPr="002F679F">
        <w:rPr>
          <w:w w:val="100"/>
          <w:kern w:val="0"/>
        </w:rPr>
        <w:t xml:space="preserve">На выполнение первой из сформулированных в определении надёжности функций, которая обусловлена назначением системы, влияют единичные свойства безотказности, ремонтопригодности, долговечности, </w:t>
      </w:r>
      <w:proofErr w:type="spellStart"/>
      <w:r w:rsidRPr="002F679F">
        <w:rPr>
          <w:w w:val="100"/>
          <w:kern w:val="0"/>
        </w:rPr>
        <w:t>сохраняемости</w:t>
      </w:r>
      <w:proofErr w:type="spellEnd"/>
      <w:r w:rsidRPr="002F679F">
        <w:rPr>
          <w:w w:val="100"/>
          <w:kern w:val="0"/>
        </w:rPr>
        <w:t xml:space="preserve">, режимной управляемости, </w:t>
      </w:r>
      <w:proofErr w:type="spellStart"/>
      <w:r w:rsidRPr="002F679F">
        <w:rPr>
          <w:w w:val="100"/>
          <w:kern w:val="0"/>
        </w:rPr>
        <w:t>устойчивоспособности</w:t>
      </w:r>
      <w:proofErr w:type="spellEnd"/>
      <w:r w:rsidRPr="002F679F">
        <w:rPr>
          <w:w w:val="100"/>
          <w:kern w:val="0"/>
        </w:rPr>
        <w:t xml:space="preserve"> и живучести. Выполнение второй функции, связанной с функционированием системы, зависит от свойств безотказности, ремонтопригодности, долговечности, </w:t>
      </w:r>
      <w:proofErr w:type="spellStart"/>
      <w:r w:rsidRPr="002F679F">
        <w:rPr>
          <w:w w:val="100"/>
          <w:kern w:val="0"/>
        </w:rPr>
        <w:t>сохраняемости</w:t>
      </w:r>
      <w:proofErr w:type="spellEnd"/>
      <w:r w:rsidRPr="002F679F">
        <w:rPr>
          <w:w w:val="100"/>
          <w:kern w:val="0"/>
        </w:rPr>
        <w:t xml:space="preserve">, безопасности. </w:t>
      </w:r>
    </w:p>
    <w:p w:rsidR="004873B0" w:rsidRPr="002F679F" w:rsidRDefault="004873B0" w:rsidP="004873B0">
      <w:pPr>
        <w:pStyle w:val="11ff3"/>
        <w:rPr>
          <w:w w:val="100"/>
          <w:kern w:val="0"/>
        </w:rPr>
      </w:pPr>
      <w:r w:rsidRPr="002F679F">
        <w:rPr>
          <w:b/>
          <w:w w:val="100"/>
          <w:kern w:val="0"/>
        </w:rPr>
        <w:t>Резервирование</w:t>
      </w:r>
      <w:r w:rsidRPr="002F679F">
        <w:rPr>
          <w:w w:val="100"/>
          <w:kern w:val="0"/>
        </w:rPr>
        <w:t xml:space="preserve"> – один из основных методов повышения надёжности объектов, предполагающий введение дополнительных элементов и возможностей сверх минимально необходимых для нормального выполнения объектом заданных функций. Реализация различных видов резервирования обеспечивает резерв мощности (производительности, пропускной способности) системы теплоснабжения – разность между располагаемой мощностью (производительностью, пропускной способностью) объекта и его нагрузкой в данный момент времени при допускаемых значениях параметров режима и показателях качества продукции. </w:t>
      </w:r>
    </w:p>
    <w:p w:rsidR="004873B0" w:rsidRPr="002F679F" w:rsidRDefault="004873B0" w:rsidP="004873B0">
      <w:pPr>
        <w:pStyle w:val="11ff3"/>
        <w:rPr>
          <w:w w:val="100"/>
          <w:kern w:val="0"/>
        </w:rPr>
      </w:pPr>
      <w:r w:rsidRPr="002F679F">
        <w:rPr>
          <w:w w:val="100"/>
          <w:kern w:val="0"/>
        </w:rPr>
        <w:t xml:space="preserve">Надёжность системы теплоснабжения можно оценить исходя из показателей износа тепломеханического оборудования. </w:t>
      </w:r>
    </w:p>
    <w:p w:rsidR="004873B0" w:rsidRPr="002F679F" w:rsidRDefault="004873B0" w:rsidP="004873B0">
      <w:pPr>
        <w:pStyle w:val="11ff3"/>
        <w:rPr>
          <w:w w:val="100"/>
          <w:kern w:val="0"/>
        </w:rPr>
      </w:pPr>
      <w:bookmarkStart w:id="277" w:name="_Toc392758154"/>
      <w:r w:rsidRPr="002F679F">
        <w:rPr>
          <w:w w:val="100"/>
          <w:kern w:val="0"/>
        </w:rPr>
        <w:t>Показатели (критерии) надежности.</w:t>
      </w:r>
      <w:bookmarkEnd w:id="277"/>
    </w:p>
    <w:p w:rsidR="004873B0" w:rsidRPr="002F679F" w:rsidRDefault="004873B0" w:rsidP="004873B0">
      <w:pPr>
        <w:pStyle w:val="11ff3"/>
        <w:rPr>
          <w:w w:val="100"/>
          <w:kern w:val="0"/>
        </w:rPr>
      </w:pPr>
      <w:r w:rsidRPr="002F679F">
        <w:rPr>
          <w:w w:val="100"/>
          <w:kern w:val="0"/>
        </w:rPr>
        <w:t xml:space="preserve">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следует определять по трем показателям (критериям): </w:t>
      </w:r>
    </w:p>
    <w:p w:rsidR="004873B0" w:rsidRPr="002F679F" w:rsidRDefault="004873B0" w:rsidP="004873B0">
      <w:pPr>
        <w:pStyle w:val="11ff3"/>
        <w:rPr>
          <w:w w:val="100"/>
          <w:kern w:val="0"/>
        </w:rPr>
      </w:pPr>
      <w:r w:rsidRPr="002F679F">
        <w:rPr>
          <w:b/>
          <w:w w:val="100"/>
          <w:kern w:val="0"/>
        </w:rPr>
        <w:t xml:space="preserve">Вероятность безотказной работы системы [Р] </w:t>
      </w:r>
      <w:r w:rsidRPr="002F679F">
        <w:rPr>
          <w:w w:val="100"/>
          <w:kern w:val="0"/>
        </w:rPr>
        <w:t>- способность системы не допускать отказов, приводящих к падению температуры в отапливаемых помещениях жилых и общественных зданий ниже +12</w:t>
      </w:r>
      <w:proofErr w:type="gramStart"/>
      <w:r w:rsidRPr="002F679F">
        <w:rPr>
          <w:w w:val="100"/>
          <w:kern w:val="0"/>
        </w:rPr>
        <w:t xml:space="preserve"> °С</w:t>
      </w:r>
      <w:proofErr w:type="gramEnd"/>
      <w:r w:rsidRPr="002F679F">
        <w:rPr>
          <w:w w:val="100"/>
          <w:kern w:val="0"/>
        </w:rPr>
        <w:t xml:space="preserve">, в промышленных зданиях ниже +8 °С, более числа раз установленного нормативами. </w:t>
      </w:r>
    </w:p>
    <w:p w:rsidR="004873B0" w:rsidRPr="002F679F" w:rsidRDefault="004873B0" w:rsidP="004873B0">
      <w:pPr>
        <w:pStyle w:val="11ff3"/>
        <w:rPr>
          <w:w w:val="100"/>
          <w:kern w:val="0"/>
        </w:rPr>
      </w:pPr>
      <w:r w:rsidRPr="002F679F">
        <w:rPr>
          <w:b/>
          <w:w w:val="100"/>
          <w:kern w:val="0"/>
        </w:rPr>
        <w:t>Коэффициент готовности системы [</w:t>
      </w:r>
      <w:proofErr w:type="gramStart"/>
      <w:r w:rsidRPr="002F679F">
        <w:rPr>
          <w:b/>
          <w:w w:val="100"/>
          <w:kern w:val="0"/>
        </w:rPr>
        <w:t>Кг</w:t>
      </w:r>
      <w:proofErr w:type="gramEnd"/>
      <w:r w:rsidRPr="002F679F">
        <w:rPr>
          <w:b/>
          <w:w w:val="100"/>
          <w:kern w:val="0"/>
        </w:rPr>
        <w:t xml:space="preserve">] </w:t>
      </w:r>
      <w:r w:rsidRPr="002F679F">
        <w:rPr>
          <w:w w:val="100"/>
          <w:kern w:val="0"/>
        </w:rPr>
        <w:t xml:space="preserve">-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допускаемых нормативами. Допускаемое снижение температуры составляет 2°С. </w:t>
      </w:r>
    </w:p>
    <w:p w:rsidR="004873B0" w:rsidRPr="002F679F" w:rsidRDefault="004873B0" w:rsidP="004873B0">
      <w:pPr>
        <w:pStyle w:val="11ff3"/>
        <w:rPr>
          <w:w w:val="100"/>
          <w:kern w:val="0"/>
        </w:rPr>
      </w:pPr>
      <w:r w:rsidRPr="002F679F">
        <w:rPr>
          <w:b/>
          <w:w w:val="100"/>
          <w:kern w:val="0"/>
        </w:rPr>
        <w:lastRenderedPageBreak/>
        <w:t xml:space="preserve">Живучесть системы [Ж] </w:t>
      </w:r>
      <w:r w:rsidRPr="002F679F">
        <w:rPr>
          <w:w w:val="100"/>
          <w:kern w:val="0"/>
        </w:rPr>
        <w:t xml:space="preserve">- способность системы сохранять свою работоспособность в аварийных (экстремальных) условиях, а также после длительных остановов (более 54 часов). </w:t>
      </w:r>
    </w:p>
    <w:p w:rsidR="004873B0" w:rsidRPr="002F679F" w:rsidRDefault="004873B0" w:rsidP="004873B0">
      <w:pPr>
        <w:pStyle w:val="11ff3"/>
        <w:rPr>
          <w:w w:val="100"/>
          <w:kern w:val="0"/>
        </w:rPr>
      </w:pPr>
      <w:bookmarkStart w:id="278" w:name="_Toc392758155"/>
      <w:r w:rsidRPr="002F679F">
        <w:rPr>
          <w:w w:val="100"/>
          <w:kern w:val="0"/>
        </w:rPr>
        <w:t>Вероятность безотказной работы [P].</w:t>
      </w:r>
      <w:bookmarkEnd w:id="278"/>
    </w:p>
    <w:p w:rsidR="004873B0" w:rsidRPr="002F679F" w:rsidRDefault="004873B0" w:rsidP="004873B0">
      <w:pPr>
        <w:pStyle w:val="11ff3"/>
        <w:rPr>
          <w:w w:val="100"/>
          <w:kern w:val="0"/>
        </w:rPr>
      </w:pPr>
      <w:r w:rsidRPr="002F679F">
        <w:rPr>
          <w:w w:val="100"/>
          <w:kern w:val="0"/>
        </w:rPr>
        <w:t>Вероятность безотказной работы [</w:t>
      </w:r>
      <w:proofErr w:type="gramStart"/>
      <w:r w:rsidRPr="002F679F">
        <w:rPr>
          <w:w w:val="100"/>
          <w:kern w:val="0"/>
        </w:rPr>
        <w:t>Р</w:t>
      </w:r>
      <w:proofErr w:type="gramEnd"/>
      <w:r w:rsidRPr="002F679F">
        <w:rPr>
          <w:w w:val="100"/>
          <w:kern w:val="0"/>
        </w:rPr>
        <w:t xml:space="preserve">] для каждого </w:t>
      </w:r>
      <w:r w:rsidRPr="002F679F">
        <w:rPr>
          <w:i/>
          <w:w w:val="100"/>
          <w:kern w:val="0"/>
        </w:rPr>
        <w:t>j</w:t>
      </w:r>
      <w:r w:rsidRPr="002F679F">
        <w:rPr>
          <w:w w:val="100"/>
          <w:kern w:val="0"/>
        </w:rPr>
        <w:t>-</w:t>
      </w:r>
      <w:proofErr w:type="spellStart"/>
      <w:r w:rsidRPr="002F679F">
        <w:rPr>
          <w:w w:val="100"/>
          <w:kern w:val="0"/>
        </w:rPr>
        <w:t>го</w:t>
      </w:r>
      <w:proofErr w:type="spellEnd"/>
      <w:r w:rsidRPr="002F679F">
        <w:rPr>
          <w:w w:val="100"/>
          <w:kern w:val="0"/>
        </w:rPr>
        <w:t xml:space="preserve"> участка трубопровода в течение одного года вычисляется с помощью плотности потока отказов </w:t>
      </w:r>
      <w:proofErr w:type="spellStart"/>
      <w:r w:rsidRPr="002F679F">
        <w:rPr>
          <w:i/>
          <w:w w:val="100"/>
          <w:kern w:val="0"/>
        </w:rPr>
        <w:t>ωjР</w:t>
      </w:r>
      <w:proofErr w:type="spellEnd"/>
      <w:r w:rsidRPr="002F679F">
        <w:rPr>
          <w:i/>
          <w:w w:val="100"/>
          <w:kern w:val="0"/>
        </w:rPr>
        <w:t xml:space="preserve"> </w:t>
      </w:r>
    </w:p>
    <w:p w:rsidR="004873B0" w:rsidRPr="002F679F" w:rsidRDefault="004873B0" w:rsidP="004873B0">
      <w:pPr>
        <w:pStyle w:val="11ff3"/>
        <w:jc w:val="center"/>
        <w:rPr>
          <w:w w:val="100"/>
          <w:kern w:val="0"/>
        </w:rPr>
      </w:pPr>
      <w:proofErr w:type="gramStart"/>
      <w:r w:rsidRPr="002F679F">
        <w:rPr>
          <w:w w:val="100"/>
          <w:kern w:val="0"/>
        </w:rPr>
        <w:t>Р</w:t>
      </w:r>
      <w:proofErr w:type="gramEnd"/>
      <w:r w:rsidRPr="002F679F">
        <w:rPr>
          <w:w w:val="100"/>
          <w:kern w:val="0"/>
        </w:rPr>
        <w:t xml:space="preserve"> =е</w:t>
      </w:r>
      <w:r w:rsidRPr="002F679F">
        <w:rPr>
          <w:w w:val="100"/>
          <w:kern w:val="0"/>
          <w:vertAlign w:val="superscript"/>
        </w:rPr>
        <w:t>(-</w:t>
      </w:r>
      <w:proofErr w:type="spellStart"/>
      <w:r w:rsidRPr="002F679F">
        <w:rPr>
          <w:w w:val="100"/>
          <w:kern w:val="0"/>
          <w:vertAlign w:val="superscript"/>
        </w:rPr>
        <w:t>ωjР</w:t>
      </w:r>
      <w:proofErr w:type="spellEnd"/>
      <w:r w:rsidRPr="002F679F">
        <w:rPr>
          <w:w w:val="100"/>
          <w:kern w:val="0"/>
          <w:vertAlign w:val="superscript"/>
        </w:rPr>
        <w:t>)</w:t>
      </w:r>
      <w:r w:rsidRPr="002F679F">
        <w:rPr>
          <w:w w:val="100"/>
          <w:kern w:val="0"/>
        </w:rPr>
        <w:t>;</w:t>
      </w:r>
    </w:p>
    <w:p w:rsidR="004873B0" w:rsidRPr="002F679F" w:rsidRDefault="004873B0" w:rsidP="004873B0">
      <w:pPr>
        <w:pStyle w:val="11ff3"/>
        <w:rPr>
          <w:w w:val="100"/>
          <w:kern w:val="0"/>
        </w:rPr>
      </w:pPr>
      <w:proofErr w:type="gramStart"/>
      <w:r w:rsidRPr="002F679F">
        <w:rPr>
          <w:w w:val="100"/>
          <w:kern w:val="0"/>
        </w:rPr>
        <w:t xml:space="preserve">Вычисленные на предварительном этапе плотности потока отказов </w:t>
      </w:r>
      <w:proofErr w:type="spellStart"/>
      <w:r w:rsidRPr="002F679F">
        <w:rPr>
          <w:i/>
          <w:w w:val="100"/>
          <w:kern w:val="0"/>
        </w:rPr>
        <w:t>ωjЕ</w:t>
      </w:r>
      <w:proofErr w:type="spellEnd"/>
      <w:r w:rsidRPr="002F679F">
        <w:rPr>
          <w:i/>
          <w:w w:val="100"/>
          <w:kern w:val="0"/>
        </w:rPr>
        <w:t xml:space="preserve"> </w:t>
      </w:r>
      <w:r w:rsidRPr="002F679F">
        <w:rPr>
          <w:w w:val="100"/>
          <w:kern w:val="0"/>
        </w:rPr>
        <w:t xml:space="preserve">и </w:t>
      </w:r>
      <w:proofErr w:type="spellStart"/>
      <w:r w:rsidRPr="002F679F">
        <w:rPr>
          <w:i/>
          <w:w w:val="100"/>
          <w:kern w:val="0"/>
        </w:rPr>
        <w:t>ωjР</w:t>
      </w:r>
      <w:proofErr w:type="spellEnd"/>
      <w:r w:rsidRPr="002F679F">
        <w:rPr>
          <w:w w:val="100"/>
          <w:kern w:val="0"/>
        </w:rPr>
        <w:t xml:space="preserve">, корректируются по статистическим данным аварий за последние 5 лет в соответствии с оценками показателей остаточного ресурса участка теплопровода для каждой аварии на данном участке путем ее умножения на соответствующие коэффициенты. </w:t>
      </w:r>
      <w:proofErr w:type="gramEnd"/>
    </w:p>
    <w:p w:rsidR="004873B0" w:rsidRPr="002F679F" w:rsidRDefault="004873B0" w:rsidP="004873B0">
      <w:pPr>
        <w:pStyle w:val="11ff3"/>
        <w:rPr>
          <w:w w:val="100"/>
          <w:kern w:val="0"/>
        </w:rPr>
      </w:pPr>
      <w:r w:rsidRPr="002F679F">
        <w:rPr>
          <w:w w:val="100"/>
          <w:kern w:val="0"/>
        </w:rPr>
        <w:t>Вероятность безотказной работы [</w:t>
      </w:r>
      <w:proofErr w:type="gramStart"/>
      <w:r w:rsidRPr="002F679F">
        <w:rPr>
          <w:w w:val="100"/>
          <w:kern w:val="0"/>
        </w:rPr>
        <w:t>Р</w:t>
      </w:r>
      <w:proofErr w:type="gramEnd"/>
      <w:r w:rsidRPr="002F679F">
        <w:rPr>
          <w:w w:val="100"/>
          <w:kern w:val="0"/>
        </w:rPr>
        <w:t xml:space="preserve">] определяется по формуле: </w:t>
      </w:r>
    </w:p>
    <w:p w:rsidR="004873B0" w:rsidRPr="002F679F" w:rsidRDefault="004873B0" w:rsidP="004873B0">
      <w:pPr>
        <w:pStyle w:val="11ff3"/>
        <w:jc w:val="center"/>
        <w:rPr>
          <w:w w:val="100"/>
          <w:kern w:val="0"/>
        </w:rPr>
      </w:pPr>
      <w:proofErr w:type="gramStart"/>
      <w:r w:rsidRPr="002F679F">
        <w:rPr>
          <w:w w:val="100"/>
          <w:kern w:val="0"/>
        </w:rPr>
        <w:t>Р</w:t>
      </w:r>
      <w:proofErr w:type="gramEnd"/>
      <w:r w:rsidRPr="002F679F">
        <w:rPr>
          <w:w w:val="100"/>
          <w:kern w:val="0"/>
        </w:rPr>
        <w:t xml:space="preserve"> = е</w:t>
      </w:r>
      <w:r w:rsidRPr="002F679F">
        <w:rPr>
          <w:w w:val="100"/>
          <w:kern w:val="0"/>
          <w:vertAlign w:val="superscript"/>
        </w:rPr>
        <w:t>-ω</w:t>
      </w:r>
      <w:r w:rsidRPr="002F679F">
        <w:rPr>
          <w:w w:val="100"/>
          <w:kern w:val="0"/>
        </w:rPr>
        <w:t>;</w:t>
      </w:r>
    </w:p>
    <w:p w:rsidR="004873B0" w:rsidRPr="002F679F" w:rsidRDefault="004873B0" w:rsidP="004873B0">
      <w:pPr>
        <w:pStyle w:val="11ff3"/>
        <w:rPr>
          <w:w w:val="100"/>
          <w:kern w:val="0"/>
        </w:rPr>
      </w:pPr>
      <w:r w:rsidRPr="002F679F">
        <w:rPr>
          <w:w w:val="100"/>
          <w:kern w:val="0"/>
        </w:rPr>
        <w:t xml:space="preserve">где ω – плотность потока учитываемых отказов, сопровождающихся снижением подачи тепловой энергии потребителям, может быть определена по эмпирической формуле: </w:t>
      </w:r>
    </w:p>
    <w:p w:rsidR="004873B0" w:rsidRPr="002F679F" w:rsidRDefault="004873B0" w:rsidP="004873B0">
      <w:pPr>
        <w:pStyle w:val="11ff3"/>
        <w:jc w:val="center"/>
        <w:rPr>
          <w:w w:val="100"/>
          <w:kern w:val="0"/>
        </w:rPr>
      </w:pPr>
      <w:r w:rsidRPr="002F679F">
        <w:rPr>
          <w:w w:val="100"/>
          <w:kern w:val="0"/>
        </w:rPr>
        <w:t>ω = а·m·К</w:t>
      </w:r>
      <w:r w:rsidRPr="002F679F">
        <w:rPr>
          <w:w w:val="100"/>
          <w:kern w:val="0"/>
          <w:vertAlign w:val="subscript"/>
        </w:rPr>
        <w:t>с</w:t>
      </w:r>
      <w:r w:rsidRPr="002F679F">
        <w:rPr>
          <w:w w:val="100"/>
          <w:kern w:val="0"/>
        </w:rPr>
        <w:t>·d</w:t>
      </w:r>
      <w:r w:rsidRPr="002F679F">
        <w:rPr>
          <w:w w:val="100"/>
          <w:kern w:val="0"/>
          <w:vertAlign w:val="superscript"/>
        </w:rPr>
        <w:t>0,208</w:t>
      </w:r>
      <w:r w:rsidRPr="002F679F">
        <w:rPr>
          <w:w w:val="100"/>
          <w:kern w:val="0"/>
        </w:rPr>
        <w:t>;</w:t>
      </w:r>
    </w:p>
    <w:p w:rsidR="004873B0" w:rsidRPr="002F679F" w:rsidRDefault="004873B0" w:rsidP="004873B0">
      <w:pPr>
        <w:pStyle w:val="11ff3"/>
        <w:rPr>
          <w:w w:val="100"/>
          <w:kern w:val="0"/>
        </w:rPr>
      </w:pPr>
      <w:r w:rsidRPr="002F679F">
        <w:rPr>
          <w:w w:val="100"/>
          <w:kern w:val="0"/>
        </w:rPr>
        <w:t>где:</w:t>
      </w:r>
    </w:p>
    <w:p w:rsidR="004873B0" w:rsidRPr="002F679F" w:rsidRDefault="004873B0" w:rsidP="004873B0">
      <w:pPr>
        <w:pStyle w:val="11ff3"/>
        <w:rPr>
          <w:w w:val="100"/>
          <w:kern w:val="0"/>
        </w:rPr>
      </w:pPr>
      <w:r w:rsidRPr="002F679F">
        <w:rPr>
          <w:w w:val="100"/>
          <w:kern w:val="0"/>
        </w:rPr>
        <w:t xml:space="preserve">а – эмпирический коэффициент. </w:t>
      </w:r>
    </w:p>
    <w:p w:rsidR="004873B0" w:rsidRPr="002F679F" w:rsidRDefault="004873B0" w:rsidP="004873B0">
      <w:pPr>
        <w:pStyle w:val="11ff3"/>
        <w:rPr>
          <w:w w:val="100"/>
          <w:kern w:val="0"/>
        </w:rPr>
      </w:pPr>
      <w:r w:rsidRPr="002F679F">
        <w:rPr>
          <w:w w:val="100"/>
          <w:kern w:val="0"/>
        </w:rPr>
        <w:t xml:space="preserve">При нормативном уровне </w:t>
      </w:r>
      <w:proofErr w:type="gramStart"/>
      <w:r w:rsidRPr="002F679F">
        <w:rPr>
          <w:w w:val="100"/>
          <w:kern w:val="0"/>
        </w:rPr>
        <w:t>безотказности</w:t>
      </w:r>
      <w:proofErr w:type="gramEnd"/>
      <w:r w:rsidRPr="002F679F">
        <w:rPr>
          <w:w w:val="100"/>
          <w:kern w:val="0"/>
        </w:rPr>
        <w:t xml:space="preserve"> а = 0,00003; </w:t>
      </w:r>
    </w:p>
    <w:p w:rsidR="004873B0" w:rsidRPr="002F679F" w:rsidRDefault="004873B0" w:rsidP="004873B0">
      <w:pPr>
        <w:pStyle w:val="11ff3"/>
        <w:rPr>
          <w:w w:val="100"/>
          <w:kern w:val="0"/>
        </w:rPr>
      </w:pPr>
      <w:r w:rsidRPr="002F679F">
        <w:rPr>
          <w:w w:val="100"/>
          <w:kern w:val="0"/>
        </w:rPr>
        <w:t xml:space="preserve">m – эмпирический коэффициент потока отказов, полученный на основе обработки статистических данных по отказам. Допускается принимать равным 0,5 при расчете показателя безотказности и 1,0 при расчете показателя готовности; </w:t>
      </w:r>
    </w:p>
    <w:p w:rsidR="004873B0" w:rsidRPr="002F679F" w:rsidRDefault="004873B0" w:rsidP="004873B0">
      <w:pPr>
        <w:pStyle w:val="11ff3"/>
        <w:rPr>
          <w:w w:val="100"/>
          <w:kern w:val="0"/>
        </w:rPr>
      </w:pPr>
      <w:r w:rsidRPr="002F679F">
        <w:rPr>
          <w:w w:val="100"/>
          <w:kern w:val="0"/>
        </w:rPr>
        <w:t xml:space="preserve">Кс – коэффициент, учитывающий старение (утрату ресурса) конкретного участка теплосети. Для проектируемых новых участков тепловых сетей рекомендуется принимать Кс = 1. Во всех других случаях коэффициент старения рассчитывается в зависимости от времени эксплуатации по формуле: </w:t>
      </w:r>
    </w:p>
    <w:p w:rsidR="004873B0" w:rsidRPr="002F679F" w:rsidRDefault="004873B0" w:rsidP="004873B0">
      <w:pPr>
        <w:pStyle w:val="11ff3"/>
        <w:jc w:val="center"/>
        <w:rPr>
          <w:w w:val="100"/>
          <w:kern w:val="0"/>
        </w:rPr>
      </w:pPr>
      <w:r w:rsidRPr="002F679F">
        <w:rPr>
          <w:w w:val="100"/>
          <w:kern w:val="0"/>
        </w:rPr>
        <w:t>К</w:t>
      </w:r>
      <w:r w:rsidRPr="002F679F">
        <w:rPr>
          <w:w w:val="100"/>
          <w:kern w:val="0"/>
          <w:vertAlign w:val="subscript"/>
        </w:rPr>
        <w:t xml:space="preserve">с </w:t>
      </w:r>
      <w:r w:rsidRPr="002F679F">
        <w:rPr>
          <w:w w:val="100"/>
          <w:kern w:val="0"/>
        </w:rPr>
        <w:t>= 3·И</w:t>
      </w:r>
      <w:proofErr w:type="gramStart"/>
      <w:r w:rsidRPr="002F679F">
        <w:rPr>
          <w:w w:val="100"/>
          <w:kern w:val="0"/>
          <w:vertAlign w:val="superscript"/>
        </w:rPr>
        <w:t>2</w:t>
      </w:r>
      <w:proofErr w:type="gramEnd"/>
      <w:r w:rsidRPr="002F679F">
        <w:rPr>
          <w:w w:val="100"/>
          <w:kern w:val="0"/>
          <w:vertAlign w:val="superscript"/>
        </w:rPr>
        <w:t>,6</w:t>
      </w:r>
    </w:p>
    <w:p w:rsidR="004873B0" w:rsidRPr="002F679F" w:rsidRDefault="004873B0" w:rsidP="004873B0">
      <w:pPr>
        <w:pStyle w:val="11ff3"/>
        <w:jc w:val="center"/>
        <w:rPr>
          <w:w w:val="100"/>
          <w:kern w:val="0"/>
        </w:rPr>
      </w:pPr>
      <w:r w:rsidRPr="002F679F">
        <w:rPr>
          <w:w w:val="100"/>
          <w:kern w:val="0"/>
        </w:rPr>
        <w:t>И = n/</w:t>
      </w:r>
      <w:proofErr w:type="spellStart"/>
      <w:r w:rsidRPr="002F679F">
        <w:rPr>
          <w:w w:val="100"/>
          <w:kern w:val="0"/>
        </w:rPr>
        <w:t>no</w:t>
      </w:r>
      <w:proofErr w:type="spellEnd"/>
    </w:p>
    <w:p w:rsidR="004873B0" w:rsidRPr="002F679F" w:rsidRDefault="004873B0" w:rsidP="004873B0">
      <w:pPr>
        <w:pStyle w:val="11ff3"/>
        <w:rPr>
          <w:w w:val="100"/>
          <w:kern w:val="0"/>
        </w:rPr>
      </w:pPr>
      <w:r w:rsidRPr="002F679F">
        <w:rPr>
          <w:w w:val="100"/>
          <w:kern w:val="0"/>
        </w:rPr>
        <w:t>где:</w:t>
      </w:r>
    </w:p>
    <w:p w:rsidR="004873B0" w:rsidRPr="002F679F" w:rsidRDefault="004873B0" w:rsidP="004873B0">
      <w:pPr>
        <w:pStyle w:val="11ff3"/>
        <w:rPr>
          <w:w w:val="100"/>
          <w:kern w:val="0"/>
        </w:rPr>
      </w:pPr>
      <w:r w:rsidRPr="002F679F">
        <w:rPr>
          <w:w w:val="100"/>
          <w:kern w:val="0"/>
        </w:rPr>
        <w:t xml:space="preserve">И – индекс утраты ресурса; </w:t>
      </w:r>
    </w:p>
    <w:p w:rsidR="004873B0" w:rsidRPr="002F679F" w:rsidRDefault="004873B0" w:rsidP="004873B0">
      <w:pPr>
        <w:pStyle w:val="11ff3"/>
        <w:rPr>
          <w:w w:val="100"/>
          <w:kern w:val="0"/>
        </w:rPr>
      </w:pPr>
      <w:r w:rsidRPr="002F679F">
        <w:rPr>
          <w:w w:val="100"/>
          <w:kern w:val="0"/>
        </w:rPr>
        <w:t xml:space="preserve">n – срок службы теплопровода с момента ввода в эксплуатацию (в годах); </w:t>
      </w:r>
    </w:p>
    <w:p w:rsidR="004873B0" w:rsidRPr="002F679F" w:rsidRDefault="004873B0" w:rsidP="004873B0">
      <w:pPr>
        <w:pStyle w:val="11ff3"/>
        <w:rPr>
          <w:w w:val="100"/>
          <w:kern w:val="0"/>
        </w:rPr>
      </w:pPr>
      <w:proofErr w:type="spellStart"/>
      <w:r w:rsidRPr="002F679F">
        <w:rPr>
          <w:w w:val="100"/>
          <w:kern w:val="0"/>
        </w:rPr>
        <w:t>no</w:t>
      </w:r>
      <w:proofErr w:type="spellEnd"/>
      <w:r w:rsidRPr="002F679F">
        <w:rPr>
          <w:w w:val="100"/>
          <w:kern w:val="0"/>
        </w:rPr>
        <w:t xml:space="preserve"> – расчетный срок службы теплопровода (в годах). </w:t>
      </w:r>
    </w:p>
    <w:p w:rsidR="004873B0" w:rsidRPr="002F679F" w:rsidRDefault="004873B0" w:rsidP="004873B0">
      <w:pPr>
        <w:pStyle w:val="11ff3"/>
        <w:rPr>
          <w:w w:val="100"/>
          <w:kern w:val="0"/>
        </w:rPr>
      </w:pPr>
      <w:r w:rsidRPr="002F679F">
        <w:rPr>
          <w:w w:val="100"/>
          <w:kern w:val="0"/>
        </w:rPr>
        <w:t xml:space="preserve">Нормативные (минимально допустимые) показатели вероятности безотказной работы согласно СП 124.13330.2012 принимаются </w:t>
      </w:r>
      <w:proofErr w:type="gramStart"/>
      <w:r w:rsidRPr="002F679F">
        <w:rPr>
          <w:w w:val="100"/>
          <w:kern w:val="0"/>
        </w:rPr>
        <w:t>для</w:t>
      </w:r>
      <w:proofErr w:type="gramEnd"/>
      <w:r w:rsidRPr="002F679F">
        <w:rPr>
          <w:w w:val="100"/>
          <w:kern w:val="0"/>
        </w:rPr>
        <w:t xml:space="preserve">: </w:t>
      </w:r>
    </w:p>
    <w:p w:rsidR="004873B0" w:rsidRPr="002F679F" w:rsidRDefault="004873B0" w:rsidP="004873B0">
      <w:pPr>
        <w:pStyle w:val="11ff3"/>
        <w:rPr>
          <w:w w:val="100"/>
          <w:kern w:val="0"/>
        </w:rPr>
      </w:pPr>
      <w:r w:rsidRPr="002F679F">
        <w:rPr>
          <w:w w:val="100"/>
          <w:kern w:val="0"/>
        </w:rPr>
        <w:lastRenderedPageBreak/>
        <w:t xml:space="preserve">- источника тепловой энергии – Рит = 0,97; </w:t>
      </w:r>
    </w:p>
    <w:p w:rsidR="004873B0" w:rsidRPr="002F679F" w:rsidRDefault="004873B0" w:rsidP="004873B0">
      <w:pPr>
        <w:pStyle w:val="11ff3"/>
        <w:rPr>
          <w:w w:val="100"/>
          <w:kern w:val="0"/>
        </w:rPr>
      </w:pPr>
      <w:r w:rsidRPr="002F679F">
        <w:rPr>
          <w:w w:val="100"/>
          <w:kern w:val="0"/>
        </w:rPr>
        <w:t xml:space="preserve">- тепловых сетей – </w:t>
      </w:r>
      <w:proofErr w:type="spellStart"/>
      <w:r w:rsidRPr="002F679F">
        <w:rPr>
          <w:w w:val="100"/>
          <w:kern w:val="0"/>
        </w:rPr>
        <w:t>Ртс</w:t>
      </w:r>
      <w:proofErr w:type="spellEnd"/>
      <w:r w:rsidRPr="002F679F">
        <w:rPr>
          <w:w w:val="100"/>
          <w:kern w:val="0"/>
        </w:rPr>
        <w:t xml:space="preserve"> = 0,90; </w:t>
      </w:r>
    </w:p>
    <w:p w:rsidR="004873B0" w:rsidRPr="002F679F" w:rsidRDefault="004873B0" w:rsidP="004873B0">
      <w:pPr>
        <w:pStyle w:val="11ff3"/>
        <w:rPr>
          <w:w w:val="100"/>
          <w:kern w:val="0"/>
        </w:rPr>
      </w:pPr>
      <w:r w:rsidRPr="002F679F">
        <w:rPr>
          <w:w w:val="100"/>
          <w:kern w:val="0"/>
        </w:rPr>
        <w:t xml:space="preserve">- потребителя теплоты – </w:t>
      </w:r>
      <w:proofErr w:type="spellStart"/>
      <w:r w:rsidRPr="002F679F">
        <w:rPr>
          <w:w w:val="100"/>
          <w:kern w:val="0"/>
        </w:rPr>
        <w:t>Рпт</w:t>
      </w:r>
      <w:proofErr w:type="spellEnd"/>
      <w:r w:rsidRPr="002F679F">
        <w:rPr>
          <w:w w:val="100"/>
          <w:kern w:val="0"/>
        </w:rPr>
        <w:t xml:space="preserve"> = 0,99; </w:t>
      </w:r>
    </w:p>
    <w:p w:rsidR="004873B0" w:rsidRPr="002F679F" w:rsidRDefault="004873B0" w:rsidP="004873B0">
      <w:pPr>
        <w:pStyle w:val="11ff3"/>
        <w:jc w:val="center"/>
        <w:rPr>
          <w:w w:val="100"/>
          <w:kern w:val="0"/>
        </w:rPr>
      </w:pPr>
      <w:r w:rsidRPr="002F679F">
        <w:rPr>
          <w:w w:val="100"/>
          <w:kern w:val="0"/>
        </w:rPr>
        <w:t xml:space="preserve">СЦТ – </w:t>
      </w:r>
      <w:proofErr w:type="spellStart"/>
      <w:r w:rsidRPr="002F679F">
        <w:rPr>
          <w:w w:val="100"/>
          <w:kern w:val="0"/>
        </w:rPr>
        <w:t>Рсцт</w:t>
      </w:r>
      <w:proofErr w:type="spellEnd"/>
      <w:r w:rsidRPr="002F679F">
        <w:rPr>
          <w:w w:val="100"/>
          <w:kern w:val="0"/>
        </w:rPr>
        <w:t xml:space="preserve"> = 0,9*0,97*0,99 = 0,86.</w:t>
      </w:r>
    </w:p>
    <w:p w:rsidR="004873B0" w:rsidRPr="002F679F" w:rsidRDefault="004873B0" w:rsidP="004873B0">
      <w:pPr>
        <w:pStyle w:val="11ff3"/>
        <w:rPr>
          <w:w w:val="100"/>
          <w:kern w:val="0"/>
        </w:rPr>
      </w:pPr>
      <w:r w:rsidRPr="002F679F">
        <w:rPr>
          <w:w w:val="100"/>
          <w:kern w:val="0"/>
        </w:rPr>
        <w:t>Уровень надежности системы теплоснабжения характеризует состояние системы с точки зрения возможности обеспечения качественной и безопасной услуги теплоснабжения (производства и передачи тепловой энергии).</w:t>
      </w:r>
    </w:p>
    <w:p w:rsidR="00C25060" w:rsidRPr="002F679F" w:rsidRDefault="00C25060" w:rsidP="00B5461F">
      <w:pPr>
        <w:pStyle w:val="11ff3"/>
        <w:rPr>
          <w:w w:val="100"/>
          <w:kern w:val="0"/>
        </w:rPr>
      </w:pPr>
      <w:r w:rsidRPr="002F679F">
        <w:rPr>
          <w:w w:val="100"/>
          <w:kern w:val="0"/>
        </w:rPr>
        <w:t>Под надежностью системы теплоснабжения понимают способность проектируемых и действующих источников тепловой энергии, тепловых сетей в целом СЦТ обеспечивать в течение заданного времени требуемые режимы, параметры и качество теплоснабжения.</w:t>
      </w:r>
    </w:p>
    <w:p w:rsidR="00C25060" w:rsidRPr="002F679F" w:rsidRDefault="00C25060" w:rsidP="00B5461F">
      <w:pPr>
        <w:pStyle w:val="11ff3"/>
        <w:rPr>
          <w:w w:val="100"/>
          <w:kern w:val="0"/>
        </w:rPr>
      </w:pPr>
      <w:r w:rsidRPr="002F679F">
        <w:rPr>
          <w:w w:val="100"/>
          <w:kern w:val="0"/>
        </w:rPr>
        <w:t xml:space="preserve">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w:t>
      </w:r>
      <w:proofErr w:type="gramStart"/>
      <w:r w:rsidRPr="002F679F">
        <w:rPr>
          <w:w w:val="100"/>
          <w:kern w:val="0"/>
        </w:rPr>
        <w:t>для</w:t>
      </w:r>
      <w:proofErr w:type="gramEnd"/>
      <w:r w:rsidRPr="002F679F">
        <w:rPr>
          <w:w w:val="100"/>
          <w:kern w:val="0"/>
        </w:rPr>
        <w:t>:</w:t>
      </w:r>
    </w:p>
    <w:p w:rsidR="00C25060" w:rsidRPr="002F679F" w:rsidRDefault="00C25060" w:rsidP="00C25060">
      <w:pPr>
        <w:pStyle w:val="113"/>
        <w:rPr>
          <w:lang w:eastAsia="ru-RU"/>
        </w:rPr>
      </w:pPr>
      <w:r w:rsidRPr="002F679F">
        <w:rPr>
          <w:lang w:eastAsia="ru-RU"/>
        </w:rPr>
        <w:t>источника теплоты Рит = 0,97;</w:t>
      </w:r>
    </w:p>
    <w:p w:rsidR="00C25060" w:rsidRPr="002F679F" w:rsidRDefault="00C25060" w:rsidP="00C25060">
      <w:pPr>
        <w:pStyle w:val="113"/>
        <w:rPr>
          <w:lang w:eastAsia="ru-RU"/>
        </w:rPr>
      </w:pPr>
      <w:r w:rsidRPr="002F679F">
        <w:rPr>
          <w:lang w:eastAsia="ru-RU"/>
        </w:rPr>
        <w:t xml:space="preserve">тепловых сетей </w:t>
      </w:r>
      <w:proofErr w:type="spellStart"/>
      <w:r w:rsidRPr="002F679F">
        <w:rPr>
          <w:lang w:eastAsia="ru-RU"/>
        </w:rPr>
        <w:t>Ртс</w:t>
      </w:r>
      <w:proofErr w:type="spellEnd"/>
      <w:r w:rsidRPr="002F679F">
        <w:rPr>
          <w:lang w:eastAsia="ru-RU"/>
        </w:rPr>
        <w:t xml:space="preserve"> = 0,9;</w:t>
      </w:r>
    </w:p>
    <w:p w:rsidR="00C25060" w:rsidRPr="002F679F" w:rsidRDefault="00C25060" w:rsidP="00C25060">
      <w:pPr>
        <w:pStyle w:val="113"/>
        <w:rPr>
          <w:lang w:eastAsia="ru-RU"/>
        </w:rPr>
      </w:pPr>
      <w:r w:rsidRPr="002F679F">
        <w:rPr>
          <w:lang w:eastAsia="ru-RU"/>
        </w:rPr>
        <w:t xml:space="preserve">потребителя теплоты </w:t>
      </w:r>
      <w:proofErr w:type="spellStart"/>
      <w:r w:rsidRPr="002F679F">
        <w:rPr>
          <w:lang w:eastAsia="ru-RU"/>
        </w:rPr>
        <w:t>Рпт</w:t>
      </w:r>
      <w:proofErr w:type="spellEnd"/>
      <w:r w:rsidRPr="002F679F">
        <w:rPr>
          <w:lang w:eastAsia="ru-RU"/>
        </w:rPr>
        <w:t xml:space="preserve"> = 0,99;</w:t>
      </w:r>
    </w:p>
    <w:p w:rsidR="00C25060" w:rsidRPr="002F679F" w:rsidRDefault="00C25060" w:rsidP="00C25060">
      <w:pPr>
        <w:pStyle w:val="113"/>
        <w:rPr>
          <w:lang w:eastAsia="ru-RU"/>
        </w:rPr>
      </w:pPr>
      <w:r w:rsidRPr="002F679F">
        <w:rPr>
          <w:lang w:eastAsia="ru-RU"/>
        </w:rPr>
        <w:t xml:space="preserve">СЦТ в целом </w:t>
      </w:r>
      <w:proofErr w:type="spellStart"/>
      <w:r w:rsidRPr="002F679F">
        <w:rPr>
          <w:lang w:eastAsia="ru-RU"/>
        </w:rPr>
        <w:t>Рсцт</w:t>
      </w:r>
      <w:proofErr w:type="spellEnd"/>
      <w:r w:rsidRPr="002F679F">
        <w:rPr>
          <w:lang w:eastAsia="ru-RU"/>
        </w:rPr>
        <w:t xml:space="preserve"> = 0,9</w:t>
      </w:r>
      <m:oMath>
        <m:r>
          <w:rPr>
            <w:rFonts w:ascii="Cambria Math" w:hAnsi="Cambria Math"/>
            <w:lang w:eastAsia="ru-RU"/>
          </w:rPr>
          <m:t>∙</m:t>
        </m:r>
      </m:oMath>
      <w:r w:rsidRPr="002F679F">
        <w:rPr>
          <w:lang w:eastAsia="ru-RU"/>
        </w:rPr>
        <w:t>0,97</w:t>
      </w:r>
      <m:oMath>
        <m:r>
          <w:rPr>
            <w:rFonts w:ascii="Cambria Math" w:hAnsi="Cambria Math"/>
            <w:lang w:eastAsia="ru-RU"/>
          </w:rPr>
          <m:t>∙</m:t>
        </m:r>
      </m:oMath>
      <w:r w:rsidRPr="002F679F">
        <w:rPr>
          <w:lang w:eastAsia="ru-RU"/>
        </w:rPr>
        <w:t>0,99 = 0,86.</w:t>
      </w:r>
    </w:p>
    <w:p w:rsidR="00C25060" w:rsidRPr="002F679F" w:rsidRDefault="00C25060" w:rsidP="00B5461F">
      <w:pPr>
        <w:pStyle w:val="11ff3"/>
        <w:rPr>
          <w:w w:val="100"/>
          <w:kern w:val="0"/>
        </w:rPr>
      </w:pPr>
      <w:r w:rsidRPr="002F679F">
        <w:rPr>
          <w:w w:val="100"/>
          <w:kern w:val="0"/>
        </w:rPr>
        <w:t>Расчет вероятности безотказной работы тепловой сети по отношению к каждому потребителю рекомендуется выполнять с применением следующего алгоритма:</w:t>
      </w:r>
    </w:p>
    <w:p w:rsidR="00C25060" w:rsidRPr="002F679F" w:rsidRDefault="00C25060" w:rsidP="00B5461F">
      <w:pPr>
        <w:pStyle w:val="11ff3"/>
        <w:rPr>
          <w:w w:val="100"/>
          <w:kern w:val="0"/>
        </w:rPr>
      </w:pPr>
      <w:r w:rsidRPr="002F679F">
        <w:rPr>
          <w:w w:val="100"/>
          <w:kern w:val="0"/>
        </w:rPr>
        <w:t>1. 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rsidR="00C25060" w:rsidRPr="002F679F" w:rsidRDefault="00C25060" w:rsidP="00B5461F">
      <w:pPr>
        <w:pStyle w:val="11ff3"/>
        <w:rPr>
          <w:w w:val="100"/>
          <w:kern w:val="0"/>
        </w:rPr>
      </w:pPr>
      <w:r w:rsidRPr="002F679F">
        <w:rPr>
          <w:w w:val="100"/>
          <w:kern w:val="0"/>
        </w:rPr>
        <w:t>2. На первом этапе расчета устанавливается перечень участков теплопроводов, составляющих этот путь.</w:t>
      </w:r>
    </w:p>
    <w:p w:rsidR="00C25060" w:rsidRPr="002F679F" w:rsidRDefault="00C25060" w:rsidP="00B5461F">
      <w:pPr>
        <w:pStyle w:val="11ff3"/>
        <w:rPr>
          <w:w w:val="100"/>
          <w:kern w:val="0"/>
        </w:rPr>
      </w:pPr>
      <w:r w:rsidRPr="002F679F">
        <w:rPr>
          <w:w w:val="100"/>
          <w:kern w:val="0"/>
        </w:rPr>
        <w:t>3. Для каждого участка тепловой сети устанавливаются: год его ввода в эксплуатацию, диаметр и протяженность.</w:t>
      </w:r>
    </w:p>
    <w:p w:rsidR="00C25060" w:rsidRPr="002F679F" w:rsidRDefault="00C25060" w:rsidP="00B5461F">
      <w:pPr>
        <w:pStyle w:val="11ff3"/>
        <w:rPr>
          <w:w w:val="100"/>
          <w:kern w:val="0"/>
        </w:rPr>
      </w:pPr>
      <w:r w:rsidRPr="002F679F">
        <w:rPr>
          <w:w w:val="100"/>
          <w:kern w:val="0"/>
        </w:rPr>
        <w:t>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C25060" w:rsidRPr="002F679F" w:rsidRDefault="00CB5ED5" w:rsidP="00C25060">
      <w:pPr>
        <w:pStyle w:val="113"/>
        <w:rPr>
          <w:lang w:eastAsia="ru-RU"/>
        </w:rPr>
      </w:pPr>
      <m:oMath>
        <m:sSub>
          <m:sSubPr>
            <m:ctrlPr>
              <w:rPr>
                <w:rFonts w:ascii="Cambria Math" w:hAnsi="Cambria Math"/>
                <w:i/>
                <w:lang w:eastAsia="ru-RU"/>
              </w:rPr>
            </m:ctrlPr>
          </m:sSubPr>
          <m:e>
            <m:r>
              <w:rPr>
                <w:rFonts w:ascii="Cambria Math" w:hAnsi="Cambria Math"/>
                <w:lang w:eastAsia="ru-RU"/>
              </w:rPr>
              <m:t>λ</m:t>
            </m:r>
          </m:e>
          <m:sub>
            <m:r>
              <w:rPr>
                <w:rFonts w:ascii="Cambria Math" w:hAnsi="Cambria Math"/>
                <w:lang w:eastAsia="ru-RU"/>
              </w:rPr>
              <m:t>0</m:t>
            </m:r>
          </m:sub>
        </m:sSub>
      </m:oMath>
      <w:r w:rsidR="00C25060" w:rsidRPr="002F679F">
        <w:rPr>
          <w:lang w:eastAsia="ru-RU"/>
        </w:rPr>
        <w:t>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rsidR="00C25060" w:rsidRPr="002F679F" w:rsidRDefault="00C25060" w:rsidP="00C25060">
      <w:pPr>
        <w:pStyle w:val="113"/>
        <w:rPr>
          <w:lang w:eastAsia="ru-RU"/>
        </w:rPr>
      </w:pPr>
      <w:r w:rsidRPr="002F679F">
        <w:rPr>
          <w:lang w:eastAsia="ru-RU"/>
        </w:rPr>
        <w:t>средневзвешенная частота (интенсивность) отказов для участков тепловой сети с продолжительностью эксплуатации от 1 до 3 лет;</w:t>
      </w:r>
    </w:p>
    <w:p w:rsidR="00C25060" w:rsidRPr="002F679F" w:rsidRDefault="00C25060" w:rsidP="00C25060">
      <w:pPr>
        <w:pStyle w:val="113"/>
        <w:rPr>
          <w:lang w:eastAsia="ru-RU"/>
        </w:rPr>
      </w:pPr>
      <w:r w:rsidRPr="002F679F">
        <w:rPr>
          <w:lang w:eastAsia="ru-RU"/>
        </w:rPr>
        <w:lastRenderedPageBreak/>
        <w:t>средневзвешенная частота (интенсивность) отказов для участков тепловой сети с продолжительностью эксплуатации от 17 и более лет;</w:t>
      </w:r>
    </w:p>
    <w:p w:rsidR="00C25060" w:rsidRPr="002F679F" w:rsidRDefault="00C25060" w:rsidP="00C25060">
      <w:pPr>
        <w:pStyle w:val="113"/>
        <w:rPr>
          <w:lang w:eastAsia="ru-RU"/>
        </w:rPr>
      </w:pPr>
      <w:r w:rsidRPr="002F679F">
        <w:rPr>
          <w:lang w:eastAsia="ru-RU"/>
        </w:rPr>
        <w:t>средневзвешенная продолжительность ремонта (восстановления) участков тепловой сети;</w:t>
      </w:r>
    </w:p>
    <w:p w:rsidR="00C25060" w:rsidRPr="002F679F" w:rsidRDefault="00C25060" w:rsidP="00C25060">
      <w:pPr>
        <w:pStyle w:val="113"/>
        <w:rPr>
          <w:lang w:eastAsia="ru-RU"/>
        </w:rPr>
      </w:pPr>
      <w:r w:rsidRPr="002F679F">
        <w:rPr>
          <w:lang w:eastAsia="ru-RU"/>
        </w:rPr>
        <w:t>средневзвешенная продолжительность ремонта (восстановления) участков тепловой сети в зависимости от диаметра участка.</w:t>
      </w:r>
    </w:p>
    <w:p w:rsidR="00C25060" w:rsidRPr="002F679F" w:rsidRDefault="00C25060" w:rsidP="00B5461F">
      <w:pPr>
        <w:pStyle w:val="11ff3"/>
        <w:rPr>
          <w:w w:val="100"/>
          <w:kern w:val="0"/>
        </w:rPr>
      </w:pPr>
      <w:r w:rsidRPr="002F679F">
        <w:rPr>
          <w:w w:val="100"/>
          <w:kern w:val="0"/>
        </w:rPr>
        <w:t xml:space="preserve">Частота (интенсивность) отказов каждого участка тепловой сети измеряется с помощью показателя </w:t>
      </w:r>
      <m:oMath>
        <m:sSub>
          <m:sSubPr>
            <m:ctrlPr>
              <w:rPr>
                <w:rFonts w:ascii="Cambria Math" w:hAnsi="Cambria Math"/>
                <w:i/>
                <w:w w:val="100"/>
                <w:kern w:val="0"/>
              </w:rPr>
            </m:ctrlPr>
          </m:sSubPr>
          <m:e>
            <m:r>
              <w:rPr>
                <w:rFonts w:ascii="Cambria Math" w:hAnsi="Cambria Math"/>
                <w:w w:val="100"/>
                <w:kern w:val="0"/>
              </w:rPr>
              <m:t>λ</m:t>
            </m:r>
          </m:e>
          <m:sub>
            <m:r>
              <w:rPr>
                <w:rFonts w:ascii="Cambria Math" w:hAnsi="Cambria Math"/>
                <w:w w:val="100"/>
                <w:kern w:val="0"/>
              </w:rPr>
              <m:t>i</m:t>
            </m:r>
          </m:sub>
        </m:sSub>
      </m:oMath>
      <w:r w:rsidRPr="002F679F">
        <w:rPr>
          <w:w w:val="100"/>
          <w:kern w:val="0"/>
        </w:rPr>
        <w:t>, который имеет размерность [1/км/год] или [1/км/час].</w:t>
      </w:r>
    </w:p>
    <w:p w:rsidR="00C25060" w:rsidRPr="002F679F" w:rsidRDefault="00C25060" w:rsidP="00B5461F">
      <w:pPr>
        <w:pStyle w:val="11ff3"/>
        <w:rPr>
          <w:w w:val="100"/>
          <w:kern w:val="0"/>
        </w:rPr>
      </w:pPr>
      <w:r w:rsidRPr="002F679F">
        <w:rPr>
          <w:w w:val="100"/>
          <w:kern w:val="0"/>
        </w:rPr>
        <w:t xml:space="preserve">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 </w:t>
      </w:r>
    </w:p>
    <w:p w:rsidR="00C25060" w:rsidRPr="002F679F" w:rsidRDefault="00CB5ED5" w:rsidP="00C25060">
      <w:pPr>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c</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i=N</m:t>
              </m:r>
            </m:sup>
            <m:e>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i</m:t>
                  </m:r>
                </m:sub>
              </m:sSub>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1</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2</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n</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n</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-t×</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i=N</m:t>
                      </m:r>
                    </m:sup>
                    <m:e>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i</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i</m:t>
                          </m:r>
                        </m:sub>
                      </m:sSub>
                    </m:e>
                  </m:nary>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c</m:t>
                      </m:r>
                    </m:sub>
                  </m:sSub>
                  <m:r>
                    <w:rPr>
                      <w:rFonts w:ascii="Cambria Math" w:hAnsi="Cambria Math" w:cs="Times New Roman"/>
                      <w:szCs w:val="24"/>
                    </w:rPr>
                    <m:t>t</m:t>
                  </m:r>
                </m:sup>
              </m:sSup>
            </m:e>
          </m:nary>
        </m:oMath>
      </m:oMathPara>
    </w:p>
    <w:p w:rsidR="00C25060" w:rsidRPr="002F679F" w:rsidRDefault="00C25060" w:rsidP="00B5461F">
      <w:pPr>
        <w:pStyle w:val="11ff3"/>
        <w:rPr>
          <w:w w:val="100"/>
          <w:kern w:val="0"/>
        </w:rPr>
      </w:pPr>
      <w:r w:rsidRPr="002F679F">
        <w:rPr>
          <w:w w:val="100"/>
          <w:kern w:val="0"/>
        </w:rPr>
        <w:t>Интенсивность отказов всего последовательного соединения равна сумме интенсивностей отказов на каждом участке,</w:t>
      </w:r>
    </w:p>
    <w:p w:rsidR="00C25060" w:rsidRPr="002F679F" w:rsidRDefault="00CB5ED5" w:rsidP="00C25060">
      <w:pPr>
        <w:jc w:val="center"/>
        <w:rPr>
          <w:rFonts w:ascii="Times New Roman" w:hAnsi="Times New Roman" w:cs="Times New Roman"/>
          <w:szCs w:val="24"/>
        </w:rPr>
      </w:pPr>
      <m:oMath>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n</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n</m:t>
            </m:r>
          </m:sub>
        </m:sSub>
      </m:oMath>
      <w:r w:rsidR="00C25060" w:rsidRPr="002F679F">
        <w:rPr>
          <w:rFonts w:ascii="Times New Roman" w:hAnsi="Times New Roman" w:cs="Times New Roman"/>
          <w:szCs w:val="24"/>
        </w:rPr>
        <w:t xml:space="preserve"> [1/час],</w:t>
      </w:r>
    </w:p>
    <w:p w:rsidR="00C25060" w:rsidRPr="002F679F" w:rsidRDefault="00C25060" w:rsidP="00B5461F">
      <w:pPr>
        <w:pStyle w:val="11ff3"/>
        <w:rPr>
          <w:w w:val="100"/>
          <w:kern w:val="0"/>
        </w:rPr>
      </w:pPr>
      <w:r w:rsidRPr="002F679F">
        <w:rPr>
          <w:w w:val="100"/>
          <w:kern w:val="0"/>
        </w:rPr>
        <w:t xml:space="preserve">где </w:t>
      </w:r>
      <m:oMath>
        <m:sSub>
          <m:sSubPr>
            <m:ctrlPr>
              <w:rPr>
                <w:rFonts w:ascii="Cambria Math" w:hAnsi="Cambria Math"/>
                <w:i/>
                <w:w w:val="100"/>
                <w:kern w:val="0"/>
              </w:rPr>
            </m:ctrlPr>
          </m:sSubPr>
          <m:e>
            <m:r>
              <w:rPr>
                <w:rFonts w:ascii="Cambria Math" w:hAnsi="Cambria Math"/>
                <w:w w:val="100"/>
                <w:kern w:val="0"/>
              </w:rPr>
              <m:t>L</m:t>
            </m:r>
          </m:e>
          <m:sub>
            <m:r>
              <w:rPr>
                <w:rFonts w:ascii="Cambria Math" w:hAnsi="Cambria Math"/>
                <w:w w:val="100"/>
                <w:kern w:val="0"/>
              </w:rPr>
              <m:t>i</m:t>
            </m:r>
          </m:sub>
        </m:sSub>
      </m:oMath>
      <w:r w:rsidRPr="002F679F">
        <w:rPr>
          <w:w w:val="100"/>
          <w:kern w:val="0"/>
        </w:rPr>
        <w:t>– протяженность каждого участка, [</w:t>
      </w:r>
      <w:proofErr w:type="gramStart"/>
      <w:r w:rsidRPr="002F679F">
        <w:rPr>
          <w:w w:val="100"/>
          <w:kern w:val="0"/>
        </w:rPr>
        <w:t>км</w:t>
      </w:r>
      <w:proofErr w:type="gramEnd"/>
      <w:r w:rsidRPr="002F679F">
        <w:rPr>
          <w:w w:val="100"/>
          <w:kern w:val="0"/>
        </w:rPr>
        <w:t xml:space="preserve">]. </w:t>
      </w:r>
    </w:p>
    <w:p w:rsidR="00C25060" w:rsidRPr="002F679F" w:rsidRDefault="00C25060" w:rsidP="00B5461F">
      <w:pPr>
        <w:pStyle w:val="11ff3"/>
        <w:rPr>
          <w:w w:val="100"/>
          <w:kern w:val="0"/>
        </w:rPr>
      </w:pPr>
      <w:r w:rsidRPr="002F679F">
        <w:rPr>
          <w:w w:val="100"/>
          <w:kern w:val="0"/>
        </w:rPr>
        <w:t xml:space="preserve">Для описания параметрической зависимости интенсивности отказов рекомендуется использовать зависимость от срока эксплуатации, следующего вида, близкую по характеру к распределению </w:t>
      </w:r>
      <w:proofErr w:type="spellStart"/>
      <w:r w:rsidRPr="002F679F">
        <w:rPr>
          <w:w w:val="100"/>
          <w:kern w:val="0"/>
        </w:rPr>
        <w:t>Вейбулла</w:t>
      </w:r>
      <w:proofErr w:type="spellEnd"/>
      <w:r w:rsidRPr="002F679F">
        <w:rPr>
          <w:w w:val="100"/>
          <w:kern w:val="0"/>
        </w:rPr>
        <w:t xml:space="preserve">: </w:t>
      </w:r>
    </w:p>
    <w:p w:rsidR="00C25060" w:rsidRPr="002F679F" w:rsidRDefault="00C25060" w:rsidP="00C25060">
      <w:pPr>
        <w:keepNext/>
        <w:jc w:val="center"/>
        <w:rPr>
          <w:rFonts w:ascii="Times New Roman" w:hAnsi="Times New Roman" w:cs="Times New Roman"/>
          <w:i/>
          <w:szCs w:val="24"/>
        </w:rPr>
      </w:pPr>
      <m:oMathPara>
        <m:oMath>
          <m:r>
            <w:rPr>
              <w:rFonts w:ascii="Cambria Math" w:hAnsi="Cambria Math" w:cs="Times New Roman"/>
              <w:szCs w:val="24"/>
            </w:rPr>
            <m:t>λ</m:t>
          </m:r>
          <m:d>
            <m:dPr>
              <m:ctrlPr>
                <w:rPr>
                  <w:rFonts w:ascii="Cambria Math" w:hAnsi="Cambria Math" w:cs="Times New Roman"/>
                  <w:i/>
                  <w:szCs w:val="24"/>
                </w:rPr>
              </m:ctrlPr>
            </m:dPr>
            <m:e>
              <m:r>
                <w:rPr>
                  <w:rFonts w:ascii="Cambria Math" w:hAnsi="Cambria Math" w:cs="Times New Roman"/>
                  <w:szCs w:val="24"/>
                </w:rPr>
                <m:t>t</m:t>
              </m:r>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0</m:t>
              </m:r>
            </m:sub>
          </m:sSub>
          <m:sSup>
            <m:sSupPr>
              <m:ctrlPr>
                <w:rPr>
                  <w:rFonts w:ascii="Cambria Math" w:hAnsi="Cambria Math" w:cs="Times New Roman"/>
                  <w:i/>
                  <w:szCs w:val="24"/>
                </w:rPr>
              </m:ctrlPr>
            </m:sSupPr>
            <m:e>
              <m:r>
                <w:rPr>
                  <w:rFonts w:ascii="Cambria Math" w:hAnsi="Cambria Math" w:cs="Times New Roman"/>
                  <w:szCs w:val="24"/>
                </w:rPr>
                <m:t>(0,1τ)</m:t>
              </m:r>
            </m:e>
            <m:sup>
              <m:r>
                <w:rPr>
                  <w:rFonts w:ascii="Cambria Math" w:hAnsi="Cambria Math" w:cs="Times New Roman"/>
                  <w:szCs w:val="24"/>
                </w:rPr>
                <m:t>α-1</m:t>
              </m:r>
            </m:sup>
          </m:sSup>
          <m:r>
            <w:rPr>
              <w:rFonts w:ascii="Cambria Math" w:hAnsi="Cambria Math" w:cs="Times New Roman"/>
              <w:szCs w:val="24"/>
            </w:rPr>
            <m:t>,</m:t>
          </m:r>
        </m:oMath>
      </m:oMathPara>
    </w:p>
    <w:p w:rsidR="00C25060" w:rsidRPr="002F679F" w:rsidRDefault="00C25060" w:rsidP="00B5461F">
      <w:pPr>
        <w:pStyle w:val="11ff3"/>
        <w:rPr>
          <w:w w:val="100"/>
          <w:kern w:val="0"/>
        </w:rPr>
      </w:pPr>
      <w:r w:rsidRPr="002F679F">
        <w:rPr>
          <w:w w:val="100"/>
          <w:kern w:val="0"/>
        </w:rPr>
        <w:t xml:space="preserve">где </w:t>
      </w:r>
      <m:oMath>
        <m:r>
          <w:rPr>
            <w:rFonts w:ascii="Cambria Math" w:hAnsi="Cambria Math"/>
            <w:w w:val="100"/>
            <w:kern w:val="0"/>
          </w:rPr>
          <m:t>τ</m:t>
        </m:r>
      </m:oMath>
      <w:r w:rsidRPr="002F679F">
        <w:rPr>
          <w:w w:val="100"/>
          <w:kern w:val="0"/>
        </w:rPr>
        <w:t xml:space="preserve">– срок эксплуатации участка [лет]. </w:t>
      </w:r>
    </w:p>
    <w:p w:rsidR="00C25060" w:rsidRPr="002F679F" w:rsidRDefault="00C25060" w:rsidP="00B5461F">
      <w:pPr>
        <w:pStyle w:val="11ff3"/>
        <w:rPr>
          <w:w w:val="100"/>
          <w:kern w:val="0"/>
        </w:rPr>
      </w:pPr>
      <w:r w:rsidRPr="002F679F">
        <w:rPr>
          <w:w w:val="100"/>
          <w:kern w:val="0"/>
        </w:rPr>
        <w:t xml:space="preserve">Характер изменения интенсивности отказов зависит от параметра </w:t>
      </w:r>
      <m:oMath>
        <m:r>
          <w:rPr>
            <w:rFonts w:ascii="Cambria Math" w:hAnsi="Cambria Math"/>
            <w:w w:val="100"/>
            <w:kern w:val="0"/>
          </w:rPr>
          <m:t>α</m:t>
        </m:r>
      </m:oMath>
      <w:r w:rsidRPr="002F679F">
        <w:rPr>
          <w:w w:val="100"/>
          <w:kern w:val="0"/>
        </w:rPr>
        <w:t xml:space="preserve">: при </w:t>
      </w:r>
      <m:oMath>
        <m:r>
          <w:rPr>
            <w:rFonts w:ascii="Cambria Math" w:hAnsi="Cambria Math"/>
            <w:w w:val="100"/>
            <w:kern w:val="0"/>
          </w:rPr>
          <m:t xml:space="preserve">α&lt;1, </m:t>
        </m:r>
      </m:oMath>
      <w:r w:rsidRPr="002F679F">
        <w:rPr>
          <w:w w:val="100"/>
          <w:kern w:val="0"/>
        </w:rPr>
        <w:t xml:space="preserve">она монотонно убывает, при </w:t>
      </w:r>
      <m:oMath>
        <m:r>
          <w:rPr>
            <w:rFonts w:ascii="Cambria Math" w:hAnsi="Cambria Math"/>
            <w:w w:val="100"/>
            <w:kern w:val="0"/>
          </w:rPr>
          <m:t>α&gt;1</m:t>
        </m:r>
      </m:oMath>
      <w:r w:rsidRPr="002F679F">
        <w:rPr>
          <w:w w:val="100"/>
          <w:kern w:val="0"/>
        </w:rPr>
        <w:t xml:space="preserve">– возрастает; при </w:t>
      </w:r>
      <m:oMath>
        <m:r>
          <w:rPr>
            <w:rFonts w:ascii="Cambria Math" w:hAnsi="Cambria Math"/>
            <w:w w:val="100"/>
            <w:kern w:val="0"/>
          </w:rPr>
          <m:t xml:space="preserve">α=1 </m:t>
        </m:r>
      </m:oMath>
      <w:r w:rsidRPr="002F679F">
        <w:rPr>
          <w:w w:val="100"/>
          <w:kern w:val="0"/>
        </w:rPr>
        <w:t xml:space="preserve">функция принимает вид </w:t>
      </w:r>
      <m:oMath>
        <m:r>
          <w:rPr>
            <w:rFonts w:ascii="Cambria Math" w:hAnsi="Cambria Math"/>
            <w:w w:val="100"/>
            <w:kern w:val="0"/>
          </w:rPr>
          <m:t>λ</m:t>
        </m:r>
        <m:d>
          <m:dPr>
            <m:ctrlPr>
              <w:rPr>
                <w:rFonts w:ascii="Cambria Math" w:hAnsi="Cambria Math"/>
                <w:i/>
                <w:w w:val="100"/>
                <w:kern w:val="0"/>
              </w:rPr>
            </m:ctrlPr>
          </m:dPr>
          <m:e>
            <m:r>
              <w:rPr>
                <w:rFonts w:ascii="Cambria Math" w:hAnsi="Cambria Math"/>
                <w:w w:val="100"/>
                <w:kern w:val="0"/>
              </w:rPr>
              <m:t>t</m:t>
            </m:r>
          </m:e>
        </m:d>
        <m:r>
          <w:rPr>
            <w:rFonts w:ascii="Cambria Math" w:hAnsi="Cambria Math"/>
            <w:w w:val="100"/>
            <w:kern w:val="0"/>
          </w:rPr>
          <m:t>=</m:t>
        </m:r>
        <m:sSub>
          <m:sSubPr>
            <m:ctrlPr>
              <w:rPr>
                <w:rFonts w:ascii="Cambria Math" w:hAnsi="Cambria Math"/>
                <w:i/>
                <w:w w:val="100"/>
                <w:kern w:val="0"/>
              </w:rPr>
            </m:ctrlPr>
          </m:sSubPr>
          <m:e>
            <m:r>
              <w:rPr>
                <w:rFonts w:ascii="Cambria Math" w:hAnsi="Cambria Math"/>
                <w:w w:val="100"/>
                <w:kern w:val="0"/>
              </w:rPr>
              <m:t>λ</m:t>
            </m:r>
          </m:e>
          <m:sub>
            <m:r>
              <w:rPr>
                <w:rFonts w:ascii="Cambria Math" w:hAnsi="Cambria Math"/>
                <w:w w:val="100"/>
                <w:kern w:val="0"/>
              </w:rPr>
              <m:t>0</m:t>
            </m:r>
          </m:sub>
        </m:sSub>
        <m:r>
          <w:rPr>
            <w:rFonts w:ascii="Cambria Math" w:hAnsi="Cambria Math"/>
            <w:w w:val="100"/>
            <w:kern w:val="0"/>
          </w:rPr>
          <m:t>=Co</m:t>
        </m:r>
        <m:r>
          <w:rPr>
            <w:rFonts w:ascii="Cambria Math" w:hAnsi="Cambria Math"/>
            <w:w w:val="100"/>
            <w:kern w:val="0"/>
          </w:rPr>
          <m:t>nst</m:t>
        </m:r>
      </m:oMath>
      <w:r w:rsidRPr="002F679F">
        <w:rPr>
          <w:w w:val="100"/>
          <w:kern w:val="0"/>
        </w:rPr>
        <w:t xml:space="preserve">. А </w:t>
      </w:r>
      <m:oMath>
        <m:sSub>
          <m:sSubPr>
            <m:ctrlPr>
              <w:rPr>
                <w:rFonts w:ascii="Cambria Math" w:hAnsi="Cambria Math"/>
                <w:i/>
                <w:w w:val="100"/>
                <w:kern w:val="0"/>
              </w:rPr>
            </m:ctrlPr>
          </m:sSubPr>
          <m:e>
            <m:r>
              <w:rPr>
                <w:rFonts w:ascii="Cambria Math" w:hAnsi="Cambria Math"/>
                <w:w w:val="100"/>
                <w:kern w:val="0"/>
              </w:rPr>
              <m:t>λ</m:t>
            </m:r>
          </m:e>
          <m:sub>
            <m:r>
              <w:rPr>
                <w:rFonts w:ascii="Cambria Math" w:hAnsi="Cambria Math"/>
                <w:w w:val="100"/>
                <w:kern w:val="0"/>
              </w:rPr>
              <m:t>0</m:t>
            </m:r>
          </m:sub>
        </m:sSub>
      </m:oMath>
      <w:r w:rsidRPr="002F679F">
        <w:rPr>
          <w:w w:val="100"/>
          <w:kern w:val="0"/>
        </w:rPr>
        <w:t>– это средневзвешенная ча</w:t>
      </w:r>
      <w:proofErr w:type="spellStart"/>
      <w:r w:rsidRPr="002F679F">
        <w:rPr>
          <w:w w:val="100"/>
          <w:kern w:val="0"/>
        </w:rPr>
        <w:t>стота</w:t>
      </w:r>
      <w:proofErr w:type="spellEnd"/>
      <w:r w:rsidRPr="002F679F">
        <w:rPr>
          <w:w w:val="100"/>
          <w:kern w:val="0"/>
        </w:rPr>
        <w:t xml:space="preserve"> (интенсивность) устойчивых отказов в конкретной системе теплоснабжения.</w:t>
      </w:r>
    </w:p>
    <w:p w:rsidR="00C25060" w:rsidRPr="002F679F" w:rsidRDefault="00C25060" w:rsidP="00B5461F">
      <w:pPr>
        <w:pStyle w:val="11ff3"/>
        <w:rPr>
          <w:w w:val="100"/>
          <w:kern w:val="0"/>
        </w:rPr>
      </w:pPr>
      <w:r w:rsidRPr="002F679F">
        <w:rPr>
          <w:w w:val="100"/>
          <w:kern w:val="0"/>
        </w:rPr>
        <w:t xml:space="preserve">Для распределения </w:t>
      </w:r>
      <w:proofErr w:type="spellStart"/>
      <w:r w:rsidRPr="002F679F">
        <w:rPr>
          <w:w w:val="100"/>
          <w:kern w:val="0"/>
        </w:rPr>
        <w:t>Вейбулла</w:t>
      </w:r>
      <w:proofErr w:type="spellEnd"/>
      <w:r w:rsidRPr="002F679F">
        <w:rPr>
          <w:w w:val="100"/>
          <w:kern w:val="0"/>
        </w:rPr>
        <w:t xml:space="preserve"> рекомендуется использовать следующие эмпирические коэффициенты:</w:t>
      </w:r>
    </w:p>
    <w:p w:rsidR="00C25060" w:rsidRPr="002F679F" w:rsidRDefault="00C25060" w:rsidP="00C25060">
      <w:pPr>
        <w:rPr>
          <w:rFonts w:ascii="Times New Roman" w:hAnsi="Times New Roman" w:cs="Times New Roman"/>
          <w:szCs w:val="24"/>
        </w:rPr>
      </w:pPr>
      <m:oMathPara>
        <m:oMath>
          <m:r>
            <w:rPr>
              <w:rFonts w:ascii="Cambria Math" w:hAnsi="Cambria Math" w:cs="Times New Roman"/>
              <w:szCs w:val="24"/>
            </w:rPr>
            <m:t>α=</m:t>
          </m:r>
          <m:d>
            <m:dPr>
              <m:begChr m:val="{"/>
              <m:endChr m:val=""/>
              <m:ctrlPr>
                <w:rPr>
                  <w:rFonts w:ascii="Cambria Math" w:hAnsi="Cambria Math" w:cs="Times New Roman"/>
                  <w:i/>
                  <w:szCs w:val="24"/>
                </w:rPr>
              </m:ctrlPr>
            </m:dPr>
            <m:e>
              <m:eqArr>
                <m:eqArrPr>
                  <m:ctrlPr>
                    <w:rPr>
                      <w:rFonts w:ascii="Cambria Math" w:hAnsi="Cambria Math" w:cs="Times New Roman"/>
                      <w:i/>
                      <w:szCs w:val="24"/>
                    </w:rPr>
                  </m:ctrlPr>
                </m:eqArrPr>
                <m:e>
                  <m:r>
                    <w:rPr>
                      <w:rFonts w:ascii="Cambria Math" w:hAnsi="Cambria Math" w:cs="Times New Roman"/>
                      <w:szCs w:val="24"/>
                    </w:rPr>
                    <m:t>0,8 при 0&lt;τ≤3</m:t>
                  </m:r>
                </m:e>
                <m:e>
                  <m:r>
                    <w:rPr>
                      <w:rFonts w:ascii="Cambria Math" w:hAnsi="Cambria Math" w:cs="Times New Roman"/>
                      <w:szCs w:val="24"/>
                    </w:rPr>
                    <m:t>1 при 3&lt;τ≤17</m:t>
                  </m:r>
                </m:e>
                <m:e>
                  <m:r>
                    <w:rPr>
                      <w:rFonts w:ascii="Cambria Math" w:hAnsi="Cambria Math" w:cs="Times New Roman"/>
                      <w:szCs w:val="24"/>
                    </w:rPr>
                    <m:t>0,5×</m:t>
                  </m:r>
                  <m:sSup>
                    <m:sSupPr>
                      <m:ctrlPr>
                        <w:rPr>
                          <w:rFonts w:ascii="Cambria Math" w:hAnsi="Cambria Math" w:cs="Times New Roman"/>
                          <w:i/>
                          <w:szCs w:val="24"/>
                        </w:rPr>
                      </m:ctrlPr>
                    </m:sSupPr>
                    <m:e>
                      <m:r>
                        <w:rPr>
                          <w:rFonts w:ascii="Cambria Math" w:hAnsi="Cambria Math" w:cs="Times New Roman"/>
                          <w:szCs w:val="24"/>
                        </w:rPr>
                        <m:t>e</m:t>
                      </m:r>
                    </m:e>
                    <m:sup>
                      <m:d>
                        <m:dPr>
                          <m:ctrlPr>
                            <w:rPr>
                              <w:rFonts w:ascii="Cambria Math" w:hAnsi="Cambria Math" w:cs="Times New Roman"/>
                              <w:i/>
                              <w:szCs w:val="24"/>
                            </w:rPr>
                          </m:ctrlPr>
                        </m:dPr>
                        <m:e>
                          <m:f>
                            <m:fPr>
                              <m:type m:val="lin"/>
                              <m:ctrlPr>
                                <w:rPr>
                                  <w:rFonts w:ascii="Cambria Math" w:hAnsi="Cambria Math" w:cs="Times New Roman"/>
                                  <w:i/>
                                  <w:szCs w:val="24"/>
                                </w:rPr>
                              </m:ctrlPr>
                            </m:fPr>
                            <m:num>
                              <m:r>
                                <w:rPr>
                                  <w:rFonts w:ascii="Cambria Math" w:hAnsi="Cambria Math" w:cs="Times New Roman"/>
                                  <w:szCs w:val="24"/>
                                </w:rPr>
                                <m:t>τ</m:t>
                              </m:r>
                            </m:num>
                            <m:den>
                              <m:r>
                                <w:rPr>
                                  <w:rFonts w:ascii="Cambria Math" w:hAnsi="Cambria Math" w:cs="Times New Roman"/>
                                  <w:szCs w:val="24"/>
                                </w:rPr>
                                <m:t>20</m:t>
                              </m:r>
                            </m:den>
                          </m:f>
                        </m:e>
                      </m:d>
                    </m:sup>
                  </m:sSup>
                  <m:r>
                    <w:rPr>
                      <w:rFonts w:ascii="Cambria Math" w:hAnsi="Cambria Math" w:cs="Times New Roman"/>
                      <w:szCs w:val="24"/>
                    </w:rPr>
                    <m:t>при τ &gt;17</m:t>
                  </m:r>
                </m:e>
              </m:eqArr>
            </m:e>
          </m:d>
        </m:oMath>
      </m:oMathPara>
    </w:p>
    <w:p w:rsidR="00C25060" w:rsidRPr="002F679F" w:rsidRDefault="00C25060" w:rsidP="00B5461F">
      <w:pPr>
        <w:pStyle w:val="11ff3"/>
        <w:rPr>
          <w:w w:val="100"/>
          <w:kern w:val="0"/>
        </w:rPr>
      </w:pPr>
      <w:r w:rsidRPr="002F679F">
        <w:rPr>
          <w:w w:val="100"/>
          <w:kern w:val="0"/>
        </w:rPr>
        <w:lastRenderedPageBreak/>
        <w:t xml:space="preserve">На рисунке приведен вид зависимости интенсивности отказов от срока эксплуатации участка тепловой сети. </w:t>
      </w:r>
    </w:p>
    <w:p w:rsidR="00C25060" w:rsidRPr="002F679F" w:rsidRDefault="00C25060" w:rsidP="00C25060">
      <w:pPr>
        <w:jc w:val="center"/>
        <w:rPr>
          <w:rFonts w:ascii="Times New Roman" w:hAnsi="Times New Roman" w:cs="Times New Roman"/>
          <w:szCs w:val="24"/>
        </w:rPr>
      </w:pPr>
      <w:r w:rsidRPr="002F679F">
        <w:rPr>
          <w:rFonts w:ascii="Times New Roman" w:hAnsi="Times New Roman" w:cs="Times New Roman"/>
          <w:noProof/>
          <w:szCs w:val="24"/>
        </w:rPr>
        <w:drawing>
          <wp:inline distT="0" distB="0" distL="0" distR="0" wp14:anchorId="7B439B51" wp14:editId="6BAA7C5E">
            <wp:extent cx="5394960" cy="30175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94960" cy="3017520"/>
                    </a:xfrm>
                    <a:prstGeom prst="rect">
                      <a:avLst/>
                    </a:prstGeom>
                    <a:noFill/>
                    <a:ln>
                      <a:noFill/>
                    </a:ln>
                  </pic:spPr>
                </pic:pic>
              </a:graphicData>
            </a:graphic>
          </wp:inline>
        </w:drawing>
      </w:r>
    </w:p>
    <w:p w:rsidR="00C25060" w:rsidRPr="002F679F" w:rsidRDefault="00C25060" w:rsidP="00C25060">
      <w:pPr>
        <w:jc w:val="center"/>
        <w:rPr>
          <w:rFonts w:ascii="Times New Roman" w:hAnsi="Times New Roman" w:cs="Times New Roman"/>
          <w:szCs w:val="24"/>
        </w:rPr>
      </w:pPr>
      <w:r w:rsidRPr="002F679F">
        <w:rPr>
          <w:rFonts w:ascii="Times New Roman" w:hAnsi="Times New Roman" w:cs="Times New Roman"/>
          <w:szCs w:val="24"/>
        </w:rPr>
        <w:t xml:space="preserve">Рисунок </w:t>
      </w:r>
      <w:r w:rsidR="00394D5A">
        <w:rPr>
          <w:rFonts w:ascii="Times New Roman" w:hAnsi="Times New Roman" w:cs="Times New Roman"/>
          <w:szCs w:val="24"/>
        </w:rPr>
        <w:t>6</w:t>
      </w:r>
      <w:r w:rsidRPr="002F679F">
        <w:rPr>
          <w:rFonts w:ascii="Times New Roman" w:hAnsi="Times New Roman" w:cs="Times New Roman"/>
          <w:szCs w:val="24"/>
        </w:rPr>
        <w:t xml:space="preserve"> – Зависимость интенсивности отказов от срока эксплуатации участка ТС</w:t>
      </w:r>
    </w:p>
    <w:p w:rsidR="00C25060" w:rsidRPr="002F679F" w:rsidRDefault="00C25060" w:rsidP="00B5461F">
      <w:pPr>
        <w:pStyle w:val="11ff3"/>
        <w:rPr>
          <w:w w:val="100"/>
          <w:kern w:val="0"/>
        </w:rPr>
      </w:pPr>
      <w:r w:rsidRPr="002F679F">
        <w:rPr>
          <w:w w:val="100"/>
          <w:kern w:val="0"/>
        </w:rPr>
        <w:t>При ее использовании следует помнить о некоторых допущениях, которые были сделаны при отборе данных:</w:t>
      </w:r>
    </w:p>
    <w:p w:rsidR="00C25060" w:rsidRPr="002F679F" w:rsidRDefault="00C25060" w:rsidP="00A73A2F">
      <w:pPr>
        <w:pStyle w:val="113"/>
      </w:pPr>
      <w:r w:rsidRPr="002F679F">
        <w:t>она применима только тогда, когда в тепловых сетях существует четкое разделение на эксплуатационный и ремонтный периоды;</w:t>
      </w:r>
    </w:p>
    <w:p w:rsidR="00C25060" w:rsidRPr="002F679F" w:rsidRDefault="00C25060" w:rsidP="00A73A2F">
      <w:pPr>
        <w:pStyle w:val="113"/>
      </w:pPr>
      <w:r w:rsidRPr="002F679F">
        <w:t>в ремонтный период выполняются гидравлические испытания тепловой сети после каждого отказа.</w:t>
      </w:r>
    </w:p>
    <w:p w:rsidR="00C25060" w:rsidRPr="002F679F" w:rsidRDefault="00C25060" w:rsidP="00A73A2F">
      <w:pPr>
        <w:pStyle w:val="11ff3"/>
        <w:rPr>
          <w:w w:val="100"/>
          <w:kern w:val="0"/>
        </w:rPr>
      </w:pPr>
      <w:r w:rsidRPr="002F679F">
        <w:rPr>
          <w:w w:val="100"/>
          <w:kern w:val="0"/>
        </w:rPr>
        <w:t>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w:t>
      </w:r>
    </w:p>
    <w:p w:rsidR="00C25060" w:rsidRPr="002F679F" w:rsidRDefault="00C25060" w:rsidP="00A73A2F">
      <w:pPr>
        <w:pStyle w:val="11ff3"/>
        <w:rPr>
          <w:w w:val="100"/>
          <w:kern w:val="0"/>
        </w:rPr>
      </w:pPr>
      <w:r w:rsidRPr="002F679F">
        <w:rPr>
          <w:w w:val="100"/>
          <w:kern w:val="0"/>
        </w:rPr>
        <w:t>6. 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w:t>
      </w:r>
      <w:proofErr w:type="gramStart"/>
      <w:r w:rsidRPr="002F679F">
        <w:rPr>
          <w:w w:val="100"/>
          <w:kern w:val="0"/>
        </w:rPr>
        <w:t>°С</w:t>
      </w:r>
      <w:proofErr w:type="gramEnd"/>
      <w:r w:rsidRPr="002F679F">
        <w:rPr>
          <w:w w:val="100"/>
          <w:kern w:val="0"/>
        </w:rPr>
        <w:t xml:space="preserve">, в промышленных зданиях ниже +8°С (СНиП 41-02-2003. </w:t>
      </w:r>
      <w:proofErr w:type="gramStart"/>
      <w:r w:rsidRPr="002F679F">
        <w:rPr>
          <w:w w:val="100"/>
          <w:kern w:val="0"/>
        </w:rPr>
        <w:t>Тепловые сети).</w:t>
      </w:r>
      <w:proofErr w:type="gramEnd"/>
      <w:r w:rsidRPr="002F679F">
        <w:rPr>
          <w:w w:val="100"/>
          <w:kern w:val="0"/>
        </w:rPr>
        <w:t xml:space="preserve"> Например, для расчета времени снижения температуры в жилом здании используют формулу:</w:t>
      </w:r>
    </w:p>
    <w:p w:rsidR="00C25060" w:rsidRPr="002F679F" w:rsidRDefault="00CB5ED5" w:rsidP="00A73A2F">
      <w:pPr>
        <w:pStyle w:val="11ff3"/>
        <w:rPr>
          <w:w w:val="100"/>
          <w:kern w:val="0"/>
        </w:rPr>
      </w:pPr>
      <m:oMathPara>
        <m:oMath>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m:t>
              </m:r>
            </m:sub>
          </m:sSub>
          <m:r>
            <w:rPr>
              <w:rFonts w:ascii="Cambria Math" w:hAnsi="Cambria Math"/>
              <w:w w:val="100"/>
              <w:kern w:val="0"/>
            </w:rPr>
            <m:t>=</m:t>
          </m:r>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н</m:t>
              </m:r>
            </m:sub>
          </m:sSub>
          <m:r>
            <w:rPr>
              <w:rFonts w:ascii="Cambria Math" w:hAnsi="Cambria Math"/>
              <w:w w:val="100"/>
              <w:kern w:val="0"/>
            </w:rPr>
            <m:t>+</m:t>
          </m:r>
          <m:f>
            <m:fPr>
              <m:ctrlPr>
                <w:rPr>
                  <w:rFonts w:ascii="Cambria Math" w:hAnsi="Cambria Math"/>
                  <w:i/>
                  <w:w w:val="100"/>
                  <w:kern w:val="0"/>
                </w:rPr>
              </m:ctrlPr>
            </m:fPr>
            <m:num>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num>
            <m:den>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r>
                <w:rPr>
                  <w:rFonts w:ascii="Cambria Math" w:hAnsi="Cambria Math"/>
                  <w:w w:val="100"/>
                  <w:kern w:val="0"/>
                </w:rPr>
                <m:t>V</m:t>
              </m:r>
            </m:den>
          </m:f>
          <m:r>
            <w:rPr>
              <w:rFonts w:ascii="Cambria Math" w:hAnsi="Cambria Math"/>
              <w:w w:val="100"/>
              <w:kern w:val="0"/>
            </w:rPr>
            <m:t>+</m:t>
          </m:r>
          <m:f>
            <m:fPr>
              <m:ctrlPr>
                <w:rPr>
                  <w:rFonts w:ascii="Cambria Math" w:hAnsi="Cambria Math"/>
                  <w:i/>
                  <w:w w:val="100"/>
                  <w:kern w:val="0"/>
                </w:rPr>
              </m:ctrlPr>
            </m:fPr>
            <m:num>
              <m:sSubSup>
                <m:sSubSupPr>
                  <m:ctrlPr>
                    <w:rPr>
                      <w:rFonts w:ascii="Cambria Math" w:hAnsi="Cambria Math"/>
                      <w:i/>
                      <w:w w:val="100"/>
                      <w:kern w:val="0"/>
                    </w:rPr>
                  </m:ctrlPr>
                </m:sSubSupPr>
                <m:e>
                  <m:r>
                    <w:rPr>
                      <w:rFonts w:ascii="Cambria Math" w:hAnsi="Cambria Math"/>
                      <w:w w:val="100"/>
                      <w:kern w:val="0"/>
                    </w:rPr>
                    <m:t>t</m:t>
                  </m:r>
                </m:e>
                <m:sub>
                  <m:r>
                    <w:rPr>
                      <w:rFonts w:ascii="Cambria Math" w:hAnsi="Cambria Math"/>
                      <w:w w:val="100"/>
                      <w:kern w:val="0"/>
                    </w:rPr>
                    <m:t>в</m:t>
                  </m:r>
                </m:sub>
                <m:sup>
                  <m:r>
                    <w:rPr>
                      <w:rFonts w:ascii="Cambria Math" w:hAnsi="Cambria Math"/>
                      <w:w w:val="100"/>
                      <w:kern w:val="0"/>
                    </w:rPr>
                    <m:t>'</m:t>
                  </m:r>
                </m:sup>
              </m:sSubSup>
              <m:r>
                <w:rPr>
                  <w:rFonts w:ascii="Cambria Math" w:hAnsi="Cambria Math"/>
                  <w:w w:val="100"/>
                  <w:kern w:val="0"/>
                </w:rPr>
                <m:t>-</m:t>
              </m:r>
              <m:sSubSup>
                <m:sSubSupPr>
                  <m:ctrlPr>
                    <w:rPr>
                      <w:rFonts w:ascii="Cambria Math" w:hAnsi="Cambria Math"/>
                      <w:i/>
                      <w:w w:val="100"/>
                      <w:kern w:val="0"/>
                    </w:rPr>
                  </m:ctrlPr>
                </m:sSubSupPr>
                <m:e>
                  <m:r>
                    <w:rPr>
                      <w:rFonts w:ascii="Cambria Math" w:hAnsi="Cambria Math"/>
                      <w:w w:val="100"/>
                      <w:kern w:val="0"/>
                    </w:rPr>
                    <m:t>t</m:t>
                  </m:r>
                </m:e>
                <m:sub>
                  <m:r>
                    <w:rPr>
                      <w:rFonts w:ascii="Cambria Math" w:hAnsi="Cambria Math"/>
                      <w:w w:val="100"/>
                      <w:kern w:val="0"/>
                    </w:rPr>
                    <m:t>н</m:t>
                  </m:r>
                </m:sub>
                <m:sup>
                  <m:r>
                    <w:rPr>
                      <w:rFonts w:ascii="Cambria Math" w:hAnsi="Cambria Math"/>
                      <w:w w:val="100"/>
                      <w:kern w:val="0"/>
                    </w:rPr>
                    <m:t>'</m:t>
                  </m:r>
                </m:sup>
              </m:sSubSup>
              <m:r>
                <w:rPr>
                  <w:rFonts w:ascii="Cambria Math" w:hAnsi="Cambria Math"/>
                  <w:w w:val="100"/>
                  <w:kern w:val="0"/>
                </w:rPr>
                <m:t>-</m:t>
              </m:r>
              <m:f>
                <m:fPr>
                  <m:ctrlPr>
                    <w:rPr>
                      <w:rFonts w:ascii="Cambria Math" w:hAnsi="Cambria Math"/>
                      <w:i/>
                      <w:w w:val="100"/>
                      <w:kern w:val="0"/>
                    </w:rPr>
                  </m:ctrlPr>
                </m:fPr>
                <m:num>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num>
                <m:den>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r>
                    <w:rPr>
                      <w:rFonts w:ascii="Cambria Math" w:hAnsi="Cambria Math"/>
                      <w:w w:val="100"/>
                      <w:kern w:val="0"/>
                    </w:rPr>
                    <m:t>V</m:t>
                  </m:r>
                </m:den>
              </m:f>
            </m:num>
            <m:den>
              <m:r>
                <w:rPr>
                  <w:rFonts w:ascii="Cambria Math" w:hAnsi="Cambria Math"/>
                  <w:w w:val="100"/>
                  <w:kern w:val="0"/>
                </w:rPr>
                <m:t>exp</m:t>
              </m:r>
              <m:d>
                <m:dPr>
                  <m:ctrlPr>
                    <w:rPr>
                      <w:rFonts w:ascii="Cambria Math" w:hAnsi="Cambria Math"/>
                      <w:i/>
                      <w:w w:val="100"/>
                      <w:kern w:val="0"/>
                    </w:rPr>
                  </m:ctrlPr>
                </m:dPr>
                <m:e>
                  <m:f>
                    <m:fPr>
                      <m:type m:val="lin"/>
                      <m:ctrlPr>
                        <w:rPr>
                          <w:rFonts w:ascii="Cambria Math" w:hAnsi="Cambria Math"/>
                          <w:i/>
                          <w:w w:val="100"/>
                          <w:kern w:val="0"/>
                        </w:rPr>
                      </m:ctrlPr>
                    </m:fPr>
                    <m:num>
                      <m:r>
                        <w:rPr>
                          <w:rFonts w:ascii="Cambria Math" w:hAnsi="Cambria Math"/>
                          <w:w w:val="100"/>
                          <w:kern w:val="0"/>
                        </w:rPr>
                        <m:t>z</m:t>
                      </m:r>
                    </m:num>
                    <m:den>
                      <m:r>
                        <w:rPr>
                          <w:rFonts w:ascii="Cambria Math" w:hAnsi="Cambria Math"/>
                          <w:w w:val="100"/>
                          <w:kern w:val="0"/>
                        </w:rPr>
                        <m:t>β</m:t>
                      </m:r>
                    </m:den>
                  </m:f>
                </m:e>
              </m:d>
            </m:den>
          </m:f>
          <m:r>
            <w:rPr>
              <w:rFonts w:ascii="Cambria Math" w:hAnsi="Cambria Math"/>
              <w:w w:val="100"/>
              <w:kern w:val="0"/>
            </w:rPr>
            <m:t>,</m:t>
          </m:r>
        </m:oMath>
      </m:oMathPara>
    </w:p>
    <w:p w:rsidR="00C25060" w:rsidRPr="002F679F" w:rsidRDefault="00C25060" w:rsidP="00A73A2F">
      <w:pPr>
        <w:pStyle w:val="11ff3"/>
        <w:rPr>
          <w:w w:val="100"/>
          <w:kern w:val="0"/>
        </w:rPr>
      </w:pPr>
      <w:r w:rsidRPr="002F679F">
        <w:rPr>
          <w:w w:val="100"/>
          <w:kern w:val="0"/>
        </w:rPr>
        <w:t xml:space="preserve">где </w:t>
      </w:r>
      <m:oMath>
        <m:sSub>
          <m:sSubPr>
            <m:ctrlPr>
              <w:rPr>
                <w:rFonts w:ascii="Cambria Math" w:hAnsi="Cambria Math"/>
                <w:i/>
                <w:w w:val="100"/>
                <w:kern w:val="0"/>
              </w:rPr>
            </m:ctrlPr>
          </m:sSubPr>
          <m:e>
            <m:r>
              <w:rPr>
                <w:rFonts w:ascii="Cambria Math" w:hAnsi="Cambria Math"/>
                <w:w w:val="100"/>
                <w:kern w:val="0"/>
              </w:rPr>
              <m:t>t</m:t>
            </m:r>
          </m:e>
          <m:sub>
            <w:proofErr w:type="gramStart"/>
            <m:r>
              <w:rPr>
                <w:rFonts w:ascii="Cambria Math" w:hAnsi="Cambria Math"/>
                <w:w w:val="100"/>
                <w:kern w:val="0"/>
              </w:rPr>
              <m:t>в</m:t>
            </m:r>
            <w:proofErr w:type="gramEnd"/>
          </m:sub>
        </m:sSub>
      </m:oMath>
      <w:r w:rsidRPr="002F679F">
        <w:rPr>
          <w:w w:val="100"/>
          <w:kern w:val="0"/>
        </w:rPr>
        <w:t xml:space="preserve">– внутренняя температура, которая устанавливается в помещении через время </w:t>
      </w:r>
      <m:oMath>
        <m:r>
          <w:rPr>
            <w:rFonts w:ascii="Cambria Math" w:hAnsi="Cambria Math"/>
            <w:w w:val="100"/>
            <w:kern w:val="0"/>
          </w:rPr>
          <m:t>z</m:t>
        </m:r>
      </m:oMath>
      <w:r w:rsidRPr="002F679F">
        <w:rPr>
          <w:w w:val="100"/>
          <w:kern w:val="0"/>
        </w:rPr>
        <w:t xml:space="preserve"> в часах, после наступления исходного события, °С;</w:t>
      </w:r>
    </w:p>
    <w:p w:rsidR="00C25060" w:rsidRPr="002F679F" w:rsidRDefault="00C25060" w:rsidP="00A73A2F">
      <w:pPr>
        <w:pStyle w:val="11ff3"/>
        <w:rPr>
          <w:w w:val="100"/>
          <w:kern w:val="0"/>
        </w:rPr>
      </w:pPr>
      <m:oMath>
        <m:r>
          <w:rPr>
            <w:rFonts w:ascii="Cambria Math" w:hAnsi="Cambria Math"/>
            <w:w w:val="100"/>
            <w:kern w:val="0"/>
          </w:rPr>
          <m:t>z</m:t>
        </m:r>
      </m:oMath>
      <w:r w:rsidRPr="002F679F">
        <w:rPr>
          <w:w w:val="100"/>
          <w:kern w:val="0"/>
        </w:rPr>
        <w:t xml:space="preserve"> – время, отсчитываемое после начала исходного события, </w:t>
      </w:r>
      <w:proofErr w:type="gramStart"/>
      <w:r w:rsidRPr="002F679F">
        <w:rPr>
          <w:w w:val="100"/>
          <w:kern w:val="0"/>
        </w:rPr>
        <w:t>ч</w:t>
      </w:r>
      <w:proofErr w:type="gramEnd"/>
      <w:r w:rsidRPr="002F679F">
        <w:rPr>
          <w:w w:val="100"/>
          <w:kern w:val="0"/>
        </w:rPr>
        <w:t>;</w:t>
      </w:r>
    </w:p>
    <w:p w:rsidR="00C25060" w:rsidRPr="002F679F" w:rsidRDefault="00CB5ED5" w:rsidP="00A73A2F">
      <w:pPr>
        <w:pStyle w:val="11ff3"/>
        <w:rPr>
          <w:w w:val="100"/>
          <w:kern w:val="0"/>
        </w:rPr>
      </w:pPr>
      <m:oMath>
        <m:sSubSup>
          <m:sSubSupPr>
            <m:ctrlPr>
              <w:rPr>
                <w:rFonts w:ascii="Cambria Math" w:hAnsi="Cambria Math"/>
                <w:i/>
                <w:w w:val="100"/>
                <w:kern w:val="0"/>
              </w:rPr>
            </m:ctrlPr>
          </m:sSubSupPr>
          <m:e>
            <m:r>
              <w:rPr>
                <w:rFonts w:ascii="Cambria Math" w:hAnsi="Cambria Math"/>
                <w:w w:val="100"/>
                <w:kern w:val="0"/>
              </w:rPr>
              <m:t>t</m:t>
            </m:r>
          </m:e>
          <m:sub>
            <m:r>
              <w:rPr>
                <w:rFonts w:ascii="Cambria Math" w:hAnsi="Cambria Math"/>
                <w:w w:val="100"/>
                <w:kern w:val="0"/>
              </w:rPr>
              <m:t>в</m:t>
            </m:r>
          </m:sub>
          <m:sup>
            <m:r>
              <w:rPr>
                <w:rFonts w:ascii="Cambria Math" w:hAnsi="Cambria Math"/>
                <w:w w:val="100"/>
                <w:kern w:val="0"/>
              </w:rPr>
              <m:t>'</m:t>
            </m:r>
          </m:sup>
        </m:sSubSup>
      </m:oMath>
      <w:r w:rsidR="00C25060" w:rsidRPr="002F679F">
        <w:rPr>
          <w:w w:val="100"/>
          <w:kern w:val="0"/>
        </w:rPr>
        <w:t xml:space="preserve"> - температура в отапливаемом помещении, которая б</w:t>
      </w:r>
      <w:proofErr w:type="spellStart"/>
      <w:r w:rsidR="00C25060" w:rsidRPr="002F679F">
        <w:rPr>
          <w:w w:val="100"/>
          <w:kern w:val="0"/>
        </w:rPr>
        <w:t>ыла</w:t>
      </w:r>
      <w:proofErr w:type="spellEnd"/>
      <w:r w:rsidR="00C25060" w:rsidRPr="002F679F">
        <w:rPr>
          <w:w w:val="100"/>
          <w:kern w:val="0"/>
        </w:rPr>
        <w:t xml:space="preserve"> в момент начала исходного события, °</w:t>
      </w:r>
      <w:proofErr w:type="gramStart"/>
      <w:r w:rsidR="00C25060" w:rsidRPr="002F679F">
        <w:rPr>
          <w:w w:val="100"/>
          <w:kern w:val="0"/>
        </w:rPr>
        <w:t>С</w:t>
      </w:r>
      <w:proofErr w:type="gramEnd"/>
      <w:r w:rsidR="00C25060" w:rsidRPr="002F679F">
        <w:rPr>
          <w:w w:val="100"/>
          <w:kern w:val="0"/>
        </w:rPr>
        <w:t>;</w:t>
      </w:r>
    </w:p>
    <w:p w:rsidR="00C25060" w:rsidRPr="002F679F" w:rsidRDefault="00CB5ED5" w:rsidP="00A73A2F">
      <w:pPr>
        <w:pStyle w:val="11ff3"/>
        <w:rPr>
          <w:w w:val="100"/>
          <w:kern w:val="0"/>
        </w:rPr>
      </w:pPr>
      <m:oMath>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н</m:t>
            </m:r>
          </m:sub>
        </m:sSub>
      </m:oMath>
      <w:r w:rsidR="00C25060" w:rsidRPr="002F679F">
        <w:rPr>
          <w:w w:val="100"/>
          <w:kern w:val="0"/>
        </w:rPr>
        <w:t xml:space="preserve">– температура наружного воздуха, усредненная на периоде времени </w:t>
      </w:r>
      <m:oMath>
        <m:r>
          <w:rPr>
            <w:rFonts w:ascii="Cambria Math" w:hAnsi="Cambria Math"/>
            <w:w w:val="100"/>
            <w:kern w:val="0"/>
          </w:rPr>
          <m:t>z</m:t>
        </m:r>
      </m:oMath>
      <w:r w:rsidR="00C25060" w:rsidRPr="002F679F">
        <w:rPr>
          <w:w w:val="100"/>
          <w:kern w:val="0"/>
        </w:rPr>
        <w:t>,°</w:t>
      </w:r>
      <w:proofErr w:type="gramStart"/>
      <w:r w:rsidR="00C25060" w:rsidRPr="002F679F">
        <w:rPr>
          <w:w w:val="100"/>
          <w:kern w:val="0"/>
        </w:rPr>
        <w:t>С</w:t>
      </w:r>
      <w:proofErr w:type="gramEnd"/>
      <w:r w:rsidR="00C25060" w:rsidRPr="002F679F">
        <w:rPr>
          <w:w w:val="100"/>
          <w:kern w:val="0"/>
        </w:rPr>
        <w:t>;</w:t>
      </w:r>
    </w:p>
    <w:p w:rsidR="00C25060" w:rsidRPr="002F679F" w:rsidRDefault="00CB5ED5" w:rsidP="00A73A2F">
      <w:pPr>
        <w:pStyle w:val="11ff3"/>
        <w:rPr>
          <w:w w:val="100"/>
          <w:kern w:val="0"/>
        </w:rPr>
      </w:pPr>
      <m:oMath>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oMath>
      <w:r w:rsidR="00C25060" w:rsidRPr="002F679F">
        <w:rPr>
          <w:w w:val="100"/>
          <w:kern w:val="0"/>
        </w:rPr>
        <w:t xml:space="preserve">– подача теплоты в помещение, </w:t>
      </w:r>
      <w:proofErr w:type="gramStart"/>
      <w:r w:rsidR="00C25060" w:rsidRPr="002F679F">
        <w:rPr>
          <w:w w:val="100"/>
          <w:kern w:val="0"/>
        </w:rPr>
        <w:t>Дж</w:t>
      </w:r>
      <w:proofErr w:type="gramEnd"/>
      <w:r w:rsidR="00C25060" w:rsidRPr="002F679F">
        <w:rPr>
          <w:w w:val="100"/>
          <w:kern w:val="0"/>
        </w:rPr>
        <w:t>/ч;</w:t>
      </w:r>
    </w:p>
    <w:p w:rsidR="00C25060" w:rsidRPr="002F679F" w:rsidRDefault="00CB5ED5" w:rsidP="00A73A2F">
      <w:pPr>
        <w:pStyle w:val="11ff3"/>
        <w:rPr>
          <w:w w:val="100"/>
          <w:kern w:val="0"/>
        </w:rPr>
      </w:pPr>
      <m:oMath>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r>
          <w:rPr>
            <w:rFonts w:ascii="Cambria Math" w:hAnsi="Cambria Math"/>
            <w:w w:val="100"/>
            <w:kern w:val="0"/>
          </w:rPr>
          <m:t>V</m:t>
        </m:r>
      </m:oMath>
      <w:r w:rsidR="00C25060" w:rsidRPr="002F679F">
        <w:rPr>
          <w:w w:val="100"/>
          <w:kern w:val="0"/>
        </w:rPr>
        <w:t xml:space="preserve">– удельные расчетные тепловые потери здания, </w:t>
      </w:r>
      <w:proofErr w:type="gramStart"/>
      <w:r w:rsidR="00C25060" w:rsidRPr="002F679F">
        <w:rPr>
          <w:w w:val="100"/>
          <w:kern w:val="0"/>
        </w:rPr>
        <w:t>Дж</w:t>
      </w:r>
      <w:proofErr w:type="gramEnd"/>
      <w:r w:rsidR="00C25060" w:rsidRPr="002F679F">
        <w:rPr>
          <w:w w:val="100"/>
          <w:kern w:val="0"/>
        </w:rPr>
        <w:t>/(ч×°С);</w:t>
      </w:r>
    </w:p>
    <w:p w:rsidR="00C25060" w:rsidRPr="002F679F" w:rsidRDefault="00C25060" w:rsidP="00A73A2F">
      <w:pPr>
        <w:pStyle w:val="11ff3"/>
        <w:rPr>
          <w:w w:val="100"/>
          <w:kern w:val="0"/>
        </w:rPr>
      </w:pPr>
      <m:oMath>
        <m:r>
          <w:rPr>
            <w:rFonts w:ascii="Cambria Math" w:hAnsi="Cambria Math"/>
            <w:w w:val="100"/>
            <w:kern w:val="0"/>
          </w:rPr>
          <m:t>β</m:t>
        </m:r>
      </m:oMath>
      <w:r w:rsidRPr="002F679F">
        <w:rPr>
          <w:w w:val="100"/>
          <w:kern w:val="0"/>
        </w:rPr>
        <w:t xml:space="preserve">– коэффициент аккумуляции помещения (здания), </w:t>
      </w:r>
      <w:proofErr w:type="gramStart"/>
      <w:r w:rsidRPr="002F679F">
        <w:rPr>
          <w:w w:val="100"/>
          <w:kern w:val="0"/>
        </w:rPr>
        <w:t>ч</w:t>
      </w:r>
      <w:proofErr w:type="gramEnd"/>
      <w:r w:rsidRPr="002F679F">
        <w:rPr>
          <w:w w:val="100"/>
          <w:kern w:val="0"/>
        </w:rPr>
        <w:t>.</w:t>
      </w:r>
    </w:p>
    <w:p w:rsidR="00C25060" w:rsidRPr="002F679F" w:rsidRDefault="00C25060" w:rsidP="00A73A2F">
      <w:pPr>
        <w:pStyle w:val="11ff3"/>
        <w:rPr>
          <w:w w:val="100"/>
          <w:kern w:val="0"/>
        </w:rPr>
      </w:pPr>
      <w:r w:rsidRPr="002F679F">
        <w:rPr>
          <w:w w:val="100"/>
          <w:kern w:val="0"/>
        </w:rPr>
        <w:t>Для расчета времени снижения температуры в жилом задании до +12</w:t>
      </w:r>
      <w:proofErr w:type="gramStart"/>
      <w:r w:rsidRPr="002F679F">
        <w:rPr>
          <w:w w:val="100"/>
          <w:kern w:val="0"/>
        </w:rPr>
        <w:t>°С</w:t>
      </w:r>
      <w:proofErr w:type="gramEnd"/>
      <w:r w:rsidRPr="002F679F">
        <w:rPr>
          <w:w w:val="100"/>
          <w:kern w:val="0"/>
        </w:rPr>
        <w:t xml:space="preserve"> при внезапном прекращении теплоснабжения эта формула при внезапном прекращении теплоснабжения эта формула при </w:t>
      </w:r>
      <m:oMath>
        <m:d>
          <m:dPr>
            <m:ctrlPr>
              <w:rPr>
                <w:rFonts w:ascii="Cambria Math" w:hAnsi="Cambria Math"/>
                <w:i/>
                <w:w w:val="100"/>
                <w:kern w:val="0"/>
              </w:rPr>
            </m:ctrlPr>
          </m:dPr>
          <m:e>
            <m:f>
              <m:fPr>
                <m:ctrlPr>
                  <w:rPr>
                    <w:rFonts w:ascii="Cambria Math" w:hAnsi="Cambria Math"/>
                    <w:i/>
                    <w:w w:val="100"/>
                    <w:kern w:val="0"/>
                  </w:rPr>
                </m:ctrlPr>
              </m:fPr>
              <m:num>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num>
              <m:den>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r>
                  <w:rPr>
                    <w:rFonts w:ascii="Cambria Math" w:hAnsi="Cambria Math"/>
                    <w:w w:val="100"/>
                    <w:kern w:val="0"/>
                  </w:rPr>
                  <m:t>V</m:t>
                </m:r>
              </m:den>
            </m:f>
            <m:r>
              <w:rPr>
                <w:rFonts w:ascii="Cambria Math" w:hAnsi="Cambria Math"/>
                <w:w w:val="100"/>
                <w:kern w:val="0"/>
              </w:rPr>
              <m:t>=0</m:t>
            </m:r>
          </m:e>
        </m:d>
      </m:oMath>
      <w:r w:rsidRPr="002F679F">
        <w:rPr>
          <w:w w:val="100"/>
          <w:kern w:val="0"/>
        </w:rPr>
        <w:t>имеет следующий вид:</w:t>
      </w:r>
    </w:p>
    <w:p w:rsidR="00C25060" w:rsidRPr="002F679F" w:rsidRDefault="00C25060" w:rsidP="00A73A2F">
      <w:pPr>
        <w:pStyle w:val="11ff3"/>
        <w:rPr>
          <w:w w:val="100"/>
          <w:kern w:val="0"/>
        </w:rPr>
      </w:pPr>
      <m:oMathPara>
        <m:oMath>
          <m:r>
            <w:rPr>
              <w:rFonts w:ascii="Cambria Math" w:hAnsi="Cambria Math"/>
              <w:w w:val="100"/>
              <w:kern w:val="0"/>
            </w:rPr>
            <m:t>z=β×</m:t>
          </m:r>
          <m:func>
            <m:funcPr>
              <m:ctrlPr>
                <w:rPr>
                  <w:rFonts w:ascii="Cambria Math" w:hAnsi="Cambria Math"/>
                  <w:i/>
                  <w:w w:val="100"/>
                  <w:kern w:val="0"/>
                </w:rPr>
              </m:ctrlPr>
            </m:funcPr>
            <m:fName>
              <m:r>
                <m:rPr>
                  <m:sty m:val="p"/>
                </m:rPr>
                <w:rPr>
                  <w:rFonts w:ascii="Cambria Math" w:hAnsi="Cambria Math"/>
                  <w:w w:val="100"/>
                  <w:kern w:val="0"/>
                </w:rPr>
                <m:t>ln</m:t>
              </m:r>
            </m:fName>
            <m:e>
              <m:f>
                <m:fPr>
                  <m:ctrlPr>
                    <w:rPr>
                      <w:rFonts w:ascii="Cambria Math" w:hAnsi="Cambria Math"/>
                      <w:i/>
                      <w:w w:val="100"/>
                      <w:kern w:val="0"/>
                    </w:rPr>
                  </m:ctrlPr>
                </m:fPr>
                <m:num>
                  <m:d>
                    <m:dPr>
                      <m:ctrlPr>
                        <w:rPr>
                          <w:rFonts w:ascii="Cambria Math" w:hAnsi="Cambria Math"/>
                          <w:i/>
                          <w:w w:val="100"/>
                          <w:kern w:val="0"/>
                        </w:rPr>
                      </m:ctrlPr>
                    </m:dPr>
                    <m:e>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m:t>
                          </m:r>
                        </m:sub>
                      </m:sSub>
                      <m:r>
                        <w:rPr>
                          <w:rFonts w:ascii="Cambria Math" w:hAnsi="Cambria Math"/>
                          <w:w w:val="100"/>
                          <w:kern w:val="0"/>
                        </w:rPr>
                        <m:t>-</m:t>
                      </m:r>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н</m:t>
                          </m:r>
                        </m:sub>
                      </m:sSub>
                    </m:e>
                  </m:d>
                </m:num>
                <m:den>
                  <m:d>
                    <m:dPr>
                      <m:ctrlPr>
                        <w:rPr>
                          <w:rFonts w:ascii="Cambria Math" w:hAnsi="Cambria Math"/>
                          <w:i/>
                          <w:w w:val="100"/>
                          <w:kern w:val="0"/>
                        </w:rPr>
                      </m:ctrlPr>
                    </m:dPr>
                    <m:e>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в,а</m:t>
                          </m:r>
                        </m:sub>
                      </m:sSub>
                      <m:r>
                        <w:rPr>
                          <w:rFonts w:ascii="Cambria Math" w:hAnsi="Cambria Math"/>
                          <w:w w:val="100"/>
                          <w:kern w:val="0"/>
                        </w:rPr>
                        <m:t>-</m:t>
                      </m:r>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н</m:t>
                          </m:r>
                        </m:sub>
                      </m:sSub>
                    </m:e>
                  </m:d>
                </m:den>
              </m:f>
            </m:e>
          </m:func>
          <m:r>
            <w:rPr>
              <w:rFonts w:ascii="Cambria Math" w:hAnsi="Cambria Math"/>
              <w:w w:val="100"/>
              <w:kern w:val="0"/>
            </w:rPr>
            <m:t>,</m:t>
          </m:r>
        </m:oMath>
      </m:oMathPara>
    </w:p>
    <w:p w:rsidR="00C25060" w:rsidRPr="002F679F" w:rsidRDefault="00C25060" w:rsidP="00A73A2F">
      <w:pPr>
        <w:pStyle w:val="11ff3"/>
        <w:rPr>
          <w:w w:val="100"/>
          <w:kern w:val="0"/>
        </w:rPr>
      </w:pPr>
      <w:r w:rsidRPr="002F679F">
        <w:rPr>
          <w:w w:val="100"/>
          <w:kern w:val="0"/>
        </w:rPr>
        <w:t xml:space="preserve">где </w:t>
      </w:r>
      <m:oMath>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в,а</m:t>
            </m:r>
          </m:sub>
        </m:sSub>
      </m:oMath>
      <w:r w:rsidRPr="002F679F">
        <w:rPr>
          <w:w w:val="100"/>
          <w:kern w:val="0"/>
        </w:rPr>
        <w:t>– внутренняя температура, которая устанавливается критерием отказа теплоснабжения (+12</w:t>
      </w:r>
      <w:proofErr w:type="gramStart"/>
      <w:r w:rsidRPr="002F679F">
        <w:rPr>
          <w:w w:val="100"/>
          <w:kern w:val="0"/>
        </w:rPr>
        <w:t>°С</w:t>
      </w:r>
      <w:proofErr w:type="gramEnd"/>
      <w:r w:rsidRPr="002F679F">
        <w:rPr>
          <w:w w:val="100"/>
          <w:kern w:val="0"/>
        </w:rPr>
        <w:t xml:space="preserve"> для жилых зданий). </w:t>
      </w:r>
    </w:p>
    <w:p w:rsidR="00C25060" w:rsidRPr="002F679F" w:rsidRDefault="00C25060" w:rsidP="00A73A2F">
      <w:pPr>
        <w:pStyle w:val="11ff3"/>
        <w:rPr>
          <w:w w:val="100"/>
          <w:kern w:val="0"/>
        </w:rPr>
      </w:pPr>
      <w:r w:rsidRPr="002F679F">
        <w:rPr>
          <w:w w:val="100"/>
          <w:kern w:val="0"/>
        </w:rPr>
        <w:t xml:space="preserve">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rsidR="00C25060" w:rsidRPr="002F679F" w:rsidRDefault="00C25060" w:rsidP="00A73A2F">
      <w:pPr>
        <w:pStyle w:val="11ff3"/>
        <w:rPr>
          <w:w w:val="100"/>
          <w:kern w:val="0"/>
        </w:rPr>
      </w:pPr>
      <w:proofErr w:type="gramStart"/>
      <w:r w:rsidRPr="002F679F">
        <w:rPr>
          <w:w w:val="100"/>
          <w:kern w:val="0"/>
        </w:rPr>
        <w:t>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w:t>
      </w:r>
      <w:proofErr w:type="gramEnd"/>
    </w:p>
    <w:p w:rsidR="00C25060" w:rsidRPr="002F679F" w:rsidRDefault="00CB5ED5"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p</m:t>
              </m:r>
            </m:sub>
          </m:sSub>
          <m:r>
            <w:rPr>
              <w:rFonts w:ascii="Cambria Math" w:hAnsi="Cambria Math" w:cs="Times New Roman"/>
              <w:szCs w:val="24"/>
            </w:rPr>
            <m:t>=a</m:t>
          </m:r>
          <m:d>
            <m:dPr>
              <m:begChr m:val="["/>
              <m:endChr m:val="]"/>
              <m:ctrlPr>
                <w:rPr>
                  <w:rFonts w:ascii="Cambria Math" w:hAnsi="Cambria Math" w:cs="Times New Roman"/>
                  <w:i/>
                  <w:szCs w:val="24"/>
                </w:rPr>
              </m:ctrlPr>
            </m:dPr>
            <m:e>
              <m:r>
                <w:rPr>
                  <w:rFonts w:ascii="Cambria Math" w:hAnsi="Cambria Math" w:cs="Times New Roman"/>
                  <w:szCs w:val="24"/>
                </w:rPr>
                <m:t>1+</m:t>
              </m:r>
              <m:d>
                <m:dPr>
                  <m:ctrlPr>
                    <w:rPr>
                      <w:rFonts w:ascii="Cambria Math" w:hAnsi="Cambria Math" w:cs="Times New Roman"/>
                      <w:i/>
                      <w:szCs w:val="24"/>
                    </w:rPr>
                  </m:ctrlPr>
                </m:dPr>
                <m:e>
                  <m:r>
                    <w:rPr>
                      <w:rFonts w:ascii="Cambria Math" w:hAnsi="Cambria Math" w:cs="Times New Roman"/>
                      <w:szCs w:val="24"/>
                    </w:rPr>
                    <m:t>b+c</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с.з</m:t>
                      </m:r>
                    </m:sub>
                  </m:sSub>
                </m:e>
              </m:d>
              <m:sSup>
                <m:sSupPr>
                  <m:ctrlPr>
                    <w:rPr>
                      <w:rFonts w:ascii="Cambria Math" w:hAnsi="Cambria Math" w:cs="Times New Roman"/>
                      <w:i/>
                      <w:szCs w:val="24"/>
                    </w:rPr>
                  </m:ctrlPr>
                </m:sSupPr>
                <m:e>
                  <m:r>
                    <w:rPr>
                      <w:rFonts w:ascii="Cambria Math" w:hAnsi="Cambria Math" w:cs="Times New Roman"/>
                      <w:szCs w:val="24"/>
                    </w:rPr>
                    <m:t>D</m:t>
                  </m:r>
                </m:e>
                <m:sup>
                  <m:r>
                    <w:rPr>
                      <w:rFonts w:ascii="Cambria Math" w:hAnsi="Cambria Math" w:cs="Times New Roman"/>
                      <w:szCs w:val="24"/>
                    </w:rPr>
                    <m:t>1,2</m:t>
                  </m:r>
                </m:sup>
              </m:sSup>
            </m:e>
          </m:d>
          <m:r>
            <w:rPr>
              <w:rFonts w:ascii="Cambria Math" w:hAnsi="Cambria Math" w:cs="Times New Roman"/>
              <w:szCs w:val="24"/>
            </w:rPr>
            <m:t>,</m:t>
          </m:r>
        </m:oMath>
      </m:oMathPara>
    </w:p>
    <w:p w:rsidR="00C25060" w:rsidRPr="002F679F" w:rsidRDefault="00C25060" w:rsidP="00A73A2F">
      <w:pPr>
        <w:pStyle w:val="11ff3"/>
        <w:rPr>
          <w:w w:val="100"/>
          <w:kern w:val="0"/>
        </w:rPr>
      </w:pPr>
      <w:r w:rsidRPr="002F679F">
        <w:rPr>
          <w:w w:val="100"/>
          <w:kern w:val="0"/>
        </w:rPr>
        <w:t xml:space="preserve">где </w:t>
      </w:r>
      <m:oMath>
        <m:r>
          <w:rPr>
            <w:rFonts w:ascii="Cambria Math" w:hAnsi="Cambria Math"/>
            <w:w w:val="100"/>
            <w:kern w:val="0"/>
          </w:rPr>
          <m:t>a, b, c</m:t>
        </m:r>
      </m:oMath>
      <w:r w:rsidRPr="002F679F">
        <w:rPr>
          <w:w w:val="100"/>
          <w:kern w:val="0"/>
        </w:rPr>
        <w:t>–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w:t>
      </w:r>
    </w:p>
    <w:p w:rsidR="00C25060" w:rsidRPr="002F679F" w:rsidRDefault="00CB5ED5" w:rsidP="00A73A2F">
      <w:pPr>
        <w:pStyle w:val="11ff3"/>
        <w:rPr>
          <w:i/>
          <w:w w:val="100"/>
          <w:kern w:val="0"/>
        </w:rPr>
      </w:pPr>
      <m:oMath>
        <m:sSub>
          <m:sSubPr>
            <m:ctrlPr>
              <w:rPr>
                <w:rFonts w:ascii="Cambria Math" w:hAnsi="Cambria Math"/>
                <w:i/>
                <w:w w:val="100"/>
                <w:kern w:val="0"/>
              </w:rPr>
            </m:ctrlPr>
          </m:sSubPr>
          <m:e>
            <m:r>
              <w:rPr>
                <w:rFonts w:ascii="Cambria Math" w:hAnsi="Cambria Math"/>
                <w:w w:val="100"/>
                <w:kern w:val="0"/>
              </w:rPr>
              <m:t>l</m:t>
            </m:r>
          </m:e>
          <m:sub>
            <m:r>
              <w:rPr>
                <w:rFonts w:ascii="Cambria Math" w:hAnsi="Cambria Math"/>
                <w:w w:val="100"/>
                <w:kern w:val="0"/>
              </w:rPr>
              <m:t>с.з</m:t>
            </m:r>
          </m:sub>
        </m:sSub>
      </m:oMath>
      <w:r w:rsidR="00C25060" w:rsidRPr="002F679F">
        <w:rPr>
          <w:i/>
          <w:w w:val="100"/>
          <w:kern w:val="0"/>
        </w:rPr>
        <w:t>–</w:t>
      </w:r>
      <w:r w:rsidR="00C25060" w:rsidRPr="002F679F">
        <w:rPr>
          <w:w w:val="100"/>
          <w:kern w:val="0"/>
        </w:rPr>
        <w:t xml:space="preserve">расстояние между секционирующими задвижками, </w:t>
      </w:r>
      <w:proofErr w:type="gramStart"/>
      <w:r w:rsidR="00C25060" w:rsidRPr="002F679F">
        <w:rPr>
          <w:w w:val="100"/>
          <w:kern w:val="0"/>
        </w:rPr>
        <w:t>м</w:t>
      </w:r>
      <w:proofErr w:type="gramEnd"/>
      <w:r w:rsidR="00C25060" w:rsidRPr="002F679F">
        <w:rPr>
          <w:w w:val="100"/>
          <w:kern w:val="0"/>
        </w:rPr>
        <w:t>;</w:t>
      </w:r>
    </w:p>
    <w:p w:rsidR="00C25060" w:rsidRPr="002F679F" w:rsidRDefault="00C25060" w:rsidP="00A73A2F">
      <w:pPr>
        <w:pStyle w:val="11ff3"/>
        <w:rPr>
          <w:w w:val="100"/>
          <w:kern w:val="0"/>
        </w:rPr>
      </w:pPr>
      <m:oMath>
        <m:r>
          <w:rPr>
            <w:rFonts w:ascii="Cambria Math" w:hAnsi="Cambria Math"/>
            <w:w w:val="100"/>
            <w:kern w:val="0"/>
          </w:rPr>
          <m:t>D</m:t>
        </m:r>
      </m:oMath>
      <w:r w:rsidRPr="002F679F">
        <w:rPr>
          <w:i/>
          <w:w w:val="100"/>
          <w:kern w:val="0"/>
        </w:rPr>
        <w:t>–</w:t>
      </w:r>
      <w:r w:rsidRPr="002F679F">
        <w:rPr>
          <w:w w:val="100"/>
          <w:kern w:val="0"/>
        </w:rPr>
        <w:t xml:space="preserve">условный диаметр трубопровода, </w:t>
      </w:r>
      <w:proofErr w:type="gramStart"/>
      <w:r w:rsidRPr="002F679F">
        <w:rPr>
          <w:w w:val="100"/>
          <w:kern w:val="0"/>
        </w:rPr>
        <w:t>м</w:t>
      </w:r>
      <w:proofErr w:type="gramEnd"/>
      <w:r w:rsidRPr="002F679F">
        <w:rPr>
          <w:w w:val="100"/>
          <w:kern w:val="0"/>
        </w:rPr>
        <w:t>.</w:t>
      </w:r>
    </w:p>
    <w:p w:rsidR="00C25060" w:rsidRPr="002F679F" w:rsidRDefault="00C25060" w:rsidP="00A73A2F">
      <w:pPr>
        <w:pStyle w:val="11ff3"/>
        <w:rPr>
          <w:w w:val="100"/>
          <w:kern w:val="0"/>
        </w:rPr>
      </w:pPr>
      <w:r w:rsidRPr="002F679F">
        <w:rPr>
          <w:w w:val="100"/>
          <w:kern w:val="0"/>
        </w:rPr>
        <w:t xml:space="preserve">Расчет рекомендуется выполнять для каждого участка и/или элемента, входящего в путь от источника до абонента: </w:t>
      </w:r>
    </w:p>
    <w:p w:rsidR="00C25060" w:rsidRPr="002F679F" w:rsidRDefault="00C25060" w:rsidP="00A73A2F">
      <w:pPr>
        <w:pStyle w:val="113"/>
      </w:pPr>
      <w:r w:rsidRPr="002F679F">
        <w:lastRenderedPageBreak/>
        <w:t xml:space="preserve">вычисляется время ликвидации повреждения на i -том участке; </w:t>
      </w:r>
    </w:p>
    <w:p w:rsidR="00C25060" w:rsidRPr="002F679F" w:rsidRDefault="00C25060" w:rsidP="00A73A2F">
      <w:pPr>
        <w:pStyle w:val="113"/>
      </w:pPr>
      <w:r w:rsidRPr="002F679F">
        <w:t xml:space="preserve">по каждой градации повторяемости температур вычисляется допустимое время проведения ремонта; </w:t>
      </w:r>
    </w:p>
    <w:p w:rsidR="00C25060" w:rsidRPr="002F679F" w:rsidRDefault="00C25060" w:rsidP="00A73A2F">
      <w:pPr>
        <w:pStyle w:val="113"/>
      </w:pPr>
      <w:r w:rsidRPr="002F679F">
        <w:t xml:space="preserve">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 </w:t>
      </w:r>
    </w:p>
    <w:p w:rsidR="00C25060" w:rsidRPr="002F679F" w:rsidRDefault="00C25060" w:rsidP="00A73A2F">
      <w:pPr>
        <w:pStyle w:val="113"/>
      </w:pPr>
      <w:r w:rsidRPr="002F679F">
        <w:t xml:space="preserve">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+12°С. </w:t>
      </w:r>
    </w:p>
    <w:p w:rsidR="00C25060" w:rsidRPr="002F679F" w:rsidRDefault="00CB5ED5" w:rsidP="00C25060">
      <w:pPr>
        <w:jc w:val="center"/>
        <w:rPr>
          <w:rFonts w:ascii="Times New Roman" w:hAnsi="Times New Roman" w:cs="Times New Roman"/>
          <w:szCs w:val="24"/>
        </w:rPr>
      </w:pPr>
      <m:oMathPara>
        <m:oMathParaPr>
          <m:jc m:val="center"/>
        </m:oMathParaPr>
        <m:oMath>
          <m:acc>
            <m:accPr>
              <m:chr m:val="̅"/>
              <m:ctrlPr>
                <w:rPr>
                  <w:rFonts w:ascii="Cambria Math" w:hAnsi="Cambria Math" w:cs="Times New Roman"/>
                  <w:i/>
                  <w:szCs w:val="24"/>
                </w:rPr>
              </m:ctrlPr>
            </m:accPr>
            <m:e>
              <m:r>
                <w:rPr>
                  <w:rFonts w:ascii="Cambria Math" w:hAnsi="Cambria Math" w:cs="Times New Roman"/>
                  <w:szCs w:val="24"/>
                </w:rPr>
                <m:t>z</m:t>
              </m:r>
            </m:e>
          </m:acc>
          <m:r>
            <w:rPr>
              <w:rFonts w:ascii="Cambria Math" w:hAnsi="Cambria Math" w:cs="Times New Roman"/>
              <w:szCs w:val="24"/>
            </w:rPr>
            <m:t>=</m:t>
          </m:r>
          <m:d>
            <m:dPr>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i,j</m:t>
                      </m:r>
                    </m:sub>
                  </m:sSub>
                </m:num>
                <m:den>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i,j</m:t>
                      </m:r>
                    </m:sub>
                  </m:sSub>
                </m:den>
              </m:f>
            </m:e>
          </m:d>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j</m:t>
                  </m:r>
                </m:sub>
              </m:sSub>
            </m:num>
            <m:den>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on</m:t>
                  </m:r>
                </m:sub>
              </m:sSub>
            </m:den>
          </m:f>
        </m:oMath>
      </m:oMathPara>
    </w:p>
    <w:p w:rsidR="00C25060" w:rsidRPr="002F679F" w:rsidRDefault="00CB5ED5"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ω</m:t>
                  </m:r>
                </m:e>
              </m:acc>
            </m:e>
            <m:sub>
              <m:r>
                <w:rPr>
                  <w:rFonts w:ascii="Cambria Math" w:hAnsi="Cambria Math" w:cs="Times New Roman"/>
                  <w:szCs w:val="24"/>
                </w:rPr>
                <m:t>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i</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i</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j=1</m:t>
              </m:r>
            </m:sub>
            <m:sup>
              <m:r>
                <w:rPr>
                  <w:rFonts w:ascii="Cambria Math" w:hAnsi="Cambria Math" w:cs="Times New Roman"/>
                  <w:szCs w:val="24"/>
                </w:rPr>
                <m:t>j=N</m:t>
              </m:r>
            </m:sup>
            <m:e>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z</m:t>
                      </m:r>
                    </m:e>
                  </m:acc>
                </m:e>
                <m:sub>
                  <m:r>
                    <w:rPr>
                      <w:rFonts w:ascii="Cambria Math" w:hAnsi="Cambria Math" w:cs="Times New Roman"/>
                      <w:szCs w:val="24"/>
                    </w:rPr>
                    <m:t>i,j</m:t>
                  </m:r>
                </m:sub>
              </m:sSub>
            </m:e>
          </m:nary>
          <m:r>
            <w:rPr>
              <w:rFonts w:ascii="Cambria Math" w:hAnsi="Cambria Math" w:cs="Times New Roman"/>
              <w:szCs w:val="24"/>
            </w:rPr>
            <m:t>,</m:t>
          </m:r>
        </m:oMath>
      </m:oMathPara>
    </w:p>
    <w:p w:rsidR="00C25060" w:rsidRPr="002F679F" w:rsidRDefault="00C25060" w:rsidP="00A73A2F">
      <w:pPr>
        <w:pStyle w:val="113"/>
      </w:pPr>
      <w:r w:rsidRPr="002F679F">
        <w:t>вычисляется вероятность безотказной работы участка тепловой сети относительно абонента</w:t>
      </w:r>
    </w:p>
    <w:p w:rsidR="00C25060" w:rsidRPr="002F679F" w:rsidRDefault="00CB5ED5"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i</m:t>
              </m:r>
            </m:sub>
          </m:sSub>
          <m:r>
            <w:rPr>
              <w:rFonts w:ascii="Cambria Math" w:hAnsi="Cambria Math" w:cs="Times New Roman"/>
              <w:szCs w:val="24"/>
            </w:rPr>
            <m:t>=exp</m:t>
          </m:r>
          <m:d>
            <m:dPr>
              <m:ctrlPr>
                <w:rPr>
                  <w:rFonts w:ascii="Cambria Math" w:hAnsi="Cambria Math" w:cs="Times New Roman"/>
                  <w:i/>
                  <w:szCs w:val="24"/>
                </w:rPr>
              </m:ctrlPr>
            </m:dPr>
            <m:e>
              <m:r>
                <w:rPr>
                  <w:rFonts w:ascii="Cambria Math" w:hAnsi="Cambria Math" w:cs="Times New Roman"/>
                  <w:szCs w:val="24"/>
                </w:rPr>
                <m:t>-</m:t>
              </m:r>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ω</m:t>
                      </m:r>
                    </m:e>
                  </m:acc>
                </m:e>
                <m:sub>
                  <m:r>
                    <w:rPr>
                      <w:rFonts w:ascii="Cambria Math" w:hAnsi="Cambria Math" w:cs="Times New Roman"/>
                      <w:szCs w:val="24"/>
                    </w:rPr>
                    <m:t>i</m:t>
                  </m:r>
                </m:sub>
              </m:sSub>
            </m:e>
          </m:d>
          <m:r>
            <w:rPr>
              <w:rFonts w:ascii="Cambria Math" w:hAnsi="Cambria Math" w:cs="Times New Roman"/>
              <w:szCs w:val="24"/>
            </w:rPr>
            <m:t>.</m:t>
          </m:r>
        </m:oMath>
      </m:oMathPara>
    </w:p>
    <w:p w:rsidR="00C25060" w:rsidRPr="002F679F" w:rsidRDefault="00C25060" w:rsidP="00C34C13">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 xml:space="preserve">Оценку </w:t>
      </w:r>
      <w:proofErr w:type="spellStart"/>
      <w:r w:rsidRPr="002F679F">
        <w:rPr>
          <w:rFonts w:ascii="Times New Roman" w:hAnsi="Times New Roman" w:cs="Times New Roman"/>
          <w:sz w:val="24"/>
          <w:szCs w:val="24"/>
        </w:rPr>
        <w:t>недоотпуска</w:t>
      </w:r>
      <w:proofErr w:type="spellEnd"/>
      <w:r w:rsidRPr="002F679F">
        <w:rPr>
          <w:rFonts w:ascii="Times New Roman" w:hAnsi="Times New Roman" w:cs="Times New Roman"/>
          <w:sz w:val="24"/>
          <w:szCs w:val="24"/>
        </w:rPr>
        <w:t xml:space="preserve"> тепловой энергии потребителям рекомендуется вычислять в соответствии с формулой: </w:t>
      </w:r>
    </w:p>
    <w:p w:rsidR="00C25060" w:rsidRPr="002F679F" w:rsidRDefault="00C25060" w:rsidP="00C25060">
      <w:pPr>
        <w:jc w:val="center"/>
        <w:rPr>
          <w:rFonts w:ascii="Times New Roman" w:hAnsi="Times New Roman" w:cs="Times New Roman"/>
          <w:szCs w:val="24"/>
        </w:rPr>
      </w:pPr>
      <m:oMathPara>
        <m:oMath>
          <m:r>
            <m:rPr>
              <m:sty m:val="p"/>
            </m:rP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н</m:t>
              </m:r>
            </m:sub>
          </m:sSub>
          <m:r>
            <w:rPr>
              <w:rFonts w:ascii="Cambria Math" w:hAnsi="Cambria Math" w:cs="Times New Roman"/>
              <w:szCs w:val="24"/>
            </w:rPr>
            <m:t>=</m:t>
          </m:r>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Q</m:t>
                  </m:r>
                </m:e>
              </m:acc>
            </m:e>
            <m:sub>
              <m:r>
                <w:rPr>
                  <w:rFonts w:ascii="Cambria Math" w:hAnsi="Cambria Math" w:cs="Times New Roman"/>
                  <w:szCs w:val="24"/>
                </w:rPr>
                <m:t>пр</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оп</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тп</m:t>
              </m:r>
            </m:sub>
          </m:sSub>
          <m:r>
            <w:rPr>
              <w:rFonts w:ascii="Cambria Math" w:hAnsi="Cambria Math" w:cs="Times New Roman"/>
              <w:szCs w:val="24"/>
            </w:rPr>
            <m:t>, Гкал</m:t>
          </m:r>
        </m:oMath>
      </m:oMathPara>
    </w:p>
    <w:p w:rsidR="00C25060" w:rsidRPr="002F679F" w:rsidRDefault="00C25060" w:rsidP="00C34C13">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пр</m:t>
            </m:r>
          </m:sub>
        </m:sSub>
      </m:oMath>
      <w:r w:rsidRPr="002F679F">
        <w:rPr>
          <w:rFonts w:ascii="Times New Roman" w:hAnsi="Times New Roman" w:cs="Times New Roman"/>
          <w:sz w:val="24"/>
          <w:szCs w:val="24"/>
        </w:rPr>
        <w:t xml:space="preserve">– среднегодовая тепловая мощность теплопотребляющих установок потребителя (либо, </w:t>
      </w:r>
      <w:proofErr w:type="gramStart"/>
      <w:r w:rsidRPr="002F679F">
        <w:rPr>
          <w:rFonts w:ascii="Times New Roman" w:hAnsi="Times New Roman" w:cs="Times New Roman"/>
          <w:sz w:val="24"/>
          <w:szCs w:val="24"/>
        </w:rPr>
        <w:t>по другому</w:t>
      </w:r>
      <w:proofErr w:type="gramEnd"/>
      <w:r w:rsidRPr="002F679F">
        <w:rPr>
          <w:rFonts w:ascii="Times New Roman" w:hAnsi="Times New Roman" w:cs="Times New Roman"/>
          <w:sz w:val="24"/>
          <w:szCs w:val="24"/>
        </w:rPr>
        <w:t xml:space="preserve">, тепловая нагрузка потребителя), Гкал/ч; </w:t>
      </w:r>
    </w:p>
    <w:p w:rsidR="00C25060" w:rsidRPr="002F679F" w:rsidRDefault="00CB5ED5" w:rsidP="00C34C13">
      <w:pPr>
        <w:spacing w:after="0" w:line="36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оп</m:t>
            </m:r>
          </m:sub>
        </m:sSub>
      </m:oMath>
      <w:r w:rsidR="00C25060" w:rsidRPr="002F679F">
        <w:rPr>
          <w:rFonts w:ascii="Times New Roman" w:hAnsi="Times New Roman" w:cs="Times New Roman"/>
          <w:sz w:val="24"/>
          <w:szCs w:val="24"/>
        </w:rPr>
        <w:t>– продолжительность отопительного периода, час;</w:t>
      </w:r>
    </w:p>
    <w:p w:rsidR="00C25060" w:rsidRPr="002F679F" w:rsidRDefault="00CB5ED5" w:rsidP="00C34C13">
      <w:pPr>
        <w:spacing w:after="0" w:line="36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тп</m:t>
            </m:r>
          </m:sub>
        </m:sSub>
      </m:oMath>
      <w:r w:rsidR="00C25060" w:rsidRPr="002F679F">
        <w:rPr>
          <w:rFonts w:ascii="Times New Roman" w:hAnsi="Times New Roman" w:cs="Times New Roman"/>
          <w:sz w:val="24"/>
          <w:szCs w:val="24"/>
        </w:rPr>
        <w:t>– вероятность отказа теплопровода.</w:t>
      </w:r>
    </w:p>
    <w:p w:rsidR="00641B01" w:rsidRPr="002F679F" w:rsidRDefault="00641B01" w:rsidP="00B5461F">
      <w:pPr>
        <w:pStyle w:val="11ff3"/>
        <w:rPr>
          <w:w w:val="100"/>
          <w:kern w:val="0"/>
        </w:rPr>
      </w:pPr>
      <w:r w:rsidRPr="002F679F">
        <w:rPr>
          <w:w w:val="100"/>
          <w:kern w:val="0"/>
        </w:rPr>
        <w:t>Расчет степени износа</w:t>
      </w:r>
    </w:p>
    <w:p w:rsidR="00641B01" w:rsidRPr="002F679F" w:rsidRDefault="00641B01" w:rsidP="00A73A2F">
      <w:pPr>
        <w:pStyle w:val="11ff3"/>
        <w:rPr>
          <w:w w:val="100"/>
          <w:kern w:val="0"/>
        </w:rPr>
      </w:pPr>
      <w:r w:rsidRPr="002F679F">
        <w:rPr>
          <w:w w:val="100"/>
          <w:kern w:val="0"/>
        </w:rPr>
        <w:t>Степень физического износа трасс теплоснабжения рассчитывался по формуле: К (</w:t>
      </w:r>
      <w:proofErr w:type="spellStart"/>
      <w:r w:rsidRPr="002F679F">
        <w:rPr>
          <w:w w:val="100"/>
          <w:kern w:val="0"/>
        </w:rPr>
        <w:t>физ</w:t>
      </w:r>
      <w:proofErr w:type="gramStart"/>
      <w:r w:rsidRPr="002F679F">
        <w:rPr>
          <w:w w:val="100"/>
          <w:kern w:val="0"/>
        </w:rPr>
        <w:t>.и</w:t>
      </w:r>
      <w:proofErr w:type="gramEnd"/>
      <w:r w:rsidRPr="002F679F">
        <w:rPr>
          <w:w w:val="100"/>
          <w:kern w:val="0"/>
        </w:rPr>
        <w:t>зн</w:t>
      </w:r>
      <w:proofErr w:type="spellEnd"/>
      <w:r w:rsidRPr="002F679F">
        <w:rPr>
          <w:w w:val="100"/>
          <w:kern w:val="0"/>
        </w:rPr>
        <w:t xml:space="preserve">.) = Т (факт.) / Т (норм.) * 100%. Где: </w:t>
      </w:r>
      <w:proofErr w:type="gramStart"/>
      <w:r w:rsidRPr="002F679F">
        <w:rPr>
          <w:w w:val="100"/>
          <w:kern w:val="0"/>
        </w:rPr>
        <w:t>Т (факт.) – фактический срок службы, лет; Т (норм.) – нормативный срок службы, лет.</w:t>
      </w:r>
      <w:proofErr w:type="gramEnd"/>
      <w:r w:rsidRPr="002F679F">
        <w:rPr>
          <w:w w:val="100"/>
          <w:kern w:val="0"/>
        </w:rPr>
        <w:t xml:space="preserve"> При этом нормативный срок </w:t>
      </w:r>
      <w:r w:rsidR="00CD5F27" w:rsidRPr="002F679F">
        <w:rPr>
          <w:w w:val="100"/>
          <w:kern w:val="0"/>
        </w:rPr>
        <w:t>с</w:t>
      </w:r>
      <w:r w:rsidRPr="002F679F">
        <w:rPr>
          <w:w w:val="100"/>
          <w:kern w:val="0"/>
        </w:rPr>
        <w:t xml:space="preserve">лужбы, согласно п.1.2 СО 153-34.17.464-2003 "Инструкция по продлению срока службы трубопроводов II, III и IV категорий", утв. Приказом Минэнерго России от 30.06.2003 г. N 275 при отсутствии срока службы трубопровода, </w:t>
      </w:r>
      <w:r w:rsidR="00CD5F27" w:rsidRPr="002F679F">
        <w:rPr>
          <w:w w:val="100"/>
          <w:kern w:val="0"/>
        </w:rPr>
        <w:t>который устанавливается организа</w:t>
      </w:r>
      <w:r w:rsidRPr="002F679F">
        <w:rPr>
          <w:w w:val="100"/>
          <w:kern w:val="0"/>
        </w:rPr>
        <w:t xml:space="preserve">цией-изготовителем и </w:t>
      </w:r>
      <w:proofErr w:type="gramStart"/>
      <w:r w:rsidRPr="002F679F">
        <w:rPr>
          <w:w w:val="100"/>
          <w:kern w:val="0"/>
        </w:rPr>
        <w:t>указывается в паспорте трубопровода срок службы устанавливается</w:t>
      </w:r>
      <w:proofErr w:type="gramEnd"/>
      <w:r w:rsidRPr="002F679F">
        <w:rPr>
          <w:w w:val="100"/>
          <w:kern w:val="0"/>
        </w:rPr>
        <w:t xml:space="preserve"> в следующих пределах:</w:t>
      </w:r>
    </w:p>
    <w:p w:rsidR="00641B01" w:rsidRPr="002F679F" w:rsidRDefault="00641B01" w:rsidP="00A73A2F">
      <w:pPr>
        <w:pStyle w:val="11ff3"/>
        <w:rPr>
          <w:w w:val="100"/>
          <w:kern w:val="0"/>
        </w:rPr>
      </w:pPr>
      <w:r w:rsidRPr="002F679F">
        <w:rPr>
          <w:w w:val="100"/>
          <w:kern w:val="0"/>
        </w:rPr>
        <w:t xml:space="preserve">- для трубопроводов пара II категории группы 1-150  </w:t>
      </w:r>
      <w:proofErr w:type="spellStart"/>
      <w:r w:rsidRPr="002F679F">
        <w:rPr>
          <w:w w:val="100"/>
          <w:kern w:val="0"/>
        </w:rPr>
        <w:t>тыс</w:t>
      </w:r>
      <w:proofErr w:type="gramStart"/>
      <w:r w:rsidRPr="002F679F">
        <w:rPr>
          <w:w w:val="100"/>
          <w:kern w:val="0"/>
        </w:rPr>
        <w:t>.ч</w:t>
      </w:r>
      <w:proofErr w:type="spellEnd"/>
      <w:proofErr w:type="gramEnd"/>
      <w:r w:rsidRPr="002F679F">
        <w:rPr>
          <w:w w:val="100"/>
          <w:kern w:val="0"/>
        </w:rPr>
        <w:t xml:space="preserve"> (20 лет);</w:t>
      </w:r>
    </w:p>
    <w:p w:rsidR="00641B01" w:rsidRPr="002F679F" w:rsidRDefault="00641B01" w:rsidP="00A73A2F">
      <w:pPr>
        <w:pStyle w:val="11ff3"/>
        <w:rPr>
          <w:w w:val="100"/>
          <w:kern w:val="0"/>
        </w:rPr>
      </w:pPr>
      <w:r w:rsidRPr="002F679F">
        <w:rPr>
          <w:w w:val="100"/>
          <w:kern w:val="0"/>
        </w:rPr>
        <w:lastRenderedPageBreak/>
        <w:t xml:space="preserve">- для станционных трубопроводов сетевой и </w:t>
      </w:r>
      <w:proofErr w:type="spellStart"/>
      <w:r w:rsidRPr="002F679F">
        <w:rPr>
          <w:w w:val="100"/>
          <w:kern w:val="0"/>
        </w:rPr>
        <w:t>подпиточной</w:t>
      </w:r>
      <w:proofErr w:type="spellEnd"/>
      <w:r w:rsidRPr="002F679F">
        <w:rPr>
          <w:w w:val="100"/>
          <w:kern w:val="0"/>
        </w:rPr>
        <w:t xml:space="preserve"> воды [III или (и) IV категорий] - 25 лет;</w:t>
      </w:r>
    </w:p>
    <w:p w:rsidR="00641B01" w:rsidRPr="002F679F" w:rsidRDefault="00641B01" w:rsidP="00A73A2F">
      <w:pPr>
        <w:pStyle w:val="11ff3"/>
        <w:rPr>
          <w:w w:val="100"/>
          <w:kern w:val="0"/>
        </w:rPr>
      </w:pPr>
      <w:r w:rsidRPr="002F679F">
        <w:rPr>
          <w:w w:val="100"/>
          <w:kern w:val="0"/>
        </w:rPr>
        <w:t>- для остальных трубопроводов (II категории группы 2, III и IV категорий) - 30 лет.</w:t>
      </w:r>
    </w:p>
    <w:p w:rsidR="00641B01" w:rsidRPr="002F679F" w:rsidRDefault="00641B01" w:rsidP="00A73A2F">
      <w:pPr>
        <w:pStyle w:val="11ff3"/>
        <w:rPr>
          <w:w w:val="100"/>
          <w:kern w:val="0"/>
        </w:rPr>
      </w:pPr>
      <w:r w:rsidRPr="002F679F">
        <w:rPr>
          <w:w w:val="100"/>
          <w:kern w:val="0"/>
        </w:rPr>
        <w:t>Срок службы может устанавливаться экспертной организацией индивидуально для конкретного трубопровода.</w:t>
      </w:r>
    </w:p>
    <w:p w:rsidR="00641B01" w:rsidRPr="002F679F" w:rsidRDefault="00641B01" w:rsidP="00A73A2F">
      <w:pPr>
        <w:pStyle w:val="11ff3"/>
        <w:rPr>
          <w:w w:val="100"/>
          <w:kern w:val="0"/>
        </w:rPr>
      </w:pPr>
      <w:r w:rsidRPr="002F679F">
        <w:rPr>
          <w:w w:val="100"/>
          <w:kern w:val="0"/>
        </w:rPr>
        <w:t xml:space="preserve">Для новых тепловых сетей срок службы согласно СП 124.13330.2012. - не менее 30 лет. </w:t>
      </w:r>
    </w:p>
    <w:p w:rsidR="00C25060" w:rsidRPr="002F679F" w:rsidRDefault="00C25060" w:rsidP="00B5461F">
      <w:pPr>
        <w:pStyle w:val="11ff3"/>
        <w:rPr>
          <w:w w:val="100"/>
          <w:kern w:val="0"/>
        </w:rPr>
      </w:pPr>
      <w:r w:rsidRPr="002F679F">
        <w:rPr>
          <w:w w:val="100"/>
          <w:kern w:val="0"/>
        </w:rPr>
        <w:t>За последние 3 года технологических отказов и аварий в системах теплоснабжения зарегистрировано не было. Технологические отказы устраняются в кротчайшие сроки. Качество предоставляемых услуг соответствует требованиям законодательства.</w:t>
      </w:r>
    </w:p>
    <w:p w:rsidR="00FC6AD0" w:rsidRPr="002F679F" w:rsidRDefault="00FD7E24" w:rsidP="00B5461F">
      <w:pPr>
        <w:pStyle w:val="11ff3"/>
        <w:rPr>
          <w:w w:val="100"/>
          <w:kern w:val="0"/>
          <w:u w:val="single"/>
        </w:rPr>
      </w:pPr>
      <w:r w:rsidRPr="002F679F">
        <w:rPr>
          <w:w w:val="100"/>
          <w:kern w:val="0"/>
          <w:u w:val="single"/>
        </w:rPr>
        <w:t>Таблица 1.</w:t>
      </w:r>
      <w:r w:rsidR="00A73A2F" w:rsidRPr="002F679F">
        <w:rPr>
          <w:w w:val="100"/>
          <w:kern w:val="0"/>
          <w:u w:val="single"/>
        </w:rPr>
        <w:t>9.1</w:t>
      </w:r>
      <w:r w:rsidR="007E1843" w:rsidRPr="002F679F">
        <w:rPr>
          <w:w w:val="100"/>
          <w:kern w:val="0"/>
          <w:u w:val="single"/>
        </w:rPr>
        <w:t xml:space="preserve"> -</w:t>
      </w:r>
      <w:r w:rsidR="00FC6AD0" w:rsidRPr="002F679F">
        <w:rPr>
          <w:w w:val="100"/>
          <w:kern w:val="0"/>
          <w:u w:val="single"/>
        </w:rPr>
        <w:t xml:space="preserve"> Показатели надёжности системы теплоснабжения</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2598"/>
        <w:gridCol w:w="1580"/>
        <w:gridCol w:w="1477"/>
        <w:gridCol w:w="1144"/>
        <w:gridCol w:w="1146"/>
        <w:gridCol w:w="1147"/>
      </w:tblGrid>
      <w:tr w:rsidR="00FE693C" w:rsidRPr="002F679F" w:rsidTr="00A73A2F">
        <w:trPr>
          <w:trHeight w:val="20"/>
          <w:tblHeader/>
        </w:trPr>
        <w:tc>
          <w:tcPr>
            <w:tcW w:w="1429" w:type="pct"/>
          </w:tcPr>
          <w:p w:rsidR="00FE693C" w:rsidRPr="002F679F" w:rsidRDefault="00FE693C" w:rsidP="00FC6AD0">
            <w:pPr>
              <w:pStyle w:val="1fffb"/>
              <w:rPr>
                <w:rFonts w:cs="Times New Roman"/>
              </w:rPr>
            </w:pPr>
            <w:proofErr w:type="spellStart"/>
            <w:r w:rsidRPr="002F679F">
              <w:rPr>
                <w:rFonts w:cs="Times New Roman"/>
              </w:rPr>
              <w:t>Наименование</w:t>
            </w:r>
            <w:proofErr w:type="spellEnd"/>
            <w:r w:rsidRPr="002F679F">
              <w:rPr>
                <w:rFonts w:cs="Times New Roman"/>
              </w:rPr>
              <w:t xml:space="preserve"> </w:t>
            </w:r>
            <w:proofErr w:type="spellStart"/>
            <w:r w:rsidRPr="002F679F">
              <w:rPr>
                <w:rFonts w:cs="Times New Roman"/>
              </w:rPr>
              <w:t>показателя</w:t>
            </w:r>
            <w:proofErr w:type="spellEnd"/>
          </w:p>
        </w:tc>
        <w:tc>
          <w:tcPr>
            <w:tcW w:w="3571" w:type="pct"/>
            <w:gridSpan w:val="5"/>
          </w:tcPr>
          <w:p w:rsidR="00FE693C" w:rsidRPr="002F679F" w:rsidRDefault="00FE693C" w:rsidP="00FC6AD0">
            <w:pPr>
              <w:pStyle w:val="1fffb"/>
              <w:rPr>
                <w:rFonts w:cs="Times New Roman"/>
              </w:rPr>
            </w:pPr>
            <w:proofErr w:type="spellStart"/>
            <w:r w:rsidRPr="002F679F">
              <w:rPr>
                <w:rFonts w:cs="Times New Roman"/>
              </w:rPr>
              <w:t>Обозначение</w:t>
            </w:r>
            <w:proofErr w:type="spellEnd"/>
          </w:p>
        </w:tc>
      </w:tr>
      <w:tr w:rsidR="00FC6AD0" w:rsidRPr="002F679F" w:rsidTr="00A73A2F">
        <w:trPr>
          <w:trHeight w:val="20"/>
        </w:trPr>
        <w:tc>
          <w:tcPr>
            <w:tcW w:w="1429" w:type="pct"/>
          </w:tcPr>
          <w:p w:rsidR="00FC6AD0" w:rsidRPr="002F679F" w:rsidRDefault="00FC6AD0" w:rsidP="00FC6AD0">
            <w:pPr>
              <w:pStyle w:val="1fffb"/>
              <w:rPr>
                <w:rFonts w:cs="Times New Roman"/>
              </w:rPr>
            </w:pPr>
            <w:proofErr w:type="spellStart"/>
            <w:r w:rsidRPr="002F679F">
              <w:rPr>
                <w:rFonts w:cs="Times New Roman"/>
              </w:rPr>
              <w:t>Показатель</w:t>
            </w:r>
            <w:proofErr w:type="spellEnd"/>
            <w:r w:rsidRPr="002F679F">
              <w:rPr>
                <w:rFonts w:cs="Times New Roman"/>
              </w:rPr>
              <w:t xml:space="preserve"> </w:t>
            </w:r>
            <w:proofErr w:type="spellStart"/>
            <w:r w:rsidRPr="002F679F">
              <w:rPr>
                <w:rFonts w:cs="Times New Roman"/>
              </w:rPr>
              <w:t>надежности</w:t>
            </w:r>
            <w:proofErr w:type="spellEnd"/>
            <w:r w:rsidRPr="002F679F">
              <w:rPr>
                <w:rFonts w:cs="Times New Roman"/>
              </w:rPr>
              <w:t xml:space="preserve"> </w:t>
            </w:r>
            <w:proofErr w:type="spellStart"/>
            <w:r w:rsidRPr="002F679F">
              <w:rPr>
                <w:rFonts w:cs="Times New Roman"/>
              </w:rPr>
              <w:t>электроснабжения</w:t>
            </w:r>
            <w:proofErr w:type="spellEnd"/>
          </w:p>
          <w:p w:rsidR="00FC6AD0" w:rsidRPr="002F679F" w:rsidRDefault="00FC6AD0" w:rsidP="00FE693C">
            <w:pPr>
              <w:pStyle w:val="1fffb"/>
              <w:rPr>
                <w:rFonts w:cs="Times New Roman"/>
                <w:lang w:val="ru-RU"/>
              </w:rPr>
            </w:pPr>
            <w:proofErr w:type="spellStart"/>
            <w:r w:rsidRPr="002F679F">
              <w:rPr>
                <w:rFonts w:cs="Times New Roman"/>
              </w:rPr>
              <w:t>котельн</w:t>
            </w:r>
            <w:r w:rsidR="00FE693C" w:rsidRPr="002F679F">
              <w:rPr>
                <w:rFonts w:cs="Times New Roman"/>
                <w:lang w:val="ru-RU"/>
              </w:rPr>
              <w:t>ых</w:t>
            </w:r>
            <w:proofErr w:type="spellEnd"/>
          </w:p>
        </w:tc>
        <w:tc>
          <w:tcPr>
            <w:tcW w:w="869" w:type="pct"/>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i/>
              </w:rPr>
            </w:pPr>
            <w:proofErr w:type="spellStart"/>
            <w:r w:rsidRPr="002F679F">
              <w:rPr>
                <w:rFonts w:cs="Times New Roman"/>
                <w:i/>
              </w:rPr>
              <w:t>K</w:t>
            </w:r>
            <w:r w:rsidRPr="002F679F">
              <w:rPr>
                <w:rFonts w:cs="Times New Roman"/>
                <w:i/>
                <w:vertAlign w:val="subscript"/>
              </w:rPr>
              <w:t>э</w:t>
            </w:r>
            <w:proofErr w:type="spellEnd"/>
          </w:p>
        </w:tc>
        <w:tc>
          <w:tcPr>
            <w:tcW w:w="812" w:type="pct"/>
            <w:tcBorders>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0,6</w:t>
            </w:r>
          </w:p>
        </w:tc>
        <w:tc>
          <w:tcPr>
            <w:tcW w:w="629" w:type="pct"/>
            <w:tcBorders>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0,6</w:t>
            </w:r>
          </w:p>
        </w:tc>
        <w:tc>
          <w:tcPr>
            <w:tcW w:w="630" w:type="pct"/>
            <w:tcBorders>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0,6</w:t>
            </w:r>
          </w:p>
        </w:tc>
        <w:tc>
          <w:tcPr>
            <w:tcW w:w="630" w:type="pct"/>
            <w:tcBorders>
              <w:bottom w:val="single" w:sz="4" w:space="0" w:color="000000"/>
              <w:right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0,6</w:t>
            </w:r>
          </w:p>
        </w:tc>
      </w:tr>
      <w:tr w:rsidR="00FC6AD0" w:rsidRPr="002F679F" w:rsidTr="00A73A2F">
        <w:trPr>
          <w:trHeight w:val="20"/>
        </w:trPr>
        <w:tc>
          <w:tcPr>
            <w:tcW w:w="1429" w:type="pct"/>
          </w:tcPr>
          <w:p w:rsidR="00FC6AD0" w:rsidRPr="002F679F" w:rsidRDefault="00FC6AD0" w:rsidP="00FC6AD0">
            <w:pPr>
              <w:pStyle w:val="1fffb"/>
              <w:rPr>
                <w:rFonts w:cs="Times New Roman"/>
              </w:rPr>
            </w:pPr>
            <w:proofErr w:type="spellStart"/>
            <w:r w:rsidRPr="002F679F">
              <w:rPr>
                <w:rFonts w:cs="Times New Roman"/>
              </w:rPr>
              <w:t>Показатель</w:t>
            </w:r>
            <w:proofErr w:type="spellEnd"/>
            <w:r w:rsidRPr="002F679F">
              <w:rPr>
                <w:rFonts w:cs="Times New Roman"/>
              </w:rPr>
              <w:t xml:space="preserve"> </w:t>
            </w:r>
            <w:proofErr w:type="spellStart"/>
            <w:r w:rsidRPr="002F679F">
              <w:rPr>
                <w:rFonts w:cs="Times New Roman"/>
              </w:rPr>
              <w:t>надежности</w:t>
            </w:r>
            <w:proofErr w:type="spellEnd"/>
          </w:p>
          <w:p w:rsidR="00FC6AD0" w:rsidRPr="002F679F" w:rsidRDefault="00FC6AD0" w:rsidP="00FC6AD0">
            <w:pPr>
              <w:pStyle w:val="1fffb"/>
              <w:rPr>
                <w:rFonts w:cs="Times New Roman"/>
              </w:rPr>
            </w:pPr>
            <w:proofErr w:type="spellStart"/>
            <w:r w:rsidRPr="002F679F">
              <w:rPr>
                <w:rFonts w:cs="Times New Roman"/>
              </w:rPr>
              <w:t>водоснабжения</w:t>
            </w:r>
            <w:proofErr w:type="spellEnd"/>
            <w:r w:rsidRPr="002F679F">
              <w:rPr>
                <w:rFonts w:cs="Times New Roman"/>
              </w:rPr>
              <w:t xml:space="preserve"> </w:t>
            </w:r>
            <w:proofErr w:type="spellStart"/>
            <w:r w:rsidRPr="002F679F">
              <w:rPr>
                <w:rFonts w:cs="Times New Roman"/>
              </w:rPr>
              <w:t>котельн</w:t>
            </w:r>
            <w:r w:rsidR="00FE693C" w:rsidRPr="002F679F">
              <w:rPr>
                <w:rFonts w:cs="Times New Roman"/>
                <w:lang w:val="ru-RU"/>
              </w:rPr>
              <w:t>ых</w:t>
            </w:r>
            <w:proofErr w:type="spellEnd"/>
          </w:p>
        </w:tc>
        <w:tc>
          <w:tcPr>
            <w:tcW w:w="869" w:type="pct"/>
          </w:tcPr>
          <w:p w:rsidR="00FC6AD0" w:rsidRPr="002F679F" w:rsidRDefault="00FC6AD0" w:rsidP="00FC6AD0">
            <w:pPr>
              <w:pStyle w:val="1fffb"/>
              <w:rPr>
                <w:rFonts w:cs="Times New Roman"/>
                <w:i/>
              </w:rPr>
            </w:pPr>
            <w:proofErr w:type="spellStart"/>
            <w:r w:rsidRPr="002F679F">
              <w:rPr>
                <w:rFonts w:cs="Times New Roman"/>
                <w:i/>
              </w:rPr>
              <w:t>K</w:t>
            </w:r>
            <w:r w:rsidRPr="002F679F">
              <w:rPr>
                <w:rFonts w:cs="Times New Roman"/>
                <w:i/>
                <w:vertAlign w:val="subscript"/>
              </w:rPr>
              <w:t>в</w:t>
            </w:r>
            <w:proofErr w:type="spellEnd"/>
          </w:p>
        </w:tc>
        <w:tc>
          <w:tcPr>
            <w:tcW w:w="812"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0,6</w:t>
            </w:r>
          </w:p>
        </w:tc>
        <w:tc>
          <w:tcPr>
            <w:tcW w:w="629"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0,6</w:t>
            </w:r>
          </w:p>
        </w:tc>
        <w:tc>
          <w:tcPr>
            <w:tcW w:w="630"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0,6</w:t>
            </w:r>
          </w:p>
        </w:tc>
        <w:tc>
          <w:tcPr>
            <w:tcW w:w="630" w:type="pct"/>
            <w:tcBorders>
              <w:top w:val="single" w:sz="4" w:space="0" w:color="000000"/>
              <w:bottom w:val="single" w:sz="4" w:space="0" w:color="000000"/>
              <w:right w:val="single" w:sz="4" w:space="0" w:color="000000"/>
            </w:tcBorders>
          </w:tcPr>
          <w:p w:rsidR="00FC6AD0" w:rsidRPr="002F679F" w:rsidRDefault="00FC6AD0" w:rsidP="00FC6AD0">
            <w:pPr>
              <w:pStyle w:val="1fffb"/>
              <w:rPr>
                <w:rFonts w:cs="Times New Roman"/>
              </w:rPr>
            </w:pPr>
            <w:r w:rsidRPr="002F679F">
              <w:rPr>
                <w:rFonts w:cs="Times New Roman"/>
              </w:rPr>
              <w:t>0,6</w:t>
            </w:r>
          </w:p>
        </w:tc>
      </w:tr>
      <w:tr w:rsidR="00FC6AD0" w:rsidRPr="002F679F" w:rsidTr="00A73A2F">
        <w:trPr>
          <w:trHeight w:val="20"/>
        </w:trPr>
        <w:tc>
          <w:tcPr>
            <w:tcW w:w="1429" w:type="pct"/>
          </w:tcPr>
          <w:p w:rsidR="00FC6AD0" w:rsidRPr="002F679F" w:rsidRDefault="00FC6AD0" w:rsidP="00FC6AD0">
            <w:pPr>
              <w:pStyle w:val="1fffb"/>
              <w:rPr>
                <w:rFonts w:cs="Times New Roman"/>
              </w:rPr>
            </w:pPr>
            <w:proofErr w:type="spellStart"/>
            <w:r w:rsidRPr="002F679F">
              <w:rPr>
                <w:rFonts w:cs="Times New Roman"/>
              </w:rPr>
              <w:t>Показатель</w:t>
            </w:r>
            <w:proofErr w:type="spellEnd"/>
            <w:r w:rsidRPr="002F679F">
              <w:rPr>
                <w:rFonts w:cs="Times New Roman"/>
              </w:rPr>
              <w:t xml:space="preserve"> </w:t>
            </w:r>
            <w:proofErr w:type="spellStart"/>
            <w:r w:rsidRPr="002F679F">
              <w:rPr>
                <w:rFonts w:cs="Times New Roman"/>
              </w:rPr>
              <w:t>надежности</w:t>
            </w:r>
            <w:proofErr w:type="spellEnd"/>
            <w:r w:rsidRPr="002F679F">
              <w:rPr>
                <w:rFonts w:cs="Times New Roman"/>
              </w:rPr>
              <w:t xml:space="preserve"> </w:t>
            </w:r>
            <w:proofErr w:type="spellStart"/>
            <w:r w:rsidRPr="002F679F">
              <w:rPr>
                <w:rFonts w:cs="Times New Roman"/>
              </w:rPr>
              <w:t>топливоснабжения</w:t>
            </w:r>
            <w:proofErr w:type="spellEnd"/>
          </w:p>
          <w:p w:rsidR="00FC6AD0" w:rsidRPr="002F679F" w:rsidRDefault="00FC6AD0" w:rsidP="00FC6AD0">
            <w:pPr>
              <w:pStyle w:val="1fffb"/>
              <w:rPr>
                <w:rFonts w:cs="Times New Roman"/>
              </w:rPr>
            </w:pPr>
            <w:proofErr w:type="spellStart"/>
            <w:r w:rsidRPr="002F679F">
              <w:rPr>
                <w:rFonts w:cs="Times New Roman"/>
              </w:rPr>
              <w:t>котельн</w:t>
            </w:r>
            <w:r w:rsidR="00FE693C" w:rsidRPr="002F679F">
              <w:rPr>
                <w:rFonts w:cs="Times New Roman"/>
                <w:lang w:val="ru-RU"/>
              </w:rPr>
              <w:t>ых</w:t>
            </w:r>
            <w:proofErr w:type="spellEnd"/>
          </w:p>
        </w:tc>
        <w:tc>
          <w:tcPr>
            <w:tcW w:w="869" w:type="pct"/>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i/>
              </w:rPr>
            </w:pPr>
            <w:proofErr w:type="spellStart"/>
            <w:r w:rsidRPr="002F679F">
              <w:rPr>
                <w:rFonts w:cs="Times New Roman"/>
                <w:i/>
              </w:rPr>
              <w:t>K</w:t>
            </w:r>
            <w:r w:rsidRPr="002F679F">
              <w:rPr>
                <w:rFonts w:cs="Times New Roman"/>
                <w:i/>
                <w:vertAlign w:val="subscript"/>
              </w:rPr>
              <w:t>т</w:t>
            </w:r>
            <w:proofErr w:type="spellEnd"/>
          </w:p>
        </w:tc>
        <w:tc>
          <w:tcPr>
            <w:tcW w:w="812" w:type="pct"/>
            <w:tcBorders>
              <w:top w:val="single" w:sz="4" w:space="0" w:color="000000"/>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0,5</w:t>
            </w:r>
          </w:p>
        </w:tc>
        <w:tc>
          <w:tcPr>
            <w:tcW w:w="629" w:type="pct"/>
            <w:tcBorders>
              <w:top w:val="single" w:sz="4" w:space="0" w:color="000000"/>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0,5</w:t>
            </w:r>
          </w:p>
        </w:tc>
        <w:tc>
          <w:tcPr>
            <w:tcW w:w="630" w:type="pct"/>
            <w:tcBorders>
              <w:top w:val="single" w:sz="4" w:space="0" w:color="000000"/>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0,5</w:t>
            </w:r>
          </w:p>
        </w:tc>
        <w:tc>
          <w:tcPr>
            <w:tcW w:w="630" w:type="pct"/>
            <w:tcBorders>
              <w:top w:val="single" w:sz="4" w:space="0" w:color="000000"/>
              <w:bottom w:val="single" w:sz="4" w:space="0" w:color="000000"/>
              <w:right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0,5</w:t>
            </w:r>
          </w:p>
        </w:tc>
      </w:tr>
      <w:tr w:rsidR="00FC6AD0" w:rsidRPr="002F679F" w:rsidTr="00A73A2F">
        <w:trPr>
          <w:trHeight w:val="20"/>
        </w:trPr>
        <w:tc>
          <w:tcPr>
            <w:tcW w:w="1429" w:type="pct"/>
          </w:tcPr>
          <w:p w:rsidR="00FC6AD0" w:rsidRPr="002F679F" w:rsidRDefault="00FC6AD0" w:rsidP="00FC6AD0">
            <w:pPr>
              <w:pStyle w:val="1fffb"/>
              <w:rPr>
                <w:rFonts w:cs="Times New Roman"/>
                <w:lang w:val="ru-RU"/>
              </w:rPr>
            </w:pPr>
            <w:r w:rsidRPr="002F679F">
              <w:rPr>
                <w:rFonts w:cs="Times New Roman"/>
                <w:lang w:val="ru-RU"/>
              </w:rPr>
              <w:t xml:space="preserve">Показатель соответствия тепловой мощности котельной и пропускной способности тепловых сетей </w:t>
            </w:r>
            <w:proofErr w:type="gramStart"/>
            <w:r w:rsidRPr="002F679F">
              <w:rPr>
                <w:rFonts w:cs="Times New Roman"/>
                <w:lang w:val="ru-RU"/>
              </w:rPr>
              <w:t>расчётным</w:t>
            </w:r>
            <w:proofErr w:type="gramEnd"/>
            <w:r w:rsidRPr="002F679F">
              <w:rPr>
                <w:rFonts w:cs="Times New Roman"/>
                <w:lang w:val="ru-RU"/>
              </w:rPr>
              <w:t xml:space="preserve"> тепловым</w:t>
            </w:r>
          </w:p>
          <w:p w:rsidR="00FC6AD0" w:rsidRPr="002F679F" w:rsidRDefault="00FC6AD0" w:rsidP="00FC6AD0">
            <w:pPr>
              <w:pStyle w:val="1fffb"/>
              <w:rPr>
                <w:rFonts w:cs="Times New Roman"/>
              </w:rPr>
            </w:pPr>
            <w:proofErr w:type="spellStart"/>
            <w:r w:rsidRPr="002F679F">
              <w:rPr>
                <w:rFonts w:cs="Times New Roman"/>
              </w:rPr>
              <w:t>нагрузкам</w:t>
            </w:r>
            <w:proofErr w:type="spellEnd"/>
          </w:p>
        </w:tc>
        <w:tc>
          <w:tcPr>
            <w:tcW w:w="869" w:type="pct"/>
          </w:tcPr>
          <w:p w:rsidR="00FC6AD0" w:rsidRPr="002F679F" w:rsidRDefault="00FC6AD0" w:rsidP="00FC6AD0">
            <w:pPr>
              <w:pStyle w:val="1fffb"/>
              <w:rPr>
                <w:rFonts w:cs="Times New Roman"/>
                <w:sz w:val="24"/>
              </w:rPr>
            </w:pPr>
          </w:p>
          <w:p w:rsidR="00FC6AD0" w:rsidRPr="002F679F" w:rsidRDefault="00FC6AD0" w:rsidP="00FC6AD0">
            <w:pPr>
              <w:pStyle w:val="1fffb"/>
              <w:rPr>
                <w:rFonts w:cs="Times New Roman"/>
                <w:sz w:val="25"/>
              </w:rPr>
            </w:pPr>
          </w:p>
          <w:p w:rsidR="00FC6AD0" w:rsidRPr="002F679F" w:rsidRDefault="00FC6AD0" w:rsidP="00FC6AD0">
            <w:pPr>
              <w:pStyle w:val="1fffb"/>
              <w:rPr>
                <w:rFonts w:cs="Times New Roman"/>
                <w:i/>
              </w:rPr>
            </w:pPr>
            <w:proofErr w:type="spellStart"/>
            <w:r w:rsidRPr="002F679F">
              <w:rPr>
                <w:rFonts w:cs="Times New Roman"/>
                <w:i/>
              </w:rPr>
              <w:t>K</w:t>
            </w:r>
            <w:r w:rsidRPr="002F679F">
              <w:rPr>
                <w:rFonts w:cs="Times New Roman"/>
                <w:i/>
                <w:vertAlign w:val="subscript"/>
              </w:rPr>
              <w:t>б</w:t>
            </w:r>
            <w:proofErr w:type="spellEnd"/>
          </w:p>
        </w:tc>
        <w:tc>
          <w:tcPr>
            <w:tcW w:w="812" w:type="pct"/>
            <w:tcBorders>
              <w:top w:val="single" w:sz="4" w:space="0" w:color="000000"/>
              <w:bottom w:val="single" w:sz="4" w:space="0" w:color="000000"/>
            </w:tcBorders>
          </w:tcPr>
          <w:p w:rsidR="00FC6AD0" w:rsidRPr="002F679F" w:rsidRDefault="00FC6AD0" w:rsidP="00FC6AD0">
            <w:pPr>
              <w:pStyle w:val="1fffb"/>
              <w:rPr>
                <w:rFonts w:cs="Times New Roman"/>
              </w:rPr>
            </w:pPr>
          </w:p>
          <w:p w:rsidR="00FC6AD0" w:rsidRPr="002F679F" w:rsidRDefault="00FC6AD0" w:rsidP="00FC6AD0">
            <w:pPr>
              <w:pStyle w:val="1fffb"/>
              <w:rPr>
                <w:rFonts w:cs="Times New Roman"/>
                <w:sz w:val="27"/>
              </w:rPr>
            </w:pPr>
          </w:p>
          <w:p w:rsidR="00FC6AD0" w:rsidRPr="002F679F" w:rsidRDefault="00FC6AD0" w:rsidP="00FC6AD0">
            <w:pPr>
              <w:pStyle w:val="1fffb"/>
              <w:rPr>
                <w:rFonts w:cs="Times New Roman"/>
              </w:rPr>
            </w:pPr>
            <w:r w:rsidRPr="002F679F">
              <w:rPr>
                <w:rFonts w:cs="Times New Roman"/>
              </w:rPr>
              <w:t>1,0</w:t>
            </w:r>
          </w:p>
        </w:tc>
        <w:tc>
          <w:tcPr>
            <w:tcW w:w="629" w:type="pct"/>
            <w:tcBorders>
              <w:top w:val="single" w:sz="4" w:space="0" w:color="000000"/>
              <w:bottom w:val="single" w:sz="4" w:space="0" w:color="000000"/>
            </w:tcBorders>
          </w:tcPr>
          <w:p w:rsidR="00FC6AD0" w:rsidRPr="002F679F" w:rsidRDefault="00FC6AD0" w:rsidP="00FC6AD0">
            <w:pPr>
              <w:pStyle w:val="1fffb"/>
              <w:rPr>
                <w:rFonts w:cs="Times New Roman"/>
              </w:rPr>
            </w:pPr>
          </w:p>
          <w:p w:rsidR="00FC6AD0" w:rsidRPr="002F679F" w:rsidRDefault="00FC6AD0" w:rsidP="00FC6AD0">
            <w:pPr>
              <w:pStyle w:val="1fffb"/>
              <w:rPr>
                <w:rFonts w:cs="Times New Roman"/>
                <w:sz w:val="27"/>
              </w:rPr>
            </w:pPr>
          </w:p>
          <w:p w:rsidR="00FC6AD0" w:rsidRPr="002F679F" w:rsidRDefault="00FC6AD0" w:rsidP="00FC6AD0">
            <w:pPr>
              <w:pStyle w:val="1fffb"/>
              <w:rPr>
                <w:rFonts w:cs="Times New Roman"/>
              </w:rPr>
            </w:pPr>
            <w:r w:rsidRPr="002F679F">
              <w:rPr>
                <w:rFonts w:cs="Times New Roman"/>
              </w:rPr>
              <w:t>1,0</w:t>
            </w:r>
          </w:p>
        </w:tc>
        <w:tc>
          <w:tcPr>
            <w:tcW w:w="630" w:type="pct"/>
            <w:tcBorders>
              <w:top w:val="single" w:sz="4" w:space="0" w:color="000000"/>
              <w:bottom w:val="single" w:sz="4" w:space="0" w:color="000000"/>
            </w:tcBorders>
          </w:tcPr>
          <w:p w:rsidR="00FC6AD0" w:rsidRPr="002F679F" w:rsidRDefault="00FC6AD0" w:rsidP="00FC6AD0">
            <w:pPr>
              <w:pStyle w:val="1fffb"/>
              <w:rPr>
                <w:rFonts w:cs="Times New Roman"/>
              </w:rPr>
            </w:pPr>
          </w:p>
          <w:p w:rsidR="00FC6AD0" w:rsidRPr="002F679F" w:rsidRDefault="00FC6AD0" w:rsidP="00FC6AD0">
            <w:pPr>
              <w:pStyle w:val="1fffb"/>
              <w:rPr>
                <w:rFonts w:cs="Times New Roman"/>
                <w:sz w:val="27"/>
              </w:rPr>
            </w:pPr>
          </w:p>
          <w:p w:rsidR="00FC6AD0" w:rsidRPr="002F679F" w:rsidRDefault="00FC6AD0" w:rsidP="00FC6AD0">
            <w:pPr>
              <w:pStyle w:val="1fffb"/>
              <w:rPr>
                <w:rFonts w:cs="Times New Roman"/>
              </w:rPr>
            </w:pPr>
            <w:r w:rsidRPr="002F679F">
              <w:rPr>
                <w:rFonts w:cs="Times New Roman"/>
              </w:rPr>
              <w:t>1,0</w:t>
            </w:r>
          </w:p>
        </w:tc>
        <w:tc>
          <w:tcPr>
            <w:tcW w:w="630" w:type="pct"/>
            <w:tcBorders>
              <w:top w:val="single" w:sz="4" w:space="0" w:color="000000"/>
              <w:bottom w:val="single" w:sz="4" w:space="0" w:color="000000"/>
              <w:right w:val="single" w:sz="4" w:space="0" w:color="000000"/>
            </w:tcBorders>
          </w:tcPr>
          <w:p w:rsidR="00FC6AD0" w:rsidRPr="002F679F" w:rsidRDefault="00FC6AD0" w:rsidP="00FC6AD0">
            <w:pPr>
              <w:pStyle w:val="1fffb"/>
              <w:rPr>
                <w:rFonts w:cs="Times New Roman"/>
              </w:rPr>
            </w:pPr>
          </w:p>
          <w:p w:rsidR="00FC6AD0" w:rsidRPr="002F679F" w:rsidRDefault="00FC6AD0" w:rsidP="00FC6AD0">
            <w:pPr>
              <w:pStyle w:val="1fffb"/>
              <w:rPr>
                <w:rFonts w:cs="Times New Roman"/>
                <w:sz w:val="27"/>
              </w:rPr>
            </w:pPr>
          </w:p>
          <w:p w:rsidR="00FC6AD0" w:rsidRPr="002F679F" w:rsidRDefault="00FC6AD0" w:rsidP="00FC6AD0">
            <w:pPr>
              <w:pStyle w:val="1fffb"/>
              <w:rPr>
                <w:rFonts w:cs="Times New Roman"/>
              </w:rPr>
            </w:pPr>
            <w:r w:rsidRPr="002F679F">
              <w:rPr>
                <w:rFonts w:cs="Times New Roman"/>
              </w:rPr>
              <w:t>1,0</w:t>
            </w:r>
          </w:p>
        </w:tc>
      </w:tr>
      <w:tr w:rsidR="00FC6AD0" w:rsidRPr="002F679F" w:rsidTr="00A73A2F">
        <w:trPr>
          <w:trHeight w:val="20"/>
        </w:trPr>
        <w:tc>
          <w:tcPr>
            <w:tcW w:w="1429" w:type="pct"/>
          </w:tcPr>
          <w:p w:rsidR="00FC6AD0" w:rsidRPr="002F679F" w:rsidRDefault="00FC6AD0" w:rsidP="00FC6AD0">
            <w:pPr>
              <w:pStyle w:val="1fffb"/>
              <w:rPr>
                <w:rFonts w:cs="Times New Roman"/>
                <w:lang w:val="ru-RU"/>
              </w:rPr>
            </w:pPr>
            <w:r w:rsidRPr="002F679F">
              <w:rPr>
                <w:rFonts w:cs="Times New Roman"/>
                <w:lang w:val="ru-RU"/>
              </w:rPr>
              <w:t xml:space="preserve">Показатель </w:t>
            </w:r>
            <w:proofErr w:type="gramStart"/>
            <w:r w:rsidRPr="002F679F">
              <w:rPr>
                <w:rFonts w:cs="Times New Roman"/>
                <w:lang w:val="ru-RU"/>
              </w:rPr>
              <w:t>технического</w:t>
            </w:r>
            <w:proofErr w:type="gramEnd"/>
          </w:p>
          <w:p w:rsidR="00FC6AD0" w:rsidRPr="002F679F" w:rsidRDefault="00FC6AD0" w:rsidP="00FC6AD0">
            <w:pPr>
              <w:pStyle w:val="1fffb"/>
              <w:rPr>
                <w:rFonts w:cs="Times New Roman"/>
                <w:lang w:val="ru-RU"/>
              </w:rPr>
            </w:pPr>
            <w:r w:rsidRPr="002F679F">
              <w:rPr>
                <w:rFonts w:cs="Times New Roman"/>
                <w:lang w:val="ru-RU"/>
              </w:rPr>
              <w:t>состояния тепловых сетей</w:t>
            </w:r>
          </w:p>
        </w:tc>
        <w:tc>
          <w:tcPr>
            <w:tcW w:w="869" w:type="pct"/>
          </w:tcPr>
          <w:p w:rsidR="00FC6AD0" w:rsidRPr="002F679F" w:rsidRDefault="00FC6AD0" w:rsidP="00FC6AD0">
            <w:pPr>
              <w:pStyle w:val="1fffb"/>
              <w:rPr>
                <w:rFonts w:cs="Times New Roman"/>
                <w:i/>
              </w:rPr>
            </w:pPr>
            <w:proofErr w:type="spellStart"/>
            <w:r w:rsidRPr="002F679F">
              <w:rPr>
                <w:rFonts w:cs="Times New Roman"/>
                <w:i/>
              </w:rPr>
              <w:t>K</w:t>
            </w:r>
            <w:r w:rsidRPr="002F679F">
              <w:rPr>
                <w:rFonts w:cs="Times New Roman"/>
                <w:i/>
                <w:vertAlign w:val="subscript"/>
              </w:rPr>
              <w:t>с</w:t>
            </w:r>
            <w:proofErr w:type="spellEnd"/>
          </w:p>
        </w:tc>
        <w:tc>
          <w:tcPr>
            <w:tcW w:w="812"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0,5</w:t>
            </w:r>
          </w:p>
        </w:tc>
        <w:tc>
          <w:tcPr>
            <w:tcW w:w="629"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0,5</w:t>
            </w:r>
          </w:p>
        </w:tc>
        <w:tc>
          <w:tcPr>
            <w:tcW w:w="630"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0,5</w:t>
            </w:r>
          </w:p>
        </w:tc>
        <w:tc>
          <w:tcPr>
            <w:tcW w:w="630" w:type="pct"/>
            <w:tcBorders>
              <w:top w:val="single" w:sz="4" w:space="0" w:color="000000"/>
              <w:bottom w:val="single" w:sz="4" w:space="0" w:color="000000"/>
              <w:right w:val="single" w:sz="4" w:space="0" w:color="000000"/>
            </w:tcBorders>
          </w:tcPr>
          <w:p w:rsidR="00FC6AD0" w:rsidRPr="002F679F" w:rsidRDefault="00FC6AD0" w:rsidP="00FC6AD0">
            <w:pPr>
              <w:pStyle w:val="1fffb"/>
              <w:rPr>
                <w:rFonts w:cs="Times New Roman"/>
              </w:rPr>
            </w:pPr>
            <w:r w:rsidRPr="002F679F">
              <w:rPr>
                <w:rFonts w:cs="Times New Roman"/>
              </w:rPr>
              <w:t>0,5</w:t>
            </w:r>
          </w:p>
        </w:tc>
      </w:tr>
      <w:tr w:rsidR="00FC6AD0" w:rsidRPr="002F679F" w:rsidTr="00A73A2F">
        <w:trPr>
          <w:trHeight w:val="20"/>
        </w:trPr>
        <w:tc>
          <w:tcPr>
            <w:tcW w:w="1429" w:type="pct"/>
          </w:tcPr>
          <w:p w:rsidR="00FC6AD0" w:rsidRPr="002F679F" w:rsidRDefault="00FC6AD0" w:rsidP="00FC6AD0">
            <w:pPr>
              <w:pStyle w:val="1fffb"/>
              <w:rPr>
                <w:rFonts w:cs="Times New Roman"/>
                <w:lang w:val="ru-RU"/>
              </w:rPr>
            </w:pPr>
            <w:r w:rsidRPr="002F679F">
              <w:rPr>
                <w:rFonts w:cs="Times New Roman"/>
                <w:lang w:val="ru-RU"/>
              </w:rPr>
              <w:t>Показатель интенсивности</w:t>
            </w:r>
          </w:p>
          <w:p w:rsidR="00FC6AD0" w:rsidRPr="002F679F" w:rsidRDefault="00FC6AD0" w:rsidP="00FC6AD0">
            <w:pPr>
              <w:pStyle w:val="1fffb"/>
              <w:rPr>
                <w:rFonts w:cs="Times New Roman"/>
                <w:lang w:val="ru-RU"/>
              </w:rPr>
            </w:pPr>
            <w:r w:rsidRPr="002F679F">
              <w:rPr>
                <w:rFonts w:cs="Times New Roman"/>
                <w:lang w:val="ru-RU"/>
              </w:rPr>
              <w:t>отказов тепловых сетей</w:t>
            </w:r>
          </w:p>
        </w:tc>
        <w:tc>
          <w:tcPr>
            <w:tcW w:w="869" w:type="pct"/>
          </w:tcPr>
          <w:p w:rsidR="00FC6AD0" w:rsidRPr="002F679F" w:rsidRDefault="00FC6AD0" w:rsidP="00FC6AD0">
            <w:pPr>
              <w:pStyle w:val="1fffb"/>
              <w:rPr>
                <w:rFonts w:cs="Times New Roman"/>
                <w:i/>
                <w:sz w:val="13"/>
              </w:rPr>
            </w:pPr>
            <w:proofErr w:type="spellStart"/>
            <w:r w:rsidRPr="002F679F">
              <w:rPr>
                <w:rFonts w:cs="Times New Roman"/>
                <w:i/>
              </w:rPr>
              <w:t>K</w:t>
            </w:r>
            <w:r w:rsidRPr="002F679F">
              <w:rPr>
                <w:rFonts w:cs="Times New Roman"/>
                <w:i/>
                <w:sz w:val="13"/>
              </w:rPr>
              <w:t>отк.тс</w:t>
            </w:r>
            <w:proofErr w:type="spellEnd"/>
          </w:p>
        </w:tc>
        <w:tc>
          <w:tcPr>
            <w:tcW w:w="812"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1,0</w:t>
            </w:r>
          </w:p>
        </w:tc>
        <w:tc>
          <w:tcPr>
            <w:tcW w:w="629"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1,0</w:t>
            </w:r>
          </w:p>
        </w:tc>
        <w:tc>
          <w:tcPr>
            <w:tcW w:w="630" w:type="pct"/>
            <w:tcBorders>
              <w:top w:val="single" w:sz="4" w:space="0" w:color="000000"/>
              <w:bottom w:val="single" w:sz="4" w:space="0" w:color="000000"/>
            </w:tcBorders>
          </w:tcPr>
          <w:p w:rsidR="00FC6AD0" w:rsidRPr="002F679F" w:rsidRDefault="00FC6AD0" w:rsidP="00FC6AD0">
            <w:pPr>
              <w:pStyle w:val="1fffb"/>
              <w:rPr>
                <w:rFonts w:cs="Times New Roman"/>
              </w:rPr>
            </w:pPr>
            <w:r w:rsidRPr="002F679F">
              <w:rPr>
                <w:rFonts w:cs="Times New Roman"/>
              </w:rPr>
              <w:t>1,0</w:t>
            </w:r>
          </w:p>
        </w:tc>
        <w:tc>
          <w:tcPr>
            <w:tcW w:w="630" w:type="pct"/>
            <w:tcBorders>
              <w:top w:val="single" w:sz="4" w:space="0" w:color="000000"/>
              <w:bottom w:val="single" w:sz="4" w:space="0" w:color="000000"/>
              <w:right w:val="single" w:sz="4" w:space="0" w:color="000000"/>
            </w:tcBorders>
          </w:tcPr>
          <w:p w:rsidR="00FC6AD0" w:rsidRPr="002F679F" w:rsidRDefault="00FC6AD0" w:rsidP="00FC6AD0">
            <w:pPr>
              <w:pStyle w:val="1fffb"/>
              <w:rPr>
                <w:rFonts w:cs="Times New Roman"/>
              </w:rPr>
            </w:pPr>
            <w:r w:rsidRPr="002F679F">
              <w:rPr>
                <w:rFonts w:cs="Times New Roman"/>
              </w:rPr>
              <w:t>1,0</w:t>
            </w:r>
          </w:p>
        </w:tc>
      </w:tr>
      <w:tr w:rsidR="00FC6AD0" w:rsidRPr="002F679F" w:rsidTr="00A73A2F">
        <w:trPr>
          <w:trHeight w:val="20"/>
        </w:trPr>
        <w:tc>
          <w:tcPr>
            <w:tcW w:w="1429" w:type="pct"/>
          </w:tcPr>
          <w:p w:rsidR="00FC6AD0" w:rsidRPr="002F679F" w:rsidRDefault="00FC6AD0" w:rsidP="00FC6AD0">
            <w:pPr>
              <w:pStyle w:val="1fffb"/>
              <w:rPr>
                <w:rFonts w:cs="Times New Roman"/>
                <w:lang w:val="ru-RU"/>
              </w:rPr>
            </w:pPr>
            <w:r w:rsidRPr="002F679F">
              <w:rPr>
                <w:rFonts w:cs="Times New Roman"/>
                <w:lang w:val="ru-RU"/>
              </w:rPr>
              <w:t xml:space="preserve">Показатель </w:t>
            </w:r>
            <w:proofErr w:type="gramStart"/>
            <w:r w:rsidRPr="002F679F">
              <w:rPr>
                <w:rFonts w:cs="Times New Roman"/>
                <w:lang w:val="ru-RU"/>
              </w:rPr>
              <w:t>относительного</w:t>
            </w:r>
            <w:proofErr w:type="gramEnd"/>
          </w:p>
          <w:p w:rsidR="00FC6AD0" w:rsidRPr="002F679F" w:rsidRDefault="00FC6AD0" w:rsidP="00FC6AD0">
            <w:pPr>
              <w:pStyle w:val="1fffb"/>
              <w:rPr>
                <w:rFonts w:cs="Times New Roman"/>
                <w:lang w:val="ru-RU"/>
              </w:rPr>
            </w:pPr>
            <w:r w:rsidRPr="002F679F">
              <w:rPr>
                <w:rFonts w:cs="Times New Roman"/>
                <w:lang w:val="ru-RU"/>
              </w:rPr>
              <w:t xml:space="preserve">аварийного </w:t>
            </w:r>
            <w:proofErr w:type="spellStart"/>
            <w:r w:rsidRPr="002F679F">
              <w:rPr>
                <w:rFonts w:cs="Times New Roman"/>
                <w:lang w:val="ru-RU"/>
              </w:rPr>
              <w:t>недоотпуска</w:t>
            </w:r>
            <w:proofErr w:type="spellEnd"/>
            <w:r w:rsidRPr="002F679F">
              <w:rPr>
                <w:rFonts w:cs="Times New Roman"/>
                <w:lang w:val="ru-RU"/>
              </w:rPr>
              <w:t xml:space="preserve"> тепла</w:t>
            </w:r>
          </w:p>
        </w:tc>
        <w:tc>
          <w:tcPr>
            <w:tcW w:w="869" w:type="pct"/>
          </w:tcPr>
          <w:p w:rsidR="00FC6AD0" w:rsidRPr="002F679F" w:rsidRDefault="00FC6AD0" w:rsidP="00FC6AD0">
            <w:pPr>
              <w:pStyle w:val="1fffb"/>
              <w:rPr>
                <w:rFonts w:cs="Times New Roman"/>
                <w:sz w:val="19"/>
                <w:lang w:val="ru-RU"/>
              </w:rPr>
            </w:pPr>
          </w:p>
          <w:p w:rsidR="00FC6AD0" w:rsidRPr="002F679F" w:rsidRDefault="00FC6AD0" w:rsidP="00FC6AD0">
            <w:pPr>
              <w:pStyle w:val="1fffb"/>
              <w:rPr>
                <w:rFonts w:cs="Times New Roman"/>
                <w:i/>
                <w:sz w:val="13"/>
              </w:rPr>
            </w:pPr>
            <w:proofErr w:type="spellStart"/>
            <w:r w:rsidRPr="002F679F">
              <w:rPr>
                <w:rFonts w:cs="Times New Roman"/>
                <w:i/>
              </w:rPr>
              <w:t>K</w:t>
            </w:r>
            <w:r w:rsidRPr="002F679F">
              <w:rPr>
                <w:rFonts w:cs="Times New Roman"/>
                <w:i/>
                <w:sz w:val="13"/>
              </w:rPr>
              <w:t>нед</w:t>
            </w:r>
            <w:proofErr w:type="spellEnd"/>
          </w:p>
        </w:tc>
        <w:tc>
          <w:tcPr>
            <w:tcW w:w="812" w:type="pct"/>
            <w:tcBorders>
              <w:top w:val="single" w:sz="4" w:space="0" w:color="000000"/>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1,0</w:t>
            </w:r>
          </w:p>
        </w:tc>
        <w:tc>
          <w:tcPr>
            <w:tcW w:w="629" w:type="pct"/>
            <w:tcBorders>
              <w:top w:val="single" w:sz="4" w:space="0" w:color="000000"/>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1,0</w:t>
            </w:r>
          </w:p>
        </w:tc>
        <w:tc>
          <w:tcPr>
            <w:tcW w:w="630" w:type="pct"/>
            <w:tcBorders>
              <w:top w:val="single" w:sz="4" w:space="0" w:color="000000"/>
              <w:bottom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1,0</w:t>
            </w:r>
          </w:p>
        </w:tc>
        <w:tc>
          <w:tcPr>
            <w:tcW w:w="630" w:type="pct"/>
            <w:tcBorders>
              <w:top w:val="single" w:sz="4" w:space="0" w:color="000000"/>
              <w:bottom w:val="single" w:sz="4" w:space="0" w:color="000000"/>
              <w:right w:val="single" w:sz="4" w:space="0" w:color="000000"/>
            </w:tcBorders>
          </w:tcPr>
          <w:p w:rsidR="00FC6AD0" w:rsidRPr="002F679F" w:rsidRDefault="00FC6AD0" w:rsidP="00FC6AD0">
            <w:pPr>
              <w:pStyle w:val="1fffb"/>
              <w:rPr>
                <w:rFonts w:cs="Times New Roman"/>
                <w:sz w:val="19"/>
              </w:rPr>
            </w:pPr>
          </w:p>
          <w:p w:rsidR="00FC6AD0" w:rsidRPr="002F679F" w:rsidRDefault="00FC6AD0" w:rsidP="00FC6AD0">
            <w:pPr>
              <w:pStyle w:val="1fffb"/>
              <w:rPr>
                <w:rFonts w:cs="Times New Roman"/>
              </w:rPr>
            </w:pPr>
            <w:r w:rsidRPr="002F679F">
              <w:rPr>
                <w:rFonts w:cs="Times New Roman"/>
              </w:rPr>
              <w:t>1,0</w:t>
            </w:r>
          </w:p>
        </w:tc>
      </w:tr>
      <w:tr w:rsidR="00FC6AD0" w:rsidRPr="002F679F" w:rsidTr="00A73A2F">
        <w:trPr>
          <w:trHeight w:val="20"/>
        </w:trPr>
        <w:tc>
          <w:tcPr>
            <w:tcW w:w="1429" w:type="pct"/>
          </w:tcPr>
          <w:p w:rsidR="00FC6AD0" w:rsidRPr="002F679F" w:rsidRDefault="00FC6AD0" w:rsidP="00FC6AD0">
            <w:pPr>
              <w:pStyle w:val="1fffb"/>
              <w:rPr>
                <w:rFonts w:cs="Times New Roman"/>
              </w:rPr>
            </w:pPr>
            <w:proofErr w:type="spellStart"/>
            <w:r w:rsidRPr="002F679F">
              <w:rPr>
                <w:rFonts w:cs="Times New Roman"/>
              </w:rPr>
              <w:t>Общий</w:t>
            </w:r>
            <w:proofErr w:type="spellEnd"/>
            <w:r w:rsidRPr="002F679F">
              <w:rPr>
                <w:rFonts w:cs="Times New Roman"/>
              </w:rPr>
              <w:t xml:space="preserve"> </w:t>
            </w:r>
            <w:proofErr w:type="spellStart"/>
            <w:r w:rsidRPr="002F679F">
              <w:rPr>
                <w:rFonts w:cs="Times New Roman"/>
              </w:rPr>
              <w:t>показатель</w:t>
            </w:r>
            <w:proofErr w:type="spellEnd"/>
          </w:p>
          <w:p w:rsidR="00FC6AD0" w:rsidRPr="002F679F" w:rsidRDefault="00FC6AD0" w:rsidP="00FC6AD0">
            <w:pPr>
              <w:pStyle w:val="1fffb"/>
              <w:rPr>
                <w:rFonts w:cs="Times New Roman"/>
              </w:rPr>
            </w:pPr>
            <w:proofErr w:type="spellStart"/>
            <w:r w:rsidRPr="002F679F">
              <w:rPr>
                <w:rFonts w:cs="Times New Roman"/>
              </w:rPr>
              <w:t>надёжности</w:t>
            </w:r>
            <w:proofErr w:type="spellEnd"/>
          </w:p>
        </w:tc>
        <w:tc>
          <w:tcPr>
            <w:tcW w:w="869" w:type="pct"/>
          </w:tcPr>
          <w:p w:rsidR="00FC6AD0" w:rsidRPr="002F679F" w:rsidRDefault="00FC6AD0" w:rsidP="00FC6AD0">
            <w:pPr>
              <w:pStyle w:val="1fffb"/>
              <w:rPr>
                <w:rFonts w:cs="Times New Roman"/>
                <w:i/>
                <w:sz w:val="13"/>
              </w:rPr>
            </w:pPr>
            <w:proofErr w:type="spellStart"/>
            <w:r w:rsidRPr="002F679F">
              <w:rPr>
                <w:rFonts w:cs="Times New Roman"/>
                <w:i/>
              </w:rPr>
              <w:t>К</w:t>
            </w:r>
            <w:r w:rsidRPr="002F679F">
              <w:rPr>
                <w:rFonts w:cs="Times New Roman"/>
                <w:i/>
                <w:sz w:val="13"/>
              </w:rPr>
              <w:t>над</w:t>
            </w:r>
            <w:proofErr w:type="spellEnd"/>
          </w:p>
        </w:tc>
        <w:tc>
          <w:tcPr>
            <w:tcW w:w="812" w:type="pct"/>
            <w:tcBorders>
              <w:top w:val="single" w:sz="4" w:space="0" w:color="000000"/>
            </w:tcBorders>
          </w:tcPr>
          <w:p w:rsidR="00FC6AD0" w:rsidRPr="002F679F" w:rsidRDefault="00FC6AD0" w:rsidP="00FE693C">
            <w:pPr>
              <w:pStyle w:val="1fffb"/>
              <w:rPr>
                <w:rFonts w:cs="Times New Roman"/>
              </w:rPr>
            </w:pPr>
            <w:r w:rsidRPr="002F679F">
              <w:rPr>
                <w:rFonts w:cs="Times New Roman"/>
              </w:rPr>
              <w:t>0,</w:t>
            </w:r>
            <w:r w:rsidR="00FE693C" w:rsidRPr="002F679F">
              <w:rPr>
                <w:rFonts w:cs="Times New Roman"/>
                <w:lang w:val="ru-RU"/>
              </w:rPr>
              <w:t>8</w:t>
            </w:r>
            <w:r w:rsidRPr="002F679F">
              <w:rPr>
                <w:rFonts w:cs="Times New Roman"/>
              </w:rPr>
              <w:t>4</w:t>
            </w:r>
          </w:p>
        </w:tc>
        <w:tc>
          <w:tcPr>
            <w:tcW w:w="629" w:type="pct"/>
            <w:tcBorders>
              <w:top w:val="single" w:sz="4" w:space="0" w:color="000000"/>
            </w:tcBorders>
          </w:tcPr>
          <w:p w:rsidR="00FC6AD0" w:rsidRPr="002F679F" w:rsidRDefault="00FC6AD0" w:rsidP="00FE693C">
            <w:pPr>
              <w:pStyle w:val="1fffb"/>
              <w:rPr>
                <w:rFonts w:cs="Times New Roman"/>
              </w:rPr>
            </w:pPr>
            <w:r w:rsidRPr="002F679F">
              <w:rPr>
                <w:rFonts w:cs="Times New Roman"/>
              </w:rPr>
              <w:t>0,</w:t>
            </w:r>
            <w:r w:rsidR="00FE693C" w:rsidRPr="002F679F">
              <w:rPr>
                <w:rFonts w:cs="Times New Roman"/>
                <w:lang w:val="ru-RU"/>
              </w:rPr>
              <w:t>8</w:t>
            </w:r>
            <w:r w:rsidRPr="002F679F">
              <w:rPr>
                <w:rFonts w:cs="Times New Roman"/>
              </w:rPr>
              <w:t>4</w:t>
            </w:r>
          </w:p>
        </w:tc>
        <w:tc>
          <w:tcPr>
            <w:tcW w:w="630" w:type="pct"/>
            <w:tcBorders>
              <w:top w:val="single" w:sz="4" w:space="0" w:color="000000"/>
            </w:tcBorders>
          </w:tcPr>
          <w:p w:rsidR="00FC6AD0" w:rsidRPr="002F679F" w:rsidRDefault="00FC6AD0" w:rsidP="00FE693C">
            <w:pPr>
              <w:pStyle w:val="1fffb"/>
              <w:rPr>
                <w:rFonts w:cs="Times New Roman"/>
              </w:rPr>
            </w:pPr>
            <w:r w:rsidRPr="002F679F">
              <w:rPr>
                <w:rFonts w:cs="Times New Roman"/>
              </w:rPr>
              <w:t>0,</w:t>
            </w:r>
            <w:r w:rsidR="00FE693C" w:rsidRPr="002F679F">
              <w:rPr>
                <w:rFonts w:cs="Times New Roman"/>
                <w:lang w:val="ru-RU"/>
              </w:rPr>
              <w:t>8</w:t>
            </w:r>
            <w:r w:rsidRPr="002F679F">
              <w:rPr>
                <w:rFonts w:cs="Times New Roman"/>
              </w:rPr>
              <w:t>4</w:t>
            </w:r>
          </w:p>
        </w:tc>
        <w:tc>
          <w:tcPr>
            <w:tcW w:w="630" w:type="pct"/>
            <w:tcBorders>
              <w:top w:val="single" w:sz="4" w:space="0" w:color="000000"/>
              <w:right w:val="single" w:sz="4" w:space="0" w:color="000000"/>
            </w:tcBorders>
          </w:tcPr>
          <w:p w:rsidR="00FC6AD0" w:rsidRPr="002F679F" w:rsidRDefault="00FC6AD0" w:rsidP="00FE693C">
            <w:pPr>
              <w:pStyle w:val="1fffb"/>
              <w:rPr>
                <w:rFonts w:cs="Times New Roman"/>
              </w:rPr>
            </w:pPr>
            <w:r w:rsidRPr="002F679F">
              <w:rPr>
                <w:rFonts w:cs="Times New Roman"/>
              </w:rPr>
              <w:t>0,</w:t>
            </w:r>
            <w:r w:rsidR="00FE693C" w:rsidRPr="002F679F">
              <w:rPr>
                <w:rFonts w:cs="Times New Roman"/>
                <w:lang w:val="ru-RU"/>
              </w:rPr>
              <w:t>8</w:t>
            </w:r>
            <w:r w:rsidRPr="002F679F">
              <w:rPr>
                <w:rFonts w:cs="Times New Roman"/>
              </w:rPr>
              <w:t>4</w:t>
            </w:r>
          </w:p>
        </w:tc>
      </w:tr>
    </w:tbl>
    <w:p w:rsidR="00FC6AD0" w:rsidRPr="002F679F" w:rsidRDefault="00FC6AD0" w:rsidP="00B5461F">
      <w:pPr>
        <w:pStyle w:val="11ff3"/>
        <w:rPr>
          <w:w w:val="100"/>
          <w:kern w:val="0"/>
        </w:rPr>
      </w:pPr>
    </w:p>
    <w:p w:rsidR="00FC6AD0" w:rsidRPr="002F679F" w:rsidRDefault="00FC6AD0" w:rsidP="00B5461F">
      <w:pPr>
        <w:pStyle w:val="11ff3"/>
        <w:rPr>
          <w:w w:val="100"/>
          <w:kern w:val="0"/>
        </w:rPr>
      </w:pPr>
      <w:r w:rsidRPr="002F679F">
        <w:rPr>
          <w:w w:val="100"/>
          <w:kern w:val="0"/>
        </w:rPr>
        <w:t xml:space="preserve">Показатель надежности системы централизованного теплоснабжения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лежит в пределе от 0,7 до 0,85. Это значение объясняется отсутствием систем резервирования и высоким износом сетей теплоснабжения. При показателе надежности меньше 0,75 котельные являются малонадежными.</w:t>
      </w:r>
    </w:p>
    <w:p w:rsidR="00C25060" w:rsidRDefault="00C25060" w:rsidP="00B5461F">
      <w:pPr>
        <w:pStyle w:val="11ff3"/>
        <w:rPr>
          <w:w w:val="100"/>
          <w:kern w:val="0"/>
        </w:rPr>
      </w:pPr>
      <w:r w:rsidRPr="002F679F">
        <w:rPr>
          <w:w w:val="100"/>
          <w:kern w:val="0"/>
        </w:rPr>
        <w:t>Однако уровень износа оборудования котельн</w:t>
      </w:r>
      <w:r w:rsidR="00EC3165" w:rsidRPr="002F679F">
        <w:rPr>
          <w:w w:val="100"/>
          <w:kern w:val="0"/>
        </w:rPr>
        <w:t>ой</w:t>
      </w:r>
      <w:r w:rsidRPr="002F679F">
        <w:rPr>
          <w:w w:val="100"/>
          <w:kern w:val="0"/>
        </w:rPr>
        <w:t xml:space="preserve"> и тепловых сетей требует капитального ремонта и замены.</w:t>
      </w:r>
    </w:p>
    <w:p w:rsidR="00BA4142" w:rsidRPr="002F679F" w:rsidRDefault="00BA4142" w:rsidP="00B5461F">
      <w:pPr>
        <w:pStyle w:val="11ff3"/>
        <w:rPr>
          <w:w w:val="100"/>
          <w:kern w:val="0"/>
        </w:rPr>
      </w:pPr>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79" w:name="_Toc520922770"/>
      <w:bookmarkStart w:id="280" w:name="_Toc78674750"/>
      <w:bookmarkStart w:id="281" w:name="_Toc84970987"/>
      <w:bookmarkStart w:id="282" w:name="_Toc116943354"/>
      <w:r w:rsidRPr="002F679F">
        <w:rPr>
          <w:rFonts w:cs="Times New Roman"/>
        </w:rPr>
        <w:lastRenderedPageBreak/>
        <w:t>Поток отказов (частота отказов) участков тепловых сетей</w:t>
      </w:r>
      <w:bookmarkEnd w:id="279"/>
      <w:bookmarkEnd w:id="280"/>
      <w:bookmarkEnd w:id="281"/>
      <w:bookmarkEnd w:id="282"/>
    </w:p>
    <w:p w:rsidR="00C25060" w:rsidRPr="002F679F" w:rsidRDefault="00C25060" w:rsidP="00B5461F">
      <w:pPr>
        <w:pStyle w:val="11ff3"/>
        <w:rPr>
          <w:w w:val="100"/>
          <w:kern w:val="0"/>
          <w:lang w:bidi="ru-RU"/>
        </w:rPr>
      </w:pPr>
      <w:r w:rsidRPr="002F679F">
        <w:rPr>
          <w:w w:val="100"/>
          <w:kern w:val="0"/>
          <w:lang w:bidi="ru-RU"/>
        </w:rPr>
        <w:t xml:space="preserve">В соответствии с МДК 4-01.2001 «Методические рекомендации по технологическому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 – разрушение сооружений </w:t>
      </w:r>
      <w:proofErr w:type="gramStart"/>
      <w:r w:rsidRPr="002F679F">
        <w:rPr>
          <w:w w:val="100"/>
          <w:kern w:val="0"/>
          <w:lang w:bidi="ru-RU"/>
        </w:rPr>
        <w:t>и(</w:t>
      </w:r>
      <w:proofErr w:type="gramEnd"/>
      <w:r w:rsidRPr="002F679F">
        <w:rPr>
          <w:w w:val="100"/>
          <w:kern w:val="0"/>
          <w:lang w:bidi="ru-RU"/>
        </w:rPr>
        <w:t xml:space="preserve">или) технических устройств, применяемых на опасном производственном объекте, неконтролируемые взрыв и(или) выброс опасных веществ. По предоставленным данным, </w:t>
      </w:r>
      <w:r w:rsidR="004873B0" w:rsidRPr="002F679F">
        <w:rPr>
          <w:w w:val="100"/>
          <w:kern w:val="0"/>
          <w:lang w:bidi="ru-RU"/>
        </w:rPr>
        <w:t>отказов участков тепловой сети</w:t>
      </w:r>
      <w:r w:rsidRPr="002F679F">
        <w:rPr>
          <w:w w:val="100"/>
          <w:kern w:val="0"/>
          <w:lang w:bidi="ru-RU"/>
        </w:rPr>
        <w:t xml:space="preserve"> </w:t>
      </w:r>
      <w:proofErr w:type="gramStart"/>
      <w:r w:rsidRPr="002F679F">
        <w:rPr>
          <w:w w:val="100"/>
          <w:kern w:val="0"/>
          <w:lang w:bidi="ru-RU"/>
        </w:rPr>
        <w:t>за</w:t>
      </w:r>
      <w:proofErr w:type="gramEnd"/>
      <w:r w:rsidRPr="002F679F">
        <w:rPr>
          <w:w w:val="100"/>
          <w:kern w:val="0"/>
          <w:lang w:bidi="ru-RU"/>
        </w:rPr>
        <w:t xml:space="preserve"> последние 3 года зарегистрировано не было.</w:t>
      </w:r>
    </w:p>
    <w:p w:rsidR="004873B0" w:rsidRPr="002F679F" w:rsidRDefault="00FD7E24" w:rsidP="004873B0">
      <w:pPr>
        <w:pStyle w:val="11ff3"/>
        <w:rPr>
          <w:w w:val="100"/>
          <w:kern w:val="0"/>
          <w:u w:val="single"/>
        </w:rPr>
      </w:pPr>
      <w:r w:rsidRPr="002F679F">
        <w:rPr>
          <w:w w:val="100"/>
          <w:kern w:val="0"/>
          <w:u w:val="single"/>
        </w:rPr>
        <w:t>Таблица 1.</w:t>
      </w:r>
      <w:r w:rsidR="004873B0" w:rsidRPr="002F679F">
        <w:rPr>
          <w:w w:val="100"/>
          <w:kern w:val="0"/>
          <w:u w:val="single"/>
        </w:rPr>
        <w:t>9.1.1 - Динамика изменения отказов и восстановлений магистральных тепловых сетей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2052"/>
        <w:gridCol w:w="1669"/>
        <w:gridCol w:w="2686"/>
        <w:gridCol w:w="1507"/>
      </w:tblGrid>
      <w:tr w:rsidR="004873B0" w:rsidRPr="002F679F" w:rsidTr="00801AE3">
        <w:trPr>
          <w:trHeight w:val="20"/>
          <w:tblHeader/>
        </w:trPr>
        <w:tc>
          <w:tcPr>
            <w:tcW w:w="701" w:type="pct"/>
            <w:tcBorders>
              <w:top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Год актуализации (разработки)</w:t>
            </w:r>
          </w:p>
        </w:tc>
        <w:tc>
          <w:tcPr>
            <w:tcW w:w="116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Количество отказов в тепловых сетях в отопительный период, 1/км/год</w:t>
            </w:r>
          </w:p>
        </w:tc>
        <w:tc>
          <w:tcPr>
            <w:tcW w:w="74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Среднее время восстановления теплоснабжения, час</w:t>
            </w:r>
          </w:p>
        </w:tc>
        <w:tc>
          <w:tcPr>
            <w:tcW w:w="150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Удельное (отнесенное к протяженности тепловых сетей) количество отказов в тепловых сетях в период испытаний, 1/км/год</w:t>
            </w:r>
          </w:p>
        </w:tc>
        <w:tc>
          <w:tcPr>
            <w:tcW w:w="874"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r w:rsidRPr="002F679F">
              <w:rPr>
                <w:rFonts w:cs="Times New Roman"/>
              </w:rPr>
              <w:t xml:space="preserve">Средний </w:t>
            </w:r>
            <w:proofErr w:type="spellStart"/>
            <w:r w:rsidRPr="002F679F">
              <w:rPr>
                <w:rFonts w:cs="Times New Roman"/>
              </w:rPr>
              <w:t>недоотпуск</w:t>
            </w:r>
            <w:proofErr w:type="spellEnd"/>
            <w:r w:rsidRPr="002F679F">
              <w:rPr>
                <w:rFonts w:cs="Times New Roman"/>
              </w:rPr>
              <w:t xml:space="preserve"> тепловой энергии, Гкал/отказ</w:t>
            </w:r>
          </w:p>
        </w:tc>
      </w:tr>
      <w:tr w:rsidR="004873B0" w:rsidRPr="002F679F" w:rsidTr="00801AE3">
        <w:trPr>
          <w:trHeight w:val="20"/>
        </w:trPr>
        <w:tc>
          <w:tcPr>
            <w:tcW w:w="701" w:type="pct"/>
            <w:tcBorders>
              <w:top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2017</w:t>
            </w:r>
          </w:p>
        </w:tc>
        <w:tc>
          <w:tcPr>
            <w:tcW w:w="116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p>
        </w:tc>
        <w:tc>
          <w:tcPr>
            <w:tcW w:w="74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p>
        </w:tc>
        <w:tc>
          <w:tcPr>
            <w:tcW w:w="150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p>
        </w:tc>
        <w:tc>
          <w:tcPr>
            <w:tcW w:w="874"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p>
        </w:tc>
      </w:tr>
      <w:tr w:rsidR="004873B0" w:rsidRPr="002F679F" w:rsidTr="00801AE3">
        <w:trPr>
          <w:trHeight w:val="20"/>
        </w:trPr>
        <w:tc>
          <w:tcPr>
            <w:tcW w:w="701" w:type="pct"/>
            <w:tcBorders>
              <w:top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2018</w:t>
            </w:r>
          </w:p>
        </w:tc>
        <w:tc>
          <w:tcPr>
            <w:tcW w:w="116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p>
        </w:tc>
        <w:tc>
          <w:tcPr>
            <w:tcW w:w="74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p>
        </w:tc>
        <w:tc>
          <w:tcPr>
            <w:tcW w:w="150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p>
        </w:tc>
        <w:tc>
          <w:tcPr>
            <w:tcW w:w="874"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p>
        </w:tc>
      </w:tr>
      <w:tr w:rsidR="004873B0" w:rsidRPr="002F679F" w:rsidTr="00801AE3">
        <w:trPr>
          <w:trHeight w:val="20"/>
        </w:trPr>
        <w:tc>
          <w:tcPr>
            <w:tcW w:w="701" w:type="pct"/>
            <w:tcBorders>
              <w:top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2019</w:t>
            </w:r>
          </w:p>
        </w:tc>
        <w:tc>
          <w:tcPr>
            <w:tcW w:w="116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74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150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874"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r>
      <w:tr w:rsidR="004873B0" w:rsidRPr="002F679F" w:rsidTr="00801AE3">
        <w:trPr>
          <w:trHeight w:val="20"/>
        </w:trPr>
        <w:tc>
          <w:tcPr>
            <w:tcW w:w="701" w:type="pct"/>
            <w:tcBorders>
              <w:top w:val="single" w:sz="4" w:space="0" w:color="auto"/>
              <w:bottom w:val="single" w:sz="4" w:space="0" w:color="auto"/>
              <w:right w:val="single" w:sz="4" w:space="0" w:color="auto"/>
            </w:tcBorders>
            <w:vAlign w:val="center"/>
          </w:tcPr>
          <w:p w:rsidR="004873B0" w:rsidRPr="002F679F" w:rsidRDefault="00BF376C" w:rsidP="00801AE3">
            <w:pPr>
              <w:pStyle w:val="1fffb"/>
              <w:rPr>
                <w:rFonts w:cs="Times New Roman"/>
              </w:rPr>
            </w:pPr>
            <w:r>
              <w:rPr>
                <w:rFonts w:cs="Times New Roman"/>
              </w:rPr>
              <w:t>2021</w:t>
            </w:r>
          </w:p>
        </w:tc>
        <w:tc>
          <w:tcPr>
            <w:tcW w:w="116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74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150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874"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r>
      <w:tr w:rsidR="004873B0" w:rsidRPr="002F679F" w:rsidTr="00801AE3">
        <w:trPr>
          <w:trHeight w:val="20"/>
        </w:trPr>
        <w:tc>
          <w:tcPr>
            <w:tcW w:w="701" w:type="pct"/>
            <w:tcBorders>
              <w:top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2021</w:t>
            </w:r>
          </w:p>
        </w:tc>
        <w:tc>
          <w:tcPr>
            <w:tcW w:w="116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74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150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874"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r>
    </w:tbl>
    <w:p w:rsidR="004873B0" w:rsidRPr="002F679F" w:rsidRDefault="004873B0" w:rsidP="004873B0">
      <w:pPr>
        <w:rPr>
          <w:rFonts w:ascii="Times New Roman" w:hAnsi="Times New Roman" w:cs="Times New Roman"/>
        </w:rPr>
      </w:pPr>
    </w:p>
    <w:p w:rsidR="004873B0" w:rsidRPr="002F679F" w:rsidRDefault="00FD7E24" w:rsidP="004873B0">
      <w:pPr>
        <w:pStyle w:val="11ff3"/>
        <w:rPr>
          <w:w w:val="100"/>
          <w:kern w:val="0"/>
          <w:u w:val="single"/>
        </w:rPr>
      </w:pPr>
      <w:r w:rsidRPr="002F679F">
        <w:rPr>
          <w:w w:val="100"/>
          <w:kern w:val="0"/>
          <w:u w:val="single"/>
        </w:rPr>
        <w:t>Таблица 1.</w:t>
      </w:r>
      <w:r w:rsidR="004873B0" w:rsidRPr="002F679F">
        <w:rPr>
          <w:w w:val="100"/>
          <w:kern w:val="0"/>
          <w:u w:val="single"/>
        </w:rPr>
        <w:t>9.1.2 - Динамика изменения отказов и восстановлений в распределительных тепловых сетях</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2656"/>
        <w:gridCol w:w="1669"/>
        <w:gridCol w:w="2395"/>
        <w:gridCol w:w="1194"/>
      </w:tblGrid>
      <w:tr w:rsidR="004873B0" w:rsidRPr="002F679F" w:rsidTr="00801AE3">
        <w:trPr>
          <w:trHeight w:val="20"/>
          <w:tblHeader/>
        </w:trPr>
        <w:tc>
          <w:tcPr>
            <w:tcW w:w="514" w:type="pct"/>
            <w:tcBorders>
              <w:top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Год актуализации (разработки)</w:t>
            </w:r>
          </w:p>
        </w:tc>
        <w:tc>
          <w:tcPr>
            <w:tcW w:w="158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Удельное (отнесенное к протяженности тепловых сетей) количество отказов в тепловых сетях в отопительный период, 1/км/год</w:t>
            </w:r>
          </w:p>
        </w:tc>
        <w:tc>
          <w:tcPr>
            <w:tcW w:w="794"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Среднее время восстановления теплоснабжения, час</w:t>
            </w:r>
          </w:p>
        </w:tc>
        <w:tc>
          <w:tcPr>
            <w:tcW w:w="144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Удельное (отнесенное к протяженности тепловых сетей) количество отказов в тепловых сетях в период испытаний, 1/км/год</w:t>
            </w:r>
          </w:p>
        </w:tc>
        <w:tc>
          <w:tcPr>
            <w:tcW w:w="654"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r w:rsidRPr="002F679F">
              <w:rPr>
                <w:rFonts w:cs="Times New Roman"/>
              </w:rPr>
              <w:t xml:space="preserve">Средний </w:t>
            </w:r>
            <w:proofErr w:type="spellStart"/>
            <w:r w:rsidRPr="002F679F">
              <w:rPr>
                <w:rFonts w:cs="Times New Roman"/>
              </w:rPr>
              <w:t>недоотпуск</w:t>
            </w:r>
            <w:proofErr w:type="spellEnd"/>
            <w:r w:rsidRPr="002F679F">
              <w:rPr>
                <w:rFonts w:cs="Times New Roman"/>
              </w:rPr>
              <w:t xml:space="preserve"> тепловой энергии, Гкал/отказ</w:t>
            </w:r>
          </w:p>
        </w:tc>
      </w:tr>
      <w:tr w:rsidR="004873B0" w:rsidRPr="002F679F" w:rsidTr="00801AE3">
        <w:trPr>
          <w:trHeight w:val="20"/>
        </w:trPr>
        <w:tc>
          <w:tcPr>
            <w:tcW w:w="514" w:type="pct"/>
            <w:tcBorders>
              <w:top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2017</w:t>
            </w:r>
          </w:p>
        </w:tc>
        <w:tc>
          <w:tcPr>
            <w:tcW w:w="158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p>
        </w:tc>
        <w:tc>
          <w:tcPr>
            <w:tcW w:w="794"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p>
        </w:tc>
        <w:tc>
          <w:tcPr>
            <w:tcW w:w="144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p>
        </w:tc>
        <w:tc>
          <w:tcPr>
            <w:tcW w:w="654"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p>
        </w:tc>
      </w:tr>
      <w:tr w:rsidR="004873B0" w:rsidRPr="002F679F" w:rsidTr="00801AE3">
        <w:trPr>
          <w:trHeight w:val="20"/>
        </w:trPr>
        <w:tc>
          <w:tcPr>
            <w:tcW w:w="514" w:type="pct"/>
            <w:tcBorders>
              <w:top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2018</w:t>
            </w:r>
          </w:p>
        </w:tc>
        <w:tc>
          <w:tcPr>
            <w:tcW w:w="158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p>
        </w:tc>
        <w:tc>
          <w:tcPr>
            <w:tcW w:w="794"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p>
        </w:tc>
        <w:tc>
          <w:tcPr>
            <w:tcW w:w="144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p>
        </w:tc>
        <w:tc>
          <w:tcPr>
            <w:tcW w:w="654"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p>
        </w:tc>
      </w:tr>
      <w:tr w:rsidR="004873B0" w:rsidRPr="002F679F" w:rsidTr="00801AE3">
        <w:trPr>
          <w:trHeight w:val="20"/>
        </w:trPr>
        <w:tc>
          <w:tcPr>
            <w:tcW w:w="514" w:type="pct"/>
            <w:tcBorders>
              <w:top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2019</w:t>
            </w:r>
          </w:p>
        </w:tc>
        <w:tc>
          <w:tcPr>
            <w:tcW w:w="158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794"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144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654"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r>
      <w:tr w:rsidR="004873B0" w:rsidRPr="002F679F" w:rsidTr="00801AE3">
        <w:trPr>
          <w:trHeight w:val="20"/>
        </w:trPr>
        <w:tc>
          <w:tcPr>
            <w:tcW w:w="514" w:type="pct"/>
            <w:tcBorders>
              <w:top w:val="single" w:sz="4" w:space="0" w:color="auto"/>
              <w:bottom w:val="single" w:sz="4" w:space="0" w:color="auto"/>
              <w:right w:val="single" w:sz="4" w:space="0" w:color="auto"/>
            </w:tcBorders>
            <w:vAlign w:val="center"/>
          </w:tcPr>
          <w:p w:rsidR="004873B0" w:rsidRPr="002F679F" w:rsidRDefault="00BF376C" w:rsidP="00801AE3">
            <w:pPr>
              <w:pStyle w:val="1fffb"/>
              <w:rPr>
                <w:rFonts w:cs="Times New Roman"/>
              </w:rPr>
            </w:pPr>
            <w:r>
              <w:rPr>
                <w:rFonts w:cs="Times New Roman"/>
              </w:rPr>
              <w:t>2021</w:t>
            </w:r>
          </w:p>
        </w:tc>
        <w:tc>
          <w:tcPr>
            <w:tcW w:w="158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794"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144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654"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r>
      <w:tr w:rsidR="004873B0" w:rsidRPr="002F679F" w:rsidTr="00801AE3">
        <w:trPr>
          <w:trHeight w:val="20"/>
        </w:trPr>
        <w:tc>
          <w:tcPr>
            <w:tcW w:w="514" w:type="pct"/>
            <w:tcBorders>
              <w:top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2021</w:t>
            </w:r>
          </w:p>
        </w:tc>
        <w:tc>
          <w:tcPr>
            <w:tcW w:w="1589"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794"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1448" w:type="pct"/>
            <w:tcBorders>
              <w:top w:val="single" w:sz="4" w:space="0" w:color="auto"/>
              <w:left w:val="single" w:sz="4" w:space="0" w:color="auto"/>
              <w:bottom w:val="single" w:sz="4" w:space="0" w:color="auto"/>
              <w:right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c>
          <w:tcPr>
            <w:tcW w:w="654" w:type="pct"/>
            <w:tcBorders>
              <w:top w:val="single" w:sz="4" w:space="0" w:color="auto"/>
              <w:left w:val="single" w:sz="4" w:space="0" w:color="auto"/>
              <w:bottom w:val="single" w:sz="4" w:space="0" w:color="auto"/>
            </w:tcBorders>
            <w:vAlign w:val="center"/>
          </w:tcPr>
          <w:p w:rsidR="004873B0" w:rsidRPr="002F679F" w:rsidRDefault="004873B0" w:rsidP="00801AE3">
            <w:pPr>
              <w:pStyle w:val="1fffb"/>
              <w:rPr>
                <w:rFonts w:cs="Times New Roman"/>
              </w:rPr>
            </w:pPr>
            <w:r w:rsidRPr="002F679F">
              <w:rPr>
                <w:rFonts w:cs="Times New Roman"/>
              </w:rPr>
              <w:t>---</w:t>
            </w:r>
          </w:p>
        </w:tc>
      </w:tr>
    </w:tbl>
    <w:p w:rsidR="004873B0" w:rsidRPr="002F679F" w:rsidRDefault="004873B0" w:rsidP="00B5461F">
      <w:pPr>
        <w:pStyle w:val="11ff3"/>
        <w:rPr>
          <w:w w:val="100"/>
          <w:kern w:val="0"/>
        </w:rPr>
      </w:pPr>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83" w:name="_Toc520922771"/>
      <w:bookmarkStart w:id="284" w:name="_Toc78674751"/>
      <w:bookmarkStart w:id="285" w:name="_Toc84970988"/>
      <w:bookmarkStart w:id="286" w:name="_Toc116943355"/>
      <w:r w:rsidRPr="002F679F">
        <w:rPr>
          <w:rFonts w:cs="Times New Roman"/>
        </w:rPr>
        <w:t>Частота отключений потребителей</w:t>
      </w:r>
      <w:bookmarkEnd w:id="283"/>
      <w:bookmarkEnd w:id="284"/>
      <w:bookmarkEnd w:id="285"/>
      <w:bookmarkEnd w:id="286"/>
    </w:p>
    <w:p w:rsidR="004873B0" w:rsidRPr="002F679F" w:rsidRDefault="004873B0" w:rsidP="004873B0">
      <w:pPr>
        <w:pStyle w:val="11ff3"/>
        <w:rPr>
          <w:w w:val="100"/>
          <w:kern w:val="0"/>
        </w:rPr>
      </w:pPr>
      <w:r w:rsidRPr="002F679F">
        <w:rPr>
          <w:w w:val="100"/>
          <w:kern w:val="0"/>
          <w:lang w:bidi="ru-RU"/>
        </w:rPr>
        <w:t xml:space="preserve">В соответствии с МДК 4-01.2001 «Методические рекомендации по технологическому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 – разрушение сооружений </w:t>
      </w:r>
      <w:proofErr w:type="gramStart"/>
      <w:r w:rsidRPr="002F679F">
        <w:rPr>
          <w:w w:val="100"/>
          <w:kern w:val="0"/>
          <w:lang w:bidi="ru-RU"/>
        </w:rPr>
        <w:t>и(</w:t>
      </w:r>
      <w:proofErr w:type="gramEnd"/>
      <w:r w:rsidRPr="002F679F">
        <w:rPr>
          <w:w w:val="100"/>
          <w:kern w:val="0"/>
          <w:lang w:bidi="ru-RU"/>
        </w:rPr>
        <w:t xml:space="preserve">или) технических устройств, применяемых на опасном производственном объекте, неконтролируемые взрыв и(или) выброс опасных веществ. По предоставленным данным, аварийных отключений потребителей за </w:t>
      </w:r>
      <w:proofErr w:type="gramStart"/>
      <w:r w:rsidRPr="002F679F">
        <w:rPr>
          <w:w w:val="100"/>
          <w:kern w:val="0"/>
          <w:lang w:bidi="ru-RU"/>
        </w:rPr>
        <w:t>последние</w:t>
      </w:r>
      <w:proofErr w:type="gramEnd"/>
      <w:r w:rsidRPr="002F679F">
        <w:rPr>
          <w:w w:val="100"/>
          <w:kern w:val="0"/>
          <w:lang w:bidi="ru-RU"/>
        </w:rPr>
        <w:t xml:space="preserve"> 3 года зарегистрировано не было.</w:t>
      </w:r>
    </w:p>
    <w:p w:rsidR="00C25060" w:rsidRPr="002F679F" w:rsidRDefault="00C25060" w:rsidP="00B5461F">
      <w:pPr>
        <w:pStyle w:val="11ff3"/>
        <w:rPr>
          <w:w w:val="100"/>
          <w:kern w:val="0"/>
          <w:lang w:eastAsia="ru-RU"/>
        </w:rPr>
      </w:pPr>
      <w:r w:rsidRPr="002F679F">
        <w:rPr>
          <w:w w:val="100"/>
          <w:kern w:val="0"/>
        </w:rPr>
        <w:lastRenderedPageBreak/>
        <w:t xml:space="preserve">За </w:t>
      </w:r>
      <w:r w:rsidR="00ED48F0" w:rsidRPr="002F679F">
        <w:rPr>
          <w:w w:val="100"/>
          <w:kern w:val="0"/>
        </w:rPr>
        <w:t>2021</w:t>
      </w:r>
      <w:r w:rsidRPr="002F679F">
        <w:rPr>
          <w:w w:val="100"/>
          <w:kern w:val="0"/>
        </w:rPr>
        <w:t xml:space="preserve"> год не было ни одной серьезной аварии повлекшей глобальное отключение потребителей от систем теплоснабжения. Отказов оборудования источников теплоснабжения не происходило.</w:t>
      </w:r>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87" w:name="_Toc520922772"/>
      <w:bookmarkStart w:id="288" w:name="_Toc78674752"/>
      <w:bookmarkStart w:id="289" w:name="_Toc84970989"/>
      <w:bookmarkStart w:id="290" w:name="_Toc116943356"/>
      <w:r w:rsidRPr="002F679F">
        <w:rPr>
          <w:rFonts w:cs="Times New Roman"/>
        </w:rPr>
        <w:t>Поток (частота) и время восстановления теплоснабжения потребителей после отключений</w:t>
      </w:r>
      <w:bookmarkEnd w:id="287"/>
      <w:bookmarkEnd w:id="288"/>
      <w:bookmarkEnd w:id="289"/>
      <w:bookmarkEnd w:id="290"/>
    </w:p>
    <w:p w:rsidR="00C25060" w:rsidRPr="002F679F" w:rsidRDefault="00C25060" w:rsidP="00B5461F">
      <w:pPr>
        <w:pStyle w:val="11ff3"/>
        <w:rPr>
          <w:w w:val="100"/>
          <w:kern w:val="0"/>
        </w:rPr>
      </w:pPr>
      <w:r w:rsidRPr="002F679F">
        <w:rPr>
          <w:w w:val="100"/>
          <w:kern w:val="0"/>
        </w:rPr>
        <w:t>Время, затраченное на восстановление теплоснабжения потребителей после аварийных отключений, в значительной степени зависит от следующих факторов: диаметр трубопровода, тип прокладки, объем дренирования и заполнения тепловой сети.</w:t>
      </w:r>
    </w:p>
    <w:p w:rsidR="00C25060" w:rsidRPr="002F679F" w:rsidRDefault="00C25060" w:rsidP="00B5461F">
      <w:pPr>
        <w:pStyle w:val="11ff3"/>
        <w:rPr>
          <w:w w:val="100"/>
          <w:kern w:val="0"/>
        </w:rPr>
      </w:pPr>
      <w:r w:rsidRPr="002F679F">
        <w:rPr>
          <w:w w:val="100"/>
          <w:kern w:val="0"/>
        </w:rPr>
        <w:t>Среднее время, затраченное на восстановление теплоснабжения потребителей после аварийных отключений в отопительный период, зависит от характеристик трубопровода отключаемой тепловой сети, и соответствует установленным нормативам. Нормативный перерыв теплоснабжения (с момента обнаружения, идентификации дефекта и подготовки рабочего места, включающего в себя установление точного места повреждения (со вскрытием канала) и начала операций по локализации поврежденного трубопровода). Указанные нормативы представлены в таблице.</w:t>
      </w:r>
    </w:p>
    <w:p w:rsidR="00C25060" w:rsidRPr="002F679F" w:rsidRDefault="00FD7E24" w:rsidP="007E505D">
      <w:pPr>
        <w:pStyle w:val="afffffffffffffff"/>
        <w:ind w:firstLine="0"/>
      </w:pPr>
      <w:r w:rsidRPr="002F679F">
        <w:t>Таблица 1.</w:t>
      </w:r>
      <w:r w:rsidR="004873B0" w:rsidRPr="002F679F">
        <w:t xml:space="preserve">9.3.1 - </w:t>
      </w:r>
      <w:r w:rsidR="00C25060" w:rsidRPr="002F679F">
        <w:t>Среднее время на восстановление теплоснабжения при отключении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3"/>
        <w:gridCol w:w="4865"/>
      </w:tblGrid>
      <w:tr w:rsidR="00C25060" w:rsidRPr="002F679F" w:rsidTr="00C25060">
        <w:trPr>
          <w:tblHeader/>
        </w:trPr>
        <w:tc>
          <w:tcPr>
            <w:tcW w:w="2381" w:type="pct"/>
            <w:shd w:val="clear" w:color="auto" w:fill="FFFFFF" w:themeFill="background1"/>
            <w:vAlign w:val="center"/>
          </w:tcPr>
          <w:p w:rsidR="00C25060" w:rsidRPr="002F679F" w:rsidRDefault="00C25060" w:rsidP="00C25060">
            <w:pPr>
              <w:pStyle w:val="1fffb"/>
              <w:rPr>
                <w:rFonts w:cs="Times New Roman"/>
              </w:rPr>
            </w:pPr>
            <w:r w:rsidRPr="002F679F">
              <w:rPr>
                <w:rFonts w:cs="Times New Roman"/>
                <w:shd w:val="clear" w:color="auto" w:fill="FFFFFF"/>
              </w:rPr>
              <w:t xml:space="preserve">Условный диаметр трубопровода отключаемой тепловой сети, </w:t>
            </w:r>
            <w:proofErr w:type="gramStart"/>
            <w:r w:rsidRPr="002F679F">
              <w:rPr>
                <w:rFonts w:cs="Times New Roman"/>
                <w:shd w:val="clear" w:color="auto" w:fill="FFFFFF"/>
              </w:rPr>
              <w:t>мм</w:t>
            </w:r>
            <w:proofErr w:type="gramEnd"/>
          </w:p>
        </w:tc>
        <w:tc>
          <w:tcPr>
            <w:tcW w:w="2619" w:type="pct"/>
            <w:shd w:val="clear" w:color="auto" w:fill="FFFFFF" w:themeFill="background1"/>
            <w:vAlign w:val="center"/>
          </w:tcPr>
          <w:p w:rsidR="00C25060" w:rsidRPr="002F679F" w:rsidRDefault="00C25060" w:rsidP="00C25060">
            <w:pPr>
              <w:pStyle w:val="1fffb"/>
              <w:rPr>
                <w:rFonts w:eastAsia="Times New Roman" w:cs="Times New Roman"/>
              </w:rPr>
            </w:pPr>
            <w:r w:rsidRPr="002F679F">
              <w:rPr>
                <w:rFonts w:eastAsia="Times New Roman" w:cs="Times New Roman"/>
              </w:rPr>
              <w:t>Среднее время на восстановление теплоснабжения при отключении тепловых сетей, час</w:t>
            </w:r>
          </w:p>
        </w:tc>
      </w:tr>
      <w:tr w:rsidR="00C25060" w:rsidRPr="002F679F" w:rsidTr="00C25060">
        <w:tc>
          <w:tcPr>
            <w:tcW w:w="2381" w:type="pct"/>
            <w:vAlign w:val="center"/>
          </w:tcPr>
          <w:p w:rsidR="00C25060" w:rsidRPr="002F679F" w:rsidRDefault="00C25060" w:rsidP="00C25060">
            <w:pPr>
              <w:pStyle w:val="1fffb"/>
              <w:rPr>
                <w:rFonts w:cs="Times New Roman"/>
              </w:rPr>
            </w:pPr>
            <w:r w:rsidRPr="002F679F">
              <w:rPr>
                <w:rFonts w:cs="Times New Roman"/>
              </w:rPr>
              <w:t>50</w:t>
            </w:r>
          </w:p>
        </w:tc>
        <w:tc>
          <w:tcPr>
            <w:tcW w:w="2619" w:type="pct"/>
            <w:vAlign w:val="center"/>
          </w:tcPr>
          <w:p w:rsidR="00C25060" w:rsidRPr="002F679F" w:rsidRDefault="00C25060" w:rsidP="00C25060">
            <w:pPr>
              <w:pStyle w:val="1fffb"/>
              <w:rPr>
                <w:rFonts w:cs="Times New Roman"/>
              </w:rPr>
            </w:pPr>
            <w:r w:rsidRPr="002F679F">
              <w:rPr>
                <w:rFonts w:cs="Times New Roman"/>
              </w:rPr>
              <w:t>5</w:t>
            </w:r>
          </w:p>
        </w:tc>
      </w:tr>
      <w:tr w:rsidR="00C25060" w:rsidRPr="002F679F" w:rsidTr="00C25060">
        <w:tc>
          <w:tcPr>
            <w:tcW w:w="2381" w:type="pct"/>
            <w:vAlign w:val="center"/>
          </w:tcPr>
          <w:p w:rsidR="00C25060" w:rsidRPr="002F679F" w:rsidRDefault="00C25060" w:rsidP="00C25060">
            <w:pPr>
              <w:pStyle w:val="1fffb"/>
              <w:rPr>
                <w:rFonts w:cs="Times New Roman"/>
              </w:rPr>
            </w:pPr>
            <w:r w:rsidRPr="002F679F">
              <w:rPr>
                <w:rFonts w:cs="Times New Roman"/>
              </w:rPr>
              <w:t>80</w:t>
            </w:r>
          </w:p>
        </w:tc>
        <w:tc>
          <w:tcPr>
            <w:tcW w:w="2619" w:type="pct"/>
            <w:vAlign w:val="center"/>
          </w:tcPr>
          <w:p w:rsidR="00C25060" w:rsidRPr="002F679F" w:rsidRDefault="00C25060" w:rsidP="00C25060">
            <w:pPr>
              <w:pStyle w:val="1fffb"/>
              <w:rPr>
                <w:rFonts w:cs="Times New Roman"/>
              </w:rPr>
            </w:pPr>
            <w:r w:rsidRPr="002F679F">
              <w:rPr>
                <w:rFonts w:cs="Times New Roman"/>
              </w:rPr>
              <w:t>5</w:t>
            </w:r>
          </w:p>
        </w:tc>
      </w:tr>
      <w:tr w:rsidR="00C25060" w:rsidRPr="002F679F" w:rsidTr="00C25060">
        <w:tc>
          <w:tcPr>
            <w:tcW w:w="2381" w:type="pct"/>
            <w:vAlign w:val="center"/>
          </w:tcPr>
          <w:p w:rsidR="00C25060" w:rsidRPr="002F679F" w:rsidRDefault="00C25060" w:rsidP="00C25060">
            <w:pPr>
              <w:pStyle w:val="1fffb"/>
              <w:rPr>
                <w:rFonts w:cs="Times New Roman"/>
              </w:rPr>
            </w:pPr>
            <w:r w:rsidRPr="002F679F">
              <w:rPr>
                <w:rFonts w:cs="Times New Roman"/>
              </w:rPr>
              <w:t>100</w:t>
            </w:r>
          </w:p>
        </w:tc>
        <w:tc>
          <w:tcPr>
            <w:tcW w:w="2619" w:type="pct"/>
            <w:vAlign w:val="center"/>
          </w:tcPr>
          <w:p w:rsidR="00C25060" w:rsidRPr="002F679F" w:rsidRDefault="00C25060" w:rsidP="00C25060">
            <w:pPr>
              <w:pStyle w:val="1fffb"/>
              <w:rPr>
                <w:rFonts w:cs="Times New Roman"/>
              </w:rPr>
            </w:pPr>
            <w:r w:rsidRPr="002F679F">
              <w:rPr>
                <w:rFonts w:cs="Times New Roman"/>
              </w:rPr>
              <w:t>5</w:t>
            </w:r>
          </w:p>
        </w:tc>
      </w:tr>
      <w:tr w:rsidR="00C25060" w:rsidRPr="002F679F" w:rsidTr="00C25060">
        <w:tc>
          <w:tcPr>
            <w:tcW w:w="2381" w:type="pct"/>
            <w:vAlign w:val="center"/>
          </w:tcPr>
          <w:p w:rsidR="00C25060" w:rsidRPr="002F679F" w:rsidRDefault="00C25060" w:rsidP="00C25060">
            <w:pPr>
              <w:pStyle w:val="1fffb"/>
              <w:rPr>
                <w:rFonts w:cs="Times New Roman"/>
              </w:rPr>
            </w:pPr>
            <w:r w:rsidRPr="002F679F">
              <w:rPr>
                <w:rFonts w:cs="Times New Roman"/>
              </w:rPr>
              <w:t>150</w:t>
            </w:r>
          </w:p>
        </w:tc>
        <w:tc>
          <w:tcPr>
            <w:tcW w:w="2619" w:type="pct"/>
            <w:vAlign w:val="center"/>
          </w:tcPr>
          <w:p w:rsidR="00C25060" w:rsidRPr="002F679F" w:rsidRDefault="00C25060" w:rsidP="00C25060">
            <w:pPr>
              <w:pStyle w:val="1fffb"/>
              <w:rPr>
                <w:rFonts w:cs="Times New Roman"/>
              </w:rPr>
            </w:pPr>
            <w:r w:rsidRPr="002F679F">
              <w:rPr>
                <w:rFonts w:cs="Times New Roman"/>
              </w:rPr>
              <w:t>5</w:t>
            </w:r>
          </w:p>
        </w:tc>
      </w:tr>
      <w:tr w:rsidR="00C25060" w:rsidRPr="002F679F" w:rsidTr="00C25060">
        <w:tc>
          <w:tcPr>
            <w:tcW w:w="2381" w:type="pct"/>
            <w:vAlign w:val="center"/>
          </w:tcPr>
          <w:p w:rsidR="00C25060" w:rsidRPr="002F679F" w:rsidRDefault="00C25060" w:rsidP="00C25060">
            <w:pPr>
              <w:pStyle w:val="1fffb"/>
              <w:rPr>
                <w:rFonts w:cs="Times New Roman"/>
              </w:rPr>
            </w:pPr>
            <w:r w:rsidRPr="002F679F">
              <w:rPr>
                <w:rFonts w:cs="Times New Roman"/>
              </w:rPr>
              <w:t>200</w:t>
            </w:r>
          </w:p>
        </w:tc>
        <w:tc>
          <w:tcPr>
            <w:tcW w:w="2619" w:type="pct"/>
            <w:vAlign w:val="center"/>
          </w:tcPr>
          <w:p w:rsidR="00C25060" w:rsidRPr="002F679F" w:rsidRDefault="00C25060" w:rsidP="00C25060">
            <w:pPr>
              <w:pStyle w:val="1fffb"/>
              <w:rPr>
                <w:rFonts w:cs="Times New Roman"/>
              </w:rPr>
            </w:pPr>
            <w:r w:rsidRPr="002F679F">
              <w:rPr>
                <w:rFonts w:cs="Times New Roman"/>
              </w:rPr>
              <w:t>10</w:t>
            </w:r>
          </w:p>
        </w:tc>
      </w:tr>
      <w:tr w:rsidR="00C25060" w:rsidRPr="002F679F" w:rsidTr="00C25060">
        <w:tc>
          <w:tcPr>
            <w:tcW w:w="2381" w:type="pct"/>
            <w:vAlign w:val="center"/>
          </w:tcPr>
          <w:p w:rsidR="00C25060" w:rsidRPr="002F679F" w:rsidRDefault="00C25060" w:rsidP="00C25060">
            <w:pPr>
              <w:pStyle w:val="1fffb"/>
              <w:rPr>
                <w:rFonts w:cs="Times New Roman"/>
              </w:rPr>
            </w:pPr>
            <w:r w:rsidRPr="002F679F">
              <w:rPr>
                <w:rFonts w:cs="Times New Roman"/>
              </w:rPr>
              <w:t>300</w:t>
            </w:r>
          </w:p>
        </w:tc>
        <w:tc>
          <w:tcPr>
            <w:tcW w:w="2619" w:type="pct"/>
            <w:vAlign w:val="center"/>
          </w:tcPr>
          <w:p w:rsidR="00C25060" w:rsidRPr="002F679F" w:rsidRDefault="00C25060" w:rsidP="00C25060">
            <w:pPr>
              <w:pStyle w:val="1fffb"/>
              <w:rPr>
                <w:rFonts w:cs="Times New Roman"/>
              </w:rPr>
            </w:pPr>
            <w:r w:rsidRPr="002F679F">
              <w:rPr>
                <w:rFonts w:cs="Times New Roman"/>
              </w:rPr>
              <w:t>15</w:t>
            </w:r>
          </w:p>
        </w:tc>
      </w:tr>
    </w:tbl>
    <w:p w:rsidR="00C34C13" w:rsidRPr="002F679F" w:rsidRDefault="00C34C13" w:rsidP="00B5461F">
      <w:pPr>
        <w:pStyle w:val="11ff3"/>
        <w:rPr>
          <w:w w:val="100"/>
          <w:kern w:val="0"/>
        </w:rPr>
      </w:pPr>
    </w:p>
    <w:p w:rsidR="004873B0" w:rsidRPr="002F679F" w:rsidRDefault="00FD7E24" w:rsidP="004873B0">
      <w:pPr>
        <w:pStyle w:val="11ff3"/>
        <w:ind w:firstLine="0"/>
        <w:rPr>
          <w:w w:val="100"/>
          <w:kern w:val="0"/>
          <w:u w:val="single"/>
        </w:rPr>
      </w:pPr>
      <w:r w:rsidRPr="002F679F">
        <w:rPr>
          <w:w w:val="100"/>
          <w:kern w:val="0"/>
          <w:u w:val="single"/>
        </w:rPr>
        <w:t>Таблица 1.</w:t>
      </w:r>
      <w:r w:rsidR="004873B0" w:rsidRPr="002F679F">
        <w:rPr>
          <w:w w:val="100"/>
          <w:kern w:val="0"/>
          <w:u w:val="single"/>
        </w:rPr>
        <w:t>9.3.2 - Расчет времени снижения температуры внутри отапливаемого помещения</w:t>
      </w:r>
    </w:p>
    <w:tbl>
      <w:tblPr>
        <w:tblW w:w="5000" w:type="pct"/>
        <w:tblLook w:val="04A0" w:firstRow="1" w:lastRow="0" w:firstColumn="1" w:lastColumn="0" w:noHBand="0" w:noVBand="1"/>
      </w:tblPr>
      <w:tblGrid>
        <w:gridCol w:w="2543"/>
        <w:gridCol w:w="2712"/>
        <w:gridCol w:w="4033"/>
      </w:tblGrid>
      <w:tr w:rsidR="004873B0" w:rsidRPr="002F679F" w:rsidTr="004873B0">
        <w:trPr>
          <w:tblHeader/>
        </w:trPr>
        <w:tc>
          <w:tcPr>
            <w:tcW w:w="1369" w:type="pct"/>
            <w:tcBorders>
              <w:top w:val="single" w:sz="4" w:space="0" w:color="auto"/>
              <w:left w:val="single" w:sz="4" w:space="0" w:color="auto"/>
              <w:bottom w:val="single" w:sz="4" w:space="0" w:color="auto"/>
              <w:right w:val="single" w:sz="4" w:space="0" w:color="auto"/>
            </w:tcBorders>
            <w:shd w:val="clear" w:color="auto" w:fill="auto"/>
            <w:vAlign w:val="center"/>
          </w:tcPr>
          <w:p w:rsidR="004873B0" w:rsidRPr="002F679F" w:rsidRDefault="004873B0" w:rsidP="00801AE3">
            <w:pPr>
              <w:pStyle w:val="1fffb"/>
              <w:rPr>
                <w:rFonts w:cs="Times New Roman"/>
              </w:rPr>
            </w:pPr>
            <w:r w:rsidRPr="002F679F">
              <w:rPr>
                <w:rFonts w:cs="Times New Roman"/>
              </w:rPr>
              <w:t xml:space="preserve">Температура наружного воздуха, </w:t>
            </w:r>
            <w:r w:rsidRPr="002F679F">
              <w:rPr>
                <w:rFonts w:cs="Times New Roman"/>
                <w:vertAlign w:val="superscript"/>
              </w:rPr>
              <w:t>0</w:t>
            </w:r>
            <w:r w:rsidRPr="002F679F">
              <w:rPr>
                <w:rFonts w:cs="Times New Roman"/>
              </w:rPr>
              <w:t>С</w:t>
            </w:r>
          </w:p>
        </w:tc>
        <w:tc>
          <w:tcPr>
            <w:tcW w:w="1460" w:type="pct"/>
            <w:tcBorders>
              <w:top w:val="single" w:sz="4" w:space="0" w:color="auto"/>
              <w:left w:val="nil"/>
              <w:bottom w:val="single" w:sz="4" w:space="0" w:color="auto"/>
              <w:right w:val="single" w:sz="4" w:space="0" w:color="auto"/>
            </w:tcBorders>
            <w:shd w:val="clear" w:color="auto" w:fill="auto"/>
            <w:vAlign w:val="center"/>
          </w:tcPr>
          <w:p w:rsidR="004873B0" w:rsidRPr="002F679F" w:rsidRDefault="004873B0" w:rsidP="00801AE3">
            <w:pPr>
              <w:pStyle w:val="1fffb"/>
              <w:rPr>
                <w:rFonts w:cs="Times New Roman"/>
              </w:rPr>
            </w:pPr>
            <w:r w:rsidRPr="002F679F">
              <w:rPr>
                <w:rFonts w:cs="Times New Roman"/>
              </w:rPr>
              <w:t xml:space="preserve">Повторяемость температур наружного воздуха, </w:t>
            </w:r>
            <w:proofErr w:type="gramStart"/>
            <w:r w:rsidRPr="002F679F">
              <w:rPr>
                <w:rFonts w:cs="Times New Roman"/>
              </w:rPr>
              <w:t>ч</w:t>
            </w:r>
            <w:proofErr w:type="gramEnd"/>
          </w:p>
        </w:tc>
        <w:tc>
          <w:tcPr>
            <w:tcW w:w="2171" w:type="pct"/>
            <w:tcBorders>
              <w:top w:val="single" w:sz="4" w:space="0" w:color="auto"/>
              <w:left w:val="nil"/>
              <w:bottom w:val="single" w:sz="4" w:space="0" w:color="auto"/>
              <w:right w:val="single" w:sz="4" w:space="0" w:color="auto"/>
            </w:tcBorders>
            <w:shd w:val="clear" w:color="auto" w:fill="auto"/>
            <w:vAlign w:val="center"/>
          </w:tcPr>
          <w:p w:rsidR="004873B0" w:rsidRPr="002F679F" w:rsidRDefault="004873B0" w:rsidP="00801AE3">
            <w:pPr>
              <w:pStyle w:val="1fffb"/>
              <w:rPr>
                <w:rFonts w:cs="Times New Roman"/>
              </w:rPr>
            </w:pPr>
            <w:r w:rsidRPr="002F679F">
              <w:rPr>
                <w:rFonts w:cs="Times New Roman"/>
              </w:rPr>
              <w:t xml:space="preserve">Время снижения температуры воздуха внутри отапливаемого помещения </w:t>
            </w:r>
            <w:r w:rsidRPr="002F679F">
              <w:rPr>
                <w:rFonts w:cs="Times New Roman"/>
              </w:rPr>
              <w:br/>
              <w:t xml:space="preserve">до +12 </w:t>
            </w:r>
            <w:r w:rsidRPr="002F679F">
              <w:rPr>
                <w:rFonts w:cs="Times New Roman"/>
                <w:vertAlign w:val="superscript"/>
              </w:rPr>
              <w:t>0</w:t>
            </w:r>
            <w:r w:rsidRPr="002F679F">
              <w:rPr>
                <w:rFonts w:cs="Times New Roman"/>
              </w:rPr>
              <w:t>С, ч</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-27,5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21</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5,656</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-22,5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62</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6,414</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-17,5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191</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7,406</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-12,5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437</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8,762</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-7,5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828</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10,731</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-2,5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11558</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13,851</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2,5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1686</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19,582</w:t>
            </w:r>
          </w:p>
        </w:tc>
      </w:tr>
      <w:tr w:rsidR="004873B0" w:rsidRPr="002F679F"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6,5</w:t>
            </w:r>
          </w:p>
        </w:tc>
        <w:tc>
          <w:tcPr>
            <w:tcW w:w="1460"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681</w:t>
            </w:r>
          </w:p>
        </w:tc>
        <w:tc>
          <w:tcPr>
            <w:tcW w:w="2171" w:type="pct"/>
            <w:tcBorders>
              <w:top w:val="nil"/>
              <w:left w:val="nil"/>
              <w:bottom w:val="single" w:sz="4" w:space="0" w:color="auto"/>
              <w:right w:val="single" w:sz="4" w:space="0" w:color="auto"/>
            </w:tcBorders>
            <w:shd w:val="clear" w:color="auto" w:fill="auto"/>
            <w:noWrap/>
            <w:vAlign w:val="center"/>
          </w:tcPr>
          <w:p w:rsidR="004873B0" w:rsidRPr="002F679F" w:rsidRDefault="004873B0" w:rsidP="00801AE3">
            <w:pPr>
              <w:pStyle w:val="1fffb"/>
              <w:rPr>
                <w:rFonts w:cs="Times New Roman"/>
              </w:rPr>
            </w:pPr>
            <w:r w:rsidRPr="002F679F">
              <w:rPr>
                <w:rFonts w:cs="Times New Roman"/>
              </w:rPr>
              <w:t>29,504</w:t>
            </w:r>
          </w:p>
        </w:tc>
      </w:tr>
    </w:tbl>
    <w:p w:rsidR="004873B0" w:rsidRPr="002F679F" w:rsidRDefault="004873B0" w:rsidP="00B5461F">
      <w:pPr>
        <w:pStyle w:val="11ff3"/>
        <w:rPr>
          <w:w w:val="100"/>
          <w:kern w:val="0"/>
        </w:rPr>
      </w:pPr>
    </w:p>
    <w:p w:rsidR="004873B0" w:rsidRPr="002F679F" w:rsidRDefault="00FD7E24" w:rsidP="004873B0">
      <w:pPr>
        <w:pStyle w:val="11ff3"/>
        <w:rPr>
          <w:w w:val="100"/>
          <w:kern w:val="0"/>
          <w:u w:val="single"/>
        </w:rPr>
      </w:pPr>
      <w:r w:rsidRPr="002F679F">
        <w:rPr>
          <w:w w:val="100"/>
          <w:kern w:val="0"/>
          <w:u w:val="single"/>
        </w:rPr>
        <w:lastRenderedPageBreak/>
        <w:t>Таблица 1.</w:t>
      </w:r>
      <w:r w:rsidR="004873B0" w:rsidRPr="002F679F">
        <w:rPr>
          <w:w w:val="100"/>
          <w:kern w:val="0"/>
          <w:u w:val="single"/>
        </w:rPr>
        <w:t>9.3.3 - Фактические температурные режимы отпуска тепла в тепловые сети и их соответствие утвержденным графикам регулирования отпуска тепла в тепловые сети за 2021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618"/>
        <w:gridCol w:w="1129"/>
        <w:gridCol w:w="1139"/>
        <w:gridCol w:w="1528"/>
        <w:gridCol w:w="1140"/>
        <w:gridCol w:w="1104"/>
        <w:gridCol w:w="1494"/>
      </w:tblGrid>
      <w:tr w:rsidR="00083104" w:rsidRPr="00083104" w:rsidTr="00BF376C">
        <w:trPr>
          <w:trHeight w:val="20"/>
          <w:tblHeader/>
        </w:trPr>
        <w:tc>
          <w:tcPr>
            <w:tcW w:w="884" w:type="pct"/>
            <w:vMerge w:val="restar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Период</w:t>
            </w:r>
          </w:p>
        </w:tc>
        <w:tc>
          <w:tcPr>
            <w:tcW w:w="2074" w:type="pct"/>
            <w:gridSpan w:val="3"/>
            <w:vAlign w:val="center"/>
          </w:tcPr>
          <w:p w:rsidR="00083104" w:rsidRPr="00083104" w:rsidRDefault="00E02051" w:rsidP="00083104">
            <w:pPr>
              <w:widowControl w:val="0"/>
              <w:spacing w:after="0" w:line="240" w:lineRule="auto"/>
              <w:jc w:val="center"/>
              <w:rPr>
                <w:rFonts w:ascii="Times New Roman" w:eastAsia="Calibri" w:hAnsi="Times New Roman" w:cs="Calibri"/>
                <w:bCs/>
                <w:sz w:val="20"/>
                <w:szCs w:val="26"/>
              </w:rPr>
            </w:pPr>
            <w:r>
              <w:rPr>
                <w:rFonts w:ascii="Times New Roman" w:eastAsia="Calibri" w:hAnsi="Times New Roman" w:cs="Calibri"/>
                <w:bCs/>
                <w:sz w:val="20"/>
                <w:szCs w:val="26"/>
              </w:rPr>
              <w:t xml:space="preserve">Котельная д. </w:t>
            </w:r>
            <w:proofErr w:type="spellStart"/>
            <w:r>
              <w:rPr>
                <w:rFonts w:ascii="Times New Roman" w:eastAsia="Calibri" w:hAnsi="Times New Roman" w:cs="Calibri"/>
                <w:bCs/>
                <w:sz w:val="20"/>
                <w:szCs w:val="26"/>
              </w:rPr>
              <w:t>Гостицы</w:t>
            </w:r>
            <w:proofErr w:type="spellEnd"/>
          </w:p>
        </w:tc>
        <w:tc>
          <w:tcPr>
            <w:tcW w:w="2042" w:type="pct"/>
            <w:gridSpan w:val="3"/>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 xml:space="preserve">Котельная </w:t>
            </w:r>
          </w:p>
        </w:tc>
      </w:tr>
      <w:tr w:rsidR="00083104" w:rsidRPr="00083104" w:rsidTr="00BF376C">
        <w:trPr>
          <w:trHeight w:val="20"/>
          <w:tblHeader/>
        </w:trPr>
        <w:tc>
          <w:tcPr>
            <w:tcW w:w="884" w:type="pct"/>
            <w:vMerge/>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p>
        </w:tc>
        <w:tc>
          <w:tcPr>
            <w:tcW w:w="2074" w:type="pct"/>
            <w:gridSpan w:val="3"/>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Среднемесячная температура, º</w:t>
            </w:r>
            <w:proofErr w:type="gramStart"/>
            <w:r w:rsidRPr="00083104">
              <w:rPr>
                <w:rFonts w:ascii="Times New Roman" w:eastAsia="Calibri" w:hAnsi="Times New Roman" w:cs="Calibri"/>
                <w:bCs/>
                <w:sz w:val="20"/>
                <w:szCs w:val="26"/>
              </w:rPr>
              <w:t>С</w:t>
            </w:r>
            <w:proofErr w:type="gramEnd"/>
          </w:p>
        </w:tc>
        <w:tc>
          <w:tcPr>
            <w:tcW w:w="2042" w:type="pct"/>
            <w:gridSpan w:val="3"/>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Среднемесячная температура, º</w:t>
            </w:r>
            <w:proofErr w:type="gramStart"/>
            <w:r w:rsidRPr="00083104">
              <w:rPr>
                <w:rFonts w:ascii="Times New Roman" w:eastAsia="Calibri" w:hAnsi="Times New Roman" w:cs="Calibri"/>
                <w:bCs/>
                <w:sz w:val="20"/>
                <w:szCs w:val="26"/>
              </w:rPr>
              <w:t>С</w:t>
            </w:r>
            <w:proofErr w:type="gramEnd"/>
          </w:p>
        </w:tc>
      </w:tr>
      <w:tr w:rsidR="00083104" w:rsidRPr="00083104" w:rsidTr="00BF376C">
        <w:trPr>
          <w:trHeight w:val="20"/>
          <w:tblHeader/>
        </w:trPr>
        <w:tc>
          <w:tcPr>
            <w:tcW w:w="884" w:type="pct"/>
            <w:vMerge/>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p>
        </w:tc>
        <w:tc>
          <w:tcPr>
            <w:tcW w:w="617"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воздуха</w:t>
            </w:r>
          </w:p>
        </w:tc>
        <w:tc>
          <w:tcPr>
            <w:tcW w:w="622"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под</w:t>
            </w:r>
            <w:proofErr w:type="gramStart"/>
            <w:r w:rsidRPr="00083104">
              <w:rPr>
                <w:rFonts w:ascii="Times New Roman" w:eastAsia="Calibri" w:hAnsi="Times New Roman" w:cs="Calibri"/>
                <w:bCs/>
                <w:sz w:val="20"/>
                <w:szCs w:val="26"/>
              </w:rPr>
              <w:t>.</w:t>
            </w:r>
            <w:proofErr w:type="gramEnd"/>
            <w:r w:rsidRPr="00083104">
              <w:rPr>
                <w:rFonts w:ascii="Times New Roman" w:eastAsia="Calibri" w:hAnsi="Times New Roman" w:cs="Calibri"/>
                <w:bCs/>
                <w:sz w:val="20"/>
                <w:szCs w:val="26"/>
              </w:rPr>
              <w:t xml:space="preserve"> </w:t>
            </w:r>
            <w:proofErr w:type="spellStart"/>
            <w:proofErr w:type="gramStart"/>
            <w:r w:rsidRPr="00083104">
              <w:rPr>
                <w:rFonts w:ascii="Times New Roman" w:eastAsia="Calibri" w:hAnsi="Times New Roman" w:cs="Calibri"/>
                <w:bCs/>
                <w:sz w:val="20"/>
                <w:szCs w:val="26"/>
              </w:rPr>
              <w:t>т</w:t>
            </w:r>
            <w:proofErr w:type="gramEnd"/>
            <w:r w:rsidRPr="00083104">
              <w:rPr>
                <w:rFonts w:ascii="Times New Roman" w:eastAsia="Calibri" w:hAnsi="Times New Roman" w:cs="Calibri"/>
                <w:bCs/>
                <w:sz w:val="20"/>
                <w:szCs w:val="26"/>
              </w:rPr>
              <w:t>р</w:t>
            </w:r>
            <w:proofErr w:type="spellEnd"/>
            <w:r w:rsidRPr="00083104">
              <w:rPr>
                <w:rFonts w:ascii="Times New Roman" w:eastAsia="Calibri" w:hAnsi="Times New Roman" w:cs="Calibri"/>
                <w:bCs/>
                <w:sz w:val="20"/>
                <w:szCs w:val="26"/>
              </w:rPr>
              <w:t>-од.</w:t>
            </w:r>
          </w:p>
        </w:tc>
        <w:tc>
          <w:tcPr>
            <w:tcW w:w="835"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 xml:space="preserve">обр. </w:t>
            </w:r>
            <w:proofErr w:type="spellStart"/>
            <w:r w:rsidRPr="00083104">
              <w:rPr>
                <w:rFonts w:ascii="Times New Roman" w:eastAsia="Calibri" w:hAnsi="Times New Roman" w:cs="Calibri"/>
                <w:bCs/>
                <w:sz w:val="20"/>
                <w:szCs w:val="26"/>
              </w:rPr>
              <w:t>тр</w:t>
            </w:r>
            <w:proofErr w:type="spellEnd"/>
            <w:r w:rsidRPr="00083104">
              <w:rPr>
                <w:rFonts w:ascii="Times New Roman" w:eastAsia="Calibri" w:hAnsi="Times New Roman" w:cs="Calibri"/>
                <w:bCs/>
                <w:sz w:val="20"/>
                <w:szCs w:val="26"/>
              </w:rPr>
              <w:t>-од.</w:t>
            </w:r>
          </w:p>
        </w:tc>
        <w:tc>
          <w:tcPr>
            <w:tcW w:w="623"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воздуха</w:t>
            </w:r>
          </w:p>
        </w:tc>
        <w:tc>
          <w:tcPr>
            <w:tcW w:w="603"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под</w:t>
            </w:r>
            <w:proofErr w:type="gramStart"/>
            <w:r w:rsidRPr="00083104">
              <w:rPr>
                <w:rFonts w:ascii="Times New Roman" w:eastAsia="Calibri" w:hAnsi="Times New Roman" w:cs="Calibri"/>
                <w:bCs/>
                <w:sz w:val="20"/>
                <w:szCs w:val="26"/>
              </w:rPr>
              <w:t>.</w:t>
            </w:r>
            <w:proofErr w:type="gramEnd"/>
            <w:r w:rsidRPr="00083104">
              <w:rPr>
                <w:rFonts w:ascii="Times New Roman" w:eastAsia="Calibri" w:hAnsi="Times New Roman" w:cs="Calibri"/>
                <w:bCs/>
                <w:sz w:val="20"/>
                <w:szCs w:val="26"/>
              </w:rPr>
              <w:t xml:space="preserve"> </w:t>
            </w:r>
            <w:proofErr w:type="spellStart"/>
            <w:proofErr w:type="gramStart"/>
            <w:r w:rsidRPr="00083104">
              <w:rPr>
                <w:rFonts w:ascii="Times New Roman" w:eastAsia="Calibri" w:hAnsi="Times New Roman" w:cs="Calibri"/>
                <w:bCs/>
                <w:sz w:val="20"/>
                <w:szCs w:val="26"/>
              </w:rPr>
              <w:t>т</w:t>
            </w:r>
            <w:proofErr w:type="gramEnd"/>
            <w:r w:rsidRPr="00083104">
              <w:rPr>
                <w:rFonts w:ascii="Times New Roman" w:eastAsia="Calibri" w:hAnsi="Times New Roman" w:cs="Calibri"/>
                <w:bCs/>
                <w:sz w:val="20"/>
                <w:szCs w:val="26"/>
              </w:rPr>
              <w:t>р</w:t>
            </w:r>
            <w:proofErr w:type="spellEnd"/>
            <w:r w:rsidRPr="00083104">
              <w:rPr>
                <w:rFonts w:ascii="Times New Roman" w:eastAsia="Calibri" w:hAnsi="Times New Roman" w:cs="Calibri"/>
                <w:bCs/>
                <w:sz w:val="20"/>
                <w:szCs w:val="26"/>
              </w:rPr>
              <w:t>-од.</w:t>
            </w:r>
          </w:p>
        </w:tc>
        <w:tc>
          <w:tcPr>
            <w:tcW w:w="816"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 xml:space="preserve">обр. </w:t>
            </w:r>
            <w:proofErr w:type="spellStart"/>
            <w:r w:rsidRPr="00083104">
              <w:rPr>
                <w:rFonts w:ascii="Times New Roman" w:eastAsia="Calibri" w:hAnsi="Times New Roman" w:cs="Calibri"/>
                <w:bCs/>
                <w:sz w:val="20"/>
                <w:szCs w:val="26"/>
              </w:rPr>
              <w:t>тр</w:t>
            </w:r>
            <w:proofErr w:type="spellEnd"/>
            <w:r w:rsidRPr="00083104">
              <w:rPr>
                <w:rFonts w:ascii="Times New Roman" w:eastAsia="Calibri" w:hAnsi="Times New Roman" w:cs="Calibri"/>
                <w:bCs/>
                <w:sz w:val="20"/>
                <w:szCs w:val="26"/>
              </w:rPr>
              <w:t>-од.</w:t>
            </w: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январь</w:t>
            </w:r>
          </w:p>
        </w:tc>
        <w:tc>
          <w:tcPr>
            <w:tcW w:w="617" w:type="pct"/>
            <w:shd w:val="clear" w:color="auto" w:fill="auto"/>
            <w:vAlign w:val="bottom"/>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623" w:type="pct"/>
            <w:shd w:val="clear" w:color="auto" w:fill="auto"/>
            <w:vAlign w:val="bottom"/>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февраль</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март</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апрель</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май</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июнь</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июль</w:t>
            </w:r>
          </w:p>
        </w:tc>
        <w:tc>
          <w:tcPr>
            <w:tcW w:w="617" w:type="pct"/>
            <w:shd w:val="clear" w:color="auto" w:fill="auto"/>
            <w:vAlign w:val="bottom"/>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bottom"/>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август</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сентябрь</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октябрь</w:t>
            </w:r>
          </w:p>
        </w:tc>
        <w:tc>
          <w:tcPr>
            <w:tcW w:w="617"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ноябрь</w:t>
            </w:r>
          </w:p>
        </w:tc>
        <w:tc>
          <w:tcPr>
            <w:tcW w:w="617" w:type="pct"/>
            <w:shd w:val="clear" w:color="auto" w:fill="auto"/>
            <w:vAlign w:val="bottom"/>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shd w:val="clear" w:color="auto" w:fill="auto"/>
            <w:vAlign w:val="bottom"/>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r w:rsidR="00083104" w:rsidRPr="00083104" w:rsidTr="00BF376C">
        <w:trPr>
          <w:trHeight w:val="20"/>
        </w:trPr>
        <w:tc>
          <w:tcPr>
            <w:tcW w:w="884"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r w:rsidRPr="00083104">
              <w:rPr>
                <w:rFonts w:ascii="Times New Roman" w:eastAsia="Calibri" w:hAnsi="Times New Roman" w:cs="Calibri"/>
                <w:bCs/>
                <w:sz w:val="20"/>
                <w:szCs w:val="26"/>
              </w:rPr>
              <w:t>декабрь</w:t>
            </w:r>
          </w:p>
        </w:tc>
        <w:tc>
          <w:tcPr>
            <w:tcW w:w="617"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p>
        </w:tc>
        <w:tc>
          <w:tcPr>
            <w:tcW w:w="622"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835"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c>
          <w:tcPr>
            <w:tcW w:w="623" w:type="pct"/>
            <w:vAlign w:val="center"/>
          </w:tcPr>
          <w:p w:rsidR="00083104" w:rsidRPr="00083104" w:rsidRDefault="00083104" w:rsidP="00083104">
            <w:pPr>
              <w:widowControl w:val="0"/>
              <w:spacing w:after="0" w:line="240" w:lineRule="auto"/>
              <w:jc w:val="center"/>
              <w:rPr>
                <w:rFonts w:ascii="Times New Roman" w:eastAsia="Calibri" w:hAnsi="Times New Roman" w:cs="Calibri"/>
                <w:bCs/>
                <w:sz w:val="20"/>
                <w:szCs w:val="26"/>
              </w:rPr>
            </w:pPr>
          </w:p>
        </w:tc>
        <w:tc>
          <w:tcPr>
            <w:tcW w:w="603"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Times New Roman"/>
                <w:bCs/>
                <w:sz w:val="20"/>
                <w:szCs w:val="26"/>
              </w:rPr>
            </w:pPr>
          </w:p>
        </w:tc>
        <w:tc>
          <w:tcPr>
            <w:tcW w:w="816" w:type="pct"/>
            <w:shd w:val="clear" w:color="auto" w:fill="auto"/>
            <w:vAlign w:val="center"/>
          </w:tcPr>
          <w:p w:rsidR="00083104" w:rsidRPr="00083104" w:rsidRDefault="00083104" w:rsidP="00083104">
            <w:pPr>
              <w:widowControl w:val="0"/>
              <w:spacing w:after="0" w:line="240" w:lineRule="auto"/>
              <w:jc w:val="center"/>
              <w:rPr>
                <w:rFonts w:ascii="Arial CYR" w:eastAsia="Calibri" w:hAnsi="Arial CYR" w:cs="Calibri"/>
                <w:bCs/>
                <w:sz w:val="20"/>
                <w:szCs w:val="26"/>
              </w:rPr>
            </w:pPr>
          </w:p>
        </w:tc>
      </w:tr>
    </w:tbl>
    <w:p w:rsidR="004873B0" w:rsidRPr="002F679F" w:rsidRDefault="004873B0" w:rsidP="00B5461F">
      <w:pPr>
        <w:pStyle w:val="11ff3"/>
        <w:rPr>
          <w:w w:val="100"/>
          <w:kern w:val="0"/>
        </w:rPr>
      </w:pPr>
    </w:p>
    <w:p w:rsidR="00C25060" w:rsidRPr="002F679F" w:rsidRDefault="00C25060" w:rsidP="00B5461F">
      <w:pPr>
        <w:pStyle w:val="11ff3"/>
        <w:rPr>
          <w:w w:val="100"/>
          <w:kern w:val="0"/>
          <w:lang w:eastAsia="ru-RU"/>
        </w:rPr>
      </w:pPr>
      <w:r w:rsidRPr="002F679F">
        <w:rPr>
          <w:w w:val="100"/>
          <w:kern w:val="0"/>
        </w:rPr>
        <w:t xml:space="preserve">По представленным сведениям, от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аварий на источниках тепла и </w:t>
      </w:r>
      <w:proofErr w:type="spellStart"/>
      <w:r w:rsidRPr="002F679F">
        <w:rPr>
          <w:w w:val="100"/>
          <w:kern w:val="0"/>
        </w:rPr>
        <w:t>теплосетевых</w:t>
      </w:r>
      <w:proofErr w:type="spellEnd"/>
      <w:r w:rsidRPr="002F679F">
        <w:rPr>
          <w:w w:val="100"/>
          <w:kern w:val="0"/>
        </w:rPr>
        <w:t xml:space="preserve"> объектах, вследствие которых могли бы быть аварийные отключения потребителей тепла, за последний пятилетний период не происходило. Поэтому, ввиду отсутствия исходных данных для расчета показателей, необходимых для анализа аварийных отключений потребителей, сам анализ не может быть произведен.</w:t>
      </w:r>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91" w:name="_Toc520922773"/>
      <w:bookmarkStart w:id="292" w:name="_Toc78674753"/>
      <w:bookmarkStart w:id="293" w:name="_Toc84970990"/>
      <w:bookmarkStart w:id="294" w:name="_Toc116943357"/>
      <w:r w:rsidRPr="002F679F">
        <w:rPr>
          <w:rFonts w:cs="Times New Roman"/>
        </w:rPr>
        <w:t>Графические материалы (карты-схемы тепловых сетей и зон ненормативной надежности и безопасности теплоснабжения)</w:t>
      </w:r>
      <w:bookmarkEnd w:id="291"/>
      <w:bookmarkEnd w:id="292"/>
      <w:bookmarkEnd w:id="293"/>
      <w:bookmarkEnd w:id="294"/>
    </w:p>
    <w:p w:rsidR="00C25060" w:rsidRDefault="00C25060" w:rsidP="00B5461F">
      <w:pPr>
        <w:pStyle w:val="11ff3"/>
        <w:rPr>
          <w:w w:val="100"/>
          <w:kern w:val="0"/>
        </w:rPr>
      </w:pPr>
      <w:r w:rsidRPr="002F679F">
        <w:rPr>
          <w:w w:val="100"/>
          <w:kern w:val="0"/>
        </w:rPr>
        <w:t xml:space="preserve">Из рассмотренных выше пунктов можно сделать вывод, что, все теплоснабжающие организации работают в безаварийном режиме на протяжении последних 5 лет эксплуатации и поэтому указание наиболее уязвимых (в аварийном плане) участков тепловых сетей и источников тепловой энергии на графической карте </w:t>
      </w:r>
      <w:r w:rsidR="00970668">
        <w:rPr>
          <w:w w:val="100"/>
          <w:kern w:val="0"/>
        </w:rPr>
        <w:t>сельского поселения</w:t>
      </w:r>
      <w:r w:rsidRPr="002F679F">
        <w:rPr>
          <w:w w:val="100"/>
          <w:kern w:val="0"/>
        </w:rPr>
        <w:t>, не представляется возможным.</w:t>
      </w:r>
    </w:p>
    <w:p w:rsidR="00BA4142" w:rsidRDefault="00BA4142" w:rsidP="00B5461F">
      <w:pPr>
        <w:pStyle w:val="11ff3"/>
        <w:rPr>
          <w:w w:val="100"/>
          <w:kern w:val="0"/>
        </w:rPr>
      </w:pPr>
    </w:p>
    <w:p w:rsidR="00BA4142" w:rsidRDefault="00BA4142" w:rsidP="00B5461F">
      <w:pPr>
        <w:pStyle w:val="11ff3"/>
        <w:rPr>
          <w:w w:val="100"/>
          <w:kern w:val="0"/>
        </w:rPr>
      </w:pPr>
    </w:p>
    <w:p w:rsidR="00BA4142" w:rsidRDefault="00BA4142" w:rsidP="00B5461F">
      <w:pPr>
        <w:pStyle w:val="11ff3"/>
        <w:rPr>
          <w:w w:val="100"/>
          <w:kern w:val="0"/>
        </w:rPr>
      </w:pPr>
    </w:p>
    <w:p w:rsidR="00BA4142" w:rsidRDefault="00BA4142" w:rsidP="00B5461F">
      <w:pPr>
        <w:pStyle w:val="11ff3"/>
        <w:rPr>
          <w:w w:val="100"/>
          <w:kern w:val="0"/>
        </w:rPr>
      </w:pPr>
    </w:p>
    <w:p w:rsidR="00BA4142" w:rsidRDefault="00BA4142" w:rsidP="00B5461F">
      <w:pPr>
        <w:pStyle w:val="11ff3"/>
        <w:rPr>
          <w:w w:val="100"/>
          <w:kern w:val="0"/>
        </w:rPr>
      </w:pPr>
    </w:p>
    <w:p w:rsidR="00BA4142" w:rsidRDefault="00BA4142" w:rsidP="00B5461F">
      <w:pPr>
        <w:pStyle w:val="11ff3"/>
        <w:rPr>
          <w:w w:val="100"/>
          <w:kern w:val="0"/>
        </w:rPr>
      </w:pPr>
    </w:p>
    <w:p w:rsidR="00BA4142" w:rsidRDefault="00BA4142" w:rsidP="00B5461F">
      <w:pPr>
        <w:pStyle w:val="11ff3"/>
        <w:rPr>
          <w:w w:val="100"/>
          <w:kern w:val="0"/>
        </w:rPr>
      </w:pPr>
    </w:p>
    <w:p w:rsidR="00BA4142" w:rsidRPr="002F679F" w:rsidRDefault="00BA4142" w:rsidP="00B5461F">
      <w:pPr>
        <w:pStyle w:val="11ff3"/>
        <w:rPr>
          <w:w w:val="100"/>
          <w:kern w:val="0"/>
        </w:rPr>
      </w:pPr>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95" w:name="_Toc520922774"/>
      <w:bookmarkStart w:id="296" w:name="_Toc78674754"/>
      <w:bookmarkStart w:id="297" w:name="_Toc84970991"/>
      <w:bookmarkStart w:id="298" w:name="_Toc116943358"/>
      <w:proofErr w:type="gramStart"/>
      <w:r w:rsidRPr="002F679F">
        <w:rPr>
          <w:rFonts w:cs="Times New Roman"/>
        </w:rPr>
        <w:lastRenderedPageBreak/>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w:t>
      </w:r>
      <w:proofErr w:type="gramEnd"/>
      <w:r w:rsidRPr="002F679F">
        <w:rPr>
          <w:rFonts w:cs="Times New Roman"/>
        </w:rPr>
        <w:t xml:space="preserve"> аварий в электроэнергетике»</w:t>
      </w:r>
      <w:bookmarkEnd w:id="295"/>
      <w:bookmarkEnd w:id="296"/>
      <w:bookmarkEnd w:id="297"/>
      <w:bookmarkEnd w:id="298"/>
    </w:p>
    <w:p w:rsidR="00C25060" w:rsidRPr="002F679F" w:rsidRDefault="00C25060" w:rsidP="00B5461F">
      <w:pPr>
        <w:pStyle w:val="11ff3"/>
        <w:rPr>
          <w:w w:val="100"/>
          <w:kern w:val="0"/>
        </w:rPr>
      </w:pPr>
      <w:proofErr w:type="gramStart"/>
      <w:r w:rsidRPr="002F679F">
        <w:rPr>
          <w:w w:val="100"/>
          <w:kern w:val="0"/>
        </w:rPr>
        <w:t>Аварийные ситуации при теплоснабжении, расследование причин которых осуществлялось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proofErr w:type="gramEnd"/>
      <w:r w:rsidRPr="002F679F">
        <w:rPr>
          <w:w w:val="100"/>
          <w:kern w:val="0"/>
        </w:rPr>
        <w:t>», за базовый период не зафиксировано.</w:t>
      </w:r>
    </w:p>
    <w:p w:rsidR="004873B0" w:rsidRPr="002F679F" w:rsidRDefault="004873B0" w:rsidP="004873B0">
      <w:pPr>
        <w:spacing w:after="60"/>
        <w:rPr>
          <w:rFonts w:ascii="Times New Roman" w:hAnsi="Times New Roman" w:cs="Times New Roman"/>
          <w:color w:val="000000"/>
          <w:sz w:val="24"/>
          <w:szCs w:val="24"/>
          <w:lang w:bidi="ru-RU"/>
        </w:rPr>
      </w:pPr>
      <w:r w:rsidRPr="002F679F">
        <w:rPr>
          <w:rFonts w:ascii="Times New Roman" w:hAnsi="Times New Roman" w:cs="Times New Roman"/>
          <w:color w:val="000000"/>
          <w:sz w:val="24"/>
          <w:szCs w:val="24"/>
          <w:lang w:bidi="ru-RU"/>
        </w:rPr>
        <w:t xml:space="preserve">Авариями в коммунальных отопительных котельных считаются: </w:t>
      </w:r>
    </w:p>
    <w:p w:rsidR="004873B0" w:rsidRPr="002F679F" w:rsidRDefault="004873B0" w:rsidP="00AB45D9">
      <w:pPr>
        <w:pStyle w:val="affff6"/>
        <w:numPr>
          <w:ilvl w:val="0"/>
          <w:numId w:val="79"/>
        </w:numPr>
        <w:ind w:left="851" w:hanging="284"/>
        <w:contextualSpacing w:val="0"/>
        <w:rPr>
          <w:rFonts w:ascii="Times New Roman" w:hAnsi="Times New Roman"/>
          <w:color w:val="000000"/>
          <w:szCs w:val="24"/>
          <w:lang w:val="ru-RU" w:bidi="ru-RU"/>
        </w:rPr>
      </w:pPr>
      <w:r w:rsidRPr="002F679F">
        <w:rPr>
          <w:rFonts w:ascii="Times New Roman" w:hAnsi="Times New Roman"/>
          <w:color w:val="000000"/>
          <w:szCs w:val="24"/>
          <w:lang w:val="ru-RU" w:bidi="ru-RU"/>
        </w:rPr>
        <w:t xml:space="preserve">Разрушения (повреждения) зданий, сооружений, паровых и водогрейных котлов, трубопроводов пара и горячей воды, взрывы и воспламенения газа в топках и газоходах котлов, вызвавшие их разрушение, а также разрушения газопроводов и газового оборудования, взрывы в топках котлов, работающих на твердом и жидком топливе, вызвавшие остановку их на ремонт. </w:t>
      </w:r>
    </w:p>
    <w:p w:rsidR="004873B0" w:rsidRPr="002F679F" w:rsidRDefault="004873B0" w:rsidP="00AB45D9">
      <w:pPr>
        <w:pStyle w:val="affff6"/>
        <w:numPr>
          <w:ilvl w:val="0"/>
          <w:numId w:val="79"/>
        </w:numPr>
        <w:ind w:left="851" w:hanging="284"/>
        <w:contextualSpacing w:val="0"/>
        <w:rPr>
          <w:rFonts w:ascii="Times New Roman" w:hAnsi="Times New Roman"/>
          <w:color w:val="000000"/>
          <w:szCs w:val="24"/>
          <w:lang w:val="ru-RU" w:bidi="ru-RU"/>
        </w:rPr>
      </w:pPr>
      <w:r w:rsidRPr="002F679F">
        <w:rPr>
          <w:rFonts w:ascii="Times New Roman" w:hAnsi="Times New Roman"/>
          <w:color w:val="000000"/>
          <w:szCs w:val="24"/>
          <w:lang w:val="ru-RU" w:bidi="ru-RU"/>
        </w:rPr>
        <w:t xml:space="preserve">Повреждение котла (вывод его из эксплуатации во внеплановый ремонт), если объем работ по восстановлению составляет не менее объема капитального ремонта. </w:t>
      </w:r>
    </w:p>
    <w:p w:rsidR="004873B0" w:rsidRPr="002F679F" w:rsidRDefault="004873B0" w:rsidP="00AB45D9">
      <w:pPr>
        <w:pStyle w:val="affff6"/>
        <w:numPr>
          <w:ilvl w:val="0"/>
          <w:numId w:val="79"/>
        </w:numPr>
        <w:spacing w:after="120"/>
        <w:ind w:left="851" w:hanging="284"/>
        <w:contextualSpacing w:val="0"/>
        <w:rPr>
          <w:rFonts w:ascii="Times New Roman" w:hAnsi="Times New Roman"/>
          <w:color w:val="000000"/>
          <w:szCs w:val="24"/>
          <w:lang w:val="ru-RU" w:bidi="ru-RU"/>
        </w:rPr>
      </w:pPr>
      <w:r w:rsidRPr="002F679F">
        <w:rPr>
          <w:rFonts w:ascii="Times New Roman" w:hAnsi="Times New Roman"/>
          <w:color w:val="000000"/>
          <w:szCs w:val="24"/>
          <w:lang w:val="ru-RU" w:bidi="ru-RU"/>
        </w:rPr>
        <w:t xml:space="preserve">Повреждение насосов, подогревателей, вызвавших вынужденный останов котла (котлов), приведший к снижению общего отпуска тепла более чем на 50% продолжительностью свыше 16 часов. </w:t>
      </w:r>
    </w:p>
    <w:p w:rsidR="004873B0" w:rsidRPr="002F679F" w:rsidRDefault="004873B0" w:rsidP="004873B0">
      <w:pPr>
        <w:spacing w:after="60"/>
        <w:rPr>
          <w:rFonts w:ascii="Times New Roman" w:hAnsi="Times New Roman" w:cs="Times New Roman"/>
          <w:color w:val="000000"/>
          <w:sz w:val="24"/>
          <w:szCs w:val="24"/>
          <w:lang w:bidi="ru-RU"/>
        </w:rPr>
      </w:pPr>
      <w:r w:rsidRPr="002F679F">
        <w:rPr>
          <w:rFonts w:ascii="Times New Roman" w:hAnsi="Times New Roman" w:cs="Times New Roman"/>
          <w:color w:val="000000"/>
          <w:sz w:val="24"/>
          <w:szCs w:val="24"/>
          <w:lang w:bidi="ru-RU"/>
        </w:rPr>
        <w:t xml:space="preserve">Авариями в тепловых сетях считаются: </w:t>
      </w:r>
    </w:p>
    <w:p w:rsidR="004873B0" w:rsidRPr="002F679F" w:rsidRDefault="004873B0" w:rsidP="00AB45D9">
      <w:pPr>
        <w:pStyle w:val="affff6"/>
        <w:numPr>
          <w:ilvl w:val="0"/>
          <w:numId w:val="80"/>
        </w:numPr>
        <w:ind w:left="851" w:hanging="284"/>
        <w:contextualSpacing w:val="0"/>
        <w:rPr>
          <w:rFonts w:ascii="Times New Roman" w:hAnsi="Times New Roman"/>
          <w:color w:val="000000"/>
          <w:szCs w:val="24"/>
          <w:lang w:val="ru-RU" w:bidi="ru-RU"/>
        </w:rPr>
      </w:pPr>
      <w:r w:rsidRPr="002F679F">
        <w:rPr>
          <w:rFonts w:ascii="Times New Roman" w:hAnsi="Times New Roman"/>
          <w:color w:val="000000"/>
          <w:szCs w:val="24"/>
          <w:lang w:val="ru-RU" w:bidi="ru-RU"/>
        </w:rPr>
        <w:t xml:space="preserve">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w:t>
      </w:r>
      <w:proofErr w:type="gramStart"/>
      <w:r w:rsidRPr="002F679F">
        <w:rPr>
          <w:rFonts w:ascii="Times New Roman" w:hAnsi="Times New Roman"/>
          <w:color w:val="000000"/>
          <w:szCs w:val="24"/>
          <w:lang w:val="ru-RU" w:bidi="ru-RU"/>
        </w:rPr>
        <w:t>работоспособности</w:t>
      </w:r>
      <w:proofErr w:type="gramEnd"/>
      <w:r w:rsidRPr="002F679F">
        <w:rPr>
          <w:rFonts w:ascii="Times New Roman" w:hAnsi="Times New Roman"/>
          <w:color w:val="000000"/>
          <w:szCs w:val="24"/>
          <w:lang w:val="ru-RU" w:bidi="ru-RU"/>
        </w:rPr>
        <w:t xml:space="preserve"> которых продолжается более 36 часов. </w:t>
      </w:r>
    </w:p>
    <w:p w:rsidR="004873B0" w:rsidRPr="002F679F" w:rsidRDefault="004873B0" w:rsidP="00AB45D9">
      <w:pPr>
        <w:pStyle w:val="affff6"/>
        <w:numPr>
          <w:ilvl w:val="0"/>
          <w:numId w:val="80"/>
        </w:numPr>
        <w:spacing w:after="120"/>
        <w:ind w:left="851" w:hanging="284"/>
        <w:contextualSpacing w:val="0"/>
        <w:rPr>
          <w:rFonts w:ascii="Times New Roman" w:hAnsi="Times New Roman"/>
          <w:szCs w:val="24"/>
          <w:lang w:val="ru-RU"/>
        </w:rPr>
      </w:pPr>
      <w:r w:rsidRPr="002F679F">
        <w:rPr>
          <w:rFonts w:ascii="Times New Roman" w:hAnsi="Times New Roman"/>
          <w:color w:val="000000"/>
          <w:szCs w:val="24"/>
          <w:lang w:val="ru-RU" w:bidi="ru-RU"/>
        </w:rPr>
        <w:lastRenderedPageBreak/>
        <w:t xml:space="preserve">Повреждение трубопроводов тепловой сети, оборудования насосных станций, тепловых пунктов, вызвавшее перерыв теплоснабжения потребителей </w:t>
      </w:r>
      <w:r w:rsidRPr="002F679F">
        <w:rPr>
          <w:rFonts w:ascii="Times New Roman" w:hAnsi="Times New Roman"/>
          <w:color w:val="000000"/>
          <w:szCs w:val="24"/>
          <w:lang w:bidi="ru-RU"/>
        </w:rPr>
        <w:t>I</w:t>
      </w:r>
      <w:r w:rsidRPr="002F679F">
        <w:rPr>
          <w:rFonts w:ascii="Times New Roman" w:hAnsi="Times New Roman"/>
          <w:color w:val="000000"/>
          <w:szCs w:val="24"/>
          <w:lang w:val="ru-RU" w:bidi="ru-RU"/>
        </w:rPr>
        <w:t xml:space="preserve"> категории (по отоплению) на срок более 8 часов, прекращение теплоснабжения или общее снижение более чем на 50 % отпуска тепловой энергии потребителям продолжительностью выше 16 часов</w:t>
      </w:r>
      <w:r w:rsidRPr="002F679F">
        <w:rPr>
          <w:rFonts w:ascii="Times New Roman" w:hAnsi="Times New Roman"/>
          <w:szCs w:val="24"/>
          <w:lang w:val="ru-RU"/>
        </w:rPr>
        <w:t>.</w:t>
      </w:r>
    </w:p>
    <w:p w:rsidR="004873B0" w:rsidRPr="002F679F" w:rsidRDefault="004873B0" w:rsidP="004873B0">
      <w:pPr>
        <w:spacing w:after="60"/>
        <w:rPr>
          <w:rFonts w:ascii="Times New Roman" w:hAnsi="Times New Roman" w:cs="Times New Roman"/>
          <w:sz w:val="24"/>
          <w:szCs w:val="24"/>
        </w:rPr>
      </w:pPr>
      <w:r w:rsidRPr="002F679F">
        <w:rPr>
          <w:rFonts w:ascii="Times New Roman" w:hAnsi="Times New Roman" w:cs="Times New Roman"/>
          <w:sz w:val="24"/>
          <w:szCs w:val="24"/>
        </w:rPr>
        <w:t xml:space="preserve">Технологическими отказами в коммунальных отопительных котельных считаются: </w:t>
      </w:r>
    </w:p>
    <w:p w:rsidR="004873B0" w:rsidRPr="002F679F" w:rsidRDefault="004873B0" w:rsidP="00AB45D9">
      <w:pPr>
        <w:pStyle w:val="affff6"/>
        <w:numPr>
          <w:ilvl w:val="0"/>
          <w:numId w:val="81"/>
        </w:numPr>
        <w:ind w:left="851" w:hanging="284"/>
        <w:contextualSpacing w:val="0"/>
        <w:rPr>
          <w:rFonts w:ascii="Times New Roman" w:hAnsi="Times New Roman"/>
          <w:szCs w:val="24"/>
          <w:lang w:val="ru-RU"/>
        </w:rPr>
      </w:pPr>
      <w:r w:rsidRPr="002F679F">
        <w:rPr>
          <w:rFonts w:ascii="Times New Roman" w:hAnsi="Times New Roman"/>
          <w:szCs w:val="24"/>
          <w:lang w:val="ru-RU"/>
        </w:rPr>
        <w:t xml:space="preserve">Неисправность котла с выводом его из эксплуатации на внеплановый ремонт, если объем работ по восстановлению его работоспособности составляет не менее объема текущего ремонта. </w:t>
      </w:r>
    </w:p>
    <w:p w:rsidR="004873B0" w:rsidRPr="002F679F" w:rsidRDefault="004873B0" w:rsidP="00AB45D9">
      <w:pPr>
        <w:pStyle w:val="affff6"/>
        <w:numPr>
          <w:ilvl w:val="0"/>
          <w:numId w:val="81"/>
        </w:numPr>
        <w:ind w:left="851" w:hanging="284"/>
        <w:contextualSpacing w:val="0"/>
        <w:rPr>
          <w:rFonts w:ascii="Times New Roman" w:hAnsi="Times New Roman"/>
          <w:szCs w:val="24"/>
          <w:lang w:val="ru-RU"/>
        </w:rPr>
      </w:pPr>
      <w:r w:rsidRPr="002F679F">
        <w:rPr>
          <w:rFonts w:ascii="Times New Roman" w:hAnsi="Times New Roman"/>
          <w:szCs w:val="24"/>
          <w:lang w:val="ru-RU"/>
        </w:rPr>
        <w:t xml:space="preserve">Неисправность насосов, подогревателей, другого вспомогательного оборудования, вызвавших вынужденный останов котла (котлов), приведший к общему снижению отпуска тепла более чем на 30, но не более 50% продолжительностью менее 16 часов. </w:t>
      </w:r>
    </w:p>
    <w:p w:rsidR="004873B0" w:rsidRPr="002F679F" w:rsidRDefault="004873B0" w:rsidP="00AB45D9">
      <w:pPr>
        <w:pStyle w:val="affff6"/>
        <w:numPr>
          <w:ilvl w:val="0"/>
          <w:numId w:val="81"/>
        </w:numPr>
        <w:ind w:left="851" w:hanging="284"/>
        <w:contextualSpacing w:val="0"/>
        <w:rPr>
          <w:rFonts w:ascii="Times New Roman" w:hAnsi="Times New Roman"/>
          <w:szCs w:val="24"/>
          <w:lang w:val="ru-RU"/>
        </w:rPr>
      </w:pPr>
      <w:r w:rsidRPr="002F679F">
        <w:rPr>
          <w:rFonts w:ascii="Times New Roman" w:hAnsi="Times New Roman"/>
          <w:szCs w:val="24"/>
          <w:lang w:val="ru-RU"/>
        </w:rPr>
        <w:t xml:space="preserve">Останов источника тепла из-за прекращения по вине эксплуатационного персонала подачи воды, топлива или электроэнергии при температуре наружного воздуха: </w:t>
      </w:r>
    </w:p>
    <w:p w:rsidR="004873B0" w:rsidRPr="002F679F" w:rsidRDefault="004873B0" w:rsidP="004873B0">
      <w:pPr>
        <w:pStyle w:val="113"/>
        <w:rPr>
          <w:szCs w:val="24"/>
        </w:rPr>
      </w:pPr>
      <w:r w:rsidRPr="002F679F">
        <w:rPr>
          <w:szCs w:val="24"/>
        </w:rPr>
        <w:t xml:space="preserve">до (-10°С) – более 8 часов; </w:t>
      </w:r>
    </w:p>
    <w:p w:rsidR="004873B0" w:rsidRPr="002F679F" w:rsidRDefault="004873B0" w:rsidP="004873B0">
      <w:pPr>
        <w:pStyle w:val="113"/>
        <w:rPr>
          <w:szCs w:val="24"/>
        </w:rPr>
      </w:pPr>
      <w:r w:rsidRPr="002F679F">
        <w:rPr>
          <w:szCs w:val="24"/>
        </w:rPr>
        <w:t xml:space="preserve">от (-10°С) до (-15°С) – более 4 часов; </w:t>
      </w:r>
    </w:p>
    <w:p w:rsidR="004873B0" w:rsidRPr="002F679F" w:rsidRDefault="004873B0" w:rsidP="004873B0">
      <w:pPr>
        <w:pStyle w:val="113"/>
        <w:rPr>
          <w:szCs w:val="24"/>
        </w:rPr>
      </w:pPr>
      <w:r w:rsidRPr="002F679F">
        <w:rPr>
          <w:szCs w:val="24"/>
        </w:rPr>
        <w:t xml:space="preserve">ниже (-15°С) – более 2 часов. </w:t>
      </w:r>
    </w:p>
    <w:p w:rsidR="004873B0" w:rsidRPr="002F679F" w:rsidRDefault="004873B0" w:rsidP="004873B0">
      <w:pPr>
        <w:pStyle w:val="11ff3"/>
        <w:rPr>
          <w:w w:val="100"/>
          <w:kern w:val="0"/>
        </w:rPr>
      </w:pPr>
      <w:r w:rsidRPr="002F679F">
        <w:rPr>
          <w:w w:val="100"/>
          <w:kern w:val="0"/>
        </w:rPr>
        <w:t xml:space="preserve">Технологическими отказами в тепловых сетях считаются: </w:t>
      </w:r>
    </w:p>
    <w:p w:rsidR="004873B0" w:rsidRPr="002F679F" w:rsidRDefault="004873B0" w:rsidP="004873B0">
      <w:pPr>
        <w:pStyle w:val="11ff3"/>
        <w:rPr>
          <w:w w:val="100"/>
          <w:kern w:val="0"/>
        </w:rPr>
      </w:pPr>
      <w:r w:rsidRPr="002F679F">
        <w:rPr>
          <w:w w:val="100"/>
          <w:kern w:val="0"/>
        </w:rPr>
        <w:t xml:space="preserve">Неисправности трубопроводов тепловой сети, оборудования насосных станций, тепловых пунктов, поиск утечек, вызвавшие перерыв в подаче тепла потребителям I категории (по отоплению) свыше 4 до 8 часов, прекращение теплоснабжения (отопления) объектов соцкультбыта на срок, превышающий условия п. 4.16.1 ГОСТ </w:t>
      </w:r>
      <w:proofErr w:type="gramStart"/>
      <w:r w:rsidRPr="002F679F">
        <w:rPr>
          <w:w w:val="100"/>
          <w:kern w:val="0"/>
        </w:rPr>
        <w:t>Р</w:t>
      </w:r>
      <w:proofErr w:type="gramEnd"/>
      <w:r w:rsidRPr="002F679F">
        <w:rPr>
          <w:w w:val="100"/>
          <w:kern w:val="0"/>
        </w:rPr>
        <w:t xml:space="preserve"> 51617-2000 «Жилищно-коммунальные услуги. Общие технические условия» (допустимая длительность температуры воздуха в помещении не ниже 12</w:t>
      </w:r>
      <w:proofErr w:type="gramStart"/>
      <w:r w:rsidRPr="002F679F">
        <w:rPr>
          <w:w w:val="100"/>
          <w:kern w:val="0"/>
        </w:rPr>
        <w:t>°С</w:t>
      </w:r>
      <w:proofErr w:type="gramEnd"/>
      <w:r w:rsidRPr="002F679F">
        <w:rPr>
          <w:w w:val="100"/>
          <w:kern w:val="0"/>
        </w:rPr>
        <w:t xml:space="preserve"> – не более 16 часов; не ниже 10°С не более 8 часов; не ниже 8°С – не более 4 часов).</w:t>
      </w:r>
    </w:p>
    <w:p w:rsidR="00C25060" w:rsidRPr="002F679F"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99" w:name="_Toc520922775"/>
      <w:bookmarkStart w:id="300" w:name="_Toc78674755"/>
      <w:bookmarkStart w:id="301" w:name="_Toc84970992"/>
      <w:bookmarkStart w:id="302" w:name="_Toc116943359"/>
      <w:r w:rsidRPr="002F679F">
        <w:rPr>
          <w:rFonts w:cs="Times New Roman"/>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 9.5</w:t>
      </w:r>
      <w:bookmarkEnd w:id="299"/>
      <w:bookmarkEnd w:id="300"/>
      <w:bookmarkEnd w:id="301"/>
      <w:bookmarkEnd w:id="302"/>
    </w:p>
    <w:p w:rsidR="00C25060" w:rsidRPr="002F679F" w:rsidRDefault="00C25060" w:rsidP="00B5461F">
      <w:pPr>
        <w:pStyle w:val="11ff3"/>
        <w:rPr>
          <w:w w:val="100"/>
          <w:kern w:val="0"/>
        </w:rPr>
      </w:pPr>
      <w:r w:rsidRPr="002F679F">
        <w:rPr>
          <w:w w:val="100"/>
          <w:kern w:val="0"/>
        </w:rPr>
        <w:t>Особые аварийные ситуации, влекущие тяжелые последствия при теплоснабжении потребителей, за базовый период не зафиксированы.</w:t>
      </w:r>
    </w:p>
    <w:p w:rsidR="00C25060" w:rsidRPr="002F679F" w:rsidRDefault="00C25060" w:rsidP="00C25060">
      <w:pPr>
        <w:pStyle w:val="19"/>
        <w:spacing w:line="240" w:lineRule="auto"/>
        <w:ind w:left="0" w:firstLine="0"/>
        <w:rPr>
          <w:spacing w:val="0"/>
        </w:rPr>
      </w:pPr>
      <w:bookmarkStart w:id="303" w:name="_Toc78674756"/>
      <w:bookmarkStart w:id="304" w:name="_Toc84970993"/>
      <w:bookmarkStart w:id="305" w:name="_Toc116943360"/>
      <w:r w:rsidRPr="002F679F">
        <w:rPr>
          <w:spacing w:val="0"/>
        </w:rPr>
        <w:lastRenderedPageBreak/>
        <w:t xml:space="preserve">Технико-экономические показатели теплоснабжающих и </w:t>
      </w:r>
      <w:proofErr w:type="spellStart"/>
      <w:r w:rsidRPr="002F679F">
        <w:rPr>
          <w:spacing w:val="0"/>
        </w:rPr>
        <w:t>теплосетевых</w:t>
      </w:r>
      <w:proofErr w:type="spellEnd"/>
      <w:r w:rsidRPr="002F679F">
        <w:rPr>
          <w:spacing w:val="0"/>
        </w:rPr>
        <w:t xml:space="preserve"> организаций</w:t>
      </w:r>
      <w:bookmarkEnd w:id="303"/>
      <w:bookmarkEnd w:id="304"/>
      <w:bookmarkEnd w:id="305"/>
    </w:p>
    <w:p w:rsidR="00C25060" w:rsidRPr="002F679F" w:rsidRDefault="00C25060" w:rsidP="00B5461F">
      <w:pPr>
        <w:pStyle w:val="11ff3"/>
        <w:rPr>
          <w:w w:val="100"/>
          <w:kern w:val="0"/>
        </w:rPr>
      </w:pPr>
      <w:r w:rsidRPr="002F679F">
        <w:rPr>
          <w:w w:val="100"/>
          <w:kern w:val="0"/>
        </w:rPr>
        <w:t xml:space="preserve">В настоящем разделе приведены технико-экономические показатели теплоснабжающих и </w:t>
      </w:r>
      <w:proofErr w:type="spellStart"/>
      <w:r w:rsidRPr="002F679F">
        <w:rPr>
          <w:w w:val="100"/>
          <w:kern w:val="0"/>
        </w:rPr>
        <w:t>теплосетевых</w:t>
      </w:r>
      <w:proofErr w:type="spellEnd"/>
      <w:r w:rsidRPr="002F679F">
        <w:rPr>
          <w:w w:val="100"/>
          <w:kern w:val="0"/>
        </w:rPr>
        <w:t xml:space="preserve"> организаций в соответствии с требованиями, установленными в Постановлении Правительства РФ от 05.07.2013 г. № 570 «О стандартах раскрытия информации теплоснабжающими организациями, </w:t>
      </w:r>
      <w:proofErr w:type="spellStart"/>
      <w:r w:rsidRPr="002F679F">
        <w:rPr>
          <w:w w:val="100"/>
          <w:kern w:val="0"/>
        </w:rPr>
        <w:t>теплосетевыми</w:t>
      </w:r>
      <w:proofErr w:type="spellEnd"/>
      <w:r w:rsidRPr="002F679F">
        <w:rPr>
          <w:w w:val="100"/>
          <w:kern w:val="0"/>
        </w:rPr>
        <w:t xml:space="preserve"> организациями и органами регулирования».</w:t>
      </w:r>
    </w:p>
    <w:p w:rsidR="00C25060" w:rsidRPr="002F679F" w:rsidRDefault="00C25060" w:rsidP="00B5461F">
      <w:pPr>
        <w:pStyle w:val="11ff3"/>
        <w:rPr>
          <w:w w:val="100"/>
          <w:kern w:val="0"/>
        </w:rPr>
      </w:pPr>
      <w:r w:rsidRPr="002F679F">
        <w:rPr>
          <w:w w:val="100"/>
          <w:kern w:val="0"/>
        </w:rPr>
        <w:t xml:space="preserve">В систему теплоснабжения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50209D" w:rsidRPr="002F679F">
        <w:rPr>
          <w:w w:val="100"/>
          <w:kern w:val="0"/>
        </w:rPr>
        <w:t xml:space="preserve"> </w:t>
      </w:r>
      <w:r w:rsidRPr="002F679F">
        <w:rPr>
          <w:w w:val="100"/>
          <w:kern w:val="0"/>
        </w:rPr>
        <w:t>вход</w:t>
      </w:r>
      <w:r w:rsidR="00EC3165" w:rsidRPr="002F679F">
        <w:rPr>
          <w:w w:val="100"/>
          <w:kern w:val="0"/>
        </w:rPr>
        <w:t>и</w:t>
      </w:r>
      <w:r w:rsidRPr="002F679F">
        <w:rPr>
          <w:w w:val="100"/>
          <w:kern w:val="0"/>
        </w:rPr>
        <w:t xml:space="preserve">т </w:t>
      </w:r>
      <w:r w:rsidR="00FE693C" w:rsidRPr="002F679F">
        <w:rPr>
          <w:w w:val="100"/>
          <w:kern w:val="0"/>
        </w:rPr>
        <w:t>1</w:t>
      </w:r>
      <w:r w:rsidRPr="002F679F">
        <w:rPr>
          <w:w w:val="100"/>
          <w:kern w:val="0"/>
        </w:rPr>
        <w:t xml:space="preserve"> котельн</w:t>
      </w:r>
      <w:r w:rsidR="00EC3165" w:rsidRPr="002F679F">
        <w:rPr>
          <w:w w:val="100"/>
          <w:kern w:val="0"/>
        </w:rPr>
        <w:t>ая</w:t>
      </w:r>
      <w:r w:rsidRPr="002F679F">
        <w:rPr>
          <w:w w:val="100"/>
          <w:kern w:val="0"/>
        </w:rPr>
        <w:t xml:space="preserve">. </w:t>
      </w:r>
    </w:p>
    <w:p w:rsidR="00C25060" w:rsidRPr="002F679F" w:rsidRDefault="00C25060" w:rsidP="00B5461F">
      <w:pPr>
        <w:pStyle w:val="11ff3"/>
        <w:rPr>
          <w:w w:val="100"/>
          <w:kern w:val="0"/>
        </w:rPr>
      </w:pPr>
      <w:r w:rsidRPr="002F679F">
        <w:rPr>
          <w:w w:val="100"/>
          <w:kern w:val="0"/>
        </w:rPr>
        <w:t xml:space="preserve">В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регулируемую деятельность в сфере теплоснабжения   по   состоянию   на   01.01.</w:t>
      </w:r>
      <w:r w:rsidR="00ED48F0" w:rsidRPr="002F679F">
        <w:rPr>
          <w:w w:val="100"/>
          <w:kern w:val="0"/>
        </w:rPr>
        <w:t>202</w:t>
      </w:r>
      <w:r w:rsidR="00FE693C" w:rsidRPr="002F679F">
        <w:rPr>
          <w:w w:val="100"/>
          <w:kern w:val="0"/>
        </w:rPr>
        <w:t>2</w:t>
      </w:r>
      <w:r w:rsidRPr="002F679F">
        <w:rPr>
          <w:w w:val="100"/>
          <w:kern w:val="0"/>
        </w:rPr>
        <w:t xml:space="preserve">   осуществляют: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w:t>
      </w:r>
    </w:p>
    <w:p w:rsidR="00C25060" w:rsidRPr="00BA4142" w:rsidRDefault="00C25060" w:rsidP="00BA4142">
      <w:pPr>
        <w:pStyle w:val="11ff3"/>
        <w:rPr>
          <w:w w:val="100"/>
          <w:kern w:val="0"/>
          <w:lang w:eastAsia="ru-RU"/>
        </w:rPr>
      </w:pPr>
      <w:r w:rsidRPr="002F679F">
        <w:rPr>
          <w:w w:val="100"/>
          <w:kern w:val="0"/>
        </w:rPr>
        <w:t>Сведения приведены по теплоснабжающим/</w:t>
      </w:r>
      <w:proofErr w:type="spellStart"/>
      <w:r w:rsidRPr="002F679F">
        <w:rPr>
          <w:w w:val="100"/>
          <w:kern w:val="0"/>
        </w:rPr>
        <w:t>теплосетевым</w:t>
      </w:r>
      <w:proofErr w:type="spellEnd"/>
      <w:r w:rsidRPr="002F679F">
        <w:rPr>
          <w:w w:val="100"/>
          <w:kern w:val="0"/>
        </w:rPr>
        <w:t xml:space="preserve"> организациям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и содержат данные, сформированные</w:t>
      </w:r>
      <w:r w:rsidR="00BA4142">
        <w:rPr>
          <w:w w:val="100"/>
          <w:kern w:val="0"/>
          <w:lang w:eastAsia="ru-RU"/>
        </w:rPr>
        <w:t xml:space="preserve"> службами ТСО.</w:t>
      </w:r>
    </w:p>
    <w:p w:rsidR="00C25060" w:rsidRPr="002F679F" w:rsidRDefault="00FD7E24" w:rsidP="007E505D">
      <w:pPr>
        <w:pStyle w:val="afffffffffffffff"/>
        <w:ind w:firstLine="0"/>
      </w:pPr>
      <w:bookmarkStart w:id="306" w:name="_Toc520969311"/>
      <w:bookmarkStart w:id="307" w:name="_Toc527706890"/>
      <w:r w:rsidRPr="002F679F">
        <w:t>Таблица 1.</w:t>
      </w:r>
      <w:r w:rsidR="003E5762" w:rsidRPr="002F679F">
        <w:t>10.1</w:t>
      </w:r>
      <w:r w:rsidR="00C25060" w:rsidRPr="002F679F">
        <w:t xml:space="preserve"> – Основные технико-экономические показатели деятельности </w:t>
      </w:r>
      <w:bookmarkEnd w:id="306"/>
      <w:r w:rsidR="00222920">
        <w:t xml:space="preserve">АО «Газпром </w:t>
      </w:r>
      <w:proofErr w:type="spellStart"/>
      <w:r w:rsidR="00222920">
        <w:t>теплоэнерго</w:t>
      </w:r>
      <w:proofErr w:type="spellEnd"/>
      <w:r w:rsidR="00222920">
        <w:t>»</w:t>
      </w:r>
      <w:r w:rsidR="003E5762" w:rsidRPr="002F679F">
        <w:t xml:space="preserve"> </w:t>
      </w:r>
      <w:r w:rsidR="00C25060" w:rsidRPr="002F679F">
        <w:t xml:space="preserve">за </w:t>
      </w:r>
      <w:r w:rsidR="00ED48F0" w:rsidRPr="002F679F">
        <w:t>2021</w:t>
      </w:r>
      <w:r w:rsidR="00C25060" w:rsidRPr="002F679F">
        <w:t xml:space="preserve"> гг.</w:t>
      </w:r>
      <w:bookmarkEnd w:id="3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2"/>
        <w:gridCol w:w="4176"/>
      </w:tblGrid>
      <w:tr w:rsidR="00811C55" w:rsidRPr="00811C55" w:rsidTr="00811C55">
        <w:trPr>
          <w:trHeight w:val="20"/>
        </w:trPr>
        <w:tc>
          <w:tcPr>
            <w:tcW w:w="2752" w:type="pct"/>
            <w:vMerge w:val="restart"/>
            <w:shd w:val="clear" w:color="auto" w:fill="auto"/>
            <w:vAlign w:val="center"/>
            <w:hideMark/>
          </w:tcPr>
          <w:p w:rsidR="00811C55" w:rsidRPr="00811C55" w:rsidRDefault="00811C55" w:rsidP="00811C55">
            <w:pPr>
              <w:pStyle w:val="1fffb"/>
            </w:pPr>
            <w:r w:rsidRPr="00811C55">
              <w:t>Наименование показателя</w:t>
            </w:r>
          </w:p>
        </w:tc>
        <w:tc>
          <w:tcPr>
            <w:tcW w:w="2248" w:type="pct"/>
            <w:shd w:val="clear" w:color="auto" w:fill="auto"/>
            <w:vAlign w:val="center"/>
            <w:hideMark/>
          </w:tcPr>
          <w:p w:rsidR="00811C55" w:rsidRPr="00811C55" w:rsidRDefault="00811C55" w:rsidP="00811C55">
            <w:pPr>
              <w:pStyle w:val="1fffb"/>
            </w:pPr>
            <w:r w:rsidRPr="00811C55">
              <w:t>Наименование снабжающей (</w:t>
            </w:r>
            <w:proofErr w:type="spellStart"/>
            <w:r w:rsidRPr="00811C55">
              <w:t>теплосетевой</w:t>
            </w:r>
            <w:proofErr w:type="spellEnd"/>
            <w:r w:rsidRPr="00811C55">
              <w:t>) организации</w:t>
            </w:r>
          </w:p>
        </w:tc>
      </w:tr>
      <w:tr w:rsidR="00811C55" w:rsidRPr="00811C55" w:rsidTr="00811C55">
        <w:trPr>
          <w:trHeight w:val="20"/>
        </w:trPr>
        <w:tc>
          <w:tcPr>
            <w:tcW w:w="2752" w:type="pct"/>
            <w:vMerge/>
            <w:vAlign w:val="center"/>
            <w:hideMark/>
          </w:tcPr>
          <w:p w:rsidR="00811C55" w:rsidRPr="00811C55" w:rsidRDefault="00811C55" w:rsidP="00811C55">
            <w:pPr>
              <w:pStyle w:val="1fffb"/>
            </w:pPr>
          </w:p>
        </w:tc>
        <w:tc>
          <w:tcPr>
            <w:tcW w:w="2248" w:type="pct"/>
            <w:shd w:val="clear" w:color="auto" w:fill="auto"/>
            <w:vAlign w:val="center"/>
            <w:hideMark/>
          </w:tcPr>
          <w:p w:rsidR="00811C55" w:rsidRPr="00811C55" w:rsidRDefault="00811C55" w:rsidP="00811C55">
            <w:pPr>
              <w:pStyle w:val="1fffb"/>
            </w:pPr>
            <w:r w:rsidRPr="00811C55">
              <w:t xml:space="preserve">Филиал АО "Газпром </w:t>
            </w:r>
            <w:proofErr w:type="spellStart"/>
            <w:r w:rsidRPr="00811C55">
              <w:t>теплоэнерго</w:t>
            </w:r>
            <w:proofErr w:type="spellEnd"/>
            <w:r w:rsidRPr="00811C55">
              <w:t>" в Ленинградской области</w:t>
            </w:r>
          </w:p>
        </w:tc>
      </w:tr>
      <w:tr w:rsidR="00811C55" w:rsidRPr="00811C55" w:rsidTr="00811C55">
        <w:trPr>
          <w:trHeight w:val="20"/>
        </w:trPr>
        <w:tc>
          <w:tcPr>
            <w:tcW w:w="2752" w:type="pct"/>
            <w:shd w:val="clear" w:color="auto" w:fill="auto"/>
            <w:vAlign w:val="center"/>
            <w:hideMark/>
          </w:tcPr>
          <w:p w:rsidR="00811C55" w:rsidRPr="00811C55" w:rsidRDefault="00811C55" w:rsidP="00811C55">
            <w:pPr>
              <w:pStyle w:val="1fffb"/>
            </w:pPr>
            <w:r w:rsidRPr="00811C55">
              <w:t>Отпуск тепловой энергии, поставляемой с коллекторов источника тепловой энергии, тыс. Гкал, всего, в том числе:</w:t>
            </w:r>
          </w:p>
        </w:tc>
        <w:tc>
          <w:tcPr>
            <w:tcW w:w="2248" w:type="pct"/>
            <w:shd w:val="clear" w:color="auto" w:fill="auto"/>
            <w:vAlign w:val="center"/>
            <w:hideMark/>
          </w:tcPr>
          <w:p w:rsidR="00811C55" w:rsidRPr="00811C55" w:rsidRDefault="00811C55" w:rsidP="00811C55">
            <w:pPr>
              <w:pStyle w:val="1fffb"/>
            </w:pPr>
            <w:r w:rsidRPr="00811C55">
              <w:t> </w:t>
            </w:r>
          </w:p>
        </w:tc>
      </w:tr>
      <w:tr w:rsidR="00811C55" w:rsidRPr="00811C55" w:rsidTr="00811C55">
        <w:trPr>
          <w:trHeight w:val="20"/>
        </w:trPr>
        <w:tc>
          <w:tcPr>
            <w:tcW w:w="2752" w:type="pct"/>
            <w:shd w:val="clear" w:color="auto" w:fill="auto"/>
            <w:vAlign w:val="center"/>
            <w:hideMark/>
          </w:tcPr>
          <w:p w:rsidR="00811C55" w:rsidRPr="00811C55" w:rsidRDefault="00811C55" w:rsidP="00811C55">
            <w:pPr>
              <w:pStyle w:val="1fffb"/>
            </w:pPr>
            <w:r w:rsidRPr="00811C55">
              <w:t>С коллекторов источника непосредственно потребителям, тыс. Гкал</w:t>
            </w:r>
          </w:p>
        </w:tc>
        <w:tc>
          <w:tcPr>
            <w:tcW w:w="2248" w:type="pct"/>
            <w:shd w:val="clear" w:color="auto" w:fill="auto"/>
            <w:vAlign w:val="center"/>
            <w:hideMark/>
          </w:tcPr>
          <w:p w:rsidR="00811C55" w:rsidRPr="00811C55" w:rsidRDefault="00811C55" w:rsidP="00811C55">
            <w:pPr>
              <w:pStyle w:val="1fffb"/>
            </w:pPr>
            <w:r w:rsidRPr="00811C55">
              <w:t> </w:t>
            </w:r>
          </w:p>
        </w:tc>
      </w:tr>
      <w:tr w:rsidR="00811C55" w:rsidRPr="00811C55" w:rsidTr="00811C55">
        <w:trPr>
          <w:trHeight w:val="20"/>
        </w:trPr>
        <w:tc>
          <w:tcPr>
            <w:tcW w:w="2752" w:type="pct"/>
            <w:shd w:val="clear" w:color="auto" w:fill="auto"/>
            <w:vAlign w:val="center"/>
            <w:hideMark/>
          </w:tcPr>
          <w:p w:rsidR="00811C55" w:rsidRPr="00811C55" w:rsidRDefault="00811C55" w:rsidP="00811C55">
            <w:pPr>
              <w:pStyle w:val="1fffb"/>
            </w:pPr>
            <w:r w:rsidRPr="00811C55">
              <w:t>в паре, тыс. Гкал</w:t>
            </w:r>
          </w:p>
        </w:tc>
        <w:tc>
          <w:tcPr>
            <w:tcW w:w="2248" w:type="pct"/>
            <w:shd w:val="clear" w:color="auto" w:fill="auto"/>
            <w:vAlign w:val="center"/>
            <w:hideMark/>
          </w:tcPr>
          <w:p w:rsidR="00811C55" w:rsidRPr="00811C55" w:rsidRDefault="00811C55" w:rsidP="00811C55">
            <w:pPr>
              <w:pStyle w:val="1fffb"/>
            </w:pPr>
            <w:r w:rsidRPr="00811C55">
              <w:t> </w:t>
            </w:r>
          </w:p>
        </w:tc>
      </w:tr>
      <w:tr w:rsidR="00811C55" w:rsidRPr="00811C55" w:rsidTr="00811C55">
        <w:trPr>
          <w:trHeight w:val="20"/>
        </w:trPr>
        <w:tc>
          <w:tcPr>
            <w:tcW w:w="2752" w:type="pct"/>
            <w:shd w:val="clear" w:color="auto" w:fill="auto"/>
            <w:vAlign w:val="center"/>
            <w:hideMark/>
          </w:tcPr>
          <w:p w:rsidR="00811C55" w:rsidRPr="00811C55" w:rsidRDefault="00811C55" w:rsidP="00811C55">
            <w:pPr>
              <w:pStyle w:val="1fffb"/>
            </w:pPr>
            <w:r w:rsidRPr="00811C55">
              <w:t>в горячей воде, тыс. Гкал</w:t>
            </w:r>
          </w:p>
        </w:tc>
        <w:tc>
          <w:tcPr>
            <w:tcW w:w="2248" w:type="pct"/>
            <w:shd w:val="clear" w:color="auto" w:fill="auto"/>
            <w:vAlign w:val="center"/>
            <w:hideMark/>
          </w:tcPr>
          <w:p w:rsidR="00811C55" w:rsidRPr="00811C55" w:rsidRDefault="00811C55" w:rsidP="00811C55">
            <w:pPr>
              <w:pStyle w:val="1fffb"/>
            </w:pPr>
            <w:r w:rsidRPr="00811C55">
              <w:t> </w:t>
            </w:r>
          </w:p>
        </w:tc>
      </w:tr>
      <w:tr w:rsidR="00811C55" w:rsidRPr="00811C55" w:rsidTr="00811C55">
        <w:trPr>
          <w:trHeight w:val="20"/>
        </w:trPr>
        <w:tc>
          <w:tcPr>
            <w:tcW w:w="2752" w:type="pct"/>
            <w:shd w:val="clear" w:color="auto" w:fill="auto"/>
            <w:vAlign w:val="center"/>
            <w:hideMark/>
          </w:tcPr>
          <w:p w:rsidR="00811C55" w:rsidRPr="00811C55" w:rsidRDefault="00811C55" w:rsidP="00811C55">
            <w:pPr>
              <w:pStyle w:val="1fffb"/>
            </w:pPr>
            <w:r w:rsidRPr="00811C55">
              <w:t>С коллекторов источника в тепловые сети, тыс. Гкал</w:t>
            </w:r>
          </w:p>
        </w:tc>
        <w:tc>
          <w:tcPr>
            <w:tcW w:w="2248" w:type="pct"/>
            <w:shd w:val="clear" w:color="auto" w:fill="auto"/>
            <w:vAlign w:val="center"/>
            <w:hideMark/>
          </w:tcPr>
          <w:p w:rsidR="00811C55" w:rsidRPr="00811C55" w:rsidRDefault="00811C55" w:rsidP="00811C55">
            <w:pPr>
              <w:pStyle w:val="1fffb"/>
            </w:pPr>
            <w:r w:rsidRPr="00811C55">
              <w:t> </w:t>
            </w:r>
          </w:p>
        </w:tc>
      </w:tr>
      <w:tr w:rsidR="00811C55" w:rsidRPr="00811C55" w:rsidTr="00811C55">
        <w:trPr>
          <w:trHeight w:val="20"/>
        </w:trPr>
        <w:tc>
          <w:tcPr>
            <w:tcW w:w="2752" w:type="pct"/>
            <w:shd w:val="clear" w:color="auto" w:fill="auto"/>
            <w:vAlign w:val="center"/>
            <w:hideMark/>
          </w:tcPr>
          <w:p w:rsidR="00811C55" w:rsidRPr="00811C55" w:rsidRDefault="00811C55" w:rsidP="00811C55">
            <w:pPr>
              <w:pStyle w:val="1fffb"/>
            </w:pPr>
            <w:r w:rsidRPr="00811C55">
              <w:t>в паре, тыс. Гкал</w:t>
            </w:r>
          </w:p>
        </w:tc>
        <w:tc>
          <w:tcPr>
            <w:tcW w:w="2248" w:type="pct"/>
            <w:shd w:val="clear" w:color="auto" w:fill="auto"/>
            <w:vAlign w:val="center"/>
            <w:hideMark/>
          </w:tcPr>
          <w:p w:rsidR="00811C55" w:rsidRPr="00811C55" w:rsidRDefault="00811C55" w:rsidP="00811C55">
            <w:pPr>
              <w:pStyle w:val="1fffb"/>
            </w:pPr>
            <w:r w:rsidRPr="00811C55">
              <w:t> </w:t>
            </w:r>
          </w:p>
        </w:tc>
      </w:tr>
      <w:tr w:rsidR="00811C55" w:rsidRPr="00811C55" w:rsidTr="00811C55">
        <w:trPr>
          <w:trHeight w:val="20"/>
        </w:trPr>
        <w:tc>
          <w:tcPr>
            <w:tcW w:w="2752" w:type="pct"/>
            <w:shd w:val="clear" w:color="auto" w:fill="auto"/>
            <w:vAlign w:val="center"/>
            <w:hideMark/>
          </w:tcPr>
          <w:p w:rsidR="00811C55" w:rsidRPr="00811C55" w:rsidRDefault="00811C55" w:rsidP="00811C55">
            <w:pPr>
              <w:pStyle w:val="1fffb"/>
            </w:pPr>
            <w:r w:rsidRPr="00811C55">
              <w:t>в горячей воде, тыс. Гкал</w:t>
            </w:r>
          </w:p>
        </w:tc>
        <w:tc>
          <w:tcPr>
            <w:tcW w:w="2248" w:type="pct"/>
            <w:shd w:val="clear" w:color="auto" w:fill="auto"/>
            <w:vAlign w:val="center"/>
            <w:hideMark/>
          </w:tcPr>
          <w:p w:rsidR="00811C55" w:rsidRPr="00811C55" w:rsidRDefault="00811C55" w:rsidP="00811C55">
            <w:pPr>
              <w:pStyle w:val="1fffb"/>
            </w:pPr>
            <w:r w:rsidRPr="00811C55">
              <w:t> </w:t>
            </w:r>
          </w:p>
        </w:tc>
      </w:tr>
      <w:tr w:rsidR="00811C55" w:rsidRPr="00811C55" w:rsidTr="00811C55">
        <w:trPr>
          <w:trHeight w:val="230"/>
        </w:trPr>
        <w:tc>
          <w:tcPr>
            <w:tcW w:w="2752" w:type="pct"/>
            <w:vMerge w:val="restart"/>
            <w:shd w:val="clear" w:color="auto" w:fill="auto"/>
            <w:vAlign w:val="center"/>
            <w:hideMark/>
          </w:tcPr>
          <w:p w:rsidR="00811C55" w:rsidRPr="00811C55" w:rsidRDefault="00811C55" w:rsidP="00811C55">
            <w:pPr>
              <w:pStyle w:val="1fffb"/>
            </w:pPr>
            <w:r w:rsidRPr="00811C55">
              <w:t>Операционные (подконтрольные) расходы, тыс. руб.</w:t>
            </w:r>
          </w:p>
        </w:tc>
        <w:tc>
          <w:tcPr>
            <w:tcW w:w="2248" w:type="pct"/>
            <w:vMerge w:val="restart"/>
            <w:shd w:val="clear" w:color="auto" w:fill="auto"/>
            <w:vAlign w:val="center"/>
            <w:hideMark/>
          </w:tcPr>
          <w:p w:rsidR="00811C55" w:rsidRPr="00811C55" w:rsidRDefault="00811C55" w:rsidP="00811C55">
            <w:pPr>
              <w:pStyle w:val="1fffb"/>
            </w:pPr>
            <w:r w:rsidRPr="00811C55">
              <w:t>6 212,17</w:t>
            </w:r>
          </w:p>
        </w:tc>
      </w:tr>
      <w:tr w:rsidR="00811C55" w:rsidRPr="00811C55" w:rsidTr="00811C55">
        <w:trPr>
          <w:trHeight w:val="230"/>
        </w:trPr>
        <w:tc>
          <w:tcPr>
            <w:tcW w:w="2752" w:type="pct"/>
            <w:vMerge/>
            <w:vAlign w:val="center"/>
            <w:hideMark/>
          </w:tcPr>
          <w:p w:rsidR="00811C55" w:rsidRPr="00811C55" w:rsidRDefault="00811C55" w:rsidP="00811C55">
            <w:pPr>
              <w:pStyle w:val="1fffb"/>
            </w:pPr>
          </w:p>
        </w:tc>
        <w:tc>
          <w:tcPr>
            <w:tcW w:w="2248" w:type="pct"/>
            <w:vMerge/>
            <w:vAlign w:val="center"/>
            <w:hideMark/>
          </w:tcPr>
          <w:p w:rsidR="00811C55" w:rsidRPr="00811C55" w:rsidRDefault="00811C55" w:rsidP="00811C55">
            <w:pPr>
              <w:pStyle w:val="1fffb"/>
            </w:pPr>
          </w:p>
        </w:tc>
      </w:tr>
      <w:tr w:rsidR="00811C55" w:rsidRPr="00811C55" w:rsidTr="00811C55">
        <w:trPr>
          <w:trHeight w:val="230"/>
        </w:trPr>
        <w:tc>
          <w:tcPr>
            <w:tcW w:w="2752" w:type="pct"/>
            <w:vMerge w:val="restart"/>
            <w:shd w:val="clear" w:color="auto" w:fill="auto"/>
            <w:vAlign w:val="center"/>
            <w:hideMark/>
          </w:tcPr>
          <w:p w:rsidR="00811C55" w:rsidRPr="00811C55" w:rsidRDefault="00811C55" w:rsidP="00811C55">
            <w:pPr>
              <w:pStyle w:val="1fffb"/>
            </w:pPr>
            <w:r w:rsidRPr="00811C55">
              <w:t>Неподконтрольные расходы, тыс. руб.</w:t>
            </w:r>
          </w:p>
        </w:tc>
        <w:tc>
          <w:tcPr>
            <w:tcW w:w="2248" w:type="pct"/>
            <w:vMerge w:val="restart"/>
            <w:shd w:val="clear" w:color="auto" w:fill="auto"/>
            <w:vAlign w:val="center"/>
            <w:hideMark/>
          </w:tcPr>
          <w:p w:rsidR="00811C55" w:rsidRPr="00811C55" w:rsidRDefault="00811C55" w:rsidP="00811C55">
            <w:pPr>
              <w:pStyle w:val="1fffb"/>
            </w:pPr>
            <w:r w:rsidRPr="00811C55">
              <w:t>7 614,60</w:t>
            </w:r>
          </w:p>
        </w:tc>
      </w:tr>
      <w:tr w:rsidR="00811C55" w:rsidRPr="00811C55" w:rsidTr="00811C55">
        <w:trPr>
          <w:trHeight w:val="230"/>
        </w:trPr>
        <w:tc>
          <w:tcPr>
            <w:tcW w:w="2752" w:type="pct"/>
            <w:vMerge/>
            <w:vAlign w:val="center"/>
            <w:hideMark/>
          </w:tcPr>
          <w:p w:rsidR="00811C55" w:rsidRPr="00811C55" w:rsidRDefault="00811C55" w:rsidP="00811C55">
            <w:pPr>
              <w:pStyle w:val="1fffb"/>
            </w:pPr>
          </w:p>
        </w:tc>
        <w:tc>
          <w:tcPr>
            <w:tcW w:w="2248" w:type="pct"/>
            <w:vMerge/>
            <w:vAlign w:val="center"/>
            <w:hideMark/>
          </w:tcPr>
          <w:p w:rsidR="00811C55" w:rsidRPr="00811C55" w:rsidRDefault="00811C55" w:rsidP="00811C55">
            <w:pPr>
              <w:pStyle w:val="1fffb"/>
            </w:pPr>
          </w:p>
        </w:tc>
      </w:tr>
      <w:tr w:rsidR="00811C55" w:rsidRPr="00811C55" w:rsidTr="00811C55">
        <w:trPr>
          <w:trHeight w:val="230"/>
        </w:trPr>
        <w:tc>
          <w:tcPr>
            <w:tcW w:w="2752" w:type="pct"/>
            <w:vMerge w:val="restart"/>
            <w:shd w:val="clear" w:color="auto" w:fill="auto"/>
            <w:vAlign w:val="center"/>
            <w:hideMark/>
          </w:tcPr>
          <w:p w:rsidR="00811C55" w:rsidRPr="00811C55" w:rsidRDefault="00811C55" w:rsidP="00811C55">
            <w:pPr>
              <w:pStyle w:val="1fffb"/>
            </w:pPr>
            <w:r w:rsidRPr="00811C55">
              <w:t>Расходы на приобретение (производство) энергетических ресурсов, холодной воды и теплоносителя, тыс. руб.</w:t>
            </w:r>
          </w:p>
        </w:tc>
        <w:tc>
          <w:tcPr>
            <w:tcW w:w="2248" w:type="pct"/>
            <w:vMerge w:val="restart"/>
            <w:shd w:val="clear" w:color="auto" w:fill="auto"/>
            <w:vAlign w:val="center"/>
            <w:hideMark/>
          </w:tcPr>
          <w:p w:rsidR="00811C55" w:rsidRPr="00811C55" w:rsidRDefault="00811C55" w:rsidP="00811C55">
            <w:pPr>
              <w:pStyle w:val="1fffb"/>
            </w:pPr>
            <w:r w:rsidRPr="00811C55">
              <w:t>8 201,61</w:t>
            </w:r>
          </w:p>
        </w:tc>
      </w:tr>
      <w:tr w:rsidR="00811C55" w:rsidRPr="00811C55" w:rsidTr="00811C55">
        <w:trPr>
          <w:trHeight w:val="230"/>
        </w:trPr>
        <w:tc>
          <w:tcPr>
            <w:tcW w:w="2752" w:type="pct"/>
            <w:vMerge/>
            <w:vAlign w:val="center"/>
            <w:hideMark/>
          </w:tcPr>
          <w:p w:rsidR="00811C55" w:rsidRPr="00811C55" w:rsidRDefault="00811C55" w:rsidP="00811C55">
            <w:pPr>
              <w:pStyle w:val="1fffb"/>
            </w:pPr>
          </w:p>
        </w:tc>
        <w:tc>
          <w:tcPr>
            <w:tcW w:w="2248" w:type="pct"/>
            <w:vMerge/>
            <w:vAlign w:val="center"/>
            <w:hideMark/>
          </w:tcPr>
          <w:p w:rsidR="00811C55" w:rsidRPr="00811C55" w:rsidRDefault="00811C55" w:rsidP="00811C55">
            <w:pPr>
              <w:pStyle w:val="1fffb"/>
            </w:pPr>
          </w:p>
        </w:tc>
      </w:tr>
      <w:tr w:rsidR="00811C55" w:rsidRPr="00811C55" w:rsidTr="00811C55">
        <w:trPr>
          <w:trHeight w:val="230"/>
        </w:trPr>
        <w:tc>
          <w:tcPr>
            <w:tcW w:w="2752" w:type="pct"/>
            <w:vMerge w:val="restart"/>
            <w:shd w:val="clear" w:color="auto" w:fill="auto"/>
            <w:vAlign w:val="center"/>
            <w:hideMark/>
          </w:tcPr>
          <w:p w:rsidR="00811C55" w:rsidRPr="00811C55" w:rsidRDefault="00811C55" w:rsidP="00811C55">
            <w:pPr>
              <w:pStyle w:val="1fffb"/>
            </w:pPr>
            <w:r w:rsidRPr="00811C55">
              <w:t>Прибыль, тыс. руб.</w:t>
            </w:r>
          </w:p>
        </w:tc>
        <w:tc>
          <w:tcPr>
            <w:tcW w:w="2248" w:type="pct"/>
            <w:vMerge w:val="restart"/>
            <w:shd w:val="clear" w:color="auto" w:fill="auto"/>
            <w:vAlign w:val="center"/>
            <w:hideMark/>
          </w:tcPr>
          <w:p w:rsidR="00811C55" w:rsidRPr="00811C55" w:rsidRDefault="00811C55" w:rsidP="00811C55">
            <w:pPr>
              <w:pStyle w:val="1fffb"/>
            </w:pPr>
            <w:r w:rsidRPr="00811C55">
              <w:t>490,43</w:t>
            </w:r>
          </w:p>
        </w:tc>
      </w:tr>
      <w:tr w:rsidR="00811C55" w:rsidRPr="00811C55" w:rsidTr="00811C55">
        <w:trPr>
          <w:trHeight w:val="230"/>
        </w:trPr>
        <w:tc>
          <w:tcPr>
            <w:tcW w:w="2752" w:type="pct"/>
            <w:vMerge/>
            <w:vAlign w:val="center"/>
            <w:hideMark/>
          </w:tcPr>
          <w:p w:rsidR="00811C55" w:rsidRPr="00811C55" w:rsidRDefault="00811C55" w:rsidP="00811C55">
            <w:pPr>
              <w:pStyle w:val="1fffb"/>
            </w:pPr>
          </w:p>
        </w:tc>
        <w:tc>
          <w:tcPr>
            <w:tcW w:w="2248" w:type="pct"/>
            <w:vMerge/>
            <w:vAlign w:val="center"/>
            <w:hideMark/>
          </w:tcPr>
          <w:p w:rsidR="00811C55" w:rsidRPr="00811C55" w:rsidRDefault="00811C55" w:rsidP="00811C55">
            <w:pPr>
              <w:pStyle w:val="1fffb"/>
            </w:pPr>
          </w:p>
        </w:tc>
      </w:tr>
      <w:tr w:rsidR="00811C55" w:rsidRPr="00811C55" w:rsidTr="00811C55">
        <w:trPr>
          <w:trHeight w:val="230"/>
        </w:trPr>
        <w:tc>
          <w:tcPr>
            <w:tcW w:w="2752" w:type="pct"/>
            <w:vMerge w:val="restart"/>
            <w:shd w:val="clear" w:color="auto" w:fill="auto"/>
            <w:vAlign w:val="center"/>
            <w:hideMark/>
          </w:tcPr>
          <w:p w:rsidR="00811C55" w:rsidRPr="00811C55" w:rsidRDefault="00811C55" w:rsidP="00811C55">
            <w:pPr>
              <w:pStyle w:val="1fffb"/>
            </w:pPr>
            <w:r w:rsidRPr="00811C55">
              <w:t>ИТОГО необходимая валовая выручка, тыс. руб.</w:t>
            </w:r>
          </w:p>
        </w:tc>
        <w:tc>
          <w:tcPr>
            <w:tcW w:w="2248" w:type="pct"/>
            <w:vMerge w:val="restart"/>
            <w:shd w:val="clear" w:color="auto" w:fill="auto"/>
            <w:vAlign w:val="center"/>
            <w:hideMark/>
          </w:tcPr>
          <w:p w:rsidR="00811C55" w:rsidRPr="00811C55" w:rsidRDefault="00811C55" w:rsidP="00811C55">
            <w:pPr>
              <w:pStyle w:val="1fffb"/>
            </w:pPr>
            <w:r w:rsidRPr="00811C55">
              <w:t>23 336,68</w:t>
            </w:r>
          </w:p>
        </w:tc>
      </w:tr>
      <w:tr w:rsidR="00811C55" w:rsidRPr="00811C55" w:rsidTr="00811C55">
        <w:trPr>
          <w:trHeight w:val="230"/>
        </w:trPr>
        <w:tc>
          <w:tcPr>
            <w:tcW w:w="2752" w:type="pct"/>
            <w:vMerge/>
            <w:vAlign w:val="center"/>
            <w:hideMark/>
          </w:tcPr>
          <w:p w:rsidR="00811C55" w:rsidRPr="00811C55" w:rsidRDefault="00811C55" w:rsidP="00811C55">
            <w:pPr>
              <w:pStyle w:val="1fffb"/>
            </w:pPr>
          </w:p>
        </w:tc>
        <w:tc>
          <w:tcPr>
            <w:tcW w:w="2248" w:type="pct"/>
            <w:vMerge/>
            <w:vAlign w:val="center"/>
            <w:hideMark/>
          </w:tcPr>
          <w:p w:rsidR="00811C55" w:rsidRPr="00811C55" w:rsidRDefault="00811C55" w:rsidP="00811C55">
            <w:pPr>
              <w:pStyle w:val="1fffb"/>
            </w:pPr>
          </w:p>
        </w:tc>
      </w:tr>
    </w:tbl>
    <w:p w:rsidR="00C25060" w:rsidRPr="002F679F" w:rsidRDefault="00C25060" w:rsidP="00C25060">
      <w:pPr>
        <w:spacing w:after="120"/>
        <w:ind w:firstLine="709"/>
        <w:rPr>
          <w:rFonts w:ascii="Times New Roman" w:eastAsia="Calibri" w:hAnsi="Times New Roman" w:cs="Times New Roman"/>
          <w:szCs w:val="24"/>
        </w:rPr>
      </w:pPr>
    </w:p>
    <w:p w:rsidR="00C25060" w:rsidRPr="002F679F" w:rsidRDefault="00C25060" w:rsidP="00C25060">
      <w:pPr>
        <w:pStyle w:val="19"/>
        <w:spacing w:line="240" w:lineRule="auto"/>
        <w:ind w:left="0" w:firstLine="0"/>
        <w:rPr>
          <w:spacing w:val="0"/>
        </w:rPr>
      </w:pPr>
      <w:r w:rsidRPr="002F679F">
        <w:rPr>
          <w:spacing w:val="0"/>
        </w:rPr>
        <w:lastRenderedPageBreak/>
        <w:tab/>
      </w:r>
      <w:bookmarkStart w:id="308" w:name="_Toc78674757"/>
      <w:bookmarkStart w:id="309" w:name="_Toc84970994"/>
      <w:bookmarkStart w:id="310" w:name="_Toc116943361"/>
      <w:r w:rsidRPr="002F679F">
        <w:rPr>
          <w:spacing w:val="0"/>
        </w:rPr>
        <w:t>Цены (тарифы) в сфере теплоснабжения</w:t>
      </w:r>
      <w:bookmarkEnd w:id="308"/>
      <w:bookmarkEnd w:id="309"/>
      <w:bookmarkEnd w:id="310"/>
    </w:p>
    <w:p w:rsidR="00C25060" w:rsidRPr="002F679F" w:rsidRDefault="00C25060" w:rsidP="00B5461F">
      <w:pPr>
        <w:pStyle w:val="11ff3"/>
        <w:rPr>
          <w:w w:val="100"/>
          <w:kern w:val="0"/>
        </w:rPr>
      </w:pPr>
      <w:bookmarkStart w:id="311" w:name="_Toc430079956"/>
      <w:r w:rsidRPr="002F679F">
        <w:rPr>
          <w:w w:val="100"/>
          <w:kern w:val="0"/>
        </w:rPr>
        <w:t xml:space="preserve">Исполнительным органом государственной власти, уполномоченным осуществлять государственное регулирование цен (тарифов) на товары (услуги) организаций, осуществляющих регулируемую деятельность (в том числе в сфере теплоснабжения) на территории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является </w:t>
      </w:r>
      <w:r w:rsidR="00CD2358" w:rsidRPr="002F679F">
        <w:rPr>
          <w:w w:val="100"/>
          <w:kern w:val="0"/>
          <w:lang w:eastAsia="ru-RU" w:bidi="ru-RU"/>
        </w:rPr>
        <w:t xml:space="preserve">Департамент </w:t>
      </w:r>
      <w:r w:rsidR="006F0FE5">
        <w:rPr>
          <w:w w:val="100"/>
          <w:kern w:val="0"/>
          <w:lang w:eastAsia="ru-RU" w:bidi="ru-RU"/>
        </w:rPr>
        <w:t>Ленинград</w:t>
      </w:r>
      <w:r w:rsidR="00A94868" w:rsidRPr="002F679F">
        <w:rPr>
          <w:w w:val="100"/>
          <w:kern w:val="0"/>
          <w:lang w:eastAsia="ru-RU" w:bidi="ru-RU"/>
        </w:rPr>
        <w:t>ской области</w:t>
      </w:r>
      <w:r w:rsidR="00CD2358" w:rsidRPr="002F679F">
        <w:rPr>
          <w:w w:val="100"/>
          <w:kern w:val="0"/>
          <w:lang w:eastAsia="ru-RU" w:bidi="ru-RU"/>
        </w:rPr>
        <w:t xml:space="preserve"> по ценам и регулированию тарифов</w:t>
      </w:r>
      <w:r w:rsidRPr="002F679F">
        <w:rPr>
          <w:w w:val="100"/>
          <w:kern w:val="0"/>
        </w:rPr>
        <w:t>.</w:t>
      </w:r>
    </w:p>
    <w:p w:rsidR="00C25060" w:rsidRPr="002F679F"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12" w:name="_Toc78674758"/>
      <w:bookmarkStart w:id="313" w:name="_Toc84970995"/>
      <w:bookmarkStart w:id="314" w:name="_Toc116943362"/>
      <w:r w:rsidRPr="002F679F">
        <w:rPr>
          <w:rFonts w:ascii="Times New Roman" w:hAnsi="Times New Roman" w:cs="Times New Roman"/>
          <w:b/>
          <w:sz w:val="28"/>
          <w:szCs w:val="28"/>
        </w:rPr>
        <w:t>Утвержденные тарифы на тепловую энергию</w:t>
      </w:r>
      <w:bookmarkEnd w:id="312"/>
      <w:bookmarkEnd w:id="313"/>
      <w:bookmarkEnd w:id="314"/>
    </w:p>
    <w:p w:rsidR="00C25060" w:rsidRPr="002F679F" w:rsidRDefault="00C25060" w:rsidP="00B5461F">
      <w:pPr>
        <w:pStyle w:val="11ff3"/>
        <w:rPr>
          <w:w w:val="100"/>
          <w:kern w:val="0"/>
        </w:rPr>
      </w:pPr>
      <w:bookmarkStart w:id="315" w:name="_Toc423512190"/>
      <w:bookmarkStart w:id="316" w:name="_Toc430079960"/>
      <w:proofErr w:type="gramStart"/>
      <w:r w:rsidRPr="002F679F">
        <w:rPr>
          <w:w w:val="100"/>
          <w:kern w:val="0"/>
        </w:rPr>
        <w:t xml:space="preserve">Государственное регулирование цен (тарифов) на тепловую энергию (мощность) осуществляется на основе принципов, установленных Федеральным законом 0-ФЗ «О теплоснабжении» от 27.07.2010 года, в соответствии с основами ценообразования в сфере теплоснабжения, правилами регулирования цен (тарифов) в сфере теплоснабжения, утвержденными Правительством Российской Федерации, иными нормативными правовыми актами и методическими указаниями, утвержденными федеральным органом исполнительной власти в области государственного регулирования тарифов в сфере теплоснабжения. </w:t>
      </w:r>
      <w:proofErr w:type="gramEnd"/>
    </w:p>
    <w:p w:rsidR="00C25060" w:rsidRPr="002F679F" w:rsidRDefault="00C25060" w:rsidP="00B5461F">
      <w:pPr>
        <w:pStyle w:val="11ff3"/>
        <w:rPr>
          <w:w w:val="100"/>
          <w:kern w:val="0"/>
        </w:rPr>
      </w:pPr>
      <w:r w:rsidRPr="002F679F">
        <w:rPr>
          <w:w w:val="100"/>
          <w:kern w:val="0"/>
        </w:rPr>
        <w:t xml:space="preserve">Регулирование цен (тарифов) в сфере теплоснабжения осуществляется в соответствии со следующими основными принципами: </w:t>
      </w:r>
    </w:p>
    <w:p w:rsidR="00C25060" w:rsidRPr="002F679F" w:rsidRDefault="00C25060" w:rsidP="00C25060">
      <w:pPr>
        <w:pStyle w:val="113"/>
      </w:pPr>
      <w:r w:rsidRPr="002F679F">
        <w:t xml:space="preserve">обеспечение доступности тепловой энергии (мощности), теплоносителя для потребителей; </w:t>
      </w:r>
    </w:p>
    <w:p w:rsidR="00C25060" w:rsidRPr="002F679F" w:rsidRDefault="00C25060" w:rsidP="00C25060">
      <w:pPr>
        <w:pStyle w:val="113"/>
      </w:pPr>
      <w:r w:rsidRPr="002F679F">
        <w:t xml:space="preserve">обеспечение экономической обоснованности расходов теплоснабжающих организаций, </w:t>
      </w:r>
      <w:proofErr w:type="spellStart"/>
      <w:r w:rsidRPr="002F679F">
        <w:t>теплосетевых</w:t>
      </w:r>
      <w:proofErr w:type="spellEnd"/>
      <w:r w:rsidRPr="002F679F">
        <w:t xml:space="preserve"> организаций на производство, передачу и сбыт тепловой энергии (мощности) теплоносителя; </w:t>
      </w:r>
    </w:p>
    <w:p w:rsidR="00C25060" w:rsidRPr="002F679F" w:rsidRDefault="00C25060" w:rsidP="00C25060">
      <w:pPr>
        <w:pStyle w:val="113"/>
      </w:pPr>
      <w:r w:rsidRPr="002F679F">
        <w:t>обеспечение достаточности сре</w:t>
      </w:r>
      <w:proofErr w:type="gramStart"/>
      <w:r w:rsidRPr="002F679F">
        <w:t>дств дл</w:t>
      </w:r>
      <w:proofErr w:type="gramEnd"/>
      <w:r w:rsidRPr="002F679F">
        <w:t xml:space="preserve">я финансирования мероприятий по надежному функционированию и развитию систем теплоснабжения; </w:t>
      </w:r>
    </w:p>
    <w:p w:rsidR="00C25060" w:rsidRPr="002F679F" w:rsidRDefault="00C25060" w:rsidP="00C25060">
      <w:pPr>
        <w:pStyle w:val="113"/>
      </w:pPr>
      <w:r w:rsidRPr="002F679F">
        <w:t xml:space="preserve">стимулирование повышения экономической и энергетической эффективности при осуществлении деятельности в сфере теплоснабжения; </w:t>
      </w:r>
    </w:p>
    <w:p w:rsidR="00C25060" w:rsidRPr="002F679F" w:rsidRDefault="00C25060" w:rsidP="00C25060">
      <w:pPr>
        <w:pStyle w:val="113"/>
      </w:pPr>
      <w:r w:rsidRPr="002F679F">
        <w:t xml:space="preserve">обеспечение стабильности отношений между теплоснабжающими организациями и потребителями за счет установления долгосрочных тарифов; </w:t>
      </w:r>
    </w:p>
    <w:p w:rsidR="00C25060" w:rsidRPr="002F679F" w:rsidRDefault="00C25060" w:rsidP="00C25060">
      <w:pPr>
        <w:pStyle w:val="113"/>
      </w:pPr>
      <w:r w:rsidRPr="002F679F">
        <w:t xml:space="preserve">обеспечение открытости и доступности для потребителей, в том числе для населения, процесса регулирования цен (тарифов) в сфере теплоснабжения; </w:t>
      </w:r>
    </w:p>
    <w:p w:rsidR="00C25060" w:rsidRPr="002F679F" w:rsidRDefault="00C25060" w:rsidP="00C25060">
      <w:pPr>
        <w:pStyle w:val="113"/>
      </w:pPr>
      <w:r w:rsidRPr="002F679F">
        <w:t xml:space="preserve">создание условий для привлечения инвестиций; </w:t>
      </w:r>
    </w:p>
    <w:p w:rsidR="00C25060" w:rsidRPr="002F679F" w:rsidRDefault="00C25060" w:rsidP="00C25060">
      <w:pPr>
        <w:pStyle w:val="113"/>
      </w:pPr>
      <w:r w:rsidRPr="002F679F">
        <w:lastRenderedPageBreak/>
        <w:t xml:space="preserve">определение размера средств, направляемых на оплату труда, в соответствии с отраслевыми тарифными соглашениями; </w:t>
      </w:r>
    </w:p>
    <w:p w:rsidR="00C25060" w:rsidRPr="002F679F" w:rsidRDefault="00C25060" w:rsidP="00C25060">
      <w:pPr>
        <w:pStyle w:val="113"/>
      </w:pPr>
      <w:r w:rsidRPr="002F679F">
        <w:t xml:space="preserve">обязательный раздельный учет организациями, осуществляющими регулируемые виды деятельности в сфере теплоснабжения, объема производства тепловой энергии, теплоносителя, доходов и расходов, связанных с производством, передачей и со сбытом тепловой энергии, теплоносителя; </w:t>
      </w:r>
    </w:p>
    <w:p w:rsidR="00C25060" w:rsidRPr="002F679F" w:rsidRDefault="00C25060" w:rsidP="00C25060">
      <w:pPr>
        <w:pStyle w:val="113"/>
      </w:pPr>
      <w:proofErr w:type="gramStart"/>
      <w:r w:rsidRPr="002F679F">
        <w:t>контроль за</w:t>
      </w:r>
      <w:proofErr w:type="gramEnd"/>
      <w:r w:rsidRPr="002F679F">
        <w:t xml:space="preserve"> соблюдением требований законодательства об энергосбережении и о повышении энергетической эффективности в целях сокращения потерь энергетических ресурсов, в том числе требований к разработке и реализации программ в области энергосбережения и повышения энергетической эффективности, требований к организации учета и контроля используемых энергетических ресурсов. </w:t>
      </w:r>
    </w:p>
    <w:p w:rsidR="00C25060" w:rsidRPr="002F679F" w:rsidRDefault="00C25060" w:rsidP="00B5461F">
      <w:pPr>
        <w:pStyle w:val="11ff3"/>
        <w:rPr>
          <w:w w:val="100"/>
          <w:kern w:val="0"/>
        </w:rPr>
      </w:pPr>
      <w:r w:rsidRPr="002F679F">
        <w:rPr>
          <w:w w:val="100"/>
          <w:kern w:val="0"/>
        </w:rPr>
        <w:t xml:space="preserve">В систему теплоснабжения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50209D" w:rsidRPr="002F679F">
        <w:rPr>
          <w:w w:val="100"/>
          <w:kern w:val="0"/>
        </w:rPr>
        <w:t xml:space="preserve"> </w:t>
      </w:r>
      <w:r w:rsidRPr="002F679F">
        <w:rPr>
          <w:w w:val="100"/>
          <w:kern w:val="0"/>
        </w:rPr>
        <w:t xml:space="preserve">входит </w:t>
      </w:r>
      <w:r w:rsidR="006F1DE9">
        <w:rPr>
          <w:w w:val="100"/>
          <w:kern w:val="0"/>
        </w:rPr>
        <w:t>2</w:t>
      </w:r>
      <w:r w:rsidRPr="002F679F">
        <w:rPr>
          <w:w w:val="100"/>
          <w:kern w:val="0"/>
        </w:rPr>
        <w:t xml:space="preserve"> котельн</w:t>
      </w:r>
      <w:r w:rsidR="00B91173" w:rsidRPr="002F679F">
        <w:rPr>
          <w:w w:val="100"/>
          <w:kern w:val="0"/>
        </w:rPr>
        <w:t>ых</w:t>
      </w:r>
      <w:r w:rsidRPr="002F679F">
        <w:rPr>
          <w:w w:val="100"/>
          <w:kern w:val="0"/>
        </w:rPr>
        <w:t xml:space="preserve">. </w:t>
      </w:r>
    </w:p>
    <w:p w:rsidR="00C25060" w:rsidRPr="002F679F" w:rsidRDefault="00BC6E11" w:rsidP="00A822F5">
      <w:pPr>
        <w:pStyle w:val="11ff3"/>
        <w:rPr>
          <w:w w:val="100"/>
          <w:kern w:val="0"/>
        </w:rPr>
      </w:pPr>
      <w:r w:rsidRPr="002F679F">
        <w:rPr>
          <w:w w:val="100"/>
          <w:kern w:val="0"/>
        </w:rPr>
        <w:t>Т</w:t>
      </w:r>
      <w:r w:rsidR="00A822F5" w:rsidRPr="002F679F">
        <w:rPr>
          <w:w w:val="100"/>
          <w:kern w:val="0"/>
        </w:rPr>
        <w:t>арифы</w:t>
      </w:r>
      <w:r w:rsidR="00C25060" w:rsidRPr="002F679F">
        <w:rPr>
          <w:w w:val="100"/>
          <w:kern w:val="0"/>
        </w:rPr>
        <w:t xml:space="preserve"> на тепловую энергию (мощность) на коллекторах источников тепловой энергии</w:t>
      </w:r>
      <w:r w:rsidR="00A822F5" w:rsidRPr="002F679F">
        <w:rPr>
          <w:w w:val="100"/>
          <w:kern w:val="0"/>
        </w:rPr>
        <w:t xml:space="preserve"> и</w:t>
      </w:r>
      <w:r w:rsidR="00CD2358" w:rsidRPr="002F679F">
        <w:rPr>
          <w:w w:val="100"/>
          <w:kern w:val="0"/>
        </w:rPr>
        <w:t xml:space="preserve"> </w:t>
      </w:r>
      <w:r w:rsidR="00C25060" w:rsidRPr="002F679F">
        <w:rPr>
          <w:w w:val="100"/>
          <w:kern w:val="0"/>
        </w:rPr>
        <w:t>представлены в таблице</w:t>
      </w:r>
      <w:r w:rsidR="007E505D" w:rsidRPr="002F679F">
        <w:rPr>
          <w:w w:val="100"/>
          <w:kern w:val="0"/>
        </w:rPr>
        <w:t>.</w:t>
      </w:r>
    </w:p>
    <w:p w:rsidR="00C25060" w:rsidRPr="002F679F" w:rsidRDefault="00C25060" w:rsidP="00B5461F">
      <w:pPr>
        <w:pStyle w:val="11ff3"/>
        <w:rPr>
          <w:w w:val="100"/>
          <w:kern w:val="0"/>
        </w:rPr>
        <w:sectPr w:rsidR="00C25060" w:rsidRPr="002F679F" w:rsidSect="00C25060">
          <w:pgSz w:w="11907" w:h="16839" w:code="9"/>
          <w:pgMar w:top="851" w:right="1134" w:bottom="851" w:left="1701" w:header="680" w:footer="284" w:gutter="0"/>
          <w:cols w:space="708"/>
          <w:docGrid w:linePitch="360"/>
        </w:sectPr>
      </w:pPr>
    </w:p>
    <w:p w:rsidR="00083104" w:rsidRPr="00083104" w:rsidRDefault="00083104" w:rsidP="00083104">
      <w:pPr>
        <w:pStyle w:val="11ff3"/>
        <w:rPr>
          <w:u w:val="single"/>
        </w:rPr>
      </w:pPr>
      <w:bookmarkStart w:id="317" w:name="sub_10201"/>
      <w:r w:rsidRPr="00083104">
        <w:rPr>
          <w:u w:val="single"/>
        </w:rPr>
        <w:lastRenderedPageBreak/>
        <w:t>Таблица 1.11.1.1 – Средние тарифы на отпущенную тепловую энергию (без НДС), руб./Гкал</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50"/>
        <w:gridCol w:w="5529"/>
        <w:gridCol w:w="1757"/>
        <w:gridCol w:w="1758"/>
        <w:gridCol w:w="1758"/>
        <w:gridCol w:w="1758"/>
        <w:gridCol w:w="1758"/>
      </w:tblGrid>
      <w:tr w:rsidR="00083104" w:rsidRPr="009305E7" w:rsidTr="00BF376C">
        <w:trPr>
          <w:tblHeader/>
        </w:trPr>
        <w:tc>
          <w:tcPr>
            <w:tcW w:w="850" w:type="dxa"/>
            <w:tcBorders>
              <w:top w:val="single" w:sz="4" w:space="0" w:color="auto"/>
              <w:bottom w:val="single" w:sz="4" w:space="0" w:color="auto"/>
              <w:right w:val="single" w:sz="4" w:space="0" w:color="auto"/>
            </w:tcBorders>
            <w:vAlign w:val="center"/>
          </w:tcPr>
          <w:bookmarkEnd w:id="317"/>
          <w:p w:rsidR="00083104" w:rsidRPr="009305E7" w:rsidRDefault="00083104" w:rsidP="00083104">
            <w:pPr>
              <w:pStyle w:val="1fffb"/>
            </w:pPr>
            <w:r w:rsidRPr="009305E7">
              <w:t xml:space="preserve">№ </w:t>
            </w:r>
            <w:proofErr w:type="gramStart"/>
            <w:r w:rsidRPr="009305E7">
              <w:t>п</w:t>
            </w:r>
            <w:proofErr w:type="gramEnd"/>
            <w:r w:rsidRPr="009305E7">
              <w:t>/п</w:t>
            </w:r>
          </w:p>
        </w:tc>
        <w:tc>
          <w:tcPr>
            <w:tcW w:w="5529" w:type="dxa"/>
            <w:tcBorders>
              <w:top w:val="single" w:sz="4" w:space="0" w:color="auto"/>
              <w:left w:val="single" w:sz="4" w:space="0" w:color="auto"/>
              <w:bottom w:val="single" w:sz="4" w:space="0" w:color="auto"/>
              <w:right w:val="single" w:sz="4" w:space="0" w:color="auto"/>
            </w:tcBorders>
            <w:vAlign w:val="center"/>
          </w:tcPr>
          <w:p w:rsidR="00083104" w:rsidRPr="009305E7" w:rsidRDefault="00083104" w:rsidP="00083104">
            <w:pPr>
              <w:pStyle w:val="1fffb"/>
            </w:pPr>
            <w:r w:rsidRPr="009305E7">
              <w:t>Наименование снабжающей (</w:t>
            </w:r>
            <w:proofErr w:type="spellStart"/>
            <w:r w:rsidRPr="009305E7">
              <w:t>теплосетевой</w:t>
            </w:r>
            <w:proofErr w:type="spellEnd"/>
            <w:r w:rsidRPr="009305E7">
              <w:t>) организации</w:t>
            </w:r>
          </w:p>
        </w:tc>
        <w:tc>
          <w:tcPr>
            <w:tcW w:w="1757" w:type="dxa"/>
            <w:tcBorders>
              <w:top w:val="single" w:sz="4" w:space="0" w:color="auto"/>
              <w:left w:val="single" w:sz="4" w:space="0" w:color="auto"/>
              <w:bottom w:val="single" w:sz="4" w:space="0" w:color="auto"/>
              <w:right w:val="single" w:sz="4" w:space="0" w:color="auto"/>
            </w:tcBorders>
            <w:vAlign w:val="center"/>
          </w:tcPr>
          <w:p w:rsidR="00083104" w:rsidRPr="009305E7" w:rsidRDefault="00083104" w:rsidP="00083104">
            <w:pPr>
              <w:pStyle w:val="1fffb"/>
            </w:pPr>
            <w:r w:rsidRPr="009305E7">
              <w:t>201</w:t>
            </w:r>
            <w:r>
              <w:t>7</w:t>
            </w:r>
          </w:p>
        </w:tc>
        <w:tc>
          <w:tcPr>
            <w:tcW w:w="1758" w:type="dxa"/>
            <w:tcBorders>
              <w:top w:val="single" w:sz="4" w:space="0" w:color="auto"/>
              <w:left w:val="single" w:sz="4" w:space="0" w:color="auto"/>
              <w:bottom w:val="single" w:sz="4" w:space="0" w:color="auto"/>
              <w:right w:val="single" w:sz="4" w:space="0" w:color="auto"/>
            </w:tcBorders>
            <w:vAlign w:val="center"/>
          </w:tcPr>
          <w:p w:rsidR="00083104" w:rsidRPr="009305E7" w:rsidRDefault="00083104" w:rsidP="00083104">
            <w:pPr>
              <w:pStyle w:val="1fffb"/>
            </w:pPr>
            <w:r w:rsidRPr="009305E7">
              <w:t>201</w:t>
            </w:r>
            <w:r>
              <w:t>8</w:t>
            </w:r>
          </w:p>
        </w:tc>
        <w:tc>
          <w:tcPr>
            <w:tcW w:w="1758" w:type="dxa"/>
            <w:tcBorders>
              <w:top w:val="single" w:sz="4" w:space="0" w:color="auto"/>
              <w:left w:val="single" w:sz="4" w:space="0" w:color="auto"/>
              <w:bottom w:val="single" w:sz="4" w:space="0" w:color="auto"/>
              <w:right w:val="single" w:sz="4" w:space="0" w:color="auto"/>
            </w:tcBorders>
            <w:vAlign w:val="center"/>
          </w:tcPr>
          <w:p w:rsidR="00083104" w:rsidRPr="009305E7" w:rsidRDefault="00083104" w:rsidP="00083104">
            <w:pPr>
              <w:pStyle w:val="1fffb"/>
            </w:pPr>
            <w:r w:rsidRPr="009305E7">
              <w:t>201</w:t>
            </w:r>
            <w:r>
              <w:t>9</w:t>
            </w:r>
          </w:p>
        </w:tc>
        <w:tc>
          <w:tcPr>
            <w:tcW w:w="1758" w:type="dxa"/>
            <w:tcBorders>
              <w:top w:val="single" w:sz="4" w:space="0" w:color="auto"/>
              <w:left w:val="single" w:sz="4" w:space="0" w:color="auto"/>
              <w:bottom w:val="single" w:sz="4" w:space="0" w:color="auto"/>
              <w:right w:val="single" w:sz="4" w:space="0" w:color="auto"/>
            </w:tcBorders>
            <w:vAlign w:val="center"/>
          </w:tcPr>
          <w:p w:rsidR="00083104" w:rsidRPr="009305E7" w:rsidRDefault="00BF376C" w:rsidP="00083104">
            <w:pPr>
              <w:pStyle w:val="1fffb"/>
            </w:pPr>
            <w:r>
              <w:t>2021</w:t>
            </w:r>
          </w:p>
        </w:tc>
        <w:tc>
          <w:tcPr>
            <w:tcW w:w="1758" w:type="dxa"/>
            <w:tcBorders>
              <w:top w:val="single" w:sz="4" w:space="0" w:color="auto"/>
              <w:left w:val="single" w:sz="4" w:space="0" w:color="auto"/>
              <w:bottom w:val="single" w:sz="4" w:space="0" w:color="auto"/>
            </w:tcBorders>
            <w:vAlign w:val="center"/>
          </w:tcPr>
          <w:p w:rsidR="00083104" w:rsidRPr="009305E7" w:rsidRDefault="00083104" w:rsidP="00083104">
            <w:pPr>
              <w:pStyle w:val="1fffb"/>
            </w:pPr>
            <w:r w:rsidRPr="009305E7">
              <w:t>20</w:t>
            </w:r>
            <w:r>
              <w:t>21</w:t>
            </w:r>
          </w:p>
        </w:tc>
      </w:tr>
      <w:tr w:rsidR="00811C55" w:rsidRPr="00811C55" w:rsidTr="00BF376C">
        <w:tc>
          <w:tcPr>
            <w:tcW w:w="850" w:type="dxa"/>
            <w:tcBorders>
              <w:top w:val="single" w:sz="4" w:space="0" w:color="auto"/>
              <w:bottom w:val="single" w:sz="4" w:space="0" w:color="auto"/>
              <w:right w:val="single" w:sz="4" w:space="0" w:color="auto"/>
            </w:tcBorders>
            <w:vAlign w:val="center"/>
          </w:tcPr>
          <w:p w:rsidR="00811C55" w:rsidRPr="00811C55" w:rsidRDefault="00811C55" w:rsidP="00811C55">
            <w:pPr>
              <w:pStyle w:val="1fffb"/>
              <w:rPr>
                <w:szCs w:val="20"/>
              </w:rPr>
            </w:pPr>
            <w:r w:rsidRPr="00811C55">
              <w:rPr>
                <w:szCs w:val="20"/>
              </w:rPr>
              <w:t>1</w:t>
            </w:r>
          </w:p>
        </w:tc>
        <w:tc>
          <w:tcPr>
            <w:tcW w:w="5529" w:type="dxa"/>
            <w:tcBorders>
              <w:top w:val="single" w:sz="4" w:space="0" w:color="auto"/>
              <w:left w:val="single" w:sz="4" w:space="0" w:color="auto"/>
              <w:bottom w:val="single" w:sz="4" w:space="0" w:color="auto"/>
              <w:right w:val="single" w:sz="4" w:space="0" w:color="auto"/>
            </w:tcBorders>
            <w:vAlign w:val="center"/>
          </w:tcPr>
          <w:p w:rsidR="00811C55" w:rsidRPr="00811C55" w:rsidRDefault="00811C55" w:rsidP="00811C55">
            <w:pPr>
              <w:pStyle w:val="1fffb"/>
              <w:rPr>
                <w:szCs w:val="20"/>
              </w:rPr>
            </w:pPr>
            <w:r w:rsidRPr="00811C55">
              <w:rPr>
                <w:szCs w:val="20"/>
              </w:rPr>
              <w:t xml:space="preserve">Филиал АО "Газпром </w:t>
            </w:r>
            <w:proofErr w:type="spellStart"/>
            <w:r w:rsidRPr="00811C55">
              <w:rPr>
                <w:szCs w:val="20"/>
              </w:rPr>
              <w:t>теплоэнерго</w:t>
            </w:r>
            <w:proofErr w:type="spellEnd"/>
            <w:r w:rsidRPr="00811C55">
              <w:rPr>
                <w:szCs w:val="20"/>
              </w:rPr>
              <w:t>" в Ленинградской области</w:t>
            </w:r>
          </w:p>
        </w:tc>
        <w:tc>
          <w:tcPr>
            <w:tcW w:w="1757" w:type="dxa"/>
            <w:tcBorders>
              <w:top w:val="single" w:sz="4" w:space="0" w:color="auto"/>
              <w:left w:val="single" w:sz="4" w:space="0" w:color="auto"/>
              <w:bottom w:val="single" w:sz="4" w:space="0" w:color="auto"/>
              <w:right w:val="single" w:sz="4" w:space="0" w:color="auto"/>
            </w:tcBorders>
            <w:vAlign w:val="center"/>
          </w:tcPr>
          <w:p w:rsidR="00811C55" w:rsidRPr="00811C55" w:rsidRDefault="00811C55" w:rsidP="00811C55">
            <w:pPr>
              <w:pStyle w:val="1fffb"/>
              <w:rPr>
                <w:szCs w:val="20"/>
              </w:rPr>
            </w:pPr>
            <w:r w:rsidRPr="00811C55">
              <w:rPr>
                <w:szCs w:val="20"/>
              </w:rPr>
              <w:t>1 950,8</w:t>
            </w:r>
          </w:p>
        </w:tc>
        <w:tc>
          <w:tcPr>
            <w:tcW w:w="1758" w:type="dxa"/>
            <w:tcBorders>
              <w:top w:val="single" w:sz="4" w:space="0" w:color="auto"/>
              <w:left w:val="single" w:sz="4" w:space="0" w:color="auto"/>
              <w:bottom w:val="single" w:sz="4" w:space="0" w:color="auto"/>
              <w:right w:val="single" w:sz="4" w:space="0" w:color="auto"/>
            </w:tcBorders>
            <w:vAlign w:val="center"/>
          </w:tcPr>
          <w:p w:rsidR="00811C55" w:rsidRPr="00811C55" w:rsidRDefault="00811C55" w:rsidP="00811C55">
            <w:pPr>
              <w:pStyle w:val="1fffb"/>
              <w:rPr>
                <w:szCs w:val="20"/>
              </w:rPr>
            </w:pPr>
            <w:r w:rsidRPr="00811C55">
              <w:rPr>
                <w:szCs w:val="20"/>
              </w:rPr>
              <w:t>1 974,7</w:t>
            </w:r>
          </w:p>
        </w:tc>
        <w:tc>
          <w:tcPr>
            <w:tcW w:w="1758" w:type="dxa"/>
            <w:tcBorders>
              <w:top w:val="single" w:sz="4" w:space="0" w:color="auto"/>
              <w:left w:val="single" w:sz="4" w:space="0" w:color="auto"/>
              <w:bottom w:val="single" w:sz="4" w:space="0" w:color="auto"/>
              <w:right w:val="single" w:sz="4" w:space="0" w:color="auto"/>
            </w:tcBorders>
            <w:vAlign w:val="center"/>
          </w:tcPr>
          <w:p w:rsidR="00811C55" w:rsidRPr="00811C55" w:rsidRDefault="00811C55" w:rsidP="00811C55">
            <w:pPr>
              <w:pStyle w:val="1fffb"/>
              <w:rPr>
                <w:szCs w:val="20"/>
              </w:rPr>
            </w:pPr>
            <w:r w:rsidRPr="00811C55">
              <w:rPr>
                <w:szCs w:val="20"/>
              </w:rPr>
              <w:t>2027,66</w:t>
            </w:r>
          </w:p>
        </w:tc>
        <w:tc>
          <w:tcPr>
            <w:tcW w:w="1758" w:type="dxa"/>
            <w:tcBorders>
              <w:top w:val="single" w:sz="4" w:space="0" w:color="auto"/>
              <w:left w:val="single" w:sz="4" w:space="0" w:color="auto"/>
              <w:bottom w:val="single" w:sz="4" w:space="0" w:color="auto"/>
              <w:right w:val="single" w:sz="4" w:space="0" w:color="auto"/>
            </w:tcBorders>
            <w:vAlign w:val="center"/>
          </w:tcPr>
          <w:p w:rsidR="00811C55" w:rsidRPr="00811C55" w:rsidRDefault="00811C55" w:rsidP="00811C55">
            <w:pPr>
              <w:pStyle w:val="1fffb"/>
              <w:rPr>
                <w:szCs w:val="20"/>
              </w:rPr>
            </w:pPr>
            <w:r w:rsidRPr="00811C55">
              <w:rPr>
                <w:szCs w:val="20"/>
              </w:rPr>
              <w:t>2 114,91</w:t>
            </w:r>
          </w:p>
        </w:tc>
        <w:tc>
          <w:tcPr>
            <w:tcW w:w="1758" w:type="dxa"/>
            <w:tcBorders>
              <w:top w:val="single" w:sz="4" w:space="0" w:color="auto"/>
              <w:left w:val="single" w:sz="4" w:space="0" w:color="auto"/>
              <w:bottom w:val="single" w:sz="4" w:space="0" w:color="auto"/>
            </w:tcBorders>
            <w:vAlign w:val="center"/>
          </w:tcPr>
          <w:p w:rsidR="00811C55" w:rsidRPr="00811C55" w:rsidRDefault="00811C55" w:rsidP="00811C55">
            <w:pPr>
              <w:pStyle w:val="1fffb"/>
              <w:rPr>
                <w:szCs w:val="20"/>
              </w:rPr>
            </w:pPr>
            <w:r w:rsidRPr="00811C55">
              <w:rPr>
                <w:szCs w:val="20"/>
              </w:rPr>
              <w:t>2 169,52</w:t>
            </w:r>
          </w:p>
        </w:tc>
      </w:tr>
    </w:tbl>
    <w:p w:rsidR="00083104" w:rsidRPr="00575E23" w:rsidRDefault="00083104" w:rsidP="00083104">
      <w:pPr>
        <w:keepNext/>
      </w:pPr>
    </w:p>
    <w:p w:rsidR="00083104" w:rsidRPr="00083104" w:rsidRDefault="00083104" w:rsidP="00083104">
      <w:pPr>
        <w:pStyle w:val="11ff3"/>
        <w:rPr>
          <w:u w:val="single"/>
        </w:rPr>
      </w:pPr>
      <w:bookmarkStart w:id="318" w:name="sub_10203"/>
      <w:r w:rsidRPr="00083104">
        <w:rPr>
          <w:u w:val="single"/>
        </w:rPr>
        <w:t>Таблица 1.11.1.2 – Средневзвешенный тариф на отпущенную тепловую энергию в зонах деятельности единой теплоснабжающей организации (без НДС), руб./Гкал</w:t>
      </w:r>
    </w:p>
    <w:tbl>
      <w:tblPr>
        <w:tblW w:w="1516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379"/>
        <w:gridCol w:w="1757"/>
        <w:gridCol w:w="1758"/>
        <w:gridCol w:w="1758"/>
        <w:gridCol w:w="1758"/>
        <w:gridCol w:w="1758"/>
      </w:tblGrid>
      <w:tr w:rsidR="00083104" w:rsidRPr="00591EF3" w:rsidTr="00BF376C">
        <w:trPr>
          <w:tblHeader/>
        </w:trPr>
        <w:tc>
          <w:tcPr>
            <w:tcW w:w="6379" w:type="dxa"/>
            <w:tcBorders>
              <w:top w:val="single" w:sz="4" w:space="0" w:color="auto"/>
              <w:bottom w:val="single" w:sz="4" w:space="0" w:color="auto"/>
              <w:right w:val="single" w:sz="4" w:space="0" w:color="auto"/>
            </w:tcBorders>
            <w:vAlign w:val="center"/>
          </w:tcPr>
          <w:bookmarkEnd w:id="318"/>
          <w:p w:rsidR="00083104" w:rsidRPr="00591EF3" w:rsidRDefault="00083104" w:rsidP="00637702">
            <w:pPr>
              <w:pStyle w:val="1fffb"/>
            </w:pPr>
            <w:r w:rsidRPr="00591EF3">
              <w:t>Наименование поселения, округа, города федерального значения</w:t>
            </w:r>
          </w:p>
        </w:tc>
        <w:tc>
          <w:tcPr>
            <w:tcW w:w="1757" w:type="dxa"/>
            <w:tcBorders>
              <w:top w:val="single" w:sz="4" w:space="0" w:color="auto"/>
              <w:left w:val="single" w:sz="4" w:space="0" w:color="auto"/>
              <w:bottom w:val="single" w:sz="4" w:space="0" w:color="auto"/>
              <w:right w:val="single" w:sz="4" w:space="0" w:color="auto"/>
            </w:tcBorders>
            <w:vAlign w:val="center"/>
          </w:tcPr>
          <w:p w:rsidR="00083104" w:rsidRPr="00591EF3" w:rsidRDefault="00083104" w:rsidP="00083104">
            <w:pPr>
              <w:pStyle w:val="1fffb"/>
            </w:pPr>
            <w:r w:rsidRPr="00591EF3">
              <w:t>201</w:t>
            </w:r>
            <w:r>
              <w:t>7</w:t>
            </w:r>
          </w:p>
        </w:tc>
        <w:tc>
          <w:tcPr>
            <w:tcW w:w="1758" w:type="dxa"/>
            <w:tcBorders>
              <w:top w:val="single" w:sz="4" w:space="0" w:color="auto"/>
              <w:left w:val="single" w:sz="4" w:space="0" w:color="auto"/>
              <w:bottom w:val="single" w:sz="4" w:space="0" w:color="auto"/>
              <w:right w:val="single" w:sz="4" w:space="0" w:color="auto"/>
            </w:tcBorders>
            <w:vAlign w:val="center"/>
          </w:tcPr>
          <w:p w:rsidR="00083104" w:rsidRPr="00591EF3" w:rsidRDefault="00083104" w:rsidP="00083104">
            <w:pPr>
              <w:pStyle w:val="1fffb"/>
            </w:pPr>
            <w:r w:rsidRPr="00591EF3">
              <w:t>201</w:t>
            </w:r>
            <w:r>
              <w:t>8</w:t>
            </w:r>
          </w:p>
        </w:tc>
        <w:tc>
          <w:tcPr>
            <w:tcW w:w="1758" w:type="dxa"/>
            <w:tcBorders>
              <w:top w:val="single" w:sz="4" w:space="0" w:color="auto"/>
              <w:left w:val="single" w:sz="4" w:space="0" w:color="auto"/>
              <w:bottom w:val="single" w:sz="4" w:space="0" w:color="auto"/>
              <w:right w:val="single" w:sz="4" w:space="0" w:color="auto"/>
            </w:tcBorders>
            <w:vAlign w:val="center"/>
          </w:tcPr>
          <w:p w:rsidR="00083104" w:rsidRPr="00591EF3" w:rsidRDefault="00083104" w:rsidP="00083104">
            <w:pPr>
              <w:pStyle w:val="1fffb"/>
            </w:pPr>
            <w:r w:rsidRPr="00591EF3">
              <w:t>201</w:t>
            </w:r>
            <w:r>
              <w:t>9</w:t>
            </w:r>
          </w:p>
        </w:tc>
        <w:tc>
          <w:tcPr>
            <w:tcW w:w="1758" w:type="dxa"/>
            <w:tcBorders>
              <w:top w:val="single" w:sz="4" w:space="0" w:color="auto"/>
              <w:left w:val="single" w:sz="4" w:space="0" w:color="auto"/>
              <w:bottom w:val="single" w:sz="4" w:space="0" w:color="auto"/>
              <w:right w:val="single" w:sz="4" w:space="0" w:color="auto"/>
            </w:tcBorders>
            <w:vAlign w:val="center"/>
          </w:tcPr>
          <w:p w:rsidR="00083104" w:rsidRPr="00591EF3" w:rsidRDefault="00BF376C" w:rsidP="00083104">
            <w:pPr>
              <w:pStyle w:val="1fffb"/>
            </w:pPr>
            <w:r>
              <w:t>2021</w:t>
            </w:r>
          </w:p>
        </w:tc>
        <w:tc>
          <w:tcPr>
            <w:tcW w:w="1758" w:type="dxa"/>
            <w:tcBorders>
              <w:top w:val="single" w:sz="4" w:space="0" w:color="auto"/>
              <w:left w:val="single" w:sz="4" w:space="0" w:color="auto"/>
              <w:bottom w:val="single" w:sz="4" w:space="0" w:color="auto"/>
            </w:tcBorders>
            <w:vAlign w:val="center"/>
          </w:tcPr>
          <w:p w:rsidR="00083104" w:rsidRPr="00591EF3" w:rsidRDefault="00083104" w:rsidP="00083104">
            <w:pPr>
              <w:pStyle w:val="1fffb"/>
            </w:pPr>
            <w:r w:rsidRPr="00591EF3">
              <w:t>20</w:t>
            </w:r>
            <w:r>
              <w:t>21</w:t>
            </w:r>
          </w:p>
        </w:tc>
      </w:tr>
      <w:tr w:rsidR="00811C55" w:rsidRPr="00591EF3" w:rsidTr="00BF376C">
        <w:tc>
          <w:tcPr>
            <w:tcW w:w="6379" w:type="dxa"/>
            <w:tcBorders>
              <w:top w:val="single" w:sz="4" w:space="0" w:color="auto"/>
              <w:bottom w:val="single" w:sz="4" w:space="0" w:color="auto"/>
              <w:right w:val="single" w:sz="4" w:space="0" w:color="auto"/>
            </w:tcBorders>
            <w:vAlign w:val="center"/>
          </w:tcPr>
          <w:p w:rsidR="00811C55" w:rsidRPr="00811C55" w:rsidRDefault="00811C55" w:rsidP="00811C55">
            <w:pPr>
              <w:pStyle w:val="1fffb"/>
              <w:rPr>
                <w:szCs w:val="20"/>
              </w:rPr>
            </w:pPr>
            <w:proofErr w:type="spellStart"/>
            <w:r w:rsidRPr="00811C55">
              <w:rPr>
                <w:szCs w:val="20"/>
              </w:rPr>
              <w:t>Сланцевский</w:t>
            </w:r>
            <w:proofErr w:type="spellEnd"/>
            <w:r w:rsidRPr="00811C55">
              <w:rPr>
                <w:szCs w:val="20"/>
              </w:rPr>
              <w:t xml:space="preserve"> район, </w:t>
            </w:r>
            <w:proofErr w:type="spellStart"/>
            <w:r w:rsidRPr="00811C55">
              <w:rPr>
                <w:szCs w:val="20"/>
              </w:rPr>
              <w:t>д</w:t>
            </w:r>
            <w:proofErr w:type="gramStart"/>
            <w:r w:rsidRPr="00811C55">
              <w:rPr>
                <w:szCs w:val="20"/>
              </w:rPr>
              <w:t>.Г</w:t>
            </w:r>
            <w:proofErr w:type="gramEnd"/>
            <w:r w:rsidRPr="00811C55">
              <w:rPr>
                <w:szCs w:val="20"/>
              </w:rPr>
              <w:t>остицы</w:t>
            </w:r>
            <w:proofErr w:type="spellEnd"/>
          </w:p>
        </w:tc>
        <w:tc>
          <w:tcPr>
            <w:tcW w:w="1757" w:type="dxa"/>
            <w:tcBorders>
              <w:top w:val="single" w:sz="4" w:space="0" w:color="auto"/>
              <w:left w:val="single" w:sz="4" w:space="0" w:color="auto"/>
              <w:bottom w:val="single" w:sz="4" w:space="0" w:color="auto"/>
              <w:right w:val="single" w:sz="4" w:space="0" w:color="auto"/>
            </w:tcBorders>
            <w:vAlign w:val="center"/>
          </w:tcPr>
          <w:p w:rsidR="00811C55" w:rsidRPr="00811C55" w:rsidRDefault="00811C55" w:rsidP="00811C55">
            <w:pPr>
              <w:pStyle w:val="1fffb"/>
              <w:rPr>
                <w:szCs w:val="20"/>
              </w:rPr>
            </w:pPr>
            <w:r w:rsidRPr="00811C55">
              <w:rPr>
                <w:szCs w:val="20"/>
              </w:rPr>
              <w:t>1 950,8</w:t>
            </w:r>
          </w:p>
        </w:tc>
        <w:tc>
          <w:tcPr>
            <w:tcW w:w="1758" w:type="dxa"/>
            <w:tcBorders>
              <w:top w:val="single" w:sz="4" w:space="0" w:color="auto"/>
              <w:left w:val="single" w:sz="4" w:space="0" w:color="auto"/>
              <w:bottom w:val="single" w:sz="4" w:space="0" w:color="auto"/>
              <w:right w:val="single" w:sz="4" w:space="0" w:color="auto"/>
            </w:tcBorders>
            <w:vAlign w:val="center"/>
          </w:tcPr>
          <w:p w:rsidR="00811C55" w:rsidRPr="00811C55" w:rsidRDefault="00811C55" w:rsidP="00811C55">
            <w:pPr>
              <w:pStyle w:val="1fffb"/>
              <w:rPr>
                <w:szCs w:val="20"/>
              </w:rPr>
            </w:pPr>
            <w:r w:rsidRPr="00811C55">
              <w:rPr>
                <w:szCs w:val="20"/>
              </w:rPr>
              <w:t>1 974,7</w:t>
            </w:r>
          </w:p>
        </w:tc>
        <w:tc>
          <w:tcPr>
            <w:tcW w:w="1758" w:type="dxa"/>
            <w:tcBorders>
              <w:top w:val="single" w:sz="4" w:space="0" w:color="auto"/>
              <w:left w:val="single" w:sz="4" w:space="0" w:color="auto"/>
              <w:bottom w:val="single" w:sz="4" w:space="0" w:color="auto"/>
              <w:right w:val="single" w:sz="4" w:space="0" w:color="auto"/>
            </w:tcBorders>
            <w:vAlign w:val="center"/>
          </w:tcPr>
          <w:p w:rsidR="00811C55" w:rsidRPr="00811C55" w:rsidRDefault="00811C55" w:rsidP="00811C55">
            <w:pPr>
              <w:pStyle w:val="1fffb"/>
              <w:rPr>
                <w:szCs w:val="20"/>
              </w:rPr>
            </w:pPr>
            <w:r w:rsidRPr="00811C55">
              <w:rPr>
                <w:szCs w:val="20"/>
              </w:rPr>
              <w:t>2027,66</w:t>
            </w:r>
          </w:p>
        </w:tc>
        <w:tc>
          <w:tcPr>
            <w:tcW w:w="1758" w:type="dxa"/>
            <w:tcBorders>
              <w:top w:val="single" w:sz="4" w:space="0" w:color="auto"/>
              <w:left w:val="single" w:sz="4" w:space="0" w:color="auto"/>
              <w:bottom w:val="single" w:sz="4" w:space="0" w:color="auto"/>
              <w:right w:val="single" w:sz="4" w:space="0" w:color="auto"/>
            </w:tcBorders>
            <w:vAlign w:val="center"/>
          </w:tcPr>
          <w:p w:rsidR="00811C55" w:rsidRPr="00811C55" w:rsidRDefault="00811C55" w:rsidP="00811C55">
            <w:pPr>
              <w:pStyle w:val="1fffb"/>
              <w:rPr>
                <w:szCs w:val="20"/>
              </w:rPr>
            </w:pPr>
            <w:r w:rsidRPr="00811C55">
              <w:rPr>
                <w:szCs w:val="20"/>
              </w:rPr>
              <w:t>2 114,91</w:t>
            </w:r>
          </w:p>
        </w:tc>
        <w:tc>
          <w:tcPr>
            <w:tcW w:w="1758" w:type="dxa"/>
            <w:tcBorders>
              <w:top w:val="single" w:sz="4" w:space="0" w:color="auto"/>
              <w:left w:val="single" w:sz="4" w:space="0" w:color="auto"/>
              <w:bottom w:val="single" w:sz="4" w:space="0" w:color="auto"/>
            </w:tcBorders>
            <w:vAlign w:val="center"/>
          </w:tcPr>
          <w:p w:rsidR="00811C55" w:rsidRPr="00811C55" w:rsidRDefault="00811C55" w:rsidP="00811C55">
            <w:pPr>
              <w:pStyle w:val="1fffb"/>
              <w:rPr>
                <w:szCs w:val="20"/>
              </w:rPr>
            </w:pPr>
            <w:r w:rsidRPr="00811C55">
              <w:rPr>
                <w:szCs w:val="20"/>
              </w:rPr>
              <w:t>2 169,52</w:t>
            </w:r>
          </w:p>
        </w:tc>
      </w:tr>
    </w:tbl>
    <w:p w:rsidR="00083104" w:rsidRPr="00575E23" w:rsidRDefault="00083104" w:rsidP="00083104"/>
    <w:p w:rsidR="00083104" w:rsidRPr="002F679F" w:rsidRDefault="00083104" w:rsidP="007E505D">
      <w:pPr>
        <w:pStyle w:val="afffffffffffffff"/>
        <w:ind w:firstLine="0"/>
      </w:pPr>
    </w:p>
    <w:p w:rsidR="00CD2358" w:rsidRPr="002F679F" w:rsidRDefault="00CD2358" w:rsidP="00B5461F">
      <w:pPr>
        <w:pStyle w:val="11ff3"/>
        <w:rPr>
          <w:w w:val="100"/>
          <w:kern w:val="0"/>
        </w:rPr>
      </w:pPr>
    </w:p>
    <w:p w:rsidR="002A4E02" w:rsidRPr="002F679F" w:rsidRDefault="002A4E02" w:rsidP="00B5461F">
      <w:pPr>
        <w:pStyle w:val="11ff3"/>
        <w:rPr>
          <w:w w:val="100"/>
          <w:kern w:val="0"/>
        </w:rPr>
      </w:pPr>
    </w:p>
    <w:p w:rsidR="002A4E02" w:rsidRPr="002F679F" w:rsidRDefault="002A4E02" w:rsidP="00B5461F">
      <w:pPr>
        <w:pStyle w:val="11ff3"/>
        <w:rPr>
          <w:w w:val="100"/>
          <w:kern w:val="0"/>
        </w:rPr>
      </w:pPr>
    </w:p>
    <w:p w:rsidR="002A4E02" w:rsidRPr="002F679F" w:rsidRDefault="002A4E02" w:rsidP="00B5461F">
      <w:pPr>
        <w:pStyle w:val="11ff3"/>
        <w:rPr>
          <w:w w:val="100"/>
          <w:kern w:val="0"/>
        </w:rPr>
        <w:sectPr w:rsidR="002A4E02" w:rsidRPr="002F679F" w:rsidSect="00E8592F">
          <w:pgSz w:w="16839" w:h="11907" w:orient="landscape" w:code="9"/>
          <w:pgMar w:top="1701" w:right="851" w:bottom="1134" w:left="851" w:header="567" w:footer="454" w:gutter="0"/>
          <w:cols w:space="708"/>
          <w:docGrid w:linePitch="360"/>
        </w:sectPr>
      </w:pPr>
    </w:p>
    <w:p w:rsidR="00C25060" w:rsidRPr="002F679F" w:rsidRDefault="00C25060" w:rsidP="00B5461F">
      <w:pPr>
        <w:pStyle w:val="11ff3"/>
        <w:rPr>
          <w:w w:val="100"/>
          <w:kern w:val="0"/>
        </w:rPr>
      </w:pPr>
    </w:p>
    <w:p w:rsidR="00C25060" w:rsidRPr="002F679F" w:rsidRDefault="00C25060" w:rsidP="00C34C13">
      <w:pPr>
        <w:widowControl w:val="0"/>
        <w:numPr>
          <w:ilvl w:val="1"/>
          <w:numId w:val="22"/>
        </w:numPr>
        <w:suppressAutoHyphens/>
        <w:spacing w:after="0" w:line="240" w:lineRule="auto"/>
        <w:ind w:left="0" w:firstLine="0"/>
        <w:jc w:val="center"/>
        <w:textAlignment w:val="baseline"/>
        <w:outlineLvl w:val="1"/>
        <w:rPr>
          <w:rFonts w:ascii="Times New Roman" w:hAnsi="Times New Roman" w:cs="Times New Roman"/>
          <w:b/>
          <w:sz w:val="28"/>
          <w:szCs w:val="28"/>
        </w:rPr>
      </w:pPr>
      <w:bookmarkStart w:id="319" w:name="_Toc78674759"/>
      <w:bookmarkStart w:id="320" w:name="_Toc84970996"/>
      <w:bookmarkStart w:id="321" w:name="_Toc116943363"/>
      <w:r w:rsidRPr="002F679F">
        <w:rPr>
          <w:rFonts w:ascii="Times New Roman" w:hAnsi="Times New Roman" w:cs="Times New Roman"/>
          <w:b/>
          <w:sz w:val="28"/>
          <w:szCs w:val="28"/>
        </w:rPr>
        <w:t>Структура тарифов, установленных на момент разработки схемы теплоснабжени</w:t>
      </w:r>
      <w:bookmarkEnd w:id="315"/>
      <w:bookmarkEnd w:id="316"/>
      <w:r w:rsidRPr="002F679F">
        <w:rPr>
          <w:rFonts w:ascii="Times New Roman" w:hAnsi="Times New Roman" w:cs="Times New Roman"/>
          <w:b/>
          <w:sz w:val="28"/>
          <w:szCs w:val="28"/>
        </w:rPr>
        <w:t>я</w:t>
      </w:r>
      <w:bookmarkEnd w:id="319"/>
      <w:bookmarkEnd w:id="320"/>
      <w:bookmarkEnd w:id="321"/>
    </w:p>
    <w:p w:rsidR="00C25060" w:rsidRPr="002F679F" w:rsidRDefault="00C25060" w:rsidP="00B5461F">
      <w:pPr>
        <w:pStyle w:val="11ff3"/>
        <w:rPr>
          <w:w w:val="100"/>
          <w:kern w:val="0"/>
        </w:rPr>
      </w:pPr>
      <w:r w:rsidRPr="002F679F">
        <w:rPr>
          <w:w w:val="100"/>
          <w:kern w:val="0"/>
        </w:rPr>
        <w:t xml:space="preserve">Данные о структуре тарифов на тепловую энергию (услуги по передаче тепловой энергии) и теплоноситель, установленных на </w:t>
      </w:r>
      <w:r w:rsidR="00ED48F0" w:rsidRPr="002F679F">
        <w:rPr>
          <w:w w:val="100"/>
          <w:kern w:val="0"/>
        </w:rPr>
        <w:t>2021</w:t>
      </w:r>
      <w:r w:rsidRPr="002F679F">
        <w:rPr>
          <w:w w:val="100"/>
          <w:kern w:val="0"/>
        </w:rPr>
        <w:t> г., сформированы на основе данных, опубликованных на портале раскрытия информации, подлежащих свободному доступу.</w:t>
      </w:r>
    </w:p>
    <w:p w:rsidR="00C25060" w:rsidRPr="002F679F" w:rsidRDefault="00C25060" w:rsidP="00B5461F">
      <w:pPr>
        <w:pStyle w:val="11ff3"/>
        <w:rPr>
          <w:w w:val="100"/>
          <w:kern w:val="0"/>
        </w:rPr>
      </w:pPr>
      <w:r w:rsidRPr="002F679F">
        <w:rPr>
          <w:w w:val="100"/>
          <w:kern w:val="0"/>
        </w:rPr>
        <w:t>В структуре себестоимости тепловой энергии наибольший вес занимают следующие статьи расходов:</w:t>
      </w:r>
    </w:p>
    <w:p w:rsidR="00C25060" w:rsidRPr="002F679F" w:rsidRDefault="00C25060" w:rsidP="00C25060">
      <w:pPr>
        <w:pStyle w:val="113"/>
        <w:rPr>
          <w:rFonts w:eastAsia="Calibri"/>
        </w:rPr>
      </w:pPr>
      <w:r w:rsidRPr="002F679F">
        <w:rPr>
          <w:rFonts w:eastAsia="Calibri"/>
        </w:rPr>
        <w:t>«Топливо» - 30-37% от общей суммы расходов;</w:t>
      </w:r>
    </w:p>
    <w:p w:rsidR="00C25060" w:rsidRPr="002F679F" w:rsidRDefault="00C25060" w:rsidP="00C25060">
      <w:pPr>
        <w:pStyle w:val="113"/>
        <w:rPr>
          <w:rFonts w:eastAsia="Calibri"/>
        </w:rPr>
      </w:pPr>
      <w:r w:rsidRPr="002F679F">
        <w:rPr>
          <w:rFonts w:eastAsia="Calibri"/>
        </w:rPr>
        <w:t>«Расходы на оплату труда» и «Отчисления на социальные нужды»- 32-36% от общей суммы расходов;</w:t>
      </w:r>
    </w:p>
    <w:p w:rsidR="00C25060" w:rsidRPr="002F679F" w:rsidRDefault="00C25060" w:rsidP="00C25060">
      <w:pPr>
        <w:pStyle w:val="113"/>
        <w:rPr>
          <w:rFonts w:eastAsia="Calibri"/>
        </w:rPr>
      </w:pPr>
      <w:r w:rsidRPr="002F679F">
        <w:rPr>
          <w:rFonts w:eastAsia="Calibri"/>
        </w:rPr>
        <w:t>«Прочие расходы» (включая «Цеховые расходы» и «Общехозяйственные расходы») – 23-27% от общей суммы расходов;</w:t>
      </w:r>
    </w:p>
    <w:p w:rsidR="00C25060" w:rsidRPr="002F679F" w:rsidRDefault="00C25060" w:rsidP="00C25060">
      <w:pPr>
        <w:pStyle w:val="113"/>
        <w:rPr>
          <w:rFonts w:eastAsia="Calibri"/>
        </w:rPr>
      </w:pPr>
      <w:r w:rsidRPr="002F679F">
        <w:rPr>
          <w:rFonts w:eastAsia="Calibri"/>
        </w:rPr>
        <w:t xml:space="preserve">«Электроэнергия» - 5-7% от общей суммы расходов. </w:t>
      </w:r>
    </w:p>
    <w:p w:rsidR="00C25060" w:rsidRPr="002F679F" w:rsidRDefault="00C25060" w:rsidP="007E505D">
      <w:pPr>
        <w:pStyle w:val="113"/>
        <w:rPr>
          <w:lang w:eastAsia="ru-RU"/>
        </w:rPr>
      </w:pPr>
      <w:r w:rsidRPr="002F679F">
        <w:rPr>
          <w:lang w:eastAsia="ru-RU"/>
        </w:rPr>
        <w:t>Структура себестоимости, где наибольший удельный вес занимают расходы на топливо, является характерной для теплоснабжающей организации.</w:t>
      </w:r>
    </w:p>
    <w:p w:rsidR="00C25060" w:rsidRPr="002F679F"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22" w:name="_Toc78674760"/>
      <w:bookmarkStart w:id="323" w:name="_Toc84970997"/>
      <w:bookmarkStart w:id="324" w:name="_Toc116943364"/>
      <w:r w:rsidRPr="002F679F">
        <w:rPr>
          <w:rFonts w:ascii="Times New Roman" w:hAnsi="Times New Roman" w:cs="Times New Roman"/>
          <w:b/>
          <w:sz w:val="28"/>
          <w:szCs w:val="28"/>
        </w:rPr>
        <w:t>Плата за подключение к системе теплоснабжения и поступления денежных средств от осуществления указанной деятельности</w:t>
      </w:r>
      <w:bookmarkEnd w:id="322"/>
      <w:bookmarkEnd w:id="323"/>
      <w:bookmarkEnd w:id="324"/>
    </w:p>
    <w:p w:rsidR="00C25060" w:rsidRPr="002F679F" w:rsidRDefault="00C25060" w:rsidP="00B5461F">
      <w:pPr>
        <w:pStyle w:val="11ff3"/>
        <w:rPr>
          <w:w w:val="100"/>
          <w:kern w:val="0"/>
        </w:rPr>
      </w:pPr>
      <w:r w:rsidRPr="002F679F">
        <w:rPr>
          <w:w w:val="100"/>
          <w:kern w:val="0"/>
        </w:rPr>
        <w:t xml:space="preserve">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и если все затраты по строительству сетей и подключению выполнены за счет средств потребителя. </w:t>
      </w:r>
      <w:proofErr w:type="gramStart"/>
      <w:r w:rsidRPr="002F679F">
        <w:rPr>
          <w:w w:val="100"/>
          <w:kern w:val="0"/>
        </w:rPr>
        <w:t xml:space="preserve">Плата за подключение к тепловым сетям может взиматься после утверждения Схемы теплоснабжения, инвестиционной программы создания (реконструкции) сетей теплоснабжения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и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 подключении.</w:t>
      </w:r>
      <w:proofErr w:type="gramEnd"/>
    </w:p>
    <w:p w:rsidR="00DA481E" w:rsidRDefault="00DA481E" w:rsidP="00B5461F">
      <w:pPr>
        <w:pStyle w:val="11ff3"/>
        <w:rPr>
          <w:w w:val="100"/>
          <w:kern w:val="0"/>
        </w:rPr>
      </w:pPr>
    </w:p>
    <w:p w:rsidR="00BA4142" w:rsidRDefault="00BA4142" w:rsidP="00B5461F">
      <w:pPr>
        <w:pStyle w:val="11ff3"/>
        <w:rPr>
          <w:w w:val="100"/>
          <w:kern w:val="0"/>
        </w:rPr>
      </w:pPr>
    </w:p>
    <w:p w:rsidR="00BA4142" w:rsidRDefault="00BA4142" w:rsidP="00B5461F">
      <w:pPr>
        <w:pStyle w:val="11ff3"/>
        <w:rPr>
          <w:w w:val="100"/>
          <w:kern w:val="0"/>
        </w:rPr>
      </w:pPr>
    </w:p>
    <w:p w:rsidR="00BA4142" w:rsidRPr="002F679F" w:rsidRDefault="00BA4142" w:rsidP="00B5461F">
      <w:pPr>
        <w:pStyle w:val="11ff3"/>
        <w:rPr>
          <w:w w:val="100"/>
          <w:kern w:val="0"/>
        </w:rPr>
      </w:pPr>
    </w:p>
    <w:p w:rsidR="00C25060" w:rsidRPr="002F679F"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25" w:name="_Toc78674761"/>
      <w:bookmarkStart w:id="326" w:name="_Toc84970998"/>
      <w:bookmarkStart w:id="327" w:name="_Toc116943365"/>
      <w:bookmarkStart w:id="328" w:name="_Toc430079959"/>
      <w:bookmarkEnd w:id="311"/>
      <w:r w:rsidRPr="002F679F">
        <w:rPr>
          <w:rFonts w:ascii="Times New Roman" w:hAnsi="Times New Roman" w:cs="Times New Roman"/>
          <w:b/>
          <w:sz w:val="28"/>
          <w:szCs w:val="28"/>
        </w:rPr>
        <w:lastRenderedPageBreak/>
        <w:t>Плата за услуги по поддержанию резервной тепловой мощности, в том числе для социально значимых категорий потребителей</w:t>
      </w:r>
      <w:bookmarkEnd w:id="325"/>
      <w:bookmarkEnd w:id="326"/>
      <w:bookmarkEnd w:id="327"/>
    </w:p>
    <w:p w:rsidR="00C25060" w:rsidRPr="002F679F" w:rsidRDefault="00C25060" w:rsidP="00B5461F">
      <w:pPr>
        <w:pStyle w:val="11ff3"/>
        <w:rPr>
          <w:w w:val="100"/>
          <w:kern w:val="0"/>
        </w:rPr>
      </w:pPr>
      <w:r w:rsidRPr="002F679F">
        <w:rPr>
          <w:w w:val="100"/>
          <w:kern w:val="0"/>
        </w:rPr>
        <w:t>В соответствии с требованиями Федерального Закона Российской Федерации от 27.07.2010 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w:t>
      </w:r>
      <w:proofErr w:type="gramStart"/>
      <w:r w:rsidRPr="002F679F">
        <w:rPr>
          <w:w w:val="100"/>
          <w:kern w:val="0"/>
        </w:rPr>
        <w:t xml:space="preserve">.» </w:t>
      </w:r>
      <w:proofErr w:type="gramEnd"/>
    </w:p>
    <w:p w:rsidR="00C25060" w:rsidRPr="002F679F" w:rsidRDefault="00C25060" w:rsidP="00B5461F">
      <w:pPr>
        <w:pStyle w:val="11ff3"/>
        <w:rPr>
          <w:w w:val="100"/>
          <w:kern w:val="0"/>
        </w:rPr>
      </w:pPr>
      <w:r w:rsidRPr="002F679F">
        <w:rPr>
          <w:w w:val="100"/>
          <w:kern w:val="0"/>
        </w:rPr>
        <w:t xml:space="preserve">В муниципальном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на момент разработки схемы теплоснабжения, плата за услуги по поддержанию резервной тепловой мощности для всех категорий потребителей, в том числе и социально значимых - не утверждена.</w:t>
      </w:r>
    </w:p>
    <w:p w:rsidR="00C25060" w:rsidRPr="002F679F" w:rsidRDefault="00C25060" w:rsidP="00C25060">
      <w:pPr>
        <w:pStyle w:val="20"/>
        <w:rPr>
          <w:rFonts w:eastAsia="Calibri" w:cs="Times New Roman"/>
          <w:lang w:bidi="ar-SA"/>
        </w:rPr>
      </w:pPr>
      <w:bookmarkStart w:id="329" w:name="_Toc78674762"/>
      <w:bookmarkStart w:id="330" w:name="_Toc84970999"/>
      <w:bookmarkStart w:id="331" w:name="_Toc116943366"/>
      <w:r w:rsidRPr="002F679F">
        <w:rPr>
          <w:rFonts w:eastAsia="Calibri" w:cs="Times New Roman"/>
          <w:lang w:bidi="ar-SA"/>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29"/>
      <w:bookmarkEnd w:id="330"/>
      <w:bookmarkEnd w:id="331"/>
    </w:p>
    <w:p w:rsidR="00C25060" w:rsidRPr="002F679F" w:rsidRDefault="00C25060" w:rsidP="00B5461F">
      <w:pPr>
        <w:pStyle w:val="11ff3"/>
        <w:rPr>
          <w:w w:val="100"/>
          <w:kern w:val="0"/>
        </w:rPr>
      </w:pPr>
      <w:r w:rsidRPr="002F679F">
        <w:rPr>
          <w:w w:val="100"/>
          <w:kern w:val="0"/>
        </w:rPr>
        <w:t>Динамика предельных уровней цен на тепловую энергию (мощность), поставляемую потребителям, утверждаемых в ценовых зонах теплоснабжения отсутствует.</w:t>
      </w:r>
    </w:p>
    <w:p w:rsidR="00A822F5" w:rsidRPr="002F679F" w:rsidRDefault="00E04583" w:rsidP="00A822F5">
      <w:pPr>
        <w:pStyle w:val="11ff3"/>
        <w:rPr>
          <w:w w:val="100"/>
          <w:kern w:val="0"/>
          <w:u w:val="single"/>
        </w:rPr>
      </w:pPr>
      <w:r w:rsidRPr="002F679F">
        <w:rPr>
          <w:w w:val="100"/>
          <w:kern w:val="0"/>
          <w:u w:val="single"/>
        </w:rPr>
        <w:t>Таблица 1.</w:t>
      </w:r>
      <w:r w:rsidR="00A822F5" w:rsidRPr="002F679F">
        <w:rPr>
          <w:w w:val="100"/>
          <w:kern w:val="0"/>
          <w:u w:val="single"/>
        </w:rPr>
        <w:t xml:space="preserve">11.5.1  – </w:t>
      </w:r>
      <w:r w:rsidR="00A822F5" w:rsidRPr="002F679F">
        <w:rPr>
          <w:w w:val="100"/>
          <w:kern w:val="0"/>
        </w:rPr>
        <w:t>Динамика предельных уровней цен на тепловую энергию (мощность)</w:t>
      </w:r>
      <w:r w:rsidR="00A822F5" w:rsidRPr="002F679F">
        <w:rPr>
          <w:w w:val="100"/>
          <w:kern w:val="0"/>
          <w:u w:val="single"/>
        </w:rPr>
        <w:t xml:space="preserve">, </w:t>
      </w:r>
      <w:proofErr w:type="spellStart"/>
      <w:r w:rsidR="00A822F5" w:rsidRPr="002F679F">
        <w:rPr>
          <w:w w:val="100"/>
          <w:kern w:val="0"/>
          <w:u w:val="single"/>
        </w:rPr>
        <w:t>руб</w:t>
      </w:r>
      <w:proofErr w:type="spellEnd"/>
      <w:r w:rsidR="00A822F5" w:rsidRPr="002F679F">
        <w:rPr>
          <w:w w:val="100"/>
          <w:kern w:val="0"/>
          <w:u w:val="single"/>
        </w:rPr>
        <w:t xml:space="preserve">,/Гкал, поставляемую </w:t>
      </w:r>
      <w:r w:rsidR="00222920">
        <w:rPr>
          <w:w w:val="100"/>
          <w:kern w:val="0"/>
          <w:u w:val="single"/>
        </w:rPr>
        <w:t xml:space="preserve">АО «Газпром </w:t>
      </w:r>
      <w:proofErr w:type="spellStart"/>
      <w:r w:rsidR="00222920">
        <w:rPr>
          <w:w w:val="100"/>
          <w:kern w:val="0"/>
          <w:u w:val="single"/>
        </w:rPr>
        <w:t>теплоэнерго</w:t>
      </w:r>
      <w:proofErr w:type="spellEnd"/>
      <w:r w:rsidR="00222920">
        <w:rPr>
          <w:w w:val="100"/>
          <w:kern w:val="0"/>
          <w:u w:val="single"/>
        </w:rPr>
        <w:t>»</w:t>
      </w:r>
      <w:r w:rsidR="00A822F5" w:rsidRPr="002F679F">
        <w:rPr>
          <w:w w:val="100"/>
          <w:kern w:val="0"/>
          <w:u w:val="single"/>
        </w:rPr>
        <w:t xml:space="preserve"> потребителям </w:t>
      </w:r>
      <w:r w:rsidR="006F0FE5">
        <w:rPr>
          <w:w w:val="100"/>
          <w:kern w:val="0"/>
          <w:u w:val="single"/>
        </w:rPr>
        <w:t>Ленинград</w:t>
      </w:r>
      <w:r w:rsidR="00A94868" w:rsidRPr="002F679F">
        <w:rPr>
          <w:w w:val="100"/>
          <w:kern w:val="0"/>
          <w:u w:val="single"/>
        </w:rPr>
        <w:t>ской области</w:t>
      </w:r>
      <w:r w:rsidR="00A822F5" w:rsidRPr="002F679F">
        <w:rPr>
          <w:w w:val="100"/>
          <w:kern w:val="0"/>
          <w:u w:val="single"/>
        </w:rPr>
        <w:t xml:space="preserve"> (согласно данным заказчика)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40"/>
        <w:gridCol w:w="3490"/>
        <w:gridCol w:w="1108"/>
        <w:gridCol w:w="1110"/>
        <w:gridCol w:w="1110"/>
        <w:gridCol w:w="1110"/>
        <w:gridCol w:w="1103"/>
      </w:tblGrid>
      <w:tr w:rsidR="00BC6E11" w:rsidRPr="002F679F" w:rsidTr="00811C55">
        <w:trPr>
          <w:tblHeader/>
        </w:trPr>
        <w:tc>
          <w:tcPr>
            <w:tcW w:w="282" w:type="pct"/>
            <w:tcBorders>
              <w:top w:val="single" w:sz="4" w:space="0" w:color="auto"/>
              <w:bottom w:val="single" w:sz="4" w:space="0" w:color="auto"/>
              <w:right w:val="single" w:sz="4" w:space="0" w:color="auto"/>
            </w:tcBorders>
            <w:vAlign w:val="center"/>
          </w:tcPr>
          <w:p w:rsidR="00BC6E11" w:rsidRPr="002F679F" w:rsidRDefault="00BC6E11" w:rsidP="00C74682">
            <w:pPr>
              <w:pStyle w:val="1fffb"/>
              <w:rPr>
                <w:rFonts w:cs="Times New Roman"/>
              </w:rPr>
            </w:pPr>
            <w:r w:rsidRPr="002F679F">
              <w:rPr>
                <w:rFonts w:cs="Times New Roman"/>
              </w:rPr>
              <w:t xml:space="preserve">№ </w:t>
            </w:r>
            <w:proofErr w:type="gramStart"/>
            <w:r w:rsidRPr="002F679F">
              <w:rPr>
                <w:rFonts w:cs="Times New Roman"/>
              </w:rPr>
              <w:t>п</w:t>
            </w:r>
            <w:proofErr w:type="gramEnd"/>
            <w:r w:rsidRPr="002F679F">
              <w:rPr>
                <w:rFonts w:cs="Times New Roman"/>
              </w:rPr>
              <w:t>/п</w:t>
            </w:r>
          </w:p>
        </w:tc>
        <w:tc>
          <w:tcPr>
            <w:tcW w:w="1823" w:type="pct"/>
            <w:tcBorders>
              <w:top w:val="single" w:sz="4" w:space="0" w:color="auto"/>
              <w:left w:val="single" w:sz="4" w:space="0" w:color="auto"/>
              <w:bottom w:val="single" w:sz="4" w:space="0" w:color="auto"/>
              <w:right w:val="single" w:sz="4" w:space="0" w:color="auto"/>
            </w:tcBorders>
            <w:vAlign w:val="center"/>
          </w:tcPr>
          <w:p w:rsidR="00BC6E11" w:rsidRPr="002F679F" w:rsidRDefault="00BC6E11" w:rsidP="00C74682">
            <w:pPr>
              <w:pStyle w:val="1fffb"/>
              <w:rPr>
                <w:rFonts w:cs="Times New Roman"/>
              </w:rPr>
            </w:pPr>
            <w:r w:rsidRPr="002F679F">
              <w:rPr>
                <w:rFonts w:cs="Times New Roman"/>
              </w:rPr>
              <w:t>Наименование снабжающей (</w:t>
            </w:r>
            <w:proofErr w:type="spellStart"/>
            <w:r w:rsidRPr="002F679F">
              <w:rPr>
                <w:rFonts w:cs="Times New Roman"/>
              </w:rPr>
              <w:t>теплосетевой</w:t>
            </w:r>
            <w:proofErr w:type="spellEnd"/>
            <w:r w:rsidRPr="002F679F">
              <w:rPr>
                <w:rFonts w:cs="Times New Roman"/>
              </w:rPr>
              <w:t>) организации</w:t>
            </w:r>
          </w:p>
        </w:tc>
        <w:tc>
          <w:tcPr>
            <w:tcW w:w="579" w:type="pct"/>
            <w:tcBorders>
              <w:top w:val="single" w:sz="4" w:space="0" w:color="auto"/>
              <w:left w:val="single" w:sz="4" w:space="0" w:color="auto"/>
              <w:bottom w:val="single" w:sz="4" w:space="0" w:color="auto"/>
              <w:right w:val="single" w:sz="4" w:space="0" w:color="auto"/>
            </w:tcBorders>
            <w:vAlign w:val="center"/>
          </w:tcPr>
          <w:p w:rsidR="00BC6E11" w:rsidRPr="002F679F" w:rsidRDefault="00BC6E11" w:rsidP="00C74682">
            <w:pPr>
              <w:pStyle w:val="1fffb"/>
              <w:rPr>
                <w:rFonts w:cs="Times New Roman"/>
              </w:rPr>
            </w:pPr>
            <w:r w:rsidRPr="002F679F">
              <w:rPr>
                <w:rFonts w:cs="Times New Roman"/>
              </w:rPr>
              <w:t>2017</w:t>
            </w:r>
          </w:p>
        </w:tc>
        <w:tc>
          <w:tcPr>
            <w:tcW w:w="580" w:type="pct"/>
            <w:tcBorders>
              <w:top w:val="single" w:sz="4" w:space="0" w:color="auto"/>
              <w:left w:val="single" w:sz="4" w:space="0" w:color="auto"/>
              <w:bottom w:val="single" w:sz="4" w:space="0" w:color="auto"/>
              <w:right w:val="single" w:sz="4" w:space="0" w:color="auto"/>
            </w:tcBorders>
            <w:vAlign w:val="center"/>
          </w:tcPr>
          <w:p w:rsidR="00BC6E11" w:rsidRPr="002F679F" w:rsidRDefault="00BC6E11" w:rsidP="00C74682">
            <w:pPr>
              <w:pStyle w:val="1fffb"/>
              <w:rPr>
                <w:rFonts w:cs="Times New Roman"/>
              </w:rPr>
            </w:pPr>
            <w:r w:rsidRPr="002F679F">
              <w:rPr>
                <w:rFonts w:cs="Times New Roman"/>
              </w:rPr>
              <w:t>2018</w:t>
            </w:r>
          </w:p>
        </w:tc>
        <w:tc>
          <w:tcPr>
            <w:tcW w:w="580" w:type="pct"/>
            <w:tcBorders>
              <w:top w:val="single" w:sz="4" w:space="0" w:color="auto"/>
              <w:left w:val="single" w:sz="4" w:space="0" w:color="auto"/>
              <w:bottom w:val="single" w:sz="4" w:space="0" w:color="auto"/>
              <w:right w:val="single" w:sz="4" w:space="0" w:color="auto"/>
            </w:tcBorders>
            <w:vAlign w:val="center"/>
          </w:tcPr>
          <w:p w:rsidR="00BC6E11" w:rsidRPr="002F679F" w:rsidRDefault="00BC6E11" w:rsidP="00C74682">
            <w:pPr>
              <w:pStyle w:val="1fffb"/>
              <w:rPr>
                <w:rFonts w:cs="Times New Roman"/>
              </w:rPr>
            </w:pPr>
            <w:r w:rsidRPr="002F679F">
              <w:rPr>
                <w:rFonts w:cs="Times New Roman"/>
              </w:rPr>
              <w:t>2019</w:t>
            </w:r>
          </w:p>
        </w:tc>
        <w:tc>
          <w:tcPr>
            <w:tcW w:w="580" w:type="pct"/>
            <w:tcBorders>
              <w:top w:val="single" w:sz="4" w:space="0" w:color="auto"/>
              <w:left w:val="single" w:sz="4" w:space="0" w:color="auto"/>
              <w:bottom w:val="single" w:sz="4" w:space="0" w:color="auto"/>
              <w:right w:val="single" w:sz="4" w:space="0" w:color="auto"/>
            </w:tcBorders>
            <w:vAlign w:val="center"/>
          </w:tcPr>
          <w:p w:rsidR="00BC6E11" w:rsidRPr="002F679F" w:rsidRDefault="00BF376C" w:rsidP="00C74682">
            <w:pPr>
              <w:pStyle w:val="1fffb"/>
              <w:rPr>
                <w:rFonts w:cs="Times New Roman"/>
              </w:rPr>
            </w:pPr>
            <w:r>
              <w:rPr>
                <w:rFonts w:cs="Times New Roman"/>
              </w:rPr>
              <w:t>2021</w:t>
            </w:r>
          </w:p>
        </w:tc>
        <w:tc>
          <w:tcPr>
            <w:tcW w:w="576" w:type="pct"/>
            <w:tcBorders>
              <w:top w:val="single" w:sz="4" w:space="0" w:color="auto"/>
              <w:left w:val="single" w:sz="4" w:space="0" w:color="auto"/>
              <w:bottom w:val="single" w:sz="4" w:space="0" w:color="auto"/>
            </w:tcBorders>
            <w:vAlign w:val="center"/>
          </w:tcPr>
          <w:p w:rsidR="00BC6E11" w:rsidRPr="002F679F" w:rsidRDefault="00BC6E11" w:rsidP="00C74682">
            <w:pPr>
              <w:pStyle w:val="1fffb"/>
              <w:rPr>
                <w:rFonts w:cs="Times New Roman"/>
              </w:rPr>
            </w:pPr>
            <w:r w:rsidRPr="002F679F">
              <w:rPr>
                <w:rFonts w:cs="Times New Roman"/>
              </w:rPr>
              <w:t>2021</w:t>
            </w:r>
          </w:p>
        </w:tc>
      </w:tr>
      <w:tr w:rsidR="00811C55" w:rsidRPr="002F679F" w:rsidTr="00811C55">
        <w:tc>
          <w:tcPr>
            <w:tcW w:w="282" w:type="pct"/>
            <w:tcBorders>
              <w:top w:val="single" w:sz="4" w:space="0" w:color="auto"/>
              <w:bottom w:val="single" w:sz="4" w:space="0" w:color="auto"/>
              <w:right w:val="single" w:sz="4" w:space="0" w:color="auto"/>
            </w:tcBorders>
            <w:vAlign w:val="center"/>
          </w:tcPr>
          <w:p w:rsidR="00811C55" w:rsidRPr="002F679F" w:rsidRDefault="00811C55" w:rsidP="00C74682">
            <w:pPr>
              <w:pStyle w:val="1fffb"/>
              <w:rPr>
                <w:rFonts w:cs="Times New Roman"/>
              </w:rPr>
            </w:pPr>
            <w:r w:rsidRPr="002F679F">
              <w:rPr>
                <w:rFonts w:cs="Times New Roman"/>
              </w:rPr>
              <w:t>1</w:t>
            </w:r>
          </w:p>
        </w:tc>
        <w:tc>
          <w:tcPr>
            <w:tcW w:w="1823" w:type="pct"/>
            <w:tcBorders>
              <w:top w:val="single" w:sz="4" w:space="0" w:color="auto"/>
              <w:left w:val="single" w:sz="4" w:space="0" w:color="auto"/>
              <w:bottom w:val="single" w:sz="4" w:space="0" w:color="auto"/>
              <w:right w:val="single" w:sz="4" w:space="0" w:color="auto"/>
            </w:tcBorders>
            <w:vAlign w:val="center"/>
          </w:tcPr>
          <w:p w:rsidR="00811C55" w:rsidRPr="002F679F" w:rsidRDefault="00811C55" w:rsidP="00C74682">
            <w:pPr>
              <w:pStyle w:val="1fffb"/>
              <w:rPr>
                <w:rFonts w:cs="Times New Roman"/>
              </w:rPr>
            </w:pPr>
            <w:r>
              <w:rPr>
                <w:rFonts w:cs="Times New Roman"/>
              </w:rPr>
              <w:t xml:space="preserve">АО «Газпром </w:t>
            </w:r>
            <w:proofErr w:type="spellStart"/>
            <w:r>
              <w:rPr>
                <w:rFonts w:cs="Times New Roman"/>
              </w:rPr>
              <w:t>теплоэнерго</w:t>
            </w:r>
            <w:proofErr w:type="spellEnd"/>
            <w:r>
              <w:rPr>
                <w:rFonts w:cs="Times New Roman"/>
              </w:rPr>
              <w:t>»</w:t>
            </w:r>
          </w:p>
        </w:tc>
        <w:tc>
          <w:tcPr>
            <w:tcW w:w="579" w:type="pct"/>
            <w:tcBorders>
              <w:top w:val="single" w:sz="4" w:space="0" w:color="auto"/>
              <w:left w:val="single" w:sz="4" w:space="0" w:color="auto"/>
              <w:bottom w:val="single" w:sz="4" w:space="0" w:color="auto"/>
              <w:right w:val="single" w:sz="4" w:space="0" w:color="auto"/>
            </w:tcBorders>
            <w:vAlign w:val="center"/>
          </w:tcPr>
          <w:p w:rsidR="00811C55" w:rsidRPr="00811C55" w:rsidRDefault="00811C55" w:rsidP="004A27FB">
            <w:pPr>
              <w:pStyle w:val="1fffb"/>
              <w:rPr>
                <w:szCs w:val="20"/>
              </w:rPr>
            </w:pPr>
            <w:r w:rsidRPr="00811C55">
              <w:rPr>
                <w:szCs w:val="20"/>
              </w:rPr>
              <w:t>1 950,8</w:t>
            </w:r>
          </w:p>
        </w:tc>
        <w:tc>
          <w:tcPr>
            <w:tcW w:w="580" w:type="pct"/>
            <w:tcBorders>
              <w:top w:val="single" w:sz="4" w:space="0" w:color="auto"/>
              <w:left w:val="single" w:sz="4" w:space="0" w:color="auto"/>
              <w:bottom w:val="single" w:sz="4" w:space="0" w:color="auto"/>
              <w:right w:val="single" w:sz="4" w:space="0" w:color="auto"/>
            </w:tcBorders>
            <w:vAlign w:val="center"/>
          </w:tcPr>
          <w:p w:rsidR="00811C55" w:rsidRPr="00811C55" w:rsidRDefault="00811C55" w:rsidP="004A27FB">
            <w:pPr>
              <w:pStyle w:val="1fffb"/>
              <w:rPr>
                <w:szCs w:val="20"/>
              </w:rPr>
            </w:pPr>
            <w:r w:rsidRPr="00811C55">
              <w:rPr>
                <w:szCs w:val="20"/>
              </w:rPr>
              <w:t>1 974,7</w:t>
            </w:r>
          </w:p>
        </w:tc>
        <w:tc>
          <w:tcPr>
            <w:tcW w:w="580" w:type="pct"/>
            <w:tcBorders>
              <w:top w:val="single" w:sz="4" w:space="0" w:color="auto"/>
              <w:left w:val="single" w:sz="4" w:space="0" w:color="auto"/>
              <w:bottom w:val="single" w:sz="4" w:space="0" w:color="auto"/>
              <w:right w:val="single" w:sz="4" w:space="0" w:color="auto"/>
            </w:tcBorders>
            <w:vAlign w:val="center"/>
          </w:tcPr>
          <w:p w:rsidR="00811C55" w:rsidRPr="00811C55" w:rsidRDefault="00811C55" w:rsidP="004A27FB">
            <w:pPr>
              <w:pStyle w:val="1fffb"/>
              <w:rPr>
                <w:szCs w:val="20"/>
              </w:rPr>
            </w:pPr>
            <w:r w:rsidRPr="00811C55">
              <w:rPr>
                <w:szCs w:val="20"/>
              </w:rPr>
              <w:t>2027,66</w:t>
            </w:r>
          </w:p>
        </w:tc>
        <w:tc>
          <w:tcPr>
            <w:tcW w:w="580" w:type="pct"/>
            <w:tcBorders>
              <w:top w:val="single" w:sz="4" w:space="0" w:color="auto"/>
              <w:left w:val="single" w:sz="4" w:space="0" w:color="auto"/>
              <w:bottom w:val="single" w:sz="4" w:space="0" w:color="auto"/>
              <w:right w:val="single" w:sz="4" w:space="0" w:color="auto"/>
            </w:tcBorders>
            <w:vAlign w:val="center"/>
          </w:tcPr>
          <w:p w:rsidR="00811C55" w:rsidRPr="00811C55" w:rsidRDefault="00811C55" w:rsidP="004A27FB">
            <w:pPr>
              <w:pStyle w:val="1fffb"/>
              <w:rPr>
                <w:szCs w:val="20"/>
              </w:rPr>
            </w:pPr>
            <w:r w:rsidRPr="00811C55">
              <w:rPr>
                <w:szCs w:val="20"/>
              </w:rPr>
              <w:t>2 114,91</w:t>
            </w:r>
          </w:p>
        </w:tc>
        <w:tc>
          <w:tcPr>
            <w:tcW w:w="576" w:type="pct"/>
            <w:tcBorders>
              <w:top w:val="single" w:sz="4" w:space="0" w:color="auto"/>
              <w:left w:val="single" w:sz="4" w:space="0" w:color="auto"/>
              <w:bottom w:val="single" w:sz="4" w:space="0" w:color="auto"/>
            </w:tcBorders>
            <w:vAlign w:val="center"/>
          </w:tcPr>
          <w:p w:rsidR="00811C55" w:rsidRPr="00811C55" w:rsidRDefault="00811C55" w:rsidP="004A27FB">
            <w:pPr>
              <w:pStyle w:val="1fffb"/>
              <w:rPr>
                <w:szCs w:val="20"/>
              </w:rPr>
            </w:pPr>
            <w:r w:rsidRPr="00811C55">
              <w:rPr>
                <w:szCs w:val="20"/>
              </w:rPr>
              <w:t>2 169,52</w:t>
            </w:r>
          </w:p>
        </w:tc>
      </w:tr>
    </w:tbl>
    <w:p w:rsidR="00A822F5" w:rsidRPr="002F679F" w:rsidRDefault="00A822F5" w:rsidP="00B5461F">
      <w:pPr>
        <w:pStyle w:val="11ff3"/>
        <w:rPr>
          <w:w w:val="100"/>
          <w:kern w:val="0"/>
        </w:rPr>
      </w:pPr>
    </w:p>
    <w:p w:rsidR="00C25060" w:rsidRPr="002F679F" w:rsidRDefault="00C25060" w:rsidP="00C25060">
      <w:pPr>
        <w:pStyle w:val="20"/>
        <w:rPr>
          <w:rFonts w:eastAsia="Calibri" w:cs="Times New Roman"/>
          <w:lang w:bidi="ar-SA"/>
        </w:rPr>
      </w:pPr>
      <w:bookmarkStart w:id="332" w:name="_Toc78674763"/>
      <w:bookmarkStart w:id="333" w:name="_Toc84971000"/>
      <w:bookmarkStart w:id="334" w:name="_Toc116943367"/>
      <w:proofErr w:type="gramStart"/>
      <w:r w:rsidRPr="002F679F">
        <w:rPr>
          <w:rFonts w:eastAsia="Calibri" w:cs="Times New Roman"/>
          <w:lang w:bidi="ar-SA"/>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32"/>
      <w:bookmarkEnd w:id="333"/>
      <w:bookmarkEnd w:id="334"/>
      <w:proofErr w:type="gramEnd"/>
    </w:p>
    <w:p w:rsidR="00C25060" w:rsidRPr="002F679F" w:rsidRDefault="00C25060" w:rsidP="00B5461F">
      <w:pPr>
        <w:pStyle w:val="11ff3"/>
        <w:rPr>
          <w:w w:val="100"/>
          <w:kern w:val="0"/>
        </w:rPr>
      </w:pPr>
      <w:r w:rsidRPr="002F679F">
        <w:rPr>
          <w:w w:val="100"/>
          <w:kern w:val="0"/>
        </w:rPr>
        <w:t xml:space="preserve">На территории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существует одна ценовая зона теплоснабжения.</w:t>
      </w:r>
    </w:p>
    <w:p w:rsidR="00C25060" w:rsidRPr="002F679F" w:rsidRDefault="00C25060" w:rsidP="00C25060">
      <w:pPr>
        <w:spacing w:before="120" w:line="300" w:lineRule="auto"/>
        <w:ind w:firstLine="851"/>
        <w:rPr>
          <w:rFonts w:ascii="Times New Roman" w:eastAsia="Calibri" w:hAnsi="Times New Roman" w:cs="Times New Roman"/>
          <w:szCs w:val="28"/>
        </w:rPr>
      </w:pPr>
    </w:p>
    <w:p w:rsidR="00C25060" w:rsidRPr="002F679F" w:rsidRDefault="00C25060" w:rsidP="00C25060">
      <w:pPr>
        <w:spacing w:before="120" w:line="300" w:lineRule="auto"/>
        <w:ind w:firstLine="851"/>
        <w:rPr>
          <w:rFonts w:ascii="Times New Roman" w:eastAsia="Calibri" w:hAnsi="Times New Roman" w:cs="Times New Roman"/>
          <w:szCs w:val="28"/>
        </w:rPr>
      </w:pPr>
    </w:p>
    <w:p w:rsidR="00C25060" w:rsidRPr="002F679F" w:rsidRDefault="00C25060" w:rsidP="00C25060">
      <w:pPr>
        <w:pStyle w:val="19"/>
        <w:spacing w:line="240" w:lineRule="auto"/>
        <w:ind w:left="0" w:firstLine="0"/>
        <w:rPr>
          <w:spacing w:val="0"/>
        </w:rPr>
      </w:pPr>
      <w:bookmarkStart w:id="335" w:name="_Toc78674764"/>
      <w:bookmarkStart w:id="336" w:name="_Toc84971001"/>
      <w:bookmarkStart w:id="337" w:name="_Toc116943368"/>
      <w:bookmarkEnd w:id="328"/>
      <w:r w:rsidRPr="002F679F">
        <w:rPr>
          <w:spacing w:val="0"/>
        </w:rPr>
        <w:lastRenderedPageBreak/>
        <w:t xml:space="preserve">Описание существующих технических и технологических проблем в системах теплоснабжения поселения, </w:t>
      </w:r>
      <w:r w:rsidR="0062433F" w:rsidRPr="002F679F">
        <w:rPr>
          <w:spacing w:val="0"/>
        </w:rPr>
        <w:t xml:space="preserve">сельского поселения, </w:t>
      </w:r>
      <w:r w:rsidR="00970668">
        <w:rPr>
          <w:spacing w:val="0"/>
        </w:rPr>
        <w:t>сельского поселения</w:t>
      </w:r>
      <w:r w:rsidRPr="002F679F">
        <w:rPr>
          <w:spacing w:val="0"/>
        </w:rPr>
        <w:t xml:space="preserve"> федерального значения</w:t>
      </w:r>
      <w:bookmarkEnd w:id="335"/>
      <w:bookmarkEnd w:id="336"/>
      <w:bookmarkEnd w:id="337"/>
    </w:p>
    <w:p w:rsidR="00C25060" w:rsidRPr="002F679F" w:rsidRDefault="00C25060" w:rsidP="00C25060">
      <w:pPr>
        <w:pStyle w:val="20"/>
        <w:keepNext w:val="0"/>
        <w:widowControl w:val="0"/>
        <w:spacing w:before="240" w:line="240" w:lineRule="auto"/>
        <w:textAlignment w:val="baseline"/>
        <w:rPr>
          <w:rFonts w:cs="Times New Roman"/>
        </w:rPr>
      </w:pPr>
      <w:bookmarkStart w:id="338" w:name="_Toc372809745"/>
      <w:bookmarkStart w:id="339" w:name="_Toc373151697"/>
      <w:bookmarkStart w:id="340" w:name="_Toc515271655"/>
      <w:bookmarkStart w:id="341" w:name="_Toc78674765"/>
      <w:bookmarkStart w:id="342" w:name="_Toc84971002"/>
      <w:bookmarkStart w:id="343" w:name="_Toc116943369"/>
      <w:r w:rsidRPr="002F679F">
        <w:rPr>
          <w:rFonts w:cs="Times New Roman"/>
        </w:rPr>
        <w:t>О</w:t>
      </w:r>
      <w:bookmarkEnd w:id="338"/>
      <w:bookmarkEnd w:id="339"/>
      <w:r w:rsidRPr="002F679F">
        <w:rPr>
          <w:rFonts w:cs="Times New Roman"/>
        </w:rPr>
        <w:t>писание существующих проблем организации качественного теплоснабжения</w:t>
      </w:r>
      <w:bookmarkEnd w:id="340"/>
      <w:bookmarkEnd w:id="341"/>
      <w:bookmarkEnd w:id="342"/>
      <w:bookmarkEnd w:id="343"/>
    </w:p>
    <w:p w:rsidR="00811C55" w:rsidRPr="00811C55" w:rsidRDefault="00811C55" w:rsidP="00811C55">
      <w:pPr>
        <w:pStyle w:val="11ff3"/>
      </w:pPr>
      <w:bookmarkStart w:id="344" w:name="_Toc515271657"/>
      <w:r w:rsidRPr="00811C55">
        <w:t xml:space="preserve">Из комплекса существующих проблем организации качественного теплоснабжения на территории муниципального образования </w:t>
      </w:r>
      <w:proofErr w:type="spellStart"/>
      <w:r w:rsidRPr="00811C55">
        <w:t>Гостицкое</w:t>
      </w:r>
      <w:proofErr w:type="spellEnd"/>
      <w:r w:rsidRPr="00811C55">
        <w:t xml:space="preserve"> сельское поселение можно выделить следующие составляющие: </w:t>
      </w:r>
    </w:p>
    <w:p w:rsidR="00811C55" w:rsidRPr="00811C55" w:rsidRDefault="00811C55" w:rsidP="00811C55">
      <w:pPr>
        <w:pStyle w:val="113"/>
      </w:pPr>
      <w:r w:rsidRPr="00811C55">
        <w:t xml:space="preserve">износ сетей; </w:t>
      </w:r>
    </w:p>
    <w:p w:rsidR="00811C55" w:rsidRPr="00811C55" w:rsidRDefault="00811C55" w:rsidP="00811C55">
      <w:pPr>
        <w:pStyle w:val="113"/>
      </w:pPr>
      <w:r w:rsidRPr="00811C55">
        <w:t xml:space="preserve">неравномерность температуры на вводе к потребителям; </w:t>
      </w:r>
    </w:p>
    <w:p w:rsidR="00811C55" w:rsidRPr="00811C55" w:rsidRDefault="00811C55" w:rsidP="00811C55">
      <w:pPr>
        <w:pStyle w:val="113"/>
      </w:pPr>
      <w:r w:rsidRPr="00811C55">
        <w:t xml:space="preserve">отсутствие приборов учета у потребителей; </w:t>
      </w:r>
    </w:p>
    <w:p w:rsidR="00811C55" w:rsidRPr="00811C55" w:rsidRDefault="00811C55" w:rsidP="00811C55">
      <w:pPr>
        <w:pStyle w:val="113"/>
      </w:pPr>
      <w:r w:rsidRPr="00811C55">
        <w:t>отсутствие автоматизированных тепловых пунктов у потребителей</w:t>
      </w:r>
    </w:p>
    <w:p w:rsidR="00811C55" w:rsidRPr="00811C55" w:rsidRDefault="00811C55" w:rsidP="00811C55">
      <w:pPr>
        <w:pStyle w:val="11ff3"/>
      </w:pPr>
      <w:r w:rsidRPr="00811C55">
        <w:t xml:space="preserve">Износ сетей – наиболее существенная проблема организации качественного теплоснабжения. </w:t>
      </w:r>
    </w:p>
    <w:p w:rsidR="00811C55" w:rsidRPr="00811C55" w:rsidRDefault="00811C55" w:rsidP="00811C55">
      <w:pPr>
        <w:pStyle w:val="11ff3"/>
      </w:pPr>
      <w:r w:rsidRPr="00811C55">
        <w:t xml:space="preserve">Старение тепловых сетей приводит как к снижению надежности, вызванному коррозией и усталостью металла, так и разрушению изоляции. Разрушение изоляции в свою очередь приводит к тепловым потерям и значительному снижению температуры теплоносителя на вводах потребителей. Отложения, образовавшиеся в тепловых сетях за время эксплуатации в результате коррозии, отложений солей жесткости и прочих причин, снижают качество сетевой воды. Также отложения уменьшают проходной (внутренний) диаметр трубопроводов, что приводит к снижению давления воды на вводе у потребителей и повышению давления в прямой магистрали на источнике, а, следовательно, увеличению затрат на электроэнергию вследствие необходимости задействования дополнительных мощностей сетевых насосов. </w:t>
      </w:r>
    </w:p>
    <w:p w:rsidR="00811C55" w:rsidRPr="00811C55" w:rsidRDefault="00811C55" w:rsidP="00811C55">
      <w:pPr>
        <w:pStyle w:val="11ff3"/>
      </w:pPr>
      <w:r w:rsidRPr="00811C55">
        <w:t xml:space="preserve">Повышение качества теплоснабжения может быть достигнуто путем замены трубопроводов и реконструкции тепловых сетей. </w:t>
      </w:r>
    </w:p>
    <w:p w:rsidR="00811C55" w:rsidRPr="00811C55" w:rsidRDefault="00811C55" w:rsidP="00811C55">
      <w:pPr>
        <w:pStyle w:val="11ff3"/>
      </w:pPr>
      <w:r w:rsidRPr="00811C55">
        <w:t>Неравномерность температуры на вводе к потребителям приводит к «</w:t>
      </w:r>
      <w:proofErr w:type="spellStart"/>
      <w:r w:rsidRPr="00811C55">
        <w:t>перетопу</w:t>
      </w:r>
      <w:proofErr w:type="spellEnd"/>
      <w:r w:rsidRPr="00811C55">
        <w:t>» (превышению нормативной температуры внутреннего воздуха) потребителей, находящихся наиболее близко к магистральным сетям и «</w:t>
      </w:r>
      <w:proofErr w:type="spellStart"/>
      <w:r w:rsidRPr="00811C55">
        <w:t>недотопу</w:t>
      </w:r>
      <w:proofErr w:type="spellEnd"/>
      <w:r w:rsidRPr="00811C55">
        <w:t xml:space="preserve">» конечных потребителей. Установка автоматики </w:t>
      </w:r>
      <w:proofErr w:type="spellStart"/>
      <w:r w:rsidRPr="00811C55">
        <w:t>погодозависимого</w:t>
      </w:r>
      <w:proofErr w:type="spellEnd"/>
      <w:r w:rsidRPr="00811C55">
        <w:t xml:space="preserve"> регулирования и установка общедомовых приборов учета тепловой энергии позволит оптимизировать расход тепловой энергии и обеспечит поддержание комфортных температур внутреннего воздуха в отапливаемых помещениях.</w:t>
      </w:r>
    </w:p>
    <w:p w:rsidR="00811C55" w:rsidRPr="00811C55" w:rsidRDefault="00811C55" w:rsidP="00811C55">
      <w:pPr>
        <w:pStyle w:val="11ff3"/>
      </w:pPr>
      <w:r w:rsidRPr="00811C55">
        <w:t xml:space="preserve">Отсутствие приборов учета у потребителей не позволяет оценить фактическое потребление тепловой энергии каждым потребителем. Установка приборов учета, </w:t>
      </w:r>
      <w:r w:rsidRPr="00811C55">
        <w:lastRenderedPageBreak/>
        <w:t>позволит производить оплату за фактически потребленную тепловую энергию и правильно оценить тепловые характеристики ограждающих конструкций.</w:t>
      </w:r>
    </w:p>
    <w:p w:rsidR="00811C55" w:rsidRPr="00811C55" w:rsidRDefault="00811C55" w:rsidP="00811C55">
      <w:pPr>
        <w:pStyle w:val="11ff3"/>
      </w:pPr>
      <w:r w:rsidRPr="00811C55">
        <w:t xml:space="preserve">Отсутствие автоматики тепловых пунктов у потребителей – приводит к </w:t>
      </w:r>
      <w:proofErr w:type="spellStart"/>
      <w:r w:rsidRPr="00811C55">
        <w:t>перетопам</w:t>
      </w:r>
      <w:proofErr w:type="spellEnd"/>
      <w:r w:rsidRPr="00811C55">
        <w:t xml:space="preserve"> в переходные периоды работы системы теплоснабжения. Установка автоматики позволит улучшить параметры микроклимата в отапливаемых помещениях и снизить затраты денежных средств на отопление. </w:t>
      </w:r>
    </w:p>
    <w:p w:rsidR="00C25060" w:rsidRPr="002F679F" w:rsidRDefault="00811C55" w:rsidP="00811C55">
      <w:pPr>
        <w:pStyle w:val="11ff3"/>
      </w:pPr>
      <w:r w:rsidRPr="00811C55">
        <w:t xml:space="preserve">Из рассмотренных выше проблем, наиболее существенной является износ тепловых сетей. </w:t>
      </w:r>
      <w:proofErr w:type="spellStart"/>
      <w:proofErr w:type="gramStart"/>
      <w:r w:rsidRPr="00811C55">
        <w:rPr>
          <w:lang w:val="en-US"/>
        </w:rPr>
        <w:t>Решению</w:t>
      </w:r>
      <w:proofErr w:type="spellEnd"/>
      <w:r w:rsidRPr="00811C55">
        <w:rPr>
          <w:lang w:val="en-US"/>
        </w:rPr>
        <w:t xml:space="preserve"> </w:t>
      </w:r>
      <w:proofErr w:type="spellStart"/>
      <w:r w:rsidRPr="00811C55">
        <w:rPr>
          <w:lang w:val="en-US"/>
        </w:rPr>
        <w:t>данной</w:t>
      </w:r>
      <w:proofErr w:type="spellEnd"/>
      <w:r w:rsidRPr="00811C55">
        <w:rPr>
          <w:lang w:val="en-US"/>
        </w:rPr>
        <w:t xml:space="preserve"> </w:t>
      </w:r>
      <w:proofErr w:type="spellStart"/>
      <w:r w:rsidRPr="00811C55">
        <w:rPr>
          <w:lang w:val="en-US"/>
        </w:rPr>
        <w:t>проблемы</w:t>
      </w:r>
      <w:proofErr w:type="spellEnd"/>
      <w:r w:rsidRPr="00811C55">
        <w:rPr>
          <w:lang w:val="en-US"/>
        </w:rPr>
        <w:t xml:space="preserve"> </w:t>
      </w:r>
      <w:proofErr w:type="spellStart"/>
      <w:r w:rsidRPr="00811C55">
        <w:rPr>
          <w:lang w:val="en-US"/>
        </w:rPr>
        <w:t>следует</w:t>
      </w:r>
      <w:proofErr w:type="spellEnd"/>
      <w:r w:rsidRPr="00811C55">
        <w:rPr>
          <w:lang w:val="en-US"/>
        </w:rPr>
        <w:t xml:space="preserve"> </w:t>
      </w:r>
      <w:proofErr w:type="spellStart"/>
      <w:r w:rsidRPr="00811C55">
        <w:rPr>
          <w:lang w:val="en-US"/>
        </w:rPr>
        <w:t>уделить</w:t>
      </w:r>
      <w:proofErr w:type="spellEnd"/>
      <w:r w:rsidRPr="00811C55">
        <w:rPr>
          <w:lang w:val="en-US"/>
        </w:rPr>
        <w:t xml:space="preserve"> </w:t>
      </w:r>
      <w:proofErr w:type="spellStart"/>
      <w:r w:rsidRPr="00811C55">
        <w:rPr>
          <w:lang w:val="en-US"/>
        </w:rPr>
        <w:t>особое</w:t>
      </w:r>
      <w:proofErr w:type="spellEnd"/>
      <w:r w:rsidRPr="00811C55">
        <w:rPr>
          <w:lang w:val="en-US"/>
        </w:rPr>
        <w:t xml:space="preserve"> </w:t>
      </w:r>
      <w:proofErr w:type="spellStart"/>
      <w:r w:rsidRPr="00811C55">
        <w:rPr>
          <w:lang w:val="en-US"/>
        </w:rPr>
        <w:t>внимание</w:t>
      </w:r>
      <w:proofErr w:type="spellEnd"/>
      <w:r w:rsidRPr="00811C55">
        <w:rPr>
          <w:lang w:val="en-US"/>
        </w:rPr>
        <w:t>.</w:t>
      </w:r>
      <w:proofErr w:type="gramEnd"/>
    </w:p>
    <w:p w:rsidR="00C25060" w:rsidRPr="002F679F" w:rsidRDefault="00C25060" w:rsidP="00C25060">
      <w:pPr>
        <w:pStyle w:val="20"/>
        <w:keepNext w:val="0"/>
        <w:widowControl w:val="0"/>
        <w:spacing w:before="240" w:line="240" w:lineRule="auto"/>
        <w:textAlignment w:val="baseline"/>
        <w:rPr>
          <w:rFonts w:cs="Times New Roman"/>
        </w:rPr>
      </w:pPr>
      <w:bookmarkStart w:id="345" w:name="_Toc78674767"/>
      <w:bookmarkStart w:id="346" w:name="_Toc84971004"/>
      <w:bookmarkStart w:id="347" w:name="_Toc116943370"/>
      <w:r w:rsidRPr="002F679F">
        <w:rPr>
          <w:rFonts w:cs="Times New Roman"/>
        </w:rPr>
        <w:t>Описание существующих проблем развития систем теплоснабжения</w:t>
      </w:r>
      <w:bookmarkEnd w:id="344"/>
      <w:bookmarkEnd w:id="345"/>
      <w:bookmarkEnd w:id="346"/>
      <w:bookmarkEnd w:id="347"/>
    </w:p>
    <w:p w:rsidR="00811C55" w:rsidRPr="00811C55" w:rsidRDefault="00811C55" w:rsidP="00811C55">
      <w:pPr>
        <w:pStyle w:val="11ff3"/>
        <w:rPr>
          <w:w w:val="100"/>
          <w:kern w:val="0"/>
        </w:rPr>
      </w:pPr>
      <w:r w:rsidRPr="00811C55">
        <w:rPr>
          <w:w w:val="100"/>
          <w:kern w:val="0"/>
        </w:rPr>
        <w:t>Надежность всей системы теплоснабжения определяется надежностью ее элементов (источника тепла, тепловых сетей, вводов, систем отопления).</w:t>
      </w:r>
    </w:p>
    <w:p w:rsidR="00811C55" w:rsidRPr="00811C55" w:rsidRDefault="00811C55" w:rsidP="00811C55">
      <w:pPr>
        <w:pStyle w:val="11ff3"/>
        <w:rPr>
          <w:w w:val="100"/>
          <w:kern w:val="0"/>
        </w:rPr>
      </w:pPr>
      <w:r w:rsidRPr="00811C55">
        <w:rPr>
          <w:w w:val="100"/>
          <w:kern w:val="0"/>
        </w:rPr>
        <w:t>Наиболее существенное влияние на надежность теплоснабжения потребителей и управляемость систем при эксплуатации оказывают тепловые сети. Причинами технологических нарушений в тепловых сетях являются:</w:t>
      </w:r>
    </w:p>
    <w:p w:rsidR="00811C55" w:rsidRPr="00811C55" w:rsidRDefault="00811C55" w:rsidP="00811C55">
      <w:pPr>
        <w:pStyle w:val="113"/>
      </w:pPr>
      <w:r w:rsidRPr="00811C55">
        <w:t>разрушение теплопроводов или арматуры;</w:t>
      </w:r>
    </w:p>
    <w:p w:rsidR="00811C55" w:rsidRPr="00811C55" w:rsidRDefault="00811C55" w:rsidP="00811C55">
      <w:pPr>
        <w:pStyle w:val="113"/>
      </w:pPr>
      <w:r w:rsidRPr="00811C55">
        <w:t>образование свищей вследствие коррозии теплопроводов;</w:t>
      </w:r>
    </w:p>
    <w:p w:rsidR="00811C55" w:rsidRPr="00811C55" w:rsidRDefault="00811C55" w:rsidP="00811C55">
      <w:pPr>
        <w:pStyle w:val="113"/>
      </w:pPr>
      <w:proofErr w:type="gramStart"/>
      <w:r w:rsidRPr="00811C55">
        <w:t>гидравлическая</w:t>
      </w:r>
      <w:proofErr w:type="gramEnd"/>
      <w:r w:rsidRPr="00811C55">
        <w:t xml:space="preserve"> </w:t>
      </w:r>
      <w:proofErr w:type="spellStart"/>
      <w:r w:rsidRPr="00811C55">
        <w:t>разрегулировка</w:t>
      </w:r>
      <w:proofErr w:type="spellEnd"/>
      <w:r w:rsidRPr="00811C55">
        <w:t xml:space="preserve"> тепловых сетей.</w:t>
      </w:r>
    </w:p>
    <w:p w:rsidR="00811C55" w:rsidRPr="00811C55" w:rsidRDefault="00811C55" w:rsidP="00811C55">
      <w:pPr>
        <w:pStyle w:val="11ff3"/>
        <w:rPr>
          <w:w w:val="100"/>
          <w:kern w:val="0"/>
        </w:rPr>
      </w:pPr>
      <w:r w:rsidRPr="00811C55">
        <w:rPr>
          <w:w w:val="100"/>
          <w:kern w:val="0"/>
        </w:rPr>
        <w:t xml:space="preserve">Однако основной причиной технологических нарушений в тепловых сетях является высокий износ сетевого хозяйства. Большинство сетей уже выработали свой ресурс. В основном они имеют теплоизоляцию невысокого качества, </w:t>
      </w:r>
      <w:proofErr w:type="spellStart"/>
      <w:r w:rsidRPr="00811C55">
        <w:rPr>
          <w:w w:val="100"/>
          <w:kern w:val="0"/>
        </w:rPr>
        <w:t>теплопотери</w:t>
      </w:r>
      <w:proofErr w:type="spellEnd"/>
      <w:r w:rsidRPr="00811C55">
        <w:rPr>
          <w:w w:val="100"/>
          <w:kern w:val="0"/>
        </w:rPr>
        <w:t xml:space="preserve"> через которую составляют около 10-30 процентов.</w:t>
      </w:r>
    </w:p>
    <w:p w:rsidR="00811C55" w:rsidRPr="00811C55" w:rsidRDefault="00811C55" w:rsidP="00811C55">
      <w:pPr>
        <w:pStyle w:val="11ff3"/>
        <w:rPr>
          <w:w w:val="100"/>
          <w:kern w:val="0"/>
        </w:rPr>
      </w:pPr>
      <w:r w:rsidRPr="00811C55">
        <w:rPr>
          <w:w w:val="100"/>
          <w:kern w:val="0"/>
        </w:rPr>
        <w:t>Высокий износ тепловых сетей влечет за собой потери теплоносителя.</w:t>
      </w:r>
    </w:p>
    <w:p w:rsidR="00C25060" w:rsidRPr="002F679F" w:rsidRDefault="00C25060" w:rsidP="00C25060">
      <w:pPr>
        <w:pStyle w:val="20"/>
        <w:widowControl w:val="0"/>
        <w:spacing w:before="240" w:line="240" w:lineRule="auto"/>
        <w:textAlignment w:val="baseline"/>
        <w:rPr>
          <w:rFonts w:cs="Times New Roman"/>
        </w:rPr>
      </w:pPr>
      <w:bookmarkStart w:id="348" w:name="_Toc515271658"/>
      <w:bookmarkStart w:id="349" w:name="_Toc78674768"/>
      <w:bookmarkStart w:id="350" w:name="_Toc84971005"/>
      <w:bookmarkStart w:id="351" w:name="_Toc116943371"/>
      <w:r w:rsidRPr="002F679F">
        <w:rPr>
          <w:rFonts w:cs="Times New Roman"/>
        </w:rPr>
        <w:t>Описание существующих проблем надежного и эффективного снабжения топливом действующих систем теплоснабжения</w:t>
      </w:r>
      <w:bookmarkEnd w:id="348"/>
      <w:bookmarkEnd w:id="349"/>
      <w:bookmarkEnd w:id="350"/>
      <w:bookmarkEnd w:id="351"/>
    </w:p>
    <w:p w:rsidR="00C25060" w:rsidRPr="002F679F" w:rsidRDefault="00C25060" w:rsidP="00B5461F">
      <w:pPr>
        <w:pStyle w:val="11ff3"/>
        <w:rPr>
          <w:w w:val="100"/>
          <w:kern w:val="0"/>
        </w:rPr>
      </w:pPr>
      <w:r w:rsidRPr="002F679F">
        <w:rPr>
          <w:w w:val="100"/>
          <w:kern w:val="0"/>
        </w:rPr>
        <w:t xml:space="preserve">В качестве основного топлива на существующих источниках тепловой энергии системы теплоснабжения используется </w:t>
      </w:r>
      <w:r w:rsidR="00573CF5">
        <w:rPr>
          <w:w w:val="100"/>
          <w:kern w:val="0"/>
        </w:rPr>
        <w:t>природный газ</w:t>
      </w:r>
      <w:r w:rsidRPr="002F679F">
        <w:rPr>
          <w:w w:val="100"/>
          <w:kern w:val="0"/>
        </w:rPr>
        <w:t>. Проблем в обеспечении действующих систем теплоснабжения топливом не наблюдалось - как в номинальном режиме работы источников тепловой энергии, так и в пиковые периоды.</w:t>
      </w:r>
    </w:p>
    <w:p w:rsidR="00C25060" w:rsidRDefault="00C25060" w:rsidP="00B5461F">
      <w:pPr>
        <w:pStyle w:val="11ff3"/>
        <w:rPr>
          <w:w w:val="100"/>
          <w:kern w:val="0"/>
        </w:rPr>
      </w:pPr>
      <w:r w:rsidRPr="002F679F">
        <w:rPr>
          <w:w w:val="100"/>
          <w:kern w:val="0"/>
        </w:rPr>
        <w:t>Проблемы в снабжении топливом (в том числе запасов) действующих систем теплоснабжения отсутствуют.</w:t>
      </w:r>
    </w:p>
    <w:p w:rsidR="00BA4142" w:rsidRDefault="00BA4142" w:rsidP="00B5461F">
      <w:pPr>
        <w:pStyle w:val="11ff3"/>
        <w:rPr>
          <w:w w:val="100"/>
          <w:kern w:val="0"/>
        </w:rPr>
      </w:pPr>
    </w:p>
    <w:p w:rsidR="00BA4142" w:rsidRPr="002F679F" w:rsidRDefault="00BA4142" w:rsidP="00B5461F">
      <w:pPr>
        <w:pStyle w:val="11ff3"/>
        <w:rPr>
          <w:w w:val="100"/>
          <w:kern w:val="0"/>
        </w:rPr>
      </w:pPr>
    </w:p>
    <w:p w:rsidR="00C25060" w:rsidRPr="002F679F" w:rsidRDefault="00C25060" w:rsidP="00C25060">
      <w:pPr>
        <w:pStyle w:val="20"/>
        <w:keepNext w:val="0"/>
        <w:widowControl w:val="0"/>
        <w:spacing w:before="240" w:line="240" w:lineRule="auto"/>
        <w:textAlignment w:val="baseline"/>
        <w:rPr>
          <w:rFonts w:cs="Times New Roman"/>
        </w:rPr>
      </w:pPr>
      <w:bookmarkStart w:id="352" w:name="_Toc515271659"/>
      <w:bookmarkStart w:id="353" w:name="_Toc78674769"/>
      <w:bookmarkStart w:id="354" w:name="_Toc84971006"/>
      <w:bookmarkStart w:id="355" w:name="_Toc116943372"/>
      <w:r w:rsidRPr="002F679F">
        <w:rPr>
          <w:rFonts w:cs="Times New Roman"/>
        </w:rPr>
        <w:lastRenderedPageBreak/>
        <w:t>Анализ предписаний надзорных органов об устранении нарушений, влияющих на безопасность и надежность системы теплоснабжения</w:t>
      </w:r>
      <w:bookmarkEnd w:id="352"/>
      <w:bookmarkEnd w:id="353"/>
      <w:bookmarkEnd w:id="354"/>
      <w:bookmarkEnd w:id="355"/>
    </w:p>
    <w:p w:rsidR="00C25060" w:rsidRPr="002F679F" w:rsidRDefault="00C25060" w:rsidP="00B5461F">
      <w:pPr>
        <w:pStyle w:val="11ff3"/>
        <w:rPr>
          <w:w w:val="100"/>
          <w:kern w:val="0"/>
        </w:rPr>
      </w:pPr>
      <w:r w:rsidRPr="002F679F">
        <w:rPr>
          <w:rStyle w:val="11ff4"/>
          <w:w w:val="100"/>
          <w:kern w:val="0"/>
        </w:rPr>
        <w:t>Предписания надзорных органов об устранении нарушений, влияющих на безопасность и н</w:t>
      </w:r>
      <w:r w:rsidRPr="002F679F">
        <w:rPr>
          <w:w w:val="100"/>
          <w:kern w:val="0"/>
        </w:rPr>
        <w:t>адежность системы теплоснабжения, не выявлены.</w:t>
      </w:r>
    </w:p>
    <w:p w:rsidR="00C25060" w:rsidRPr="002F679F" w:rsidRDefault="00C25060">
      <w:pPr>
        <w:rPr>
          <w:rFonts w:ascii="Times New Roman" w:hAnsi="Times New Roman" w:cs="Times New Roman"/>
        </w:rPr>
      </w:pPr>
    </w:p>
    <w:p w:rsidR="00C25060" w:rsidRPr="002F679F" w:rsidRDefault="00C25060">
      <w:pPr>
        <w:rPr>
          <w:rFonts w:ascii="Times New Roman" w:hAnsi="Times New Roman" w:cs="Times New Roman"/>
        </w:rPr>
      </w:pPr>
    </w:p>
    <w:p w:rsidR="00BC6E11" w:rsidRPr="002F679F" w:rsidRDefault="00BC6E11">
      <w:pPr>
        <w:rPr>
          <w:rFonts w:ascii="Times New Roman" w:hAnsi="Times New Roman" w:cs="Times New Roman"/>
        </w:rPr>
      </w:pPr>
    </w:p>
    <w:p w:rsidR="00C25060" w:rsidRPr="002F679F" w:rsidRDefault="00C25060">
      <w:pPr>
        <w:rPr>
          <w:rFonts w:ascii="Times New Roman" w:hAnsi="Times New Roman" w:cs="Times New Roman"/>
        </w:rPr>
      </w:pPr>
    </w:p>
    <w:p w:rsidR="00C25060" w:rsidRPr="002F679F" w:rsidRDefault="00C25060" w:rsidP="00C25060">
      <w:pPr>
        <w:pStyle w:val="19"/>
        <w:numPr>
          <w:ilvl w:val="0"/>
          <w:numId w:val="0"/>
        </w:numPr>
        <w:spacing w:before="0" w:after="0" w:line="240" w:lineRule="auto"/>
        <w:contextualSpacing w:val="0"/>
        <w:rPr>
          <w:spacing w:val="0"/>
        </w:rPr>
      </w:pPr>
      <w:bookmarkStart w:id="356" w:name="_Toc9154861"/>
      <w:bookmarkStart w:id="357" w:name="_Toc84971007"/>
      <w:bookmarkStart w:id="358" w:name="_Toc116943373"/>
      <w:bookmarkStart w:id="359" w:name="_Toc521411570"/>
      <w:r w:rsidRPr="002F679F">
        <w:rPr>
          <w:spacing w:val="0"/>
        </w:rPr>
        <w:lastRenderedPageBreak/>
        <w:t>ГЛАВА 2 СУЩЕСТВУЮЩЕЕ И ПЕРСПЕКТИВНОЕ ПОТРЕБЛЕНИЕ ТЕПЛОВОЙ ЭНЕРГИИ НА ЦЕЛИ ТЕПЛОСНАБЖЕНИЯ</w:t>
      </w:r>
      <w:bookmarkEnd w:id="356"/>
      <w:bookmarkEnd w:id="357"/>
      <w:bookmarkEnd w:id="358"/>
    </w:p>
    <w:p w:rsidR="00C25060" w:rsidRPr="002F679F" w:rsidRDefault="00C25060" w:rsidP="00C25060">
      <w:pPr>
        <w:rPr>
          <w:rFonts w:ascii="Times New Roman" w:hAnsi="Times New Roman" w:cs="Times New Roman"/>
        </w:rPr>
      </w:pPr>
    </w:p>
    <w:p w:rsidR="00C25060" w:rsidRPr="002F679F" w:rsidRDefault="00C25060" w:rsidP="00AB45D9">
      <w:pPr>
        <w:pStyle w:val="19"/>
        <w:pageBreakBefore w:val="0"/>
        <w:numPr>
          <w:ilvl w:val="0"/>
          <w:numId w:val="89"/>
        </w:numPr>
        <w:rPr>
          <w:rFonts w:eastAsia="Calibri"/>
          <w:spacing w:val="0"/>
          <w:lang w:eastAsia="ru-RU" w:bidi="ar-SA"/>
        </w:rPr>
      </w:pPr>
      <w:bookmarkStart w:id="360" w:name="_Toc9154862"/>
      <w:bookmarkStart w:id="361" w:name="_Toc84971008"/>
      <w:bookmarkStart w:id="362" w:name="_Toc116943374"/>
      <w:r w:rsidRPr="002F679F">
        <w:rPr>
          <w:rFonts w:eastAsia="Calibri"/>
          <w:spacing w:val="0"/>
          <w:lang w:eastAsia="ru-RU" w:bidi="ar-SA"/>
        </w:rPr>
        <w:t>Данные базового уровня потребления тепла на цели теплоснабжения</w:t>
      </w:r>
      <w:bookmarkEnd w:id="360"/>
      <w:bookmarkEnd w:id="361"/>
      <w:bookmarkEnd w:id="362"/>
    </w:p>
    <w:p w:rsidR="00C25060" w:rsidRPr="002F679F" w:rsidRDefault="00C25060" w:rsidP="00B5461F">
      <w:pPr>
        <w:pStyle w:val="11ff3"/>
        <w:rPr>
          <w:w w:val="100"/>
          <w:kern w:val="0"/>
        </w:rPr>
      </w:pPr>
      <w:r w:rsidRPr="002F679F">
        <w:rPr>
          <w:w w:val="100"/>
          <w:kern w:val="0"/>
        </w:rPr>
        <w:t xml:space="preserve">Значения потребления тепловой энергии за отопительный период рассчитаны исходя из продолжительности отопительного периода. </w:t>
      </w:r>
      <w:proofErr w:type="gramStart"/>
      <w:r w:rsidRPr="002F679F">
        <w:rPr>
          <w:w w:val="100"/>
          <w:kern w:val="0"/>
        </w:rPr>
        <w:t xml:space="preserve">Значения потребления тепловой энергии за год рассчитаны исходя из планового ремонта тепловых сетей в </w:t>
      </w:r>
      <w:proofErr w:type="spellStart"/>
      <w:r w:rsidRPr="002F679F">
        <w:rPr>
          <w:w w:val="100"/>
          <w:kern w:val="0"/>
        </w:rPr>
        <w:t>межотопительный</w:t>
      </w:r>
      <w:proofErr w:type="spellEnd"/>
      <w:r w:rsidRPr="002F679F">
        <w:rPr>
          <w:w w:val="100"/>
          <w:kern w:val="0"/>
        </w:rPr>
        <w:t xml:space="preserve"> период</w:t>
      </w:r>
      <w:r w:rsidR="00397D57" w:rsidRPr="002F679F">
        <w:rPr>
          <w:w w:val="100"/>
          <w:kern w:val="0"/>
        </w:rPr>
        <w:t>, а так же представлен</w:t>
      </w:r>
      <w:r w:rsidR="00B625EF" w:rsidRPr="00B625EF">
        <w:rPr>
          <w:w w:val="100"/>
          <w:kern w:val="0"/>
        </w:rPr>
        <w:t xml:space="preserve"> 2</w:t>
      </w:r>
      <w:r w:rsidR="00397D57" w:rsidRPr="002F679F">
        <w:rPr>
          <w:w w:val="100"/>
          <w:kern w:val="0"/>
        </w:rPr>
        <w:t xml:space="preserve"> вариант</w:t>
      </w:r>
      <w:r w:rsidR="00B625EF">
        <w:rPr>
          <w:w w:val="100"/>
          <w:kern w:val="0"/>
        </w:rPr>
        <w:t>а</w:t>
      </w:r>
      <w:r w:rsidR="00397D57" w:rsidRPr="002F679F">
        <w:rPr>
          <w:w w:val="100"/>
          <w:kern w:val="0"/>
        </w:rPr>
        <w:t xml:space="preserve"> развития системы централизованного теплоснабжения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E04583" w:rsidRPr="002F679F">
        <w:rPr>
          <w:w w:val="100"/>
          <w:kern w:val="0"/>
        </w:rPr>
        <w:t xml:space="preserve"> </w:t>
      </w:r>
      <w:r w:rsidR="00397D57" w:rsidRPr="002F679F">
        <w:rPr>
          <w:w w:val="100"/>
          <w:kern w:val="0"/>
        </w:rPr>
        <w:t>(Глава 5</w:t>
      </w:r>
      <w:r w:rsidRPr="002F679F">
        <w:rPr>
          <w:w w:val="100"/>
          <w:kern w:val="0"/>
        </w:rPr>
        <w:t>.</w:t>
      </w:r>
      <w:proofErr w:type="gramEnd"/>
      <w:r w:rsidR="00397D57" w:rsidRPr="002F679F">
        <w:rPr>
          <w:w w:val="100"/>
          <w:kern w:val="0"/>
        </w:rPr>
        <w:t xml:space="preserve"> </w:t>
      </w:r>
      <w:r w:rsidR="00B91173" w:rsidRPr="002F679F">
        <w:rPr>
          <w:w w:val="100"/>
          <w:kern w:val="0"/>
        </w:rPr>
        <w:t>Мастер-план развития системы теплоснабжения поселения</w:t>
      </w:r>
      <w:r w:rsidR="00397D57" w:rsidRPr="002F679F">
        <w:rPr>
          <w:w w:val="100"/>
          <w:kern w:val="0"/>
        </w:rPr>
        <w:t xml:space="preserve">). </w:t>
      </w:r>
    </w:p>
    <w:p w:rsidR="00C25060" w:rsidRPr="002F679F" w:rsidRDefault="00C25060" w:rsidP="00B5461F">
      <w:pPr>
        <w:pStyle w:val="11ff3"/>
        <w:rPr>
          <w:w w:val="100"/>
          <w:kern w:val="0"/>
        </w:rPr>
      </w:pPr>
      <w:r w:rsidRPr="002F679F">
        <w:rPr>
          <w:w w:val="100"/>
          <w:kern w:val="0"/>
        </w:rPr>
        <w:t>Существующее и перспективное потребление тепловой энергии</w:t>
      </w:r>
      <w:r w:rsidR="002E7A70" w:rsidRPr="002F679F">
        <w:rPr>
          <w:w w:val="100"/>
          <w:kern w:val="0"/>
        </w:rPr>
        <w:t xml:space="preserve"> в 2 вариантах</w:t>
      </w:r>
      <w:r w:rsidRPr="002F679F">
        <w:rPr>
          <w:w w:val="100"/>
          <w:kern w:val="0"/>
        </w:rPr>
        <w:t xml:space="preserve"> и потребление за </w:t>
      </w:r>
      <w:r w:rsidR="00ED48F0" w:rsidRPr="002F679F">
        <w:rPr>
          <w:w w:val="100"/>
          <w:kern w:val="0"/>
        </w:rPr>
        <w:t>2021</w:t>
      </w:r>
      <w:r w:rsidRPr="002F679F">
        <w:rPr>
          <w:w w:val="100"/>
          <w:kern w:val="0"/>
        </w:rPr>
        <w:t xml:space="preserve"> год в</w:t>
      </w:r>
      <w:r w:rsidR="00366F8E">
        <w:rPr>
          <w:w w:val="100"/>
          <w:kern w:val="0"/>
        </w:rPr>
        <w:t xml:space="preserve"> целом, представлены в таблицах.</w:t>
      </w:r>
    </w:p>
    <w:p w:rsidR="00C25060" w:rsidRPr="002F679F" w:rsidRDefault="00C25060" w:rsidP="00C25060">
      <w:pPr>
        <w:keepNext/>
        <w:spacing w:line="240" w:lineRule="auto"/>
        <w:rPr>
          <w:rFonts w:ascii="Times New Roman" w:eastAsia="Calibri" w:hAnsi="Times New Roman" w:cs="Times New Roman"/>
          <w:b/>
          <w:bCs/>
          <w:szCs w:val="24"/>
        </w:rPr>
        <w:sectPr w:rsidR="00C25060" w:rsidRPr="002F679F" w:rsidSect="00E8592F">
          <w:headerReference w:type="first" r:id="rId31"/>
          <w:footerReference w:type="first" r:id="rId32"/>
          <w:pgSz w:w="11906" w:h="16838"/>
          <w:pgMar w:top="1134" w:right="850" w:bottom="1134" w:left="1701" w:header="567" w:footer="454" w:gutter="0"/>
          <w:cols w:space="708"/>
          <w:docGrid w:linePitch="360"/>
        </w:sectPr>
      </w:pPr>
      <w:bookmarkStart w:id="363" w:name="_Toc527706878"/>
    </w:p>
    <w:p w:rsidR="00397D57" w:rsidRDefault="00C25060" w:rsidP="00B91173">
      <w:pPr>
        <w:keepNext/>
        <w:spacing w:line="240" w:lineRule="auto"/>
        <w:rPr>
          <w:rFonts w:ascii="Times New Roman" w:eastAsia="Calibri" w:hAnsi="Times New Roman" w:cs="Times New Roman"/>
          <w:bCs/>
          <w:szCs w:val="24"/>
          <w:u w:val="single"/>
        </w:rPr>
      </w:pPr>
      <w:r w:rsidRPr="002F679F">
        <w:rPr>
          <w:rFonts w:ascii="Times New Roman" w:eastAsia="Calibri" w:hAnsi="Times New Roman" w:cs="Times New Roman"/>
          <w:bCs/>
          <w:szCs w:val="24"/>
          <w:u w:val="single"/>
        </w:rPr>
        <w:lastRenderedPageBreak/>
        <w:t xml:space="preserve">Таблица </w:t>
      </w:r>
      <w:r w:rsidR="00D263D9" w:rsidRPr="002F679F">
        <w:rPr>
          <w:rFonts w:ascii="Times New Roman" w:eastAsia="Calibri" w:hAnsi="Times New Roman" w:cs="Times New Roman"/>
          <w:bCs/>
          <w:szCs w:val="24"/>
          <w:u w:val="single"/>
        </w:rPr>
        <w:t>2.</w:t>
      </w:r>
      <w:r w:rsidR="00397D57" w:rsidRPr="002F679F">
        <w:rPr>
          <w:rFonts w:ascii="Times New Roman" w:eastAsia="Calibri" w:hAnsi="Times New Roman" w:cs="Times New Roman"/>
          <w:bCs/>
          <w:szCs w:val="24"/>
          <w:u w:val="single"/>
        </w:rPr>
        <w:t>1,1</w:t>
      </w:r>
      <w:r w:rsidRPr="002F679F">
        <w:rPr>
          <w:rFonts w:ascii="Times New Roman" w:eastAsia="Calibri" w:hAnsi="Times New Roman" w:cs="Times New Roman"/>
          <w:bCs/>
          <w:szCs w:val="24"/>
          <w:u w:val="single"/>
        </w:rPr>
        <w:t xml:space="preserve"> – </w:t>
      </w:r>
      <w:bookmarkEnd w:id="363"/>
      <w:r w:rsidRPr="002F679F">
        <w:rPr>
          <w:rFonts w:ascii="Times New Roman" w:eastAsia="Calibri" w:hAnsi="Times New Roman" w:cs="Times New Roman"/>
          <w:bCs/>
          <w:szCs w:val="24"/>
          <w:u w:val="single"/>
        </w:rPr>
        <w:t>Существующее и перспективное потребление тепловой энергии</w:t>
      </w:r>
      <w:r w:rsidR="00397D57" w:rsidRPr="002F679F">
        <w:rPr>
          <w:rFonts w:ascii="Times New Roman" w:eastAsia="Calibri" w:hAnsi="Times New Roman" w:cs="Times New Roman"/>
          <w:bCs/>
          <w:szCs w:val="24"/>
          <w:u w:val="single"/>
        </w:rPr>
        <w:t xml:space="preserve"> </w:t>
      </w:r>
    </w:p>
    <w:tbl>
      <w:tblPr>
        <w:tblW w:w="5000" w:type="pct"/>
        <w:tblLook w:val="04A0" w:firstRow="1" w:lastRow="0" w:firstColumn="1" w:lastColumn="0" w:noHBand="0" w:noVBand="1"/>
      </w:tblPr>
      <w:tblGrid>
        <w:gridCol w:w="584"/>
        <w:gridCol w:w="3167"/>
        <w:gridCol w:w="1508"/>
        <w:gridCol w:w="1087"/>
        <w:gridCol w:w="2088"/>
        <w:gridCol w:w="1618"/>
        <w:gridCol w:w="1389"/>
        <w:gridCol w:w="1392"/>
        <w:gridCol w:w="1670"/>
      </w:tblGrid>
      <w:tr w:rsidR="00B625EF" w:rsidRPr="00B625EF" w:rsidTr="00B625EF">
        <w:trPr>
          <w:trHeight w:val="20"/>
        </w:trPr>
        <w:tc>
          <w:tcPr>
            <w:tcW w:w="2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xml:space="preserve">№ </w:t>
            </w:r>
            <w:proofErr w:type="gramStart"/>
            <w:r w:rsidRPr="00B625EF">
              <w:t>п</w:t>
            </w:r>
            <w:proofErr w:type="gramEnd"/>
            <w:r w:rsidRPr="00B625EF">
              <w:t>/п</w:t>
            </w:r>
          </w:p>
        </w:tc>
        <w:tc>
          <w:tcPr>
            <w:tcW w:w="111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Наименование источника</w:t>
            </w:r>
          </w:p>
        </w:tc>
        <w:tc>
          <w:tcPr>
            <w:tcW w:w="3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Установленная тепловая мощность, Гкал/</w:t>
            </w:r>
            <w:proofErr w:type="gramStart"/>
            <w:r w:rsidRPr="00B625EF">
              <w:t>ч</w:t>
            </w:r>
            <w:proofErr w:type="gramEnd"/>
          </w:p>
        </w:tc>
        <w:tc>
          <w:tcPr>
            <w:tcW w:w="35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Потери  мощности в тепловых сетях, Гкал/</w:t>
            </w:r>
            <w:proofErr w:type="gramStart"/>
            <w:r w:rsidRPr="00B625EF">
              <w:t>ч</w:t>
            </w:r>
            <w:proofErr w:type="gramEnd"/>
          </w:p>
        </w:tc>
        <w:tc>
          <w:tcPr>
            <w:tcW w:w="74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Присоединенная тепловая нагрузка (мощность), Гкал/</w:t>
            </w:r>
            <w:proofErr w:type="gramStart"/>
            <w:r w:rsidRPr="00B625EF">
              <w:t>ч</w:t>
            </w:r>
            <w:proofErr w:type="gramEnd"/>
          </w:p>
        </w:tc>
        <w:tc>
          <w:tcPr>
            <w:tcW w:w="584" w:type="pct"/>
            <w:tcBorders>
              <w:top w:val="single" w:sz="4" w:space="0" w:color="auto"/>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Объемы потребления тепловой энергии в год, Гкал</w:t>
            </w:r>
          </w:p>
        </w:tc>
        <w:tc>
          <w:tcPr>
            <w:tcW w:w="50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Потери, Гкал</w:t>
            </w:r>
          </w:p>
        </w:tc>
        <w:tc>
          <w:tcPr>
            <w:tcW w:w="50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Расход на собственные нужды</w:t>
            </w:r>
          </w:p>
        </w:tc>
        <w:tc>
          <w:tcPr>
            <w:tcW w:w="60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Объем производства тепловой энергии в год, Гкал</w:t>
            </w:r>
          </w:p>
        </w:tc>
      </w:tr>
      <w:tr w:rsidR="00B625EF" w:rsidRPr="00B625EF" w:rsidTr="00B625EF">
        <w:trPr>
          <w:trHeight w:val="20"/>
        </w:trPr>
        <w:tc>
          <w:tcPr>
            <w:tcW w:w="228" w:type="pct"/>
            <w:vMerge/>
            <w:tcBorders>
              <w:top w:val="single" w:sz="4" w:space="0" w:color="auto"/>
              <w:left w:val="single" w:sz="4" w:space="0" w:color="auto"/>
              <w:bottom w:val="single" w:sz="4" w:space="0" w:color="auto"/>
              <w:right w:val="single" w:sz="4" w:space="0" w:color="auto"/>
            </w:tcBorders>
            <w:vAlign w:val="center"/>
            <w:hideMark/>
          </w:tcPr>
          <w:p w:rsidR="00B625EF" w:rsidRPr="00B625EF" w:rsidRDefault="00B625EF" w:rsidP="00B625EF">
            <w:pPr>
              <w:pStyle w:val="1fffb"/>
            </w:pPr>
          </w:p>
        </w:tc>
        <w:tc>
          <w:tcPr>
            <w:tcW w:w="1118" w:type="pct"/>
            <w:vMerge/>
            <w:tcBorders>
              <w:top w:val="single" w:sz="4" w:space="0" w:color="auto"/>
              <w:left w:val="single" w:sz="4" w:space="0" w:color="auto"/>
              <w:bottom w:val="single" w:sz="4" w:space="0" w:color="auto"/>
              <w:right w:val="single" w:sz="4" w:space="0" w:color="auto"/>
            </w:tcBorders>
            <w:vAlign w:val="center"/>
            <w:hideMark/>
          </w:tcPr>
          <w:p w:rsidR="00B625EF" w:rsidRPr="00B625EF" w:rsidRDefault="00B625EF" w:rsidP="00B625EF">
            <w:pPr>
              <w:pStyle w:val="1fffb"/>
            </w:pPr>
          </w:p>
        </w:tc>
        <w:tc>
          <w:tcPr>
            <w:tcW w:w="361" w:type="pct"/>
            <w:vMerge/>
            <w:tcBorders>
              <w:top w:val="single" w:sz="4" w:space="0" w:color="auto"/>
              <w:left w:val="single" w:sz="4" w:space="0" w:color="auto"/>
              <w:bottom w:val="single" w:sz="4" w:space="0" w:color="auto"/>
              <w:right w:val="single" w:sz="4" w:space="0" w:color="auto"/>
            </w:tcBorders>
            <w:vAlign w:val="center"/>
            <w:hideMark/>
          </w:tcPr>
          <w:p w:rsidR="00B625EF" w:rsidRPr="00B625EF" w:rsidRDefault="00B625EF" w:rsidP="00B625EF">
            <w:pPr>
              <w:pStyle w:val="1fffb"/>
            </w:pPr>
          </w:p>
        </w:tc>
        <w:tc>
          <w:tcPr>
            <w:tcW w:w="350" w:type="pct"/>
            <w:vMerge/>
            <w:tcBorders>
              <w:top w:val="single" w:sz="4" w:space="0" w:color="auto"/>
              <w:left w:val="single" w:sz="4" w:space="0" w:color="auto"/>
              <w:bottom w:val="single" w:sz="4" w:space="0" w:color="auto"/>
              <w:right w:val="single" w:sz="4" w:space="0" w:color="auto"/>
            </w:tcBorders>
            <w:vAlign w:val="center"/>
            <w:hideMark/>
          </w:tcPr>
          <w:p w:rsidR="00B625EF" w:rsidRPr="00B625EF" w:rsidRDefault="00B625EF" w:rsidP="00B625EF">
            <w:pPr>
              <w:pStyle w:val="1fffb"/>
            </w:pPr>
          </w:p>
        </w:tc>
        <w:tc>
          <w:tcPr>
            <w:tcW w:w="746" w:type="pct"/>
            <w:vMerge/>
            <w:tcBorders>
              <w:top w:val="single" w:sz="4" w:space="0" w:color="auto"/>
              <w:left w:val="single" w:sz="4" w:space="0" w:color="auto"/>
              <w:bottom w:val="single" w:sz="4" w:space="0" w:color="auto"/>
              <w:right w:val="single" w:sz="4" w:space="0" w:color="auto"/>
            </w:tcBorders>
            <w:vAlign w:val="center"/>
            <w:hideMark/>
          </w:tcPr>
          <w:p w:rsidR="00B625EF" w:rsidRPr="00B625EF" w:rsidRDefault="00B625EF" w:rsidP="00B625EF">
            <w:pPr>
              <w:pStyle w:val="1fffb"/>
            </w:pPr>
          </w:p>
        </w:tc>
        <w:tc>
          <w:tcPr>
            <w:tcW w:w="584"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Всего</w:t>
            </w:r>
          </w:p>
        </w:tc>
        <w:tc>
          <w:tcPr>
            <w:tcW w:w="505" w:type="pct"/>
            <w:vMerge/>
            <w:tcBorders>
              <w:top w:val="single" w:sz="4" w:space="0" w:color="auto"/>
              <w:left w:val="single" w:sz="4" w:space="0" w:color="auto"/>
              <w:bottom w:val="single" w:sz="4" w:space="0" w:color="auto"/>
              <w:right w:val="single" w:sz="4" w:space="0" w:color="auto"/>
            </w:tcBorders>
            <w:vAlign w:val="center"/>
            <w:hideMark/>
          </w:tcPr>
          <w:p w:rsidR="00B625EF" w:rsidRPr="00B625EF" w:rsidRDefault="00B625EF" w:rsidP="00B625EF">
            <w:pPr>
              <w:pStyle w:val="1fffb"/>
            </w:pPr>
          </w:p>
        </w:tc>
        <w:tc>
          <w:tcPr>
            <w:tcW w:w="506" w:type="pct"/>
            <w:vMerge/>
            <w:tcBorders>
              <w:top w:val="single" w:sz="4" w:space="0" w:color="auto"/>
              <w:left w:val="single" w:sz="4" w:space="0" w:color="auto"/>
              <w:bottom w:val="single" w:sz="4" w:space="0" w:color="auto"/>
              <w:right w:val="single" w:sz="4" w:space="0" w:color="auto"/>
            </w:tcBorders>
            <w:vAlign w:val="center"/>
            <w:hideMark/>
          </w:tcPr>
          <w:p w:rsidR="00B625EF" w:rsidRPr="00B625EF" w:rsidRDefault="00B625EF" w:rsidP="00B625EF">
            <w:pPr>
              <w:pStyle w:val="1fffb"/>
            </w:pPr>
          </w:p>
        </w:tc>
        <w:tc>
          <w:tcPr>
            <w:tcW w:w="602" w:type="pct"/>
            <w:vMerge/>
            <w:tcBorders>
              <w:top w:val="single" w:sz="4" w:space="0" w:color="auto"/>
              <w:left w:val="single" w:sz="4" w:space="0" w:color="auto"/>
              <w:bottom w:val="single" w:sz="4" w:space="0" w:color="auto"/>
              <w:right w:val="single" w:sz="4" w:space="0" w:color="auto"/>
            </w:tcBorders>
            <w:vAlign w:val="center"/>
            <w:hideMark/>
          </w:tcPr>
          <w:p w:rsidR="00B625EF" w:rsidRPr="00B625EF" w:rsidRDefault="00B625EF" w:rsidP="00B625EF">
            <w:pPr>
              <w:pStyle w:val="1fffb"/>
            </w:pPr>
          </w:p>
        </w:tc>
      </w:tr>
      <w:tr w:rsidR="00B625EF" w:rsidRPr="00B625EF" w:rsidTr="00B625EF">
        <w:trPr>
          <w:trHeight w:val="20"/>
        </w:trPr>
        <w:tc>
          <w:tcPr>
            <w:tcW w:w="2802"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2020</w:t>
            </w:r>
          </w:p>
        </w:tc>
        <w:tc>
          <w:tcPr>
            <w:tcW w:w="584"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c>
          <w:tcPr>
            <w:tcW w:w="505"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c>
          <w:tcPr>
            <w:tcW w:w="506"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c>
          <w:tcPr>
            <w:tcW w:w="602"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r>
      <w:tr w:rsidR="00B625EF" w:rsidRPr="00B625EF" w:rsidTr="00B625EF">
        <w:trPr>
          <w:trHeight w:val="20"/>
        </w:trPr>
        <w:tc>
          <w:tcPr>
            <w:tcW w:w="228" w:type="pct"/>
            <w:tcBorders>
              <w:top w:val="nil"/>
              <w:left w:val="single" w:sz="4" w:space="0" w:color="auto"/>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1</w:t>
            </w:r>
          </w:p>
        </w:tc>
        <w:tc>
          <w:tcPr>
            <w:tcW w:w="1118"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 xml:space="preserve">Котельная д. </w:t>
            </w:r>
            <w:proofErr w:type="spellStart"/>
            <w:r w:rsidRPr="00B625EF">
              <w:t>Гостицы</w:t>
            </w:r>
            <w:proofErr w:type="spellEnd"/>
          </w:p>
        </w:tc>
        <w:tc>
          <w:tcPr>
            <w:tcW w:w="361"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6,28</w:t>
            </w:r>
          </w:p>
        </w:tc>
        <w:tc>
          <w:tcPr>
            <w:tcW w:w="350"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0,48</w:t>
            </w:r>
          </w:p>
        </w:tc>
        <w:tc>
          <w:tcPr>
            <w:tcW w:w="746"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2,92</w:t>
            </w:r>
          </w:p>
        </w:tc>
        <w:tc>
          <w:tcPr>
            <w:tcW w:w="584"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6030,00</w:t>
            </w:r>
          </w:p>
        </w:tc>
        <w:tc>
          <w:tcPr>
            <w:tcW w:w="505"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1126,05</w:t>
            </w:r>
          </w:p>
        </w:tc>
        <w:tc>
          <w:tcPr>
            <w:tcW w:w="506"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139,71</w:t>
            </w:r>
          </w:p>
        </w:tc>
        <w:tc>
          <w:tcPr>
            <w:tcW w:w="602"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7295,76</w:t>
            </w:r>
          </w:p>
        </w:tc>
      </w:tr>
      <w:tr w:rsidR="00B625EF" w:rsidRPr="00B625EF" w:rsidTr="00B625EF">
        <w:trPr>
          <w:trHeight w:val="20"/>
        </w:trPr>
        <w:tc>
          <w:tcPr>
            <w:tcW w:w="2802"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2022-2025 годы</w:t>
            </w:r>
          </w:p>
        </w:tc>
        <w:tc>
          <w:tcPr>
            <w:tcW w:w="584"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c>
          <w:tcPr>
            <w:tcW w:w="505"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c>
          <w:tcPr>
            <w:tcW w:w="506"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c>
          <w:tcPr>
            <w:tcW w:w="602"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r>
      <w:tr w:rsidR="00B625EF" w:rsidRPr="00B625EF" w:rsidTr="00B625EF">
        <w:trPr>
          <w:trHeight w:val="20"/>
        </w:trPr>
        <w:tc>
          <w:tcPr>
            <w:tcW w:w="228" w:type="pct"/>
            <w:tcBorders>
              <w:top w:val="nil"/>
              <w:left w:val="single" w:sz="4" w:space="0" w:color="auto"/>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1</w:t>
            </w:r>
          </w:p>
        </w:tc>
        <w:tc>
          <w:tcPr>
            <w:tcW w:w="1118"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 xml:space="preserve">Котельная д. </w:t>
            </w:r>
            <w:proofErr w:type="spellStart"/>
            <w:r w:rsidRPr="00B625EF">
              <w:t>Гостицы</w:t>
            </w:r>
            <w:proofErr w:type="spellEnd"/>
          </w:p>
        </w:tc>
        <w:tc>
          <w:tcPr>
            <w:tcW w:w="361"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6,28</w:t>
            </w:r>
          </w:p>
        </w:tc>
        <w:tc>
          <w:tcPr>
            <w:tcW w:w="350"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0,45</w:t>
            </w:r>
          </w:p>
        </w:tc>
        <w:tc>
          <w:tcPr>
            <w:tcW w:w="746"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3,16</w:t>
            </w:r>
          </w:p>
        </w:tc>
        <w:tc>
          <w:tcPr>
            <w:tcW w:w="584"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6525,62</w:t>
            </w:r>
          </w:p>
        </w:tc>
        <w:tc>
          <w:tcPr>
            <w:tcW w:w="505"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1069,75</w:t>
            </w:r>
          </w:p>
        </w:tc>
        <w:tc>
          <w:tcPr>
            <w:tcW w:w="506"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139,71</w:t>
            </w:r>
          </w:p>
        </w:tc>
        <w:tc>
          <w:tcPr>
            <w:tcW w:w="602"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7735,07</w:t>
            </w:r>
          </w:p>
        </w:tc>
      </w:tr>
      <w:tr w:rsidR="00B625EF" w:rsidRPr="00B625EF" w:rsidTr="00B625EF">
        <w:trPr>
          <w:trHeight w:val="20"/>
        </w:trPr>
        <w:tc>
          <w:tcPr>
            <w:tcW w:w="2802"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2026-2030 годы</w:t>
            </w:r>
          </w:p>
        </w:tc>
        <w:tc>
          <w:tcPr>
            <w:tcW w:w="584"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c>
          <w:tcPr>
            <w:tcW w:w="505"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c>
          <w:tcPr>
            <w:tcW w:w="506"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c>
          <w:tcPr>
            <w:tcW w:w="602"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r>
      <w:tr w:rsidR="00B625EF" w:rsidRPr="00B625EF" w:rsidTr="00B625EF">
        <w:trPr>
          <w:trHeight w:val="20"/>
        </w:trPr>
        <w:tc>
          <w:tcPr>
            <w:tcW w:w="228" w:type="pct"/>
            <w:tcBorders>
              <w:top w:val="nil"/>
              <w:left w:val="single" w:sz="4" w:space="0" w:color="auto"/>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1</w:t>
            </w:r>
          </w:p>
        </w:tc>
        <w:tc>
          <w:tcPr>
            <w:tcW w:w="1118"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 xml:space="preserve">Котельная д. </w:t>
            </w:r>
            <w:proofErr w:type="spellStart"/>
            <w:r w:rsidRPr="00B625EF">
              <w:t>Гостицы</w:t>
            </w:r>
            <w:proofErr w:type="spellEnd"/>
          </w:p>
        </w:tc>
        <w:tc>
          <w:tcPr>
            <w:tcW w:w="361"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6,28</w:t>
            </w:r>
          </w:p>
        </w:tc>
        <w:tc>
          <w:tcPr>
            <w:tcW w:w="350"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0,45</w:t>
            </w:r>
          </w:p>
        </w:tc>
        <w:tc>
          <w:tcPr>
            <w:tcW w:w="746"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3,16</w:t>
            </w:r>
          </w:p>
        </w:tc>
        <w:tc>
          <w:tcPr>
            <w:tcW w:w="584"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6525,62</w:t>
            </w:r>
          </w:p>
        </w:tc>
        <w:tc>
          <w:tcPr>
            <w:tcW w:w="505"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1069,75</w:t>
            </w:r>
          </w:p>
        </w:tc>
        <w:tc>
          <w:tcPr>
            <w:tcW w:w="506"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139,71</w:t>
            </w:r>
          </w:p>
        </w:tc>
        <w:tc>
          <w:tcPr>
            <w:tcW w:w="602"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7735,07</w:t>
            </w:r>
          </w:p>
        </w:tc>
      </w:tr>
      <w:tr w:rsidR="00B625EF" w:rsidRPr="00B625EF" w:rsidTr="00B625EF">
        <w:trPr>
          <w:trHeight w:val="20"/>
        </w:trPr>
        <w:tc>
          <w:tcPr>
            <w:tcW w:w="2802"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2031-2036 годы</w:t>
            </w:r>
          </w:p>
        </w:tc>
        <w:tc>
          <w:tcPr>
            <w:tcW w:w="584"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c>
          <w:tcPr>
            <w:tcW w:w="505"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c>
          <w:tcPr>
            <w:tcW w:w="506"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c>
          <w:tcPr>
            <w:tcW w:w="602"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 </w:t>
            </w:r>
          </w:p>
        </w:tc>
      </w:tr>
      <w:tr w:rsidR="00B625EF" w:rsidRPr="00B625EF" w:rsidTr="00B625EF">
        <w:trPr>
          <w:trHeight w:val="20"/>
        </w:trPr>
        <w:tc>
          <w:tcPr>
            <w:tcW w:w="228" w:type="pct"/>
            <w:tcBorders>
              <w:top w:val="nil"/>
              <w:left w:val="single" w:sz="4" w:space="0" w:color="auto"/>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1</w:t>
            </w:r>
          </w:p>
        </w:tc>
        <w:tc>
          <w:tcPr>
            <w:tcW w:w="1118"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 xml:space="preserve">Котельная д. </w:t>
            </w:r>
            <w:proofErr w:type="spellStart"/>
            <w:r w:rsidRPr="00B625EF">
              <w:t>Гостицы</w:t>
            </w:r>
            <w:proofErr w:type="spellEnd"/>
          </w:p>
        </w:tc>
        <w:tc>
          <w:tcPr>
            <w:tcW w:w="361"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6,28</w:t>
            </w:r>
          </w:p>
        </w:tc>
        <w:tc>
          <w:tcPr>
            <w:tcW w:w="350"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0,43</w:t>
            </w:r>
          </w:p>
        </w:tc>
        <w:tc>
          <w:tcPr>
            <w:tcW w:w="746"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3,16</w:t>
            </w:r>
          </w:p>
        </w:tc>
        <w:tc>
          <w:tcPr>
            <w:tcW w:w="584"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6525,62</w:t>
            </w:r>
          </w:p>
        </w:tc>
        <w:tc>
          <w:tcPr>
            <w:tcW w:w="505"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1016,26</w:t>
            </w:r>
          </w:p>
        </w:tc>
        <w:tc>
          <w:tcPr>
            <w:tcW w:w="506"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139,71</w:t>
            </w:r>
          </w:p>
        </w:tc>
        <w:tc>
          <w:tcPr>
            <w:tcW w:w="602" w:type="pct"/>
            <w:tcBorders>
              <w:top w:val="nil"/>
              <w:left w:val="nil"/>
              <w:bottom w:val="single" w:sz="4" w:space="0" w:color="auto"/>
              <w:right w:val="single" w:sz="4" w:space="0" w:color="auto"/>
            </w:tcBorders>
            <w:shd w:val="clear" w:color="000000" w:fill="FFFFFF"/>
            <w:vAlign w:val="bottom"/>
            <w:hideMark/>
          </w:tcPr>
          <w:p w:rsidR="00B625EF" w:rsidRPr="00B625EF" w:rsidRDefault="00B625EF" w:rsidP="00B625EF">
            <w:pPr>
              <w:pStyle w:val="1fffb"/>
            </w:pPr>
            <w:r w:rsidRPr="00B625EF">
              <w:t>7681,58</w:t>
            </w:r>
          </w:p>
        </w:tc>
      </w:tr>
    </w:tbl>
    <w:p w:rsidR="00B625EF" w:rsidRPr="002F679F" w:rsidRDefault="00B625EF" w:rsidP="00B91173">
      <w:pPr>
        <w:keepNext/>
        <w:spacing w:line="240" w:lineRule="auto"/>
        <w:rPr>
          <w:rFonts w:ascii="Times New Roman" w:eastAsia="Calibri" w:hAnsi="Times New Roman" w:cs="Times New Roman"/>
        </w:rPr>
      </w:pPr>
    </w:p>
    <w:p w:rsidR="00BF376C" w:rsidRPr="002F679F" w:rsidRDefault="00BF376C" w:rsidP="00C25060">
      <w:pPr>
        <w:rPr>
          <w:rFonts w:ascii="Times New Roman" w:eastAsia="Calibri" w:hAnsi="Times New Roman" w:cs="Times New Roman"/>
        </w:rPr>
        <w:sectPr w:rsidR="00BF376C" w:rsidRPr="002F679F" w:rsidSect="00E8592F">
          <w:pgSz w:w="16838" w:h="11906" w:orient="landscape"/>
          <w:pgMar w:top="1134" w:right="850" w:bottom="1134" w:left="1701" w:header="851" w:footer="851" w:gutter="0"/>
          <w:cols w:space="708"/>
          <w:docGrid w:linePitch="360"/>
        </w:sectPr>
      </w:pPr>
    </w:p>
    <w:p w:rsidR="00C25060" w:rsidRPr="002F679F" w:rsidRDefault="00C25060" w:rsidP="00C25060">
      <w:pPr>
        <w:pStyle w:val="19"/>
        <w:pageBreakBefore w:val="0"/>
        <w:spacing w:before="0" w:after="0" w:line="240" w:lineRule="auto"/>
        <w:ind w:left="0" w:firstLine="0"/>
        <w:contextualSpacing w:val="0"/>
        <w:rPr>
          <w:spacing w:val="0"/>
        </w:rPr>
      </w:pPr>
      <w:bookmarkStart w:id="364" w:name="_Toc521411572"/>
      <w:bookmarkStart w:id="365" w:name="_Toc9154863"/>
      <w:bookmarkStart w:id="366" w:name="_Toc84971009"/>
      <w:bookmarkStart w:id="367" w:name="_Toc116943375"/>
      <w:bookmarkEnd w:id="359"/>
      <w:proofErr w:type="gramStart"/>
      <w:r w:rsidRPr="002F679F">
        <w:rPr>
          <w:spacing w:val="0"/>
        </w:rPr>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64"/>
      <w:bookmarkEnd w:id="365"/>
      <w:bookmarkEnd w:id="366"/>
      <w:bookmarkEnd w:id="367"/>
      <w:proofErr w:type="gramEnd"/>
    </w:p>
    <w:p w:rsidR="00C25060" w:rsidRPr="002F679F" w:rsidRDefault="00C25060" w:rsidP="007E505D">
      <w:pPr>
        <w:spacing w:after="0" w:line="360" w:lineRule="auto"/>
        <w:ind w:firstLine="709"/>
        <w:rPr>
          <w:rFonts w:ascii="Times New Roman" w:eastAsia="Calibri" w:hAnsi="Times New Roman" w:cs="Times New Roman"/>
          <w:szCs w:val="24"/>
        </w:rPr>
      </w:pPr>
    </w:p>
    <w:p w:rsidR="00C25060" w:rsidRPr="002F679F" w:rsidRDefault="00C25060" w:rsidP="00B5461F">
      <w:pPr>
        <w:pStyle w:val="11ff3"/>
        <w:rPr>
          <w:w w:val="100"/>
          <w:kern w:val="0"/>
        </w:rPr>
      </w:pPr>
      <w:r w:rsidRPr="002F679F">
        <w:rPr>
          <w:w w:val="100"/>
          <w:kern w:val="0"/>
        </w:rPr>
        <w:t>В соответствии с п. 2 ч. 1 ПП РФ от 03.04.</w:t>
      </w:r>
      <w:r w:rsidR="00ED48F0" w:rsidRPr="002F679F">
        <w:rPr>
          <w:w w:val="100"/>
          <w:kern w:val="0"/>
        </w:rPr>
        <w:t>2021</w:t>
      </w:r>
      <w:r w:rsidRPr="002F679F">
        <w:rPr>
          <w:w w:val="100"/>
          <w:kern w:val="0"/>
        </w:rPr>
        <w:t xml:space="preserve"> №405 «О внесении изменений в некоторые акты Правительства Российской Федерации»:</w:t>
      </w:r>
    </w:p>
    <w:p w:rsidR="00C25060" w:rsidRPr="002F679F" w:rsidRDefault="00C25060" w:rsidP="00B5461F">
      <w:pPr>
        <w:pStyle w:val="11ff3"/>
        <w:rPr>
          <w:w w:val="100"/>
          <w:kern w:val="0"/>
        </w:rPr>
      </w:pPr>
      <w:r w:rsidRPr="002F679F">
        <w:rPr>
          <w:w w:val="100"/>
          <w:kern w:val="0"/>
        </w:rPr>
        <w:t xml:space="preserve">«…ж) "элемент территориального деления " - территория поселения, </w:t>
      </w:r>
      <w:r w:rsidR="005C1319" w:rsidRPr="002F679F">
        <w:rPr>
          <w:w w:val="100"/>
          <w:kern w:val="0"/>
        </w:rPr>
        <w:t>сельского поселения</w:t>
      </w:r>
      <w:r w:rsidRPr="002F679F">
        <w:rPr>
          <w:w w:val="100"/>
          <w:kern w:val="0"/>
        </w:rPr>
        <w:t xml:space="preserve"> или её часть, установленная по границам административно-территориальных единиц;</w:t>
      </w:r>
    </w:p>
    <w:p w:rsidR="00C25060" w:rsidRPr="002F679F" w:rsidRDefault="00C25060" w:rsidP="00B5461F">
      <w:pPr>
        <w:pStyle w:val="11ff3"/>
        <w:rPr>
          <w:w w:val="100"/>
          <w:kern w:val="0"/>
        </w:rPr>
      </w:pPr>
      <w:r w:rsidRPr="002F679F">
        <w:rPr>
          <w:w w:val="100"/>
          <w:kern w:val="0"/>
        </w:rPr>
        <w:t xml:space="preserve">з) "расчетный элемент территориального деления" - территория поселения, </w:t>
      </w:r>
      <w:r w:rsidR="005C1319" w:rsidRPr="002F679F">
        <w:rPr>
          <w:w w:val="100"/>
          <w:kern w:val="0"/>
        </w:rPr>
        <w:t>сельского поселения</w:t>
      </w:r>
      <w:r w:rsidRPr="002F679F">
        <w:rPr>
          <w:w w:val="100"/>
          <w:kern w:val="0"/>
        </w:rPr>
        <w:t xml:space="preserve"> или её часть, принятая для целей разработки схемы теплоснабжения в неизменяемых границах на весь срок действия схемы теплоснабжения…».</w:t>
      </w:r>
    </w:p>
    <w:p w:rsidR="00C25060" w:rsidRPr="002F679F" w:rsidRDefault="00C25060" w:rsidP="00B5461F">
      <w:pPr>
        <w:pStyle w:val="11ff3"/>
        <w:rPr>
          <w:w w:val="100"/>
          <w:kern w:val="0"/>
        </w:rPr>
      </w:pPr>
      <w:r w:rsidRPr="002F679F">
        <w:rPr>
          <w:w w:val="100"/>
          <w:kern w:val="0"/>
        </w:rPr>
        <w:t>Для достижения нормативных показателей обеспеченности жилищным фондом и приведение самих условий проживания населения к необходимому уровню, требуется постановка соответствующей цели для решения проблем жилищной сферы как одной из приоритетных в деятельности органов местного самоуправление.</w:t>
      </w:r>
    </w:p>
    <w:p w:rsidR="00C25060" w:rsidRPr="002F679F" w:rsidRDefault="00C25060" w:rsidP="00B5461F">
      <w:pPr>
        <w:pStyle w:val="11ff3"/>
        <w:rPr>
          <w:w w:val="100"/>
          <w:kern w:val="0"/>
        </w:rPr>
      </w:pPr>
      <w:r w:rsidRPr="002F679F">
        <w:rPr>
          <w:w w:val="100"/>
          <w:kern w:val="0"/>
        </w:rPr>
        <w:t xml:space="preserve">Теплоснабжение осуществляется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w:t>
      </w:r>
    </w:p>
    <w:p w:rsidR="00963B00" w:rsidRPr="002F679F" w:rsidRDefault="00963B00" w:rsidP="00B5461F">
      <w:pPr>
        <w:pStyle w:val="11ff3"/>
        <w:rPr>
          <w:w w:val="100"/>
          <w:kern w:val="0"/>
        </w:rPr>
      </w:pPr>
      <w:r w:rsidRPr="002F679F">
        <w:rPr>
          <w:w w:val="100"/>
          <w:kern w:val="0"/>
        </w:rPr>
        <w:t xml:space="preserve">Прогнозы объемов жилищного и общественного строительства сформированы на </w:t>
      </w:r>
      <w:proofErr w:type="gramStart"/>
      <w:r w:rsidRPr="002F679F">
        <w:rPr>
          <w:w w:val="100"/>
          <w:kern w:val="0"/>
        </w:rPr>
        <w:t>основании действующего на</w:t>
      </w:r>
      <w:proofErr w:type="gramEnd"/>
      <w:r w:rsidRPr="002F679F">
        <w:rPr>
          <w:w w:val="100"/>
          <w:kern w:val="0"/>
        </w:rPr>
        <w:t xml:space="preserve"> территории </w:t>
      </w:r>
      <w:r w:rsidR="005C1319" w:rsidRPr="002F679F">
        <w:rPr>
          <w:w w:val="100"/>
          <w:kern w:val="0"/>
        </w:rPr>
        <w:t xml:space="preserve">МО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Генерального плана.</w:t>
      </w:r>
    </w:p>
    <w:p w:rsidR="00963B00" w:rsidRPr="002F679F" w:rsidRDefault="00963B00" w:rsidP="00B5461F">
      <w:pPr>
        <w:pStyle w:val="11ff3"/>
        <w:rPr>
          <w:w w:val="100"/>
          <w:kern w:val="0"/>
        </w:rPr>
      </w:pPr>
      <w:r w:rsidRPr="002F679F">
        <w:rPr>
          <w:w w:val="100"/>
          <w:kern w:val="0"/>
        </w:rPr>
        <w:t xml:space="preserve">Развитие муниципального образования планируется, прежде </w:t>
      </w:r>
      <w:proofErr w:type="gramStart"/>
      <w:r w:rsidRPr="002F679F">
        <w:rPr>
          <w:w w:val="100"/>
          <w:kern w:val="0"/>
        </w:rPr>
        <w:t>всего</w:t>
      </w:r>
      <w:proofErr w:type="gramEnd"/>
      <w:r w:rsidRPr="002F679F">
        <w:rPr>
          <w:w w:val="100"/>
          <w:kern w:val="0"/>
        </w:rPr>
        <w:t xml:space="preserve"> за счет строительства новых объектов жилого фонда наряду с ликвидацией ветхого и аварийного. Изменение общего объема жилого фонда на территории </w:t>
      </w:r>
      <w:r w:rsidR="006F0FE5">
        <w:rPr>
          <w:w w:val="100"/>
          <w:kern w:val="0"/>
        </w:rPr>
        <w:t xml:space="preserve">д. </w:t>
      </w:r>
      <w:proofErr w:type="spellStart"/>
      <w:r w:rsidR="00222920">
        <w:rPr>
          <w:w w:val="100"/>
          <w:kern w:val="0"/>
        </w:rPr>
        <w:t>Гостицы</w:t>
      </w:r>
      <w:proofErr w:type="spellEnd"/>
      <w:r w:rsidRPr="002F679F">
        <w:rPr>
          <w:w w:val="100"/>
          <w:kern w:val="0"/>
        </w:rPr>
        <w:t xml:space="preserve"> не предполагается. Рост тепловой нагрузки связан с подключением неохваченн</w:t>
      </w:r>
      <w:r w:rsidR="00F8046B" w:rsidRPr="002F679F">
        <w:rPr>
          <w:w w:val="100"/>
          <w:kern w:val="0"/>
        </w:rPr>
        <w:t>ых</w:t>
      </w:r>
      <w:r w:rsidRPr="002F679F">
        <w:rPr>
          <w:w w:val="100"/>
          <w:kern w:val="0"/>
        </w:rPr>
        <w:t xml:space="preserve"> услугой централизованного теплоснабжения</w:t>
      </w:r>
      <w:r w:rsidR="00F8046B" w:rsidRPr="002F679F">
        <w:rPr>
          <w:w w:val="100"/>
          <w:kern w:val="0"/>
        </w:rPr>
        <w:t xml:space="preserve"> абонентов</w:t>
      </w:r>
      <w:r w:rsidRPr="002F679F">
        <w:rPr>
          <w:w w:val="100"/>
          <w:kern w:val="0"/>
        </w:rPr>
        <w:t>.</w:t>
      </w:r>
    </w:p>
    <w:p w:rsidR="006B59F3" w:rsidRPr="002F679F" w:rsidRDefault="006B59F3" w:rsidP="0038203F">
      <w:pPr>
        <w:rPr>
          <w:rFonts w:ascii="Times New Roman" w:hAnsi="Times New Roman" w:cs="Times New Roman"/>
          <w:b/>
          <w:lang w:eastAsia="en-US"/>
        </w:rPr>
      </w:pPr>
      <w:bookmarkStart w:id="368" w:name="_Toc521411577"/>
      <w:bookmarkStart w:id="369" w:name="_Toc9154864"/>
      <w:bookmarkStart w:id="370" w:name="_Toc84971010"/>
    </w:p>
    <w:p w:rsidR="00C25060" w:rsidRPr="002F679F" w:rsidRDefault="00C25060" w:rsidP="00C25060">
      <w:pPr>
        <w:pStyle w:val="19"/>
        <w:pageBreakBefore w:val="0"/>
        <w:spacing w:before="0" w:after="0" w:line="240" w:lineRule="auto"/>
        <w:ind w:left="0" w:firstLine="0"/>
        <w:contextualSpacing w:val="0"/>
        <w:rPr>
          <w:spacing w:val="0"/>
        </w:rPr>
      </w:pPr>
      <w:bookmarkStart w:id="371" w:name="_Toc116943376"/>
      <w:r w:rsidRPr="002F679F">
        <w:rPr>
          <w:spacing w:val="0"/>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368"/>
      <w:bookmarkEnd w:id="369"/>
      <w:bookmarkEnd w:id="370"/>
      <w:bookmarkEnd w:id="371"/>
    </w:p>
    <w:p w:rsidR="00C25060" w:rsidRPr="002F679F" w:rsidRDefault="00C25060" w:rsidP="00C25060">
      <w:pPr>
        <w:spacing w:after="120"/>
        <w:rPr>
          <w:rFonts w:ascii="Times New Roman" w:eastAsia="Calibri" w:hAnsi="Times New Roman" w:cs="Times New Roman"/>
          <w:szCs w:val="24"/>
        </w:rPr>
      </w:pPr>
    </w:p>
    <w:p w:rsidR="00C25060" w:rsidRPr="002F679F" w:rsidRDefault="00C25060" w:rsidP="00B5461F">
      <w:pPr>
        <w:pStyle w:val="11ff3"/>
        <w:rPr>
          <w:w w:val="100"/>
          <w:kern w:val="0"/>
        </w:rPr>
      </w:pPr>
      <w:r w:rsidRPr="002F679F">
        <w:rPr>
          <w:w w:val="100"/>
          <w:kern w:val="0"/>
        </w:rPr>
        <w:t xml:space="preserve">Удельные показатели теплопотребления перспективного строительства рассчитываются исходя </w:t>
      </w:r>
      <w:proofErr w:type="gramStart"/>
      <w:r w:rsidRPr="002F679F">
        <w:rPr>
          <w:w w:val="100"/>
          <w:kern w:val="0"/>
        </w:rPr>
        <w:t>из</w:t>
      </w:r>
      <w:proofErr w:type="gramEnd"/>
      <w:r w:rsidRPr="002F679F">
        <w:rPr>
          <w:w w:val="100"/>
          <w:kern w:val="0"/>
        </w:rPr>
        <w:t>:</w:t>
      </w:r>
    </w:p>
    <w:p w:rsidR="00C25060" w:rsidRPr="002F679F" w:rsidRDefault="00C25060" w:rsidP="00E04583">
      <w:pPr>
        <w:pStyle w:val="113"/>
      </w:pPr>
      <w:r w:rsidRPr="002F679F">
        <w:lastRenderedPageBreak/>
        <w:t xml:space="preserve">базового уровня энергопотребления жилых зданий с учетом требований </w:t>
      </w:r>
      <w:proofErr w:type="spellStart"/>
      <w:r w:rsidRPr="002F679F">
        <w:t>энергоэффективности</w:t>
      </w:r>
      <w:proofErr w:type="spellEnd"/>
      <w:r w:rsidRPr="002F679F">
        <w:t xml:space="preserve"> в соответствии с данными таблиц 13 и 14 СП 50.13330.2012 «Тепловая защита зданий», Приказа Министерства регионального развития Российской Федерации от 17 мая 2011 г. № 224 «Об утверждении требований энергетической эффективности зданий, строений, сооружений»;</w:t>
      </w:r>
    </w:p>
    <w:p w:rsidR="00C25060" w:rsidRPr="002F679F" w:rsidRDefault="00C25060" w:rsidP="00E04583">
      <w:pPr>
        <w:pStyle w:val="113"/>
      </w:pPr>
      <w:proofErr w:type="gramStart"/>
      <w:r w:rsidRPr="002F679F">
        <w:t>удельных показателей теплопотребления зданий перспективного строительства в период 20</w:t>
      </w:r>
      <w:r w:rsidR="00E04583" w:rsidRPr="002F679F">
        <w:t>22</w:t>
      </w:r>
      <w:r w:rsidRPr="002F679F">
        <w:t>-203</w:t>
      </w:r>
      <w:r w:rsidR="00E04583" w:rsidRPr="002F679F">
        <w:t>6</w:t>
      </w:r>
      <w:r w:rsidRPr="002F679F">
        <w:t xml:space="preserve"> гг. в соответствии с требованиями п.15 Постановления Правительства РФ от 25.01.2011 г.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приказа Министерства спорта РФ от 14.01.2015 №54;</w:t>
      </w:r>
      <w:proofErr w:type="gramEnd"/>
    </w:p>
    <w:p w:rsidR="00C25060" w:rsidRPr="002F679F" w:rsidRDefault="00C25060" w:rsidP="00E04583">
      <w:pPr>
        <w:pStyle w:val="113"/>
      </w:pPr>
      <w:r w:rsidRPr="002F679F">
        <w:t xml:space="preserve">ГОСТ </w:t>
      </w:r>
      <w:proofErr w:type="gramStart"/>
      <w:r w:rsidRPr="002F679F">
        <w:t>Р</w:t>
      </w:r>
      <w:proofErr w:type="gramEnd"/>
      <w:r w:rsidRPr="002F679F">
        <w:t xml:space="preserve"> 54954-2012 Оценка соответствия. Экологические требования к объектам недвижимости;</w:t>
      </w:r>
    </w:p>
    <w:p w:rsidR="00C25060" w:rsidRPr="002F679F" w:rsidRDefault="00C25060" w:rsidP="00E04583">
      <w:pPr>
        <w:pStyle w:val="113"/>
      </w:pPr>
      <w:r w:rsidRPr="002F679F">
        <w:t>СП 131.13330.2012 Строительная климатология;</w:t>
      </w:r>
    </w:p>
    <w:p w:rsidR="00C25060" w:rsidRPr="002F679F" w:rsidRDefault="00C25060" w:rsidP="00E04583">
      <w:pPr>
        <w:pStyle w:val="113"/>
      </w:pPr>
      <w:r w:rsidRPr="002F679F">
        <w:t xml:space="preserve">СП 42.13330.2011 Градостроительство. Планировка и застройка </w:t>
      </w:r>
      <w:r w:rsidR="00076317" w:rsidRPr="002F679F">
        <w:t>городских и сельских</w:t>
      </w:r>
      <w:r w:rsidRPr="002F679F">
        <w:t xml:space="preserve"> поселений.</w:t>
      </w:r>
    </w:p>
    <w:p w:rsidR="00C25060" w:rsidRPr="002F679F" w:rsidRDefault="00C25060" w:rsidP="00B5461F">
      <w:pPr>
        <w:pStyle w:val="11ff3"/>
        <w:rPr>
          <w:w w:val="100"/>
          <w:kern w:val="0"/>
        </w:rPr>
      </w:pPr>
      <w:r w:rsidRPr="002F679F">
        <w:rPr>
          <w:w w:val="100"/>
          <w:kern w:val="0"/>
        </w:rPr>
        <w:t>Климатические параметры для расчета удельных показателей теплопотребления зданий нового строительства приняты по СП 131.13330.2012, для существующих зданий - по РМД 23-16-2012 и приведены в таблице.</w:t>
      </w:r>
    </w:p>
    <w:p w:rsidR="00C25060" w:rsidRPr="002F679F" w:rsidRDefault="00D263D9" w:rsidP="00D263D9">
      <w:pPr>
        <w:pStyle w:val="11ff3"/>
        <w:rPr>
          <w:w w:val="100"/>
          <w:kern w:val="0"/>
          <w:u w:val="single"/>
        </w:rPr>
      </w:pPr>
      <w:bookmarkStart w:id="372" w:name="_Toc527946773"/>
      <w:r w:rsidRPr="002F679F">
        <w:rPr>
          <w:w w:val="100"/>
          <w:kern w:val="0"/>
          <w:u w:val="single"/>
        </w:rPr>
        <w:t xml:space="preserve">Таблица 2.3,1 </w:t>
      </w:r>
      <w:r w:rsidR="00C25060" w:rsidRPr="002F679F">
        <w:rPr>
          <w:w w:val="100"/>
          <w:kern w:val="0"/>
          <w:u w:val="single"/>
        </w:rPr>
        <w:t>– Параметры климата, принятые при разработке удельных показателей</w:t>
      </w:r>
      <w:bookmarkEnd w:id="3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
        <w:gridCol w:w="5068"/>
        <w:gridCol w:w="1113"/>
        <w:gridCol w:w="1547"/>
        <w:gridCol w:w="1438"/>
      </w:tblGrid>
      <w:tr w:rsidR="00C25060" w:rsidRPr="002F679F" w:rsidTr="00644F45">
        <w:trPr>
          <w:cantSplit/>
          <w:trHeight w:val="57"/>
          <w:tblHeader/>
        </w:trPr>
        <w:tc>
          <w:tcPr>
            <w:tcW w:w="212" w:type="pct"/>
            <w:shd w:val="clear" w:color="auto" w:fill="auto"/>
            <w:vAlign w:val="center"/>
          </w:tcPr>
          <w:p w:rsidR="00C25060" w:rsidRPr="002F679F" w:rsidRDefault="00C25060" w:rsidP="00644F45">
            <w:pPr>
              <w:pStyle w:val="1fffb"/>
              <w:rPr>
                <w:rFonts w:cs="Times New Roman"/>
              </w:rPr>
            </w:pP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Наименование показателя, здания</w:t>
            </w:r>
          </w:p>
        </w:tc>
        <w:tc>
          <w:tcPr>
            <w:tcW w:w="581" w:type="pct"/>
            <w:shd w:val="clear" w:color="auto" w:fill="auto"/>
            <w:vAlign w:val="center"/>
          </w:tcPr>
          <w:p w:rsidR="00C25060" w:rsidRPr="002F679F" w:rsidRDefault="00C25060" w:rsidP="00644F45">
            <w:pPr>
              <w:pStyle w:val="1fffb"/>
              <w:rPr>
                <w:rFonts w:cs="Times New Roman"/>
              </w:rPr>
            </w:pPr>
            <w:r w:rsidRPr="002F679F">
              <w:rPr>
                <w:rFonts w:cs="Times New Roman"/>
              </w:rPr>
              <w:t>Единицы измерения</w:t>
            </w:r>
          </w:p>
        </w:tc>
        <w:tc>
          <w:tcPr>
            <w:tcW w:w="808" w:type="pct"/>
            <w:shd w:val="clear" w:color="auto" w:fill="auto"/>
            <w:vAlign w:val="center"/>
          </w:tcPr>
          <w:p w:rsidR="00C25060" w:rsidRPr="002F679F" w:rsidRDefault="00C25060" w:rsidP="00644F45">
            <w:pPr>
              <w:pStyle w:val="1fffb"/>
              <w:rPr>
                <w:rFonts w:cs="Times New Roman"/>
              </w:rPr>
            </w:pPr>
            <w:r w:rsidRPr="002F679F">
              <w:rPr>
                <w:rFonts w:cs="Times New Roman"/>
              </w:rPr>
              <w:t>Существующая застройка</w:t>
            </w:r>
          </w:p>
        </w:tc>
        <w:tc>
          <w:tcPr>
            <w:tcW w:w="751" w:type="pct"/>
            <w:shd w:val="clear" w:color="auto" w:fill="auto"/>
            <w:vAlign w:val="center"/>
          </w:tcPr>
          <w:p w:rsidR="00C25060" w:rsidRPr="002F679F" w:rsidRDefault="00C25060" w:rsidP="00644F45">
            <w:pPr>
              <w:pStyle w:val="1fffb"/>
              <w:rPr>
                <w:rFonts w:cs="Times New Roman"/>
              </w:rPr>
            </w:pPr>
            <w:r w:rsidRPr="002F679F">
              <w:rPr>
                <w:rFonts w:cs="Times New Roman"/>
              </w:rPr>
              <w:t>Новое строительство</w:t>
            </w: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r w:rsidRPr="002F679F">
              <w:rPr>
                <w:rFonts w:cs="Times New Roman"/>
              </w:rPr>
              <w:t>1</w:t>
            </w: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Жилые здания, гостиницы общежития</w:t>
            </w:r>
          </w:p>
        </w:tc>
        <w:tc>
          <w:tcPr>
            <w:tcW w:w="581" w:type="pct"/>
            <w:shd w:val="clear" w:color="auto" w:fill="auto"/>
            <w:vAlign w:val="center"/>
          </w:tcPr>
          <w:p w:rsidR="00C25060" w:rsidRPr="002F679F" w:rsidRDefault="00C25060" w:rsidP="00644F45">
            <w:pPr>
              <w:pStyle w:val="1fffb"/>
              <w:rPr>
                <w:rFonts w:cs="Times New Roman"/>
              </w:rPr>
            </w:pPr>
          </w:p>
        </w:tc>
        <w:tc>
          <w:tcPr>
            <w:tcW w:w="808" w:type="pct"/>
            <w:shd w:val="clear" w:color="auto" w:fill="auto"/>
            <w:vAlign w:val="center"/>
          </w:tcPr>
          <w:p w:rsidR="00C25060" w:rsidRPr="002F679F" w:rsidRDefault="00C25060" w:rsidP="00644F45">
            <w:pPr>
              <w:pStyle w:val="1fffb"/>
              <w:rPr>
                <w:rFonts w:cs="Times New Roman"/>
              </w:rPr>
            </w:pPr>
          </w:p>
        </w:tc>
        <w:tc>
          <w:tcPr>
            <w:tcW w:w="751" w:type="pct"/>
            <w:shd w:val="clear" w:color="auto" w:fill="auto"/>
            <w:vAlign w:val="center"/>
          </w:tcPr>
          <w:p w:rsidR="00C25060" w:rsidRPr="002F679F" w:rsidRDefault="00C25060" w:rsidP="00644F45">
            <w:pPr>
              <w:pStyle w:val="1fffb"/>
              <w:rPr>
                <w:rFonts w:cs="Times New Roman"/>
              </w:rPr>
            </w:pP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Температура внутреннего воздуха</w:t>
            </w:r>
          </w:p>
        </w:tc>
        <w:tc>
          <w:tcPr>
            <w:tcW w:w="581" w:type="pct"/>
            <w:shd w:val="clear" w:color="auto" w:fill="auto"/>
            <w:vAlign w:val="center"/>
          </w:tcPr>
          <w:p w:rsidR="00C25060" w:rsidRPr="002F679F" w:rsidRDefault="00C25060"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C25060" w:rsidRPr="002F679F" w:rsidRDefault="00F8046B" w:rsidP="00644F45">
            <w:pPr>
              <w:pStyle w:val="1fffb"/>
              <w:rPr>
                <w:rFonts w:cs="Times New Roman"/>
              </w:rPr>
            </w:pPr>
            <w:r w:rsidRPr="002F679F">
              <w:rPr>
                <w:rFonts w:cs="Times New Roman"/>
              </w:rPr>
              <w:t>18</w:t>
            </w:r>
          </w:p>
        </w:tc>
        <w:tc>
          <w:tcPr>
            <w:tcW w:w="751" w:type="pct"/>
            <w:shd w:val="clear" w:color="auto" w:fill="auto"/>
            <w:vAlign w:val="center"/>
          </w:tcPr>
          <w:p w:rsidR="00C25060" w:rsidRPr="002F679F" w:rsidRDefault="00F8046B" w:rsidP="00644F45">
            <w:pPr>
              <w:pStyle w:val="1fffb"/>
              <w:rPr>
                <w:rFonts w:cs="Times New Roman"/>
              </w:rPr>
            </w:pPr>
            <w:r w:rsidRPr="002F679F">
              <w:rPr>
                <w:rFonts w:cs="Times New Roman"/>
              </w:rPr>
              <w:t>18</w:t>
            </w: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Расчетная температура наружного воздуха для проектирования отопления</w:t>
            </w:r>
          </w:p>
        </w:tc>
        <w:tc>
          <w:tcPr>
            <w:tcW w:w="581" w:type="pct"/>
            <w:shd w:val="clear" w:color="auto" w:fill="auto"/>
            <w:vAlign w:val="center"/>
          </w:tcPr>
          <w:p w:rsidR="00C25060" w:rsidRPr="002F679F" w:rsidRDefault="00C25060"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C25060" w:rsidRPr="002F679F" w:rsidRDefault="00C25060" w:rsidP="00B625EF">
            <w:pPr>
              <w:pStyle w:val="1fffb"/>
              <w:rPr>
                <w:rFonts w:cs="Times New Roman"/>
              </w:rPr>
            </w:pPr>
            <w:r w:rsidRPr="002F679F">
              <w:rPr>
                <w:rFonts w:cs="Times New Roman"/>
              </w:rPr>
              <w:t>-</w:t>
            </w:r>
            <w:r w:rsidR="00B625EF">
              <w:rPr>
                <w:rFonts w:cs="Times New Roman"/>
              </w:rPr>
              <w:t>29</w:t>
            </w:r>
          </w:p>
        </w:tc>
        <w:tc>
          <w:tcPr>
            <w:tcW w:w="751" w:type="pct"/>
            <w:shd w:val="clear" w:color="auto" w:fill="auto"/>
            <w:vAlign w:val="center"/>
          </w:tcPr>
          <w:p w:rsidR="00C25060" w:rsidRPr="002F679F" w:rsidRDefault="00D263D9" w:rsidP="00B625EF">
            <w:pPr>
              <w:pStyle w:val="1fffb"/>
              <w:rPr>
                <w:rFonts w:cs="Times New Roman"/>
              </w:rPr>
            </w:pPr>
            <w:r w:rsidRPr="002F679F">
              <w:rPr>
                <w:rFonts w:cs="Times New Roman"/>
              </w:rPr>
              <w:t>-</w:t>
            </w:r>
            <w:r w:rsidR="00B625EF">
              <w:rPr>
                <w:rFonts w:cs="Times New Roman"/>
              </w:rPr>
              <w:t>29</w:t>
            </w:r>
          </w:p>
        </w:tc>
      </w:tr>
      <w:tr w:rsidR="00E34B08" w:rsidRPr="002F679F" w:rsidTr="00644F45">
        <w:trPr>
          <w:cantSplit/>
          <w:trHeight w:val="57"/>
        </w:trPr>
        <w:tc>
          <w:tcPr>
            <w:tcW w:w="212" w:type="pct"/>
            <w:shd w:val="clear" w:color="auto" w:fill="auto"/>
            <w:vAlign w:val="center"/>
          </w:tcPr>
          <w:p w:rsidR="00E34B08" w:rsidRPr="002F679F" w:rsidRDefault="00E34B08" w:rsidP="00644F45">
            <w:pPr>
              <w:pStyle w:val="1fffb"/>
              <w:rPr>
                <w:rFonts w:cs="Times New Roman"/>
              </w:rPr>
            </w:pPr>
          </w:p>
        </w:tc>
        <w:tc>
          <w:tcPr>
            <w:tcW w:w="2648" w:type="pct"/>
            <w:shd w:val="clear" w:color="auto" w:fill="auto"/>
            <w:vAlign w:val="center"/>
          </w:tcPr>
          <w:p w:rsidR="00E34B08" w:rsidRPr="002F679F" w:rsidRDefault="00E34B08" w:rsidP="00644F45">
            <w:pPr>
              <w:pStyle w:val="1fffb"/>
              <w:rPr>
                <w:rFonts w:cs="Times New Roman"/>
              </w:rPr>
            </w:pPr>
            <w:r w:rsidRPr="002F679F">
              <w:rPr>
                <w:rFonts w:cs="Times New Roman"/>
              </w:rPr>
              <w:t>Средняя температура наружного воздуха за отопительный период</w:t>
            </w:r>
          </w:p>
        </w:tc>
        <w:tc>
          <w:tcPr>
            <w:tcW w:w="581" w:type="pct"/>
            <w:shd w:val="clear" w:color="auto" w:fill="auto"/>
            <w:vAlign w:val="center"/>
          </w:tcPr>
          <w:p w:rsidR="00E34B08" w:rsidRPr="002F679F" w:rsidRDefault="00E34B08"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E34B08" w:rsidRPr="002F679F" w:rsidRDefault="00E34B08" w:rsidP="00B625EF">
            <w:pPr>
              <w:pStyle w:val="1fffb"/>
              <w:rPr>
                <w:rFonts w:cs="Times New Roman"/>
              </w:rPr>
            </w:pPr>
            <w:r w:rsidRPr="002F679F">
              <w:rPr>
                <w:rFonts w:cs="Times New Roman"/>
              </w:rPr>
              <w:t>-</w:t>
            </w:r>
            <w:r w:rsidR="00B625EF">
              <w:rPr>
                <w:rFonts w:cs="Times New Roman"/>
              </w:rPr>
              <w:t>9</w:t>
            </w:r>
          </w:p>
        </w:tc>
        <w:tc>
          <w:tcPr>
            <w:tcW w:w="751" w:type="pct"/>
            <w:shd w:val="clear" w:color="auto" w:fill="auto"/>
            <w:vAlign w:val="center"/>
          </w:tcPr>
          <w:p w:rsidR="00E34B08" w:rsidRPr="002F679F" w:rsidRDefault="00C74682" w:rsidP="00B625EF">
            <w:pPr>
              <w:pStyle w:val="1fffb"/>
              <w:rPr>
                <w:rFonts w:cs="Times New Roman"/>
              </w:rPr>
            </w:pPr>
            <w:r w:rsidRPr="002F679F">
              <w:rPr>
                <w:rFonts w:cs="Times New Roman"/>
              </w:rPr>
              <w:t>-</w:t>
            </w:r>
            <w:r w:rsidR="00B625EF">
              <w:rPr>
                <w:rFonts w:cs="Times New Roman"/>
              </w:rPr>
              <w:t>9</w:t>
            </w: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r w:rsidRPr="002F679F">
              <w:rPr>
                <w:rFonts w:cs="Times New Roman"/>
              </w:rPr>
              <w:t>2</w:t>
            </w:r>
          </w:p>
        </w:tc>
        <w:tc>
          <w:tcPr>
            <w:tcW w:w="2648" w:type="pct"/>
            <w:shd w:val="clear" w:color="auto" w:fill="auto"/>
            <w:vAlign w:val="center"/>
          </w:tcPr>
          <w:p w:rsidR="00C25060" w:rsidRPr="002F679F" w:rsidRDefault="00C25060" w:rsidP="00644F45">
            <w:pPr>
              <w:pStyle w:val="1fffb"/>
              <w:rPr>
                <w:rFonts w:cs="Times New Roman"/>
              </w:rPr>
            </w:pPr>
            <w:proofErr w:type="gramStart"/>
            <w:r w:rsidRPr="002F679F">
              <w:rPr>
                <w:rFonts w:cs="Times New Roman"/>
              </w:rPr>
              <w:t>Общественные</w:t>
            </w:r>
            <w:proofErr w:type="gramEnd"/>
            <w:r w:rsidRPr="002F679F">
              <w:rPr>
                <w:rFonts w:cs="Times New Roman"/>
              </w:rPr>
              <w:t>, кроме перечисленных в графе 3, 4 и 5</w:t>
            </w:r>
          </w:p>
        </w:tc>
        <w:tc>
          <w:tcPr>
            <w:tcW w:w="581" w:type="pct"/>
            <w:shd w:val="clear" w:color="auto" w:fill="auto"/>
            <w:vAlign w:val="center"/>
          </w:tcPr>
          <w:p w:rsidR="00C25060" w:rsidRPr="002F679F" w:rsidRDefault="00C25060" w:rsidP="00644F45">
            <w:pPr>
              <w:pStyle w:val="1fffb"/>
              <w:rPr>
                <w:rFonts w:cs="Times New Roman"/>
              </w:rPr>
            </w:pPr>
          </w:p>
        </w:tc>
        <w:tc>
          <w:tcPr>
            <w:tcW w:w="808" w:type="pct"/>
            <w:shd w:val="clear" w:color="auto" w:fill="auto"/>
            <w:vAlign w:val="center"/>
          </w:tcPr>
          <w:p w:rsidR="00C25060" w:rsidRPr="002F679F" w:rsidRDefault="00C25060" w:rsidP="00644F45">
            <w:pPr>
              <w:pStyle w:val="1fffb"/>
              <w:rPr>
                <w:rFonts w:cs="Times New Roman"/>
              </w:rPr>
            </w:pPr>
          </w:p>
        </w:tc>
        <w:tc>
          <w:tcPr>
            <w:tcW w:w="751" w:type="pct"/>
            <w:shd w:val="clear" w:color="auto" w:fill="auto"/>
            <w:vAlign w:val="center"/>
          </w:tcPr>
          <w:p w:rsidR="00C25060" w:rsidRPr="002F679F" w:rsidRDefault="00C25060" w:rsidP="00644F45">
            <w:pPr>
              <w:pStyle w:val="1fffb"/>
              <w:rPr>
                <w:rFonts w:cs="Times New Roman"/>
              </w:rPr>
            </w:pPr>
          </w:p>
        </w:tc>
      </w:tr>
      <w:tr w:rsidR="00F8046B" w:rsidRPr="002F679F" w:rsidTr="00644F45">
        <w:trPr>
          <w:cantSplit/>
          <w:trHeight w:val="57"/>
        </w:trPr>
        <w:tc>
          <w:tcPr>
            <w:tcW w:w="212" w:type="pct"/>
            <w:shd w:val="clear" w:color="auto" w:fill="auto"/>
            <w:vAlign w:val="center"/>
          </w:tcPr>
          <w:p w:rsidR="00F8046B" w:rsidRPr="002F679F" w:rsidRDefault="00F8046B" w:rsidP="00644F45">
            <w:pPr>
              <w:pStyle w:val="1fffb"/>
              <w:rPr>
                <w:rFonts w:cs="Times New Roman"/>
              </w:rPr>
            </w:pPr>
          </w:p>
        </w:tc>
        <w:tc>
          <w:tcPr>
            <w:tcW w:w="2648" w:type="pct"/>
            <w:shd w:val="clear" w:color="auto" w:fill="auto"/>
            <w:vAlign w:val="center"/>
          </w:tcPr>
          <w:p w:rsidR="00F8046B" w:rsidRPr="002F679F" w:rsidRDefault="00F8046B" w:rsidP="00644F45">
            <w:pPr>
              <w:pStyle w:val="1fffb"/>
              <w:rPr>
                <w:rFonts w:cs="Times New Roman"/>
              </w:rPr>
            </w:pPr>
            <w:r w:rsidRPr="002F679F">
              <w:rPr>
                <w:rFonts w:cs="Times New Roman"/>
              </w:rPr>
              <w:t>Температура внутреннего воздуха</w:t>
            </w:r>
          </w:p>
        </w:tc>
        <w:tc>
          <w:tcPr>
            <w:tcW w:w="581" w:type="pct"/>
            <w:shd w:val="clear" w:color="auto" w:fill="auto"/>
            <w:vAlign w:val="center"/>
          </w:tcPr>
          <w:p w:rsidR="00F8046B" w:rsidRPr="002F679F" w:rsidRDefault="00F8046B"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F8046B" w:rsidRPr="002F679F" w:rsidRDefault="00F8046B" w:rsidP="00644F45">
            <w:pPr>
              <w:pStyle w:val="1fffb"/>
              <w:rPr>
                <w:rFonts w:cs="Times New Roman"/>
              </w:rPr>
            </w:pPr>
            <w:r w:rsidRPr="002F679F">
              <w:rPr>
                <w:rFonts w:cs="Times New Roman"/>
              </w:rPr>
              <w:t>18</w:t>
            </w:r>
          </w:p>
        </w:tc>
        <w:tc>
          <w:tcPr>
            <w:tcW w:w="751" w:type="pct"/>
            <w:shd w:val="clear" w:color="auto" w:fill="auto"/>
            <w:vAlign w:val="center"/>
          </w:tcPr>
          <w:p w:rsidR="00F8046B" w:rsidRPr="002F679F" w:rsidRDefault="00F8046B" w:rsidP="00644F45">
            <w:pPr>
              <w:pStyle w:val="1fffb"/>
              <w:rPr>
                <w:rFonts w:cs="Times New Roman"/>
              </w:rPr>
            </w:pPr>
            <w:r w:rsidRPr="002F679F">
              <w:rPr>
                <w:rFonts w:cs="Times New Roman"/>
              </w:rPr>
              <w:t>18</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Расчетная температура наружного воздуха для проектирования отопления</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Средняя температура наружного воздуха за отопительный период</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r w:rsidRPr="002F679F">
              <w:rPr>
                <w:rFonts w:cs="Times New Roman"/>
              </w:rPr>
              <w:t>3</w:t>
            </w: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Школы общеобразовательные</w:t>
            </w:r>
          </w:p>
        </w:tc>
        <w:tc>
          <w:tcPr>
            <w:tcW w:w="581" w:type="pct"/>
            <w:shd w:val="clear" w:color="auto" w:fill="auto"/>
            <w:vAlign w:val="center"/>
          </w:tcPr>
          <w:p w:rsidR="00C25060" w:rsidRPr="002F679F" w:rsidRDefault="00C25060" w:rsidP="00644F45">
            <w:pPr>
              <w:pStyle w:val="1fffb"/>
              <w:rPr>
                <w:rFonts w:cs="Times New Roman"/>
              </w:rPr>
            </w:pPr>
          </w:p>
        </w:tc>
        <w:tc>
          <w:tcPr>
            <w:tcW w:w="808" w:type="pct"/>
            <w:shd w:val="clear" w:color="auto" w:fill="auto"/>
            <w:vAlign w:val="center"/>
          </w:tcPr>
          <w:p w:rsidR="00C25060" w:rsidRPr="002F679F" w:rsidRDefault="00C25060" w:rsidP="00644F45">
            <w:pPr>
              <w:pStyle w:val="1fffb"/>
              <w:rPr>
                <w:rFonts w:cs="Times New Roman"/>
              </w:rPr>
            </w:pPr>
          </w:p>
        </w:tc>
        <w:tc>
          <w:tcPr>
            <w:tcW w:w="751" w:type="pct"/>
            <w:shd w:val="clear" w:color="auto" w:fill="auto"/>
            <w:vAlign w:val="center"/>
          </w:tcPr>
          <w:p w:rsidR="00C25060" w:rsidRPr="002F679F" w:rsidRDefault="00C25060" w:rsidP="00644F45">
            <w:pPr>
              <w:pStyle w:val="1fffb"/>
              <w:rPr>
                <w:rFonts w:cs="Times New Roman"/>
              </w:rPr>
            </w:pPr>
          </w:p>
        </w:tc>
      </w:tr>
      <w:tr w:rsidR="00F8046B" w:rsidRPr="002F679F" w:rsidTr="00644F45">
        <w:trPr>
          <w:cantSplit/>
          <w:trHeight w:val="57"/>
        </w:trPr>
        <w:tc>
          <w:tcPr>
            <w:tcW w:w="212" w:type="pct"/>
            <w:shd w:val="clear" w:color="auto" w:fill="auto"/>
            <w:vAlign w:val="center"/>
          </w:tcPr>
          <w:p w:rsidR="00F8046B" w:rsidRPr="002F679F" w:rsidRDefault="00F8046B" w:rsidP="00644F45">
            <w:pPr>
              <w:pStyle w:val="1fffb"/>
              <w:rPr>
                <w:rFonts w:cs="Times New Roman"/>
              </w:rPr>
            </w:pPr>
          </w:p>
        </w:tc>
        <w:tc>
          <w:tcPr>
            <w:tcW w:w="2648" w:type="pct"/>
            <w:shd w:val="clear" w:color="auto" w:fill="auto"/>
            <w:vAlign w:val="center"/>
          </w:tcPr>
          <w:p w:rsidR="00F8046B" w:rsidRPr="002F679F" w:rsidRDefault="00F8046B" w:rsidP="00644F45">
            <w:pPr>
              <w:pStyle w:val="1fffb"/>
              <w:rPr>
                <w:rFonts w:cs="Times New Roman"/>
              </w:rPr>
            </w:pPr>
            <w:r w:rsidRPr="002F679F">
              <w:rPr>
                <w:rFonts w:cs="Times New Roman"/>
              </w:rPr>
              <w:t>Температура внутреннего воздуха</w:t>
            </w:r>
          </w:p>
        </w:tc>
        <w:tc>
          <w:tcPr>
            <w:tcW w:w="581" w:type="pct"/>
            <w:shd w:val="clear" w:color="auto" w:fill="auto"/>
            <w:vAlign w:val="center"/>
          </w:tcPr>
          <w:p w:rsidR="00F8046B" w:rsidRPr="002F679F" w:rsidRDefault="00F8046B"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F8046B" w:rsidRPr="002F679F" w:rsidRDefault="00F8046B" w:rsidP="00644F45">
            <w:pPr>
              <w:pStyle w:val="1fffb"/>
              <w:rPr>
                <w:rFonts w:cs="Times New Roman"/>
              </w:rPr>
            </w:pPr>
            <w:r w:rsidRPr="002F679F">
              <w:rPr>
                <w:rFonts w:cs="Times New Roman"/>
              </w:rPr>
              <w:t>20</w:t>
            </w:r>
          </w:p>
        </w:tc>
        <w:tc>
          <w:tcPr>
            <w:tcW w:w="751" w:type="pct"/>
            <w:shd w:val="clear" w:color="auto" w:fill="auto"/>
            <w:vAlign w:val="center"/>
          </w:tcPr>
          <w:p w:rsidR="00F8046B" w:rsidRPr="002F679F" w:rsidRDefault="00F8046B" w:rsidP="00644F45">
            <w:pPr>
              <w:pStyle w:val="1fffb"/>
              <w:rPr>
                <w:rFonts w:cs="Times New Roman"/>
              </w:rPr>
            </w:pPr>
            <w:r w:rsidRPr="002F679F">
              <w:rPr>
                <w:rFonts w:cs="Times New Roman"/>
              </w:rPr>
              <w:t>20</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Расчетная температура наружного воздуха для проектирования отопления</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Средняя температура наружного воздуха за отопительный период</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r w:rsidRPr="002F679F">
              <w:rPr>
                <w:rFonts w:cs="Times New Roman"/>
              </w:rPr>
              <w:lastRenderedPageBreak/>
              <w:t>4</w:t>
            </w: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Поликлиники и лечебные учреждения, дома-интернаты</w:t>
            </w:r>
          </w:p>
        </w:tc>
        <w:tc>
          <w:tcPr>
            <w:tcW w:w="581" w:type="pct"/>
            <w:shd w:val="clear" w:color="auto" w:fill="auto"/>
            <w:vAlign w:val="center"/>
          </w:tcPr>
          <w:p w:rsidR="00C25060" w:rsidRPr="002F679F" w:rsidRDefault="00C25060" w:rsidP="00644F45">
            <w:pPr>
              <w:pStyle w:val="1fffb"/>
              <w:rPr>
                <w:rFonts w:cs="Times New Roman"/>
              </w:rPr>
            </w:pPr>
          </w:p>
        </w:tc>
        <w:tc>
          <w:tcPr>
            <w:tcW w:w="808" w:type="pct"/>
            <w:shd w:val="clear" w:color="auto" w:fill="auto"/>
            <w:vAlign w:val="center"/>
          </w:tcPr>
          <w:p w:rsidR="00C25060" w:rsidRPr="002F679F" w:rsidRDefault="00C25060" w:rsidP="00644F45">
            <w:pPr>
              <w:pStyle w:val="1fffb"/>
              <w:rPr>
                <w:rFonts w:cs="Times New Roman"/>
              </w:rPr>
            </w:pPr>
          </w:p>
        </w:tc>
        <w:tc>
          <w:tcPr>
            <w:tcW w:w="751" w:type="pct"/>
            <w:shd w:val="clear" w:color="auto" w:fill="auto"/>
            <w:vAlign w:val="center"/>
          </w:tcPr>
          <w:p w:rsidR="00C25060" w:rsidRPr="002F679F" w:rsidRDefault="00C25060" w:rsidP="00644F45">
            <w:pPr>
              <w:pStyle w:val="1fffb"/>
              <w:rPr>
                <w:rFonts w:cs="Times New Roman"/>
              </w:rPr>
            </w:pP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Температура внутреннего воздуха</w:t>
            </w:r>
          </w:p>
        </w:tc>
        <w:tc>
          <w:tcPr>
            <w:tcW w:w="581" w:type="pct"/>
            <w:shd w:val="clear" w:color="auto" w:fill="auto"/>
            <w:vAlign w:val="center"/>
          </w:tcPr>
          <w:p w:rsidR="00C25060" w:rsidRPr="002F679F" w:rsidRDefault="00C25060"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C25060" w:rsidRPr="002F679F" w:rsidRDefault="00C25060" w:rsidP="00644F45">
            <w:pPr>
              <w:pStyle w:val="1fffb"/>
              <w:rPr>
                <w:rFonts w:cs="Times New Roman"/>
              </w:rPr>
            </w:pPr>
            <w:r w:rsidRPr="002F679F">
              <w:rPr>
                <w:rFonts w:cs="Times New Roman"/>
              </w:rPr>
              <w:t>21</w:t>
            </w:r>
          </w:p>
        </w:tc>
        <w:tc>
          <w:tcPr>
            <w:tcW w:w="751" w:type="pct"/>
            <w:shd w:val="clear" w:color="auto" w:fill="auto"/>
            <w:vAlign w:val="center"/>
          </w:tcPr>
          <w:p w:rsidR="00C25060" w:rsidRPr="002F679F" w:rsidRDefault="00C25060" w:rsidP="00644F45">
            <w:pPr>
              <w:pStyle w:val="1fffb"/>
              <w:rPr>
                <w:rFonts w:cs="Times New Roman"/>
              </w:rPr>
            </w:pPr>
            <w:r w:rsidRPr="002F679F">
              <w:rPr>
                <w:rFonts w:cs="Times New Roman"/>
              </w:rPr>
              <w:t>21</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Расчетная температура наружного воздуха для проектирования отопления</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Средняя температура наружного воздуха за отопительный период</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r w:rsidRPr="002F679F">
              <w:rPr>
                <w:rFonts w:cs="Times New Roman"/>
              </w:rPr>
              <w:t>5</w:t>
            </w: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Дошкольные учреждения</w:t>
            </w:r>
          </w:p>
        </w:tc>
        <w:tc>
          <w:tcPr>
            <w:tcW w:w="581" w:type="pct"/>
            <w:shd w:val="clear" w:color="auto" w:fill="auto"/>
            <w:vAlign w:val="center"/>
          </w:tcPr>
          <w:p w:rsidR="00C25060" w:rsidRPr="002F679F" w:rsidRDefault="00C25060" w:rsidP="00644F45">
            <w:pPr>
              <w:pStyle w:val="1fffb"/>
              <w:rPr>
                <w:rFonts w:cs="Times New Roman"/>
              </w:rPr>
            </w:pPr>
          </w:p>
        </w:tc>
        <w:tc>
          <w:tcPr>
            <w:tcW w:w="808" w:type="pct"/>
            <w:shd w:val="clear" w:color="auto" w:fill="auto"/>
            <w:vAlign w:val="center"/>
          </w:tcPr>
          <w:p w:rsidR="00C25060" w:rsidRPr="002F679F" w:rsidRDefault="00C25060" w:rsidP="00644F45">
            <w:pPr>
              <w:pStyle w:val="1fffb"/>
              <w:rPr>
                <w:rFonts w:cs="Times New Roman"/>
              </w:rPr>
            </w:pPr>
          </w:p>
        </w:tc>
        <w:tc>
          <w:tcPr>
            <w:tcW w:w="751" w:type="pct"/>
            <w:shd w:val="clear" w:color="auto" w:fill="auto"/>
            <w:vAlign w:val="center"/>
          </w:tcPr>
          <w:p w:rsidR="00C25060" w:rsidRPr="002F679F" w:rsidRDefault="00C25060" w:rsidP="00644F45">
            <w:pPr>
              <w:pStyle w:val="1fffb"/>
              <w:rPr>
                <w:rFonts w:cs="Times New Roman"/>
              </w:rPr>
            </w:pPr>
          </w:p>
        </w:tc>
      </w:tr>
      <w:tr w:rsidR="00C25060" w:rsidRPr="002F679F" w:rsidTr="00644F45">
        <w:trPr>
          <w:cantSplit/>
          <w:trHeight w:val="57"/>
        </w:trPr>
        <w:tc>
          <w:tcPr>
            <w:tcW w:w="212" w:type="pct"/>
            <w:shd w:val="clear" w:color="auto" w:fill="auto"/>
            <w:vAlign w:val="center"/>
          </w:tcPr>
          <w:p w:rsidR="00C25060" w:rsidRPr="002F679F" w:rsidRDefault="00C25060" w:rsidP="00644F45">
            <w:pPr>
              <w:pStyle w:val="1fffb"/>
              <w:rPr>
                <w:rFonts w:cs="Times New Roman"/>
              </w:rPr>
            </w:pPr>
          </w:p>
        </w:tc>
        <w:tc>
          <w:tcPr>
            <w:tcW w:w="2648" w:type="pct"/>
            <w:shd w:val="clear" w:color="auto" w:fill="auto"/>
            <w:vAlign w:val="center"/>
          </w:tcPr>
          <w:p w:rsidR="00C25060" w:rsidRPr="002F679F" w:rsidRDefault="00C25060" w:rsidP="00644F45">
            <w:pPr>
              <w:pStyle w:val="1fffb"/>
              <w:rPr>
                <w:rFonts w:cs="Times New Roman"/>
              </w:rPr>
            </w:pPr>
            <w:r w:rsidRPr="002F679F">
              <w:rPr>
                <w:rFonts w:cs="Times New Roman"/>
              </w:rPr>
              <w:t>Температура внутреннего воздуха</w:t>
            </w:r>
          </w:p>
        </w:tc>
        <w:tc>
          <w:tcPr>
            <w:tcW w:w="581" w:type="pct"/>
            <w:shd w:val="clear" w:color="auto" w:fill="auto"/>
            <w:vAlign w:val="center"/>
          </w:tcPr>
          <w:p w:rsidR="00C25060" w:rsidRPr="002F679F" w:rsidRDefault="00C25060"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C25060" w:rsidRPr="002F679F" w:rsidRDefault="00C25060" w:rsidP="00644F45">
            <w:pPr>
              <w:pStyle w:val="1fffb"/>
              <w:rPr>
                <w:rFonts w:cs="Times New Roman"/>
              </w:rPr>
            </w:pPr>
            <w:r w:rsidRPr="002F679F">
              <w:rPr>
                <w:rFonts w:cs="Times New Roman"/>
              </w:rPr>
              <w:t>22</w:t>
            </w:r>
          </w:p>
        </w:tc>
        <w:tc>
          <w:tcPr>
            <w:tcW w:w="751" w:type="pct"/>
            <w:shd w:val="clear" w:color="auto" w:fill="auto"/>
            <w:vAlign w:val="center"/>
          </w:tcPr>
          <w:p w:rsidR="00C25060" w:rsidRPr="002F679F" w:rsidRDefault="00C25060" w:rsidP="00644F45">
            <w:pPr>
              <w:pStyle w:val="1fffb"/>
              <w:rPr>
                <w:rFonts w:cs="Times New Roman"/>
              </w:rPr>
            </w:pPr>
            <w:r w:rsidRPr="002F679F">
              <w:rPr>
                <w:rFonts w:cs="Times New Roman"/>
              </w:rPr>
              <w:t>22</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Расчетная температура наружного воздуха для проектирования отопления</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29</w:t>
            </w:r>
          </w:p>
        </w:tc>
      </w:tr>
      <w:tr w:rsidR="00B625EF" w:rsidRPr="002F679F" w:rsidTr="00644F45">
        <w:trPr>
          <w:cantSplit/>
          <w:trHeight w:val="57"/>
        </w:trPr>
        <w:tc>
          <w:tcPr>
            <w:tcW w:w="212" w:type="pct"/>
            <w:shd w:val="clear" w:color="auto" w:fill="auto"/>
            <w:vAlign w:val="center"/>
          </w:tcPr>
          <w:p w:rsidR="00B625EF" w:rsidRPr="002F679F" w:rsidRDefault="00B625EF" w:rsidP="00644F45">
            <w:pPr>
              <w:pStyle w:val="1fffb"/>
              <w:rPr>
                <w:rFonts w:cs="Times New Roman"/>
              </w:rPr>
            </w:pPr>
          </w:p>
        </w:tc>
        <w:tc>
          <w:tcPr>
            <w:tcW w:w="2648" w:type="pct"/>
            <w:shd w:val="clear" w:color="auto" w:fill="auto"/>
            <w:vAlign w:val="center"/>
          </w:tcPr>
          <w:p w:rsidR="00B625EF" w:rsidRPr="002F679F" w:rsidRDefault="00B625EF" w:rsidP="00644F45">
            <w:pPr>
              <w:pStyle w:val="1fffb"/>
              <w:rPr>
                <w:rFonts w:cs="Times New Roman"/>
              </w:rPr>
            </w:pPr>
            <w:r w:rsidRPr="002F679F">
              <w:rPr>
                <w:rFonts w:cs="Times New Roman"/>
              </w:rPr>
              <w:t>Средняя температура наружного воздуха за отопительный период</w:t>
            </w:r>
          </w:p>
        </w:tc>
        <w:tc>
          <w:tcPr>
            <w:tcW w:w="581" w:type="pct"/>
            <w:shd w:val="clear" w:color="auto" w:fill="auto"/>
            <w:vAlign w:val="center"/>
          </w:tcPr>
          <w:p w:rsidR="00B625EF" w:rsidRPr="002F679F" w:rsidRDefault="00B625EF" w:rsidP="00644F45">
            <w:pPr>
              <w:pStyle w:val="1fffb"/>
              <w:rPr>
                <w:rFonts w:cs="Times New Roman"/>
              </w:rPr>
            </w:pPr>
            <w:r w:rsidRPr="002F679F">
              <w:rPr>
                <w:rFonts w:ascii="Cambria Math" w:hAnsi="Cambria Math" w:cs="Cambria Math"/>
              </w:rPr>
              <w:t>⁰</w:t>
            </w:r>
            <w:r w:rsidRPr="002F679F">
              <w:rPr>
                <w:rFonts w:cs="Times New Roman"/>
              </w:rPr>
              <w:t>С</w:t>
            </w:r>
          </w:p>
        </w:tc>
        <w:tc>
          <w:tcPr>
            <w:tcW w:w="808"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c>
          <w:tcPr>
            <w:tcW w:w="751" w:type="pct"/>
            <w:shd w:val="clear" w:color="auto" w:fill="auto"/>
            <w:vAlign w:val="center"/>
          </w:tcPr>
          <w:p w:rsidR="00B625EF" w:rsidRPr="002F679F" w:rsidRDefault="00B625EF" w:rsidP="004A27FB">
            <w:pPr>
              <w:pStyle w:val="1fffb"/>
              <w:rPr>
                <w:rFonts w:cs="Times New Roman"/>
              </w:rPr>
            </w:pPr>
            <w:r w:rsidRPr="002F679F">
              <w:rPr>
                <w:rFonts w:cs="Times New Roman"/>
              </w:rPr>
              <w:t>-</w:t>
            </w:r>
            <w:r>
              <w:rPr>
                <w:rFonts w:cs="Times New Roman"/>
              </w:rPr>
              <w:t>9</w:t>
            </w:r>
          </w:p>
        </w:tc>
      </w:tr>
    </w:tbl>
    <w:p w:rsidR="00C25060" w:rsidRPr="002F679F" w:rsidRDefault="00C25060" w:rsidP="00C25060">
      <w:pPr>
        <w:spacing w:after="120"/>
        <w:ind w:firstLine="709"/>
        <w:rPr>
          <w:rFonts w:ascii="Times New Roman" w:eastAsia="Calibri" w:hAnsi="Times New Roman" w:cs="Times New Roman"/>
          <w:szCs w:val="24"/>
        </w:rPr>
      </w:pPr>
    </w:p>
    <w:p w:rsidR="00C25060" w:rsidRPr="002F679F" w:rsidRDefault="00C25060" w:rsidP="0084712D">
      <w:pPr>
        <w:pStyle w:val="20"/>
        <w:keepNext w:val="0"/>
        <w:widowControl w:val="0"/>
        <w:spacing w:before="240" w:line="240" w:lineRule="auto"/>
        <w:textAlignment w:val="baseline"/>
        <w:rPr>
          <w:rFonts w:cs="Times New Roman"/>
        </w:rPr>
      </w:pPr>
      <w:bookmarkStart w:id="373" w:name="_Toc422400114"/>
      <w:bookmarkStart w:id="374" w:name="_Toc467203441"/>
      <w:bookmarkStart w:id="375" w:name="_Toc519274049"/>
      <w:bookmarkStart w:id="376" w:name="_Toc521411578"/>
      <w:bookmarkStart w:id="377" w:name="_Toc9154865"/>
      <w:bookmarkStart w:id="378" w:name="_Toc84971011"/>
      <w:bookmarkStart w:id="379" w:name="_Toc116943377"/>
      <w:r w:rsidRPr="002F679F">
        <w:rPr>
          <w:rFonts w:cs="Times New Roman"/>
        </w:rPr>
        <w:t>Нормативы потребления тепловой энергии для целей отопления и вентиляции зданий</w:t>
      </w:r>
      <w:bookmarkEnd w:id="373"/>
      <w:bookmarkEnd w:id="374"/>
      <w:bookmarkEnd w:id="375"/>
      <w:bookmarkEnd w:id="376"/>
      <w:bookmarkEnd w:id="377"/>
      <w:bookmarkEnd w:id="378"/>
      <w:bookmarkEnd w:id="379"/>
    </w:p>
    <w:p w:rsidR="00C34C13" w:rsidRPr="002F679F" w:rsidRDefault="00C25060" w:rsidP="00D263D9">
      <w:pPr>
        <w:pStyle w:val="11ff3"/>
        <w:rPr>
          <w:w w:val="100"/>
          <w:kern w:val="0"/>
        </w:rPr>
      </w:pPr>
      <w:r w:rsidRPr="002F679F">
        <w:rPr>
          <w:w w:val="100"/>
          <w:kern w:val="0"/>
        </w:rPr>
        <w:t>Базовые показатели удельной потребности в тепловой мощности зданий нового строительства на нужды отопления и вентиляции приведены в таблице.</w:t>
      </w:r>
    </w:p>
    <w:p w:rsidR="00C25060" w:rsidRPr="002F679F" w:rsidRDefault="00D263D9" w:rsidP="00BA4142">
      <w:pPr>
        <w:pStyle w:val="affffffffff6"/>
        <w:ind w:firstLine="0"/>
        <w:rPr>
          <w:rFonts w:ascii="Times New Roman" w:hAnsi="Times New Roman" w:cs="Times New Roman"/>
          <w:sz w:val="24"/>
          <w:szCs w:val="24"/>
          <w:u w:val="single"/>
        </w:rPr>
      </w:pPr>
      <w:r w:rsidRPr="002F679F">
        <w:rPr>
          <w:rFonts w:ascii="Times New Roman" w:hAnsi="Times New Roman" w:cs="Times New Roman"/>
          <w:bCs/>
          <w:u w:val="single"/>
        </w:rPr>
        <w:t>Таблица 2.3,1.1</w:t>
      </w:r>
      <w:r w:rsidRPr="002F679F">
        <w:rPr>
          <w:rFonts w:ascii="Times New Roman" w:hAnsi="Times New Roman" w:cs="Times New Roman"/>
          <w:u w:val="single"/>
        </w:rPr>
        <w:t xml:space="preserve"> – </w:t>
      </w:r>
      <w:r w:rsidR="00271A16" w:rsidRPr="002F679F">
        <w:rPr>
          <w:rFonts w:ascii="Times New Roman" w:hAnsi="Times New Roman" w:cs="Times New Roman"/>
          <w:sz w:val="24"/>
          <w:szCs w:val="24"/>
          <w:u w:val="single"/>
        </w:rPr>
        <w:t>Удельные показатели максимальной тепловой нагрузки на отопление и вентиляцию жилых домов, Вт/</w:t>
      </w:r>
      <w:r w:rsidR="000A66EA" w:rsidRPr="002F679F">
        <w:rPr>
          <w:rFonts w:ascii="Times New Roman" w:hAnsi="Times New Roman" w:cs="Times New Roman"/>
          <w:sz w:val="24"/>
          <w:szCs w:val="24"/>
          <w:u w:val="single"/>
        </w:rPr>
        <w:t>м</w:t>
      </w:r>
      <w:proofErr w:type="gramStart"/>
      <w:r w:rsidR="000A66EA" w:rsidRPr="002F679F">
        <w:rPr>
          <w:rFonts w:ascii="Times New Roman" w:hAnsi="Times New Roman" w:cs="Times New Roman"/>
          <w:sz w:val="24"/>
          <w:szCs w:val="24"/>
          <w:u w:val="single"/>
          <w:vertAlign w:val="superscript"/>
        </w:rPr>
        <w:t>2</w:t>
      </w:r>
      <w:proofErr w:type="gramEnd"/>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25"/>
        <w:gridCol w:w="569"/>
        <w:gridCol w:w="571"/>
        <w:gridCol w:w="569"/>
        <w:gridCol w:w="569"/>
        <w:gridCol w:w="566"/>
        <w:gridCol w:w="568"/>
        <w:gridCol w:w="568"/>
        <w:gridCol w:w="566"/>
        <w:gridCol w:w="568"/>
        <w:gridCol w:w="515"/>
        <w:gridCol w:w="611"/>
      </w:tblGrid>
      <w:tr w:rsidR="00271A16" w:rsidRPr="002F679F" w:rsidTr="00271A16">
        <w:trPr>
          <w:trHeight w:val="20"/>
          <w:tblHeader/>
        </w:trPr>
        <w:tc>
          <w:tcPr>
            <w:tcW w:w="1669" w:type="pct"/>
            <w:vMerge w:val="restart"/>
          </w:tcPr>
          <w:p w:rsidR="00271A16" w:rsidRPr="002F679F" w:rsidRDefault="00271A16" w:rsidP="00D263D9">
            <w:pPr>
              <w:pStyle w:val="1fffb"/>
              <w:rPr>
                <w:rFonts w:cs="Times New Roman"/>
                <w:lang w:val="ru-RU"/>
              </w:rPr>
            </w:pPr>
          </w:p>
          <w:p w:rsidR="00271A16" w:rsidRPr="002F679F" w:rsidRDefault="00271A16" w:rsidP="00D263D9">
            <w:pPr>
              <w:pStyle w:val="1fffb"/>
              <w:rPr>
                <w:rFonts w:cs="Times New Roman"/>
              </w:rPr>
            </w:pPr>
            <w:proofErr w:type="spellStart"/>
            <w:r w:rsidRPr="002F679F">
              <w:rPr>
                <w:rFonts w:cs="Times New Roman"/>
              </w:rPr>
              <w:t>Этажность</w:t>
            </w:r>
            <w:proofErr w:type="spellEnd"/>
            <w:r w:rsidRPr="002F679F">
              <w:rPr>
                <w:rFonts w:cs="Times New Roman"/>
              </w:rPr>
              <w:t xml:space="preserve"> </w:t>
            </w:r>
            <w:proofErr w:type="spellStart"/>
            <w:r w:rsidRPr="002F679F">
              <w:rPr>
                <w:rFonts w:cs="Times New Roman"/>
              </w:rPr>
              <w:t>жилых</w:t>
            </w:r>
            <w:proofErr w:type="spellEnd"/>
            <w:r w:rsidRPr="002F679F">
              <w:rPr>
                <w:rFonts w:cs="Times New Roman"/>
              </w:rPr>
              <w:t xml:space="preserve"> </w:t>
            </w:r>
            <w:proofErr w:type="spellStart"/>
            <w:r w:rsidRPr="002F679F">
              <w:rPr>
                <w:rFonts w:cs="Times New Roman"/>
              </w:rPr>
              <w:t>зданий</w:t>
            </w:r>
            <w:proofErr w:type="spellEnd"/>
          </w:p>
        </w:tc>
        <w:tc>
          <w:tcPr>
            <w:tcW w:w="3331" w:type="pct"/>
            <w:gridSpan w:val="11"/>
          </w:tcPr>
          <w:p w:rsidR="00271A16" w:rsidRPr="002F679F" w:rsidRDefault="00271A16" w:rsidP="00D263D9">
            <w:pPr>
              <w:pStyle w:val="1fffb"/>
              <w:rPr>
                <w:rFonts w:cs="Times New Roman"/>
                <w:lang w:val="ru-RU"/>
              </w:rPr>
            </w:pPr>
            <w:r w:rsidRPr="002F679F">
              <w:rPr>
                <w:rFonts w:cs="Times New Roman"/>
                <w:lang w:val="ru-RU"/>
              </w:rPr>
              <w:t>Расчетная температура наружного воздуха для проектирования</w:t>
            </w:r>
          </w:p>
          <w:p w:rsidR="00271A16" w:rsidRPr="002F679F" w:rsidRDefault="00271A16" w:rsidP="00D263D9">
            <w:pPr>
              <w:pStyle w:val="1fffb"/>
              <w:rPr>
                <w:rFonts w:cs="Times New Roman"/>
              </w:rPr>
            </w:pPr>
            <w:proofErr w:type="spellStart"/>
            <w:r w:rsidRPr="002F679F">
              <w:rPr>
                <w:rFonts w:cs="Times New Roman"/>
              </w:rPr>
              <w:t>отопления</w:t>
            </w:r>
            <w:proofErr w:type="spellEnd"/>
            <w:r w:rsidRPr="002F679F">
              <w:rPr>
                <w:rFonts w:cs="Times New Roman"/>
              </w:rPr>
              <w:t>, °C</w:t>
            </w:r>
          </w:p>
        </w:tc>
      </w:tr>
      <w:tr w:rsidR="00271A16" w:rsidRPr="002F679F" w:rsidTr="00271A16">
        <w:trPr>
          <w:trHeight w:val="20"/>
          <w:tblHeader/>
        </w:trPr>
        <w:tc>
          <w:tcPr>
            <w:tcW w:w="1669" w:type="pct"/>
            <w:vMerge/>
            <w:tcBorders>
              <w:top w:val="nil"/>
            </w:tcBorders>
          </w:tcPr>
          <w:p w:rsidR="00271A16" w:rsidRPr="002F679F" w:rsidRDefault="00271A16" w:rsidP="00D263D9">
            <w:pPr>
              <w:pStyle w:val="1fffb"/>
              <w:rPr>
                <w:rFonts w:cs="Times New Roman"/>
                <w:sz w:val="2"/>
                <w:szCs w:val="2"/>
              </w:rPr>
            </w:pPr>
          </w:p>
        </w:tc>
        <w:tc>
          <w:tcPr>
            <w:tcW w:w="304" w:type="pct"/>
          </w:tcPr>
          <w:p w:rsidR="00271A16" w:rsidRPr="002F679F" w:rsidRDefault="00271A16" w:rsidP="00D263D9">
            <w:pPr>
              <w:pStyle w:val="1fffb"/>
              <w:rPr>
                <w:rFonts w:cs="Times New Roman"/>
              </w:rPr>
            </w:pPr>
            <w:r w:rsidRPr="002F679F">
              <w:rPr>
                <w:rFonts w:cs="Times New Roman"/>
              </w:rPr>
              <w:t>-5</w:t>
            </w:r>
          </w:p>
        </w:tc>
        <w:tc>
          <w:tcPr>
            <w:tcW w:w="305" w:type="pct"/>
          </w:tcPr>
          <w:p w:rsidR="00271A16" w:rsidRPr="002F679F" w:rsidRDefault="00271A16" w:rsidP="00D263D9">
            <w:pPr>
              <w:pStyle w:val="1fffb"/>
              <w:rPr>
                <w:rFonts w:cs="Times New Roman"/>
              </w:rPr>
            </w:pPr>
            <w:r w:rsidRPr="002F679F">
              <w:rPr>
                <w:rFonts w:cs="Times New Roman"/>
              </w:rPr>
              <w:t>-10</w:t>
            </w:r>
          </w:p>
        </w:tc>
        <w:tc>
          <w:tcPr>
            <w:tcW w:w="304" w:type="pct"/>
          </w:tcPr>
          <w:p w:rsidR="00271A16" w:rsidRPr="002F679F" w:rsidRDefault="00271A16" w:rsidP="00D263D9">
            <w:pPr>
              <w:pStyle w:val="1fffb"/>
              <w:rPr>
                <w:rFonts w:cs="Times New Roman"/>
              </w:rPr>
            </w:pPr>
            <w:r w:rsidRPr="002F679F">
              <w:rPr>
                <w:rFonts w:cs="Times New Roman"/>
              </w:rPr>
              <w:t>-15</w:t>
            </w:r>
          </w:p>
        </w:tc>
        <w:tc>
          <w:tcPr>
            <w:tcW w:w="304" w:type="pct"/>
          </w:tcPr>
          <w:p w:rsidR="00271A16" w:rsidRPr="002F679F" w:rsidRDefault="00271A16" w:rsidP="00D263D9">
            <w:pPr>
              <w:pStyle w:val="1fffb"/>
              <w:rPr>
                <w:rFonts w:cs="Times New Roman"/>
              </w:rPr>
            </w:pPr>
            <w:r w:rsidRPr="002F679F">
              <w:rPr>
                <w:rFonts w:cs="Times New Roman"/>
              </w:rPr>
              <w:t>-20</w:t>
            </w:r>
          </w:p>
        </w:tc>
        <w:tc>
          <w:tcPr>
            <w:tcW w:w="302" w:type="pct"/>
          </w:tcPr>
          <w:p w:rsidR="00271A16" w:rsidRPr="002F679F" w:rsidRDefault="00271A16" w:rsidP="00D263D9">
            <w:pPr>
              <w:pStyle w:val="1fffb"/>
              <w:rPr>
                <w:rFonts w:cs="Times New Roman"/>
              </w:rPr>
            </w:pPr>
            <w:r w:rsidRPr="002F679F">
              <w:rPr>
                <w:rFonts w:cs="Times New Roman"/>
              </w:rPr>
              <w:t>-25</w:t>
            </w:r>
          </w:p>
        </w:tc>
        <w:tc>
          <w:tcPr>
            <w:tcW w:w="303" w:type="pct"/>
          </w:tcPr>
          <w:p w:rsidR="00271A16" w:rsidRPr="002F679F" w:rsidRDefault="00271A16" w:rsidP="00D263D9">
            <w:pPr>
              <w:pStyle w:val="1fffb"/>
              <w:rPr>
                <w:rFonts w:cs="Times New Roman"/>
              </w:rPr>
            </w:pPr>
            <w:r w:rsidRPr="002F679F">
              <w:rPr>
                <w:rFonts w:cs="Times New Roman"/>
              </w:rPr>
              <w:t>-30</w:t>
            </w:r>
          </w:p>
        </w:tc>
        <w:tc>
          <w:tcPr>
            <w:tcW w:w="303" w:type="pct"/>
          </w:tcPr>
          <w:p w:rsidR="00271A16" w:rsidRPr="002F679F" w:rsidRDefault="00271A16" w:rsidP="00D263D9">
            <w:pPr>
              <w:pStyle w:val="1fffb"/>
              <w:rPr>
                <w:rFonts w:cs="Times New Roman"/>
              </w:rPr>
            </w:pPr>
            <w:r w:rsidRPr="002F679F">
              <w:rPr>
                <w:rFonts w:cs="Times New Roman"/>
              </w:rPr>
              <w:t>-35</w:t>
            </w:r>
          </w:p>
        </w:tc>
        <w:tc>
          <w:tcPr>
            <w:tcW w:w="302" w:type="pct"/>
          </w:tcPr>
          <w:p w:rsidR="00271A16" w:rsidRPr="002F679F" w:rsidRDefault="00271A16" w:rsidP="00D263D9">
            <w:pPr>
              <w:pStyle w:val="1fffb"/>
              <w:rPr>
                <w:rFonts w:cs="Times New Roman"/>
              </w:rPr>
            </w:pPr>
            <w:r w:rsidRPr="002F679F">
              <w:rPr>
                <w:rFonts w:cs="Times New Roman"/>
              </w:rPr>
              <w:t>-40</w:t>
            </w:r>
          </w:p>
        </w:tc>
        <w:tc>
          <w:tcPr>
            <w:tcW w:w="303" w:type="pct"/>
          </w:tcPr>
          <w:p w:rsidR="00271A16" w:rsidRPr="002F679F" w:rsidRDefault="00271A16" w:rsidP="00D263D9">
            <w:pPr>
              <w:pStyle w:val="1fffb"/>
              <w:rPr>
                <w:rFonts w:cs="Times New Roman"/>
              </w:rPr>
            </w:pPr>
            <w:r w:rsidRPr="002F679F">
              <w:rPr>
                <w:rFonts w:cs="Times New Roman"/>
              </w:rPr>
              <w:t>-45</w:t>
            </w:r>
          </w:p>
        </w:tc>
        <w:tc>
          <w:tcPr>
            <w:tcW w:w="275" w:type="pct"/>
          </w:tcPr>
          <w:p w:rsidR="00271A16" w:rsidRPr="002F679F" w:rsidRDefault="00271A16" w:rsidP="00D263D9">
            <w:pPr>
              <w:pStyle w:val="1fffb"/>
              <w:rPr>
                <w:rFonts w:cs="Times New Roman"/>
              </w:rPr>
            </w:pPr>
            <w:r w:rsidRPr="002F679F">
              <w:rPr>
                <w:rFonts w:cs="Times New Roman"/>
              </w:rPr>
              <w:t>-50</w:t>
            </w:r>
          </w:p>
        </w:tc>
        <w:tc>
          <w:tcPr>
            <w:tcW w:w="327" w:type="pct"/>
          </w:tcPr>
          <w:p w:rsidR="00271A16" w:rsidRPr="002F679F" w:rsidRDefault="00271A16" w:rsidP="00D263D9">
            <w:pPr>
              <w:pStyle w:val="1fffb"/>
              <w:rPr>
                <w:rFonts w:cs="Times New Roman"/>
              </w:rPr>
            </w:pPr>
            <w:r w:rsidRPr="002F679F">
              <w:rPr>
                <w:rFonts w:cs="Times New Roman"/>
              </w:rPr>
              <w:t>-55</w:t>
            </w:r>
          </w:p>
        </w:tc>
      </w:tr>
      <w:tr w:rsidR="00271A16" w:rsidRPr="002F679F" w:rsidTr="00271A16">
        <w:trPr>
          <w:trHeight w:val="20"/>
        </w:trPr>
        <w:tc>
          <w:tcPr>
            <w:tcW w:w="5000" w:type="pct"/>
            <w:gridSpan w:val="12"/>
          </w:tcPr>
          <w:p w:rsidR="00271A16" w:rsidRPr="002F679F" w:rsidRDefault="00271A16" w:rsidP="00D263D9">
            <w:pPr>
              <w:pStyle w:val="1fffb"/>
              <w:rPr>
                <w:rFonts w:cs="Times New Roman"/>
                <w:lang w:val="ru-RU"/>
              </w:rPr>
            </w:pPr>
            <w:r w:rsidRPr="002F679F">
              <w:rPr>
                <w:rFonts w:cs="Times New Roman"/>
                <w:lang w:val="ru-RU"/>
              </w:rPr>
              <w:t>Для зданий строительства до 1995 г.</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1-3-этажные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146</w:t>
            </w:r>
          </w:p>
        </w:tc>
        <w:tc>
          <w:tcPr>
            <w:tcW w:w="305" w:type="pct"/>
          </w:tcPr>
          <w:p w:rsidR="00271A16" w:rsidRPr="002F679F" w:rsidRDefault="00271A16" w:rsidP="00D263D9">
            <w:pPr>
              <w:pStyle w:val="1fffb"/>
              <w:rPr>
                <w:rFonts w:cs="Times New Roman"/>
              </w:rPr>
            </w:pPr>
            <w:r w:rsidRPr="002F679F">
              <w:rPr>
                <w:rFonts w:cs="Times New Roman"/>
              </w:rPr>
              <w:t>155</w:t>
            </w:r>
          </w:p>
        </w:tc>
        <w:tc>
          <w:tcPr>
            <w:tcW w:w="304" w:type="pct"/>
          </w:tcPr>
          <w:p w:rsidR="00271A16" w:rsidRPr="002F679F" w:rsidRDefault="00271A16" w:rsidP="00D263D9">
            <w:pPr>
              <w:pStyle w:val="1fffb"/>
              <w:rPr>
                <w:rFonts w:cs="Times New Roman"/>
              </w:rPr>
            </w:pPr>
            <w:r w:rsidRPr="002F679F">
              <w:rPr>
                <w:rFonts w:cs="Times New Roman"/>
              </w:rPr>
              <w:t>165</w:t>
            </w:r>
          </w:p>
        </w:tc>
        <w:tc>
          <w:tcPr>
            <w:tcW w:w="304" w:type="pct"/>
          </w:tcPr>
          <w:p w:rsidR="00271A16" w:rsidRPr="002F679F" w:rsidRDefault="00271A16" w:rsidP="00D263D9">
            <w:pPr>
              <w:pStyle w:val="1fffb"/>
              <w:rPr>
                <w:rFonts w:cs="Times New Roman"/>
              </w:rPr>
            </w:pPr>
            <w:r w:rsidRPr="002F679F">
              <w:rPr>
                <w:rFonts w:cs="Times New Roman"/>
              </w:rPr>
              <w:t>175</w:t>
            </w:r>
          </w:p>
        </w:tc>
        <w:tc>
          <w:tcPr>
            <w:tcW w:w="302" w:type="pct"/>
          </w:tcPr>
          <w:p w:rsidR="00271A16" w:rsidRPr="002F679F" w:rsidRDefault="00271A16" w:rsidP="00D263D9">
            <w:pPr>
              <w:pStyle w:val="1fffb"/>
              <w:rPr>
                <w:rFonts w:cs="Times New Roman"/>
              </w:rPr>
            </w:pPr>
            <w:r w:rsidRPr="002F679F">
              <w:rPr>
                <w:rFonts w:cs="Times New Roman"/>
              </w:rPr>
              <w:t>185</w:t>
            </w:r>
          </w:p>
        </w:tc>
        <w:tc>
          <w:tcPr>
            <w:tcW w:w="303" w:type="pct"/>
          </w:tcPr>
          <w:p w:rsidR="00271A16" w:rsidRPr="002F679F" w:rsidRDefault="00271A16" w:rsidP="00D263D9">
            <w:pPr>
              <w:pStyle w:val="1fffb"/>
              <w:rPr>
                <w:rFonts w:cs="Times New Roman"/>
              </w:rPr>
            </w:pPr>
            <w:r w:rsidRPr="002F679F">
              <w:rPr>
                <w:rFonts w:cs="Times New Roman"/>
              </w:rPr>
              <w:t>197</w:t>
            </w:r>
          </w:p>
        </w:tc>
        <w:tc>
          <w:tcPr>
            <w:tcW w:w="303" w:type="pct"/>
          </w:tcPr>
          <w:p w:rsidR="00271A16" w:rsidRPr="002F679F" w:rsidRDefault="00271A16" w:rsidP="00D263D9">
            <w:pPr>
              <w:pStyle w:val="1fffb"/>
              <w:rPr>
                <w:rFonts w:cs="Times New Roman"/>
              </w:rPr>
            </w:pPr>
            <w:r w:rsidRPr="002F679F">
              <w:rPr>
                <w:rFonts w:cs="Times New Roman"/>
              </w:rPr>
              <w:t>209</w:t>
            </w:r>
          </w:p>
        </w:tc>
        <w:tc>
          <w:tcPr>
            <w:tcW w:w="302" w:type="pct"/>
          </w:tcPr>
          <w:p w:rsidR="00271A16" w:rsidRPr="002F679F" w:rsidRDefault="00271A16" w:rsidP="00D263D9">
            <w:pPr>
              <w:pStyle w:val="1fffb"/>
              <w:rPr>
                <w:rFonts w:cs="Times New Roman"/>
              </w:rPr>
            </w:pPr>
            <w:r w:rsidRPr="002F679F">
              <w:rPr>
                <w:rFonts w:cs="Times New Roman"/>
              </w:rPr>
              <w:t>219</w:t>
            </w:r>
          </w:p>
        </w:tc>
        <w:tc>
          <w:tcPr>
            <w:tcW w:w="303" w:type="pct"/>
          </w:tcPr>
          <w:p w:rsidR="00271A16" w:rsidRPr="002F679F" w:rsidRDefault="00271A16" w:rsidP="00D263D9">
            <w:pPr>
              <w:pStyle w:val="1fffb"/>
              <w:rPr>
                <w:rFonts w:cs="Times New Roman"/>
              </w:rPr>
            </w:pPr>
            <w:r w:rsidRPr="002F679F">
              <w:rPr>
                <w:rFonts w:cs="Times New Roman"/>
              </w:rPr>
              <w:t>228</w:t>
            </w:r>
          </w:p>
        </w:tc>
        <w:tc>
          <w:tcPr>
            <w:tcW w:w="275" w:type="pct"/>
          </w:tcPr>
          <w:p w:rsidR="00271A16" w:rsidRPr="002F679F" w:rsidRDefault="00271A16" w:rsidP="00D263D9">
            <w:pPr>
              <w:pStyle w:val="1fffb"/>
              <w:rPr>
                <w:rFonts w:cs="Times New Roman"/>
              </w:rPr>
            </w:pPr>
            <w:r w:rsidRPr="002F679F">
              <w:rPr>
                <w:rFonts w:cs="Times New Roman"/>
              </w:rPr>
              <w:t>238</w:t>
            </w:r>
          </w:p>
        </w:tc>
        <w:tc>
          <w:tcPr>
            <w:tcW w:w="327" w:type="pct"/>
          </w:tcPr>
          <w:p w:rsidR="00271A16" w:rsidRPr="002F679F" w:rsidRDefault="00271A16" w:rsidP="00D263D9">
            <w:pPr>
              <w:pStyle w:val="1fffb"/>
              <w:rPr>
                <w:rFonts w:cs="Times New Roman"/>
              </w:rPr>
            </w:pPr>
            <w:r w:rsidRPr="002F679F">
              <w:rPr>
                <w:rFonts w:cs="Times New Roman"/>
              </w:rPr>
              <w:t>248</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2-3-этажные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108</w:t>
            </w:r>
          </w:p>
        </w:tc>
        <w:tc>
          <w:tcPr>
            <w:tcW w:w="305" w:type="pct"/>
          </w:tcPr>
          <w:p w:rsidR="00271A16" w:rsidRPr="002F679F" w:rsidRDefault="00271A16" w:rsidP="00D263D9">
            <w:pPr>
              <w:pStyle w:val="1fffb"/>
              <w:rPr>
                <w:rFonts w:cs="Times New Roman"/>
              </w:rPr>
            </w:pPr>
            <w:r w:rsidRPr="002F679F">
              <w:rPr>
                <w:rFonts w:cs="Times New Roman"/>
              </w:rPr>
              <w:t>115</w:t>
            </w:r>
          </w:p>
        </w:tc>
        <w:tc>
          <w:tcPr>
            <w:tcW w:w="304" w:type="pct"/>
          </w:tcPr>
          <w:p w:rsidR="00271A16" w:rsidRPr="002F679F" w:rsidRDefault="00271A16" w:rsidP="00D263D9">
            <w:pPr>
              <w:pStyle w:val="1fffb"/>
              <w:rPr>
                <w:rFonts w:cs="Times New Roman"/>
              </w:rPr>
            </w:pPr>
            <w:r w:rsidRPr="002F679F">
              <w:rPr>
                <w:rFonts w:cs="Times New Roman"/>
              </w:rPr>
              <w:t>122</w:t>
            </w:r>
          </w:p>
        </w:tc>
        <w:tc>
          <w:tcPr>
            <w:tcW w:w="304" w:type="pct"/>
          </w:tcPr>
          <w:p w:rsidR="00271A16" w:rsidRPr="002F679F" w:rsidRDefault="00271A16" w:rsidP="00D263D9">
            <w:pPr>
              <w:pStyle w:val="1fffb"/>
              <w:rPr>
                <w:rFonts w:cs="Times New Roman"/>
              </w:rPr>
            </w:pPr>
            <w:r w:rsidRPr="002F679F">
              <w:rPr>
                <w:rFonts w:cs="Times New Roman"/>
              </w:rPr>
              <w:t>129</w:t>
            </w:r>
          </w:p>
        </w:tc>
        <w:tc>
          <w:tcPr>
            <w:tcW w:w="302" w:type="pct"/>
          </w:tcPr>
          <w:p w:rsidR="00271A16" w:rsidRPr="002F679F" w:rsidRDefault="00271A16" w:rsidP="00D263D9">
            <w:pPr>
              <w:pStyle w:val="1fffb"/>
              <w:rPr>
                <w:rFonts w:cs="Times New Roman"/>
              </w:rPr>
            </w:pPr>
            <w:r w:rsidRPr="002F679F">
              <w:rPr>
                <w:rFonts w:cs="Times New Roman"/>
              </w:rPr>
              <w:t>135</w:t>
            </w:r>
          </w:p>
        </w:tc>
        <w:tc>
          <w:tcPr>
            <w:tcW w:w="303" w:type="pct"/>
          </w:tcPr>
          <w:p w:rsidR="00271A16" w:rsidRPr="002F679F" w:rsidRDefault="00271A16" w:rsidP="00D263D9">
            <w:pPr>
              <w:pStyle w:val="1fffb"/>
              <w:rPr>
                <w:rFonts w:cs="Times New Roman"/>
              </w:rPr>
            </w:pPr>
            <w:r w:rsidRPr="002F679F">
              <w:rPr>
                <w:rFonts w:cs="Times New Roman"/>
              </w:rPr>
              <w:t>144</w:t>
            </w:r>
          </w:p>
        </w:tc>
        <w:tc>
          <w:tcPr>
            <w:tcW w:w="303" w:type="pct"/>
          </w:tcPr>
          <w:p w:rsidR="00271A16" w:rsidRPr="002F679F" w:rsidRDefault="00271A16" w:rsidP="00D263D9">
            <w:pPr>
              <w:pStyle w:val="1fffb"/>
              <w:rPr>
                <w:rFonts w:cs="Times New Roman"/>
              </w:rPr>
            </w:pPr>
            <w:r w:rsidRPr="002F679F">
              <w:rPr>
                <w:rFonts w:cs="Times New Roman"/>
              </w:rPr>
              <w:t>153</w:t>
            </w:r>
          </w:p>
        </w:tc>
        <w:tc>
          <w:tcPr>
            <w:tcW w:w="302" w:type="pct"/>
          </w:tcPr>
          <w:p w:rsidR="00271A16" w:rsidRPr="002F679F" w:rsidRDefault="00271A16" w:rsidP="00D263D9">
            <w:pPr>
              <w:pStyle w:val="1fffb"/>
              <w:rPr>
                <w:rFonts w:cs="Times New Roman"/>
              </w:rPr>
            </w:pPr>
            <w:r w:rsidRPr="002F679F">
              <w:rPr>
                <w:rFonts w:cs="Times New Roman"/>
              </w:rPr>
              <w:t>159</w:t>
            </w:r>
          </w:p>
        </w:tc>
        <w:tc>
          <w:tcPr>
            <w:tcW w:w="303" w:type="pct"/>
          </w:tcPr>
          <w:p w:rsidR="00271A16" w:rsidRPr="002F679F" w:rsidRDefault="00271A16" w:rsidP="00D263D9">
            <w:pPr>
              <w:pStyle w:val="1fffb"/>
              <w:rPr>
                <w:rFonts w:cs="Times New Roman"/>
              </w:rPr>
            </w:pPr>
            <w:r w:rsidRPr="002F679F">
              <w:rPr>
                <w:rFonts w:cs="Times New Roman"/>
              </w:rPr>
              <w:t>166</w:t>
            </w:r>
          </w:p>
        </w:tc>
        <w:tc>
          <w:tcPr>
            <w:tcW w:w="275" w:type="pct"/>
          </w:tcPr>
          <w:p w:rsidR="00271A16" w:rsidRPr="002F679F" w:rsidRDefault="00271A16" w:rsidP="00D263D9">
            <w:pPr>
              <w:pStyle w:val="1fffb"/>
              <w:rPr>
                <w:rFonts w:cs="Times New Roman"/>
              </w:rPr>
            </w:pPr>
            <w:r w:rsidRPr="002F679F">
              <w:rPr>
                <w:rFonts w:cs="Times New Roman"/>
              </w:rPr>
              <w:t>172</w:t>
            </w:r>
          </w:p>
        </w:tc>
        <w:tc>
          <w:tcPr>
            <w:tcW w:w="327" w:type="pct"/>
          </w:tcPr>
          <w:p w:rsidR="00271A16" w:rsidRPr="002F679F" w:rsidRDefault="00271A16" w:rsidP="00D263D9">
            <w:pPr>
              <w:pStyle w:val="1fffb"/>
              <w:rPr>
                <w:rFonts w:cs="Times New Roman"/>
              </w:rPr>
            </w:pPr>
            <w:r w:rsidRPr="002F679F">
              <w:rPr>
                <w:rFonts w:cs="Times New Roman"/>
              </w:rPr>
              <w:t>180</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4-6-этажные </w:t>
            </w:r>
            <w:proofErr w:type="spellStart"/>
            <w:r w:rsidRPr="002F679F">
              <w:rPr>
                <w:rFonts w:cs="Times New Roman"/>
              </w:rPr>
              <w:t>кирпичные</w:t>
            </w:r>
            <w:proofErr w:type="spellEnd"/>
          </w:p>
        </w:tc>
        <w:tc>
          <w:tcPr>
            <w:tcW w:w="304" w:type="pct"/>
          </w:tcPr>
          <w:p w:rsidR="00271A16" w:rsidRPr="002F679F" w:rsidRDefault="00271A16" w:rsidP="00D263D9">
            <w:pPr>
              <w:pStyle w:val="1fffb"/>
              <w:rPr>
                <w:rFonts w:cs="Times New Roman"/>
              </w:rPr>
            </w:pPr>
            <w:r w:rsidRPr="002F679F">
              <w:rPr>
                <w:rFonts w:cs="Times New Roman"/>
              </w:rPr>
              <w:t>59</w:t>
            </w:r>
          </w:p>
        </w:tc>
        <w:tc>
          <w:tcPr>
            <w:tcW w:w="305" w:type="pct"/>
          </w:tcPr>
          <w:p w:rsidR="00271A16" w:rsidRPr="002F679F" w:rsidRDefault="00271A16" w:rsidP="00D263D9">
            <w:pPr>
              <w:pStyle w:val="1fffb"/>
              <w:rPr>
                <w:rFonts w:cs="Times New Roman"/>
              </w:rPr>
            </w:pPr>
            <w:r w:rsidRPr="002F679F">
              <w:rPr>
                <w:rFonts w:cs="Times New Roman"/>
              </w:rPr>
              <w:t>64</w:t>
            </w:r>
          </w:p>
        </w:tc>
        <w:tc>
          <w:tcPr>
            <w:tcW w:w="304" w:type="pct"/>
          </w:tcPr>
          <w:p w:rsidR="00271A16" w:rsidRPr="002F679F" w:rsidRDefault="00271A16" w:rsidP="00D263D9">
            <w:pPr>
              <w:pStyle w:val="1fffb"/>
              <w:rPr>
                <w:rFonts w:cs="Times New Roman"/>
              </w:rPr>
            </w:pPr>
            <w:r w:rsidRPr="002F679F">
              <w:rPr>
                <w:rFonts w:cs="Times New Roman"/>
              </w:rPr>
              <w:t>69</w:t>
            </w:r>
          </w:p>
        </w:tc>
        <w:tc>
          <w:tcPr>
            <w:tcW w:w="304" w:type="pct"/>
          </w:tcPr>
          <w:p w:rsidR="00271A16" w:rsidRPr="002F679F" w:rsidRDefault="00271A16" w:rsidP="00D263D9">
            <w:pPr>
              <w:pStyle w:val="1fffb"/>
              <w:rPr>
                <w:rFonts w:cs="Times New Roman"/>
              </w:rPr>
            </w:pPr>
            <w:r w:rsidRPr="002F679F">
              <w:rPr>
                <w:rFonts w:cs="Times New Roman"/>
              </w:rPr>
              <w:t>74</w:t>
            </w:r>
          </w:p>
        </w:tc>
        <w:tc>
          <w:tcPr>
            <w:tcW w:w="302" w:type="pct"/>
          </w:tcPr>
          <w:p w:rsidR="00271A16" w:rsidRPr="002F679F" w:rsidRDefault="00271A16" w:rsidP="00D263D9">
            <w:pPr>
              <w:pStyle w:val="1fffb"/>
              <w:rPr>
                <w:rFonts w:cs="Times New Roman"/>
              </w:rPr>
            </w:pPr>
            <w:r w:rsidRPr="002F679F">
              <w:rPr>
                <w:rFonts w:cs="Times New Roman"/>
              </w:rPr>
              <w:t>80</w:t>
            </w:r>
          </w:p>
        </w:tc>
        <w:tc>
          <w:tcPr>
            <w:tcW w:w="303" w:type="pct"/>
          </w:tcPr>
          <w:p w:rsidR="00271A16" w:rsidRPr="002F679F" w:rsidRDefault="00271A16" w:rsidP="00D263D9">
            <w:pPr>
              <w:pStyle w:val="1fffb"/>
              <w:rPr>
                <w:rFonts w:cs="Times New Roman"/>
              </w:rPr>
            </w:pPr>
            <w:r w:rsidRPr="002F679F">
              <w:rPr>
                <w:rFonts w:cs="Times New Roman"/>
              </w:rPr>
              <w:t>86</w:t>
            </w:r>
          </w:p>
        </w:tc>
        <w:tc>
          <w:tcPr>
            <w:tcW w:w="303" w:type="pct"/>
          </w:tcPr>
          <w:p w:rsidR="00271A16" w:rsidRPr="002F679F" w:rsidRDefault="00271A16" w:rsidP="00D263D9">
            <w:pPr>
              <w:pStyle w:val="1fffb"/>
              <w:rPr>
                <w:rFonts w:cs="Times New Roman"/>
              </w:rPr>
            </w:pPr>
            <w:r w:rsidRPr="002F679F">
              <w:rPr>
                <w:rFonts w:cs="Times New Roman"/>
              </w:rPr>
              <w:t>92</w:t>
            </w:r>
          </w:p>
        </w:tc>
        <w:tc>
          <w:tcPr>
            <w:tcW w:w="302" w:type="pct"/>
          </w:tcPr>
          <w:p w:rsidR="00271A16" w:rsidRPr="002F679F" w:rsidRDefault="00271A16" w:rsidP="00D263D9">
            <w:pPr>
              <w:pStyle w:val="1fffb"/>
              <w:rPr>
                <w:rFonts w:cs="Times New Roman"/>
              </w:rPr>
            </w:pPr>
            <w:r w:rsidRPr="002F679F">
              <w:rPr>
                <w:rFonts w:cs="Times New Roman"/>
              </w:rPr>
              <w:t>98</w:t>
            </w:r>
          </w:p>
        </w:tc>
        <w:tc>
          <w:tcPr>
            <w:tcW w:w="303" w:type="pct"/>
          </w:tcPr>
          <w:p w:rsidR="00271A16" w:rsidRPr="002F679F" w:rsidRDefault="00271A16" w:rsidP="00D263D9">
            <w:pPr>
              <w:pStyle w:val="1fffb"/>
              <w:rPr>
                <w:rFonts w:cs="Times New Roman"/>
              </w:rPr>
            </w:pPr>
            <w:r w:rsidRPr="002F679F">
              <w:rPr>
                <w:rFonts w:cs="Times New Roman"/>
              </w:rPr>
              <w:t>103</w:t>
            </w:r>
          </w:p>
        </w:tc>
        <w:tc>
          <w:tcPr>
            <w:tcW w:w="275" w:type="pct"/>
          </w:tcPr>
          <w:p w:rsidR="00271A16" w:rsidRPr="002F679F" w:rsidRDefault="00271A16" w:rsidP="00D263D9">
            <w:pPr>
              <w:pStyle w:val="1fffb"/>
              <w:rPr>
                <w:rFonts w:cs="Times New Roman"/>
              </w:rPr>
            </w:pPr>
            <w:r w:rsidRPr="002F679F">
              <w:rPr>
                <w:rFonts w:cs="Times New Roman"/>
              </w:rPr>
              <w:t>108</w:t>
            </w:r>
          </w:p>
        </w:tc>
        <w:tc>
          <w:tcPr>
            <w:tcW w:w="327" w:type="pct"/>
          </w:tcPr>
          <w:p w:rsidR="00271A16" w:rsidRPr="002F679F" w:rsidRDefault="00271A16" w:rsidP="00D263D9">
            <w:pPr>
              <w:pStyle w:val="1fffb"/>
              <w:rPr>
                <w:rFonts w:cs="Times New Roman"/>
              </w:rPr>
            </w:pPr>
            <w:r w:rsidRPr="002F679F">
              <w:rPr>
                <w:rFonts w:cs="Times New Roman"/>
              </w:rPr>
              <w:t>113</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4-6-этажные </w:t>
            </w:r>
            <w:proofErr w:type="spellStart"/>
            <w:r w:rsidRPr="002F679F">
              <w:rPr>
                <w:rFonts w:cs="Times New Roman"/>
              </w:rPr>
              <w:t>панельные</w:t>
            </w:r>
            <w:proofErr w:type="spellEnd"/>
          </w:p>
        </w:tc>
        <w:tc>
          <w:tcPr>
            <w:tcW w:w="304" w:type="pct"/>
          </w:tcPr>
          <w:p w:rsidR="00271A16" w:rsidRPr="002F679F" w:rsidRDefault="00271A16" w:rsidP="00D263D9">
            <w:pPr>
              <w:pStyle w:val="1fffb"/>
              <w:rPr>
                <w:rFonts w:cs="Times New Roman"/>
              </w:rPr>
            </w:pPr>
            <w:r w:rsidRPr="002F679F">
              <w:rPr>
                <w:rFonts w:cs="Times New Roman"/>
              </w:rPr>
              <w:t>51</w:t>
            </w:r>
          </w:p>
        </w:tc>
        <w:tc>
          <w:tcPr>
            <w:tcW w:w="305" w:type="pct"/>
          </w:tcPr>
          <w:p w:rsidR="00271A16" w:rsidRPr="002F679F" w:rsidRDefault="00271A16" w:rsidP="00D263D9">
            <w:pPr>
              <w:pStyle w:val="1fffb"/>
              <w:rPr>
                <w:rFonts w:cs="Times New Roman"/>
              </w:rPr>
            </w:pPr>
            <w:r w:rsidRPr="002F679F">
              <w:rPr>
                <w:rFonts w:cs="Times New Roman"/>
              </w:rPr>
              <w:t>56</w:t>
            </w:r>
          </w:p>
        </w:tc>
        <w:tc>
          <w:tcPr>
            <w:tcW w:w="304" w:type="pct"/>
          </w:tcPr>
          <w:p w:rsidR="00271A16" w:rsidRPr="002F679F" w:rsidRDefault="00271A16" w:rsidP="00D263D9">
            <w:pPr>
              <w:pStyle w:val="1fffb"/>
              <w:rPr>
                <w:rFonts w:cs="Times New Roman"/>
              </w:rPr>
            </w:pPr>
            <w:r w:rsidRPr="002F679F">
              <w:rPr>
                <w:rFonts w:cs="Times New Roman"/>
              </w:rPr>
              <w:t>61</w:t>
            </w:r>
          </w:p>
        </w:tc>
        <w:tc>
          <w:tcPr>
            <w:tcW w:w="304" w:type="pct"/>
          </w:tcPr>
          <w:p w:rsidR="00271A16" w:rsidRPr="002F679F" w:rsidRDefault="00271A16" w:rsidP="00D263D9">
            <w:pPr>
              <w:pStyle w:val="1fffb"/>
              <w:rPr>
                <w:rFonts w:cs="Times New Roman"/>
              </w:rPr>
            </w:pPr>
            <w:r w:rsidRPr="002F679F">
              <w:rPr>
                <w:rFonts w:cs="Times New Roman"/>
              </w:rPr>
              <w:t>65</w:t>
            </w:r>
          </w:p>
        </w:tc>
        <w:tc>
          <w:tcPr>
            <w:tcW w:w="302" w:type="pct"/>
          </w:tcPr>
          <w:p w:rsidR="00271A16" w:rsidRPr="002F679F" w:rsidRDefault="00271A16" w:rsidP="00D263D9">
            <w:pPr>
              <w:pStyle w:val="1fffb"/>
              <w:rPr>
                <w:rFonts w:cs="Times New Roman"/>
              </w:rPr>
            </w:pPr>
            <w:r w:rsidRPr="002F679F">
              <w:rPr>
                <w:rFonts w:cs="Times New Roman"/>
              </w:rPr>
              <w:t>70</w:t>
            </w:r>
          </w:p>
        </w:tc>
        <w:tc>
          <w:tcPr>
            <w:tcW w:w="303" w:type="pct"/>
          </w:tcPr>
          <w:p w:rsidR="00271A16" w:rsidRPr="002F679F" w:rsidRDefault="00271A16" w:rsidP="00D263D9">
            <w:pPr>
              <w:pStyle w:val="1fffb"/>
              <w:rPr>
                <w:rFonts w:cs="Times New Roman"/>
              </w:rPr>
            </w:pPr>
            <w:r w:rsidRPr="002F679F">
              <w:rPr>
                <w:rFonts w:cs="Times New Roman"/>
              </w:rPr>
              <w:t>75</w:t>
            </w:r>
          </w:p>
        </w:tc>
        <w:tc>
          <w:tcPr>
            <w:tcW w:w="303" w:type="pct"/>
          </w:tcPr>
          <w:p w:rsidR="00271A16" w:rsidRPr="002F679F" w:rsidRDefault="00271A16" w:rsidP="00D263D9">
            <w:pPr>
              <w:pStyle w:val="1fffb"/>
              <w:rPr>
                <w:rFonts w:cs="Times New Roman"/>
              </w:rPr>
            </w:pPr>
            <w:r w:rsidRPr="002F679F">
              <w:rPr>
                <w:rFonts w:cs="Times New Roman"/>
              </w:rPr>
              <w:t>81</w:t>
            </w:r>
          </w:p>
        </w:tc>
        <w:tc>
          <w:tcPr>
            <w:tcW w:w="302" w:type="pct"/>
          </w:tcPr>
          <w:p w:rsidR="00271A16" w:rsidRPr="002F679F" w:rsidRDefault="00271A16" w:rsidP="00D263D9">
            <w:pPr>
              <w:pStyle w:val="1fffb"/>
              <w:rPr>
                <w:rFonts w:cs="Times New Roman"/>
              </w:rPr>
            </w:pPr>
            <w:r w:rsidRPr="002F679F">
              <w:rPr>
                <w:rFonts w:cs="Times New Roman"/>
              </w:rPr>
              <w:t>85</w:t>
            </w:r>
          </w:p>
        </w:tc>
        <w:tc>
          <w:tcPr>
            <w:tcW w:w="303" w:type="pct"/>
          </w:tcPr>
          <w:p w:rsidR="00271A16" w:rsidRPr="002F679F" w:rsidRDefault="00271A16" w:rsidP="00D263D9">
            <w:pPr>
              <w:pStyle w:val="1fffb"/>
              <w:rPr>
                <w:rFonts w:cs="Times New Roman"/>
              </w:rPr>
            </w:pPr>
            <w:r w:rsidRPr="002F679F">
              <w:rPr>
                <w:rFonts w:cs="Times New Roman"/>
              </w:rPr>
              <w:t>90</w:t>
            </w:r>
          </w:p>
        </w:tc>
        <w:tc>
          <w:tcPr>
            <w:tcW w:w="275" w:type="pct"/>
          </w:tcPr>
          <w:p w:rsidR="00271A16" w:rsidRPr="002F679F" w:rsidRDefault="00271A16" w:rsidP="00D263D9">
            <w:pPr>
              <w:pStyle w:val="1fffb"/>
              <w:rPr>
                <w:rFonts w:cs="Times New Roman"/>
              </w:rPr>
            </w:pPr>
            <w:r w:rsidRPr="002F679F">
              <w:rPr>
                <w:rFonts w:cs="Times New Roman"/>
              </w:rPr>
              <w:t>95</w:t>
            </w:r>
          </w:p>
        </w:tc>
        <w:tc>
          <w:tcPr>
            <w:tcW w:w="327" w:type="pct"/>
          </w:tcPr>
          <w:p w:rsidR="00271A16" w:rsidRPr="002F679F" w:rsidRDefault="00271A16" w:rsidP="00D263D9">
            <w:pPr>
              <w:pStyle w:val="1fffb"/>
              <w:rPr>
                <w:rFonts w:cs="Times New Roman"/>
              </w:rPr>
            </w:pPr>
            <w:r w:rsidRPr="002F679F">
              <w:rPr>
                <w:rFonts w:cs="Times New Roman"/>
              </w:rPr>
              <w:t>99</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7-10-этажные </w:t>
            </w:r>
            <w:proofErr w:type="spellStart"/>
            <w:r w:rsidRPr="002F679F">
              <w:rPr>
                <w:rFonts w:cs="Times New Roman"/>
              </w:rPr>
              <w:t>кирпичные</w:t>
            </w:r>
            <w:proofErr w:type="spellEnd"/>
          </w:p>
        </w:tc>
        <w:tc>
          <w:tcPr>
            <w:tcW w:w="304" w:type="pct"/>
          </w:tcPr>
          <w:p w:rsidR="00271A16" w:rsidRPr="002F679F" w:rsidRDefault="00271A16" w:rsidP="00D263D9">
            <w:pPr>
              <w:pStyle w:val="1fffb"/>
              <w:rPr>
                <w:rFonts w:cs="Times New Roman"/>
              </w:rPr>
            </w:pPr>
            <w:r w:rsidRPr="002F679F">
              <w:rPr>
                <w:rFonts w:cs="Times New Roman"/>
              </w:rPr>
              <w:t>55</w:t>
            </w:r>
          </w:p>
        </w:tc>
        <w:tc>
          <w:tcPr>
            <w:tcW w:w="305" w:type="pct"/>
          </w:tcPr>
          <w:p w:rsidR="00271A16" w:rsidRPr="002F679F" w:rsidRDefault="00271A16" w:rsidP="00D263D9">
            <w:pPr>
              <w:pStyle w:val="1fffb"/>
              <w:rPr>
                <w:rFonts w:cs="Times New Roman"/>
              </w:rPr>
            </w:pPr>
            <w:r w:rsidRPr="002F679F">
              <w:rPr>
                <w:rFonts w:cs="Times New Roman"/>
              </w:rPr>
              <w:t>60</w:t>
            </w:r>
          </w:p>
        </w:tc>
        <w:tc>
          <w:tcPr>
            <w:tcW w:w="304" w:type="pct"/>
          </w:tcPr>
          <w:p w:rsidR="00271A16" w:rsidRPr="002F679F" w:rsidRDefault="00271A16" w:rsidP="00D263D9">
            <w:pPr>
              <w:pStyle w:val="1fffb"/>
              <w:rPr>
                <w:rFonts w:cs="Times New Roman"/>
              </w:rPr>
            </w:pPr>
            <w:r w:rsidRPr="002F679F">
              <w:rPr>
                <w:rFonts w:cs="Times New Roman"/>
              </w:rPr>
              <w:t>65</w:t>
            </w:r>
          </w:p>
        </w:tc>
        <w:tc>
          <w:tcPr>
            <w:tcW w:w="304" w:type="pct"/>
          </w:tcPr>
          <w:p w:rsidR="00271A16" w:rsidRPr="002F679F" w:rsidRDefault="00271A16" w:rsidP="00D263D9">
            <w:pPr>
              <w:pStyle w:val="1fffb"/>
              <w:rPr>
                <w:rFonts w:cs="Times New Roman"/>
              </w:rPr>
            </w:pPr>
            <w:r w:rsidRPr="002F679F">
              <w:rPr>
                <w:rFonts w:cs="Times New Roman"/>
              </w:rPr>
              <w:t>70</w:t>
            </w:r>
          </w:p>
        </w:tc>
        <w:tc>
          <w:tcPr>
            <w:tcW w:w="302" w:type="pct"/>
          </w:tcPr>
          <w:p w:rsidR="00271A16" w:rsidRPr="002F679F" w:rsidRDefault="00271A16" w:rsidP="00D263D9">
            <w:pPr>
              <w:pStyle w:val="1fffb"/>
              <w:rPr>
                <w:rFonts w:cs="Times New Roman"/>
              </w:rPr>
            </w:pPr>
            <w:r w:rsidRPr="002F679F">
              <w:rPr>
                <w:rFonts w:cs="Times New Roman"/>
              </w:rPr>
              <w:t>75</w:t>
            </w:r>
          </w:p>
        </w:tc>
        <w:tc>
          <w:tcPr>
            <w:tcW w:w="303" w:type="pct"/>
          </w:tcPr>
          <w:p w:rsidR="00271A16" w:rsidRPr="002F679F" w:rsidRDefault="00271A16" w:rsidP="00D263D9">
            <w:pPr>
              <w:pStyle w:val="1fffb"/>
              <w:rPr>
                <w:rFonts w:cs="Times New Roman"/>
              </w:rPr>
            </w:pPr>
            <w:r w:rsidRPr="002F679F">
              <w:rPr>
                <w:rFonts w:cs="Times New Roman"/>
              </w:rPr>
              <w:t>81</w:t>
            </w:r>
          </w:p>
        </w:tc>
        <w:tc>
          <w:tcPr>
            <w:tcW w:w="303" w:type="pct"/>
          </w:tcPr>
          <w:p w:rsidR="00271A16" w:rsidRPr="002F679F" w:rsidRDefault="00271A16" w:rsidP="00D263D9">
            <w:pPr>
              <w:pStyle w:val="1fffb"/>
              <w:rPr>
                <w:rFonts w:cs="Times New Roman"/>
              </w:rPr>
            </w:pPr>
            <w:r w:rsidRPr="002F679F">
              <w:rPr>
                <w:rFonts w:cs="Times New Roman"/>
              </w:rPr>
              <w:t>87</w:t>
            </w:r>
          </w:p>
        </w:tc>
        <w:tc>
          <w:tcPr>
            <w:tcW w:w="302" w:type="pct"/>
          </w:tcPr>
          <w:p w:rsidR="00271A16" w:rsidRPr="002F679F" w:rsidRDefault="00271A16" w:rsidP="00D263D9">
            <w:pPr>
              <w:pStyle w:val="1fffb"/>
              <w:rPr>
                <w:rFonts w:cs="Times New Roman"/>
              </w:rPr>
            </w:pPr>
            <w:r w:rsidRPr="002F679F">
              <w:rPr>
                <w:rFonts w:cs="Times New Roman"/>
              </w:rPr>
              <w:t>92</w:t>
            </w:r>
          </w:p>
        </w:tc>
        <w:tc>
          <w:tcPr>
            <w:tcW w:w="303" w:type="pct"/>
          </w:tcPr>
          <w:p w:rsidR="00271A16" w:rsidRPr="002F679F" w:rsidRDefault="00271A16" w:rsidP="00D263D9">
            <w:pPr>
              <w:pStyle w:val="1fffb"/>
              <w:rPr>
                <w:rFonts w:cs="Times New Roman"/>
              </w:rPr>
            </w:pPr>
            <w:r w:rsidRPr="002F679F">
              <w:rPr>
                <w:rFonts w:cs="Times New Roman"/>
              </w:rPr>
              <w:t>97</w:t>
            </w:r>
          </w:p>
        </w:tc>
        <w:tc>
          <w:tcPr>
            <w:tcW w:w="275" w:type="pct"/>
          </w:tcPr>
          <w:p w:rsidR="00271A16" w:rsidRPr="002F679F" w:rsidRDefault="00271A16" w:rsidP="00D263D9">
            <w:pPr>
              <w:pStyle w:val="1fffb"/>
              <w:rPr>
                <w:rFonts w:cs="Times New Roman"/>
              </w:rPr>
            </w:pPr>
            <w:r w:rsidRPr="002F679F">
              <w:rPr>
                <w:rFonts w:cs="Times New Roman"/>
              </w:rPr>
              <w:t>102</w:t>
            </w:r>
          </w:p>
        </w:tc>
        <w:tc>
          <w:tcPr>
            <w:tcW w:w="327" w:type="pct"/>
          </w:tcPr>
          <w:p w:rsidR="00271A16" w:rsidRPr="002F679F" w:rsidRDefault="00271A16" w:rsidP="00D263D9">
            <w:pPr>
              <w:pStyle w:val="1fffb"/>
              <w:rPr>
                <w:rFonts w:cs="Times New Roman"/>
              </w:rPr>
            </w:pPr>
            <w:r w:rsidRPr="002F679F">
              <w:rPr>
                <w:rFonts w:cs="Times New Roman"/>
              </w:rPr>
              <w:t>107</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7-10-этажные </w:t>
            </w:r>
            <w:proofErr w:type="spellStart"/>
            <w:r w:rsidRPr="002F679F">
              <w:rPr>
                <w:rFonts w:cs="Times New Roman"/>
              </w:rPr>
              <w:t>панельные</w:t>
            </w:r>
            <w:proofErr w:type="spellEnd"/>
          </w:p>
        </w:tc>
        <w:tc>
          <w:tcPr>
            <w:tcW w:w="304" w:type="pct"/>
          </w:tcPr>
          <w:p w:rsidR="00271A16" w:rsidRPr="002F679F" w:rsidRDefault="00271A16" w:rsidP="00D263D9">
            <w:pPr>
              <w:pStyle w:val="1fffb"/>
              <w:rPr>
                <w:rFonts w:cs="Times New Roman"/>
              </w:rPr>
            </w:pPr>
            <w:r w:rsidRPr="002F679F">
              <w:rPr>
                <w:rFonts w:cs="Times New Roman"/>
              </w:rPr>
              <w:t>47</w:t>
            </w:r>
          </w:p>
        </w:tc>
        <w:tc>
          <w:tcPr>
            <w:tcW w:w="305" w:type="pct"/>
          </w:tcPr>
          <w:p w:rsidR="00271A16" w:rsidRPr="002F679F" w:rsidRDefault="00271A16" w:rsidP="00D263D9">
            <w:pPr>
              <w:pStyle w:val="1fffb"/>
              <w:rPr>
                <w:rFonts w:cs="Times New Roman"/>
              </w:rPr>
            </w:pPr>
            <w:r w:rsidRPr="002F679F">
              <w:rPr>
                <w:rFonts w:cs="Times New Roman"/>
              </w:rPr>
              <w:t>52</w:t>
            </w:r>
          </w:p>
        </w:tc>
        <w:tc>
          <w:tcPr>
            <w:tcW w:w="304" w:type="pct"/>
          </w:tcPr>
          <w:p w:rsidR="00271A16" w:rsidRPr="002F679F" w:rsidRDefault="00271A16" w:rsidP="00D263D9">
            <w:pPr>
              <w:pStyle w:val="1fffb"/>
              <w:rPr>
                <w:rFonts w:cs="Times New Roman"/>
              </w:rPr>
            </w:pPr>
            <w:r w:rsidRPr="002F679F">
              <w:rPr>
                <w:rFonts w:cs="Times New Roman"/>
              </w:rPr>
              <w:t>56</w:t>
            </w:r>
          </w:p>
        </w:tc>
        <w:tc>
          <w:tcPr>
            <w:tcW w:w="304" w:type="pct"/>
          </w:tcPr>
          <w:p w:rsidR="00271A16" w:rsidRPr="002F679F" w:rsidRDefault="00271A16" w:rsidP="00D263D9">
            <w:pPr>
              <w:pStyle w:val="1fffb"/>
              <w:rPr>
                <w:rFonts w:cs="Times New Roman"/>
              </w:rPr>
            </w:pPr>
            <w:r w:rsidRPr="002F679F">
              <w:rPr>
                <w:rFonts w:cs="Times New Roman"/>
              </w:rPr>
              <w:t>60</w:t>
            </w:r>
          </w:p>
        </w:tc>
        <w:tc>
          <w:tcPr>
            <w:tcW w:w="302" w:type="pct"/>
          </w:tcPr>
          <w:p w:rsidR="00271A16" w:rsidRPr="002F679F" w:rsidRDefault="00271A16" w:rsidP="00D263D9">
            <w:pPr>
              <w:pStyle w:val="1fffb"/>
              <w:rPr>
                <w:rFonts w:cs="Times New Roman"/>
              </w:rPr>
            </w:pPr>
            <w:r w:rsidRPr="002F679F">
              <w:rPr>
                <w:rFonts w:cs="Times New Roman"/>
              </w:rPr>
              <w:t>65</w:t>
            </w:r>
          </w:p>
        </w:tc>
        <w:tc>
          <w:tcPr>
            <w:tcW w:w="303" w:type="pct"/>
          </w:tcPr>
          <w:p w:rsidR="00271A16" w:rsidRPr="002F679F" w:rsidRDefault="00271A16" w:rsidP="00D263D9">
            <w:pPr>
              <w:pStyle w:val="1fffb"/>
              <w:rPr>
                <w:rFonts w:cs="Times New Roman"/>
              </w:rPr>
            </w:pPr>
            <w:r w:rsidRPr="002F679F">
              <w:rPr>
                <w:rFonts w:cs="Times New Roman"/>
              </w:rPr>
              <w:t>70</w:t>
            </w:r>
          </w:p>
        </w:tc>
        <w:tc>
          <w:tcPr>
            <w:tcW w:w="303" w:type="pct"/>
          </w:tcPr>
          <w:p w:rsidR="00271A16" w:rsidRPr="002F679F" w:rsidRDefault="00271A16" w:rsidP="00D263D9">
            <w:pPr>
              <w:pStyle w:val="1fffb"/>
              <w:rPr>
                <w:rFonts w:cs="Times New Roman"/>
              </w:rPr>
            </w:pPr>
            <w:r w:rsidRPr="002F679F">
              <w:rPr>
                <w:rFonts w:cs="Times New Roman"/>
              </w:rPr>
              <w:t>75</w:t>
            </w:r>
          </w:p>
        </w:tc>
        <w:tc>
          <w:tcPr>
            <w:tcW w:w="302" w:type="pct"/>
          </w:tcPr>
          <w:p w:rsidR="00271A16" w:rsidRPr="002F679F" w:rsidRDefault="00271A16" w:rsidP="00D263D9">
            <w:pPr>
              <w:pStyle w:val="1fffb"/>
              <w:rPr>
                <w:rFonts w:cs="Times New Roman"/>
              </w:rPr>
            </w:pPr>
            <w:r w:rsidRPr="002F679F">
              <w:rPr>
                <w:rFonts w:cs="Times New Roman"/>
              </w:rPr>
              <w:t>80</w:t>
            </w:r>
          </w:p>
        </w:tc>
        <w:tc>
          <w:tcPr>
            <w:tcW w:w="303" w:type="pct"/>
          </w:tcPr>
          <w:p w:rsidR="00271A16" w:rsidRPr="002F679F" w:rsidRDefault="00271A16" w:rsidP="00D263D9">
            <w:pPr>
              <w:pStyle w:val="1fffb"/>
              <w:rPr>
                <w:rFonts w:cs="Times New Roman"/>
              </w:rPr>
            </w:pPr>
            <w:r w:rsidRPr="002F679F">
              <w:rPr>
                <w:rFonts w:cs="Times New Roman"/>
              </w:rPr>
              <w:t>84</w:t>
            </w:r>
          </w:p>
        </w:tc>
        <w:tc>
          <w:tcPr>
            <w:tcW w:w="275" w:type="pct"/>
          </w:tcPr>
          <w:p w:rsidR="00271A16" w:rsidRPr="002F679F" w:rsidRDefault="00271A16" w:rsidP="00D263D9">
            <w:pPr>
              <w:pStyle w:val="1fffb"/>
              <w:rPr>
                <w:rFonts w:cs="Times New Roman"/>
              </w:rPr>
            </w:pPr>
            <w:r w:rsidRPr="002F679F">
              <w:rPr>
                <w:rFonts w:cs="Times New Roman"/>
              </w:rPr>
              <w:t>88</w:t>
            </w:r>
          </w:p>
        </w:tc>
        <w:tc>
          <w:tcPr>
            <w:tcW w:w="327" w:type="pct"/>
          </w:tcPr>
          <w:p w:rsidR="00271A16" w:rsidRPr="002F679F" w:rsidRDefault="00271A16" w:rsidP="00D263D9">
            <w:pPr>
              <w:pStyle w:val="1fffb"/>
              <w:rPr>
                <w:rFonts w:cs="Times New Roman"/>
              </w:rPr>
            </w:pPr>
            <w:r w:rsidRPr="002F679F">
              <w:rPr>
                <w:rFonts w:cs="Times New Roman"/>
              </w:rPr>
              <w:t>93</w:t>
            </w:r>
          </w:p>
        </w:tc>
      </w:tr>
      <w:tr w:rsidR="00271A16" w:rsidRPr="002F679F" w:rsidTr="00271A16">
        <w:trPr>
          <w:trHeight w:val="20"/>
        </w:trPr>
        <w:tc>
          <w:tcPr>
            <w:tcW w:w="1669" w:type="pct"/>
          </w:tcPr>
          <w:p w:rsidR="00271A16" w:rsidRPr="002F679F" w:rsidRDefault="00271A16" w:rsidP="00D263D9">
            <w:pPr>
              <w:pStyle w:val="1fffb"/>
              <w:rPr>
                <w:rFonts w:cs="Times New Roman"/>
              </w:rPr>
            </w:pPr>
            <w:proofErr w:type="spellStart"/>
            <w:r w:rsidRPr="002F679F">
              <w:rPr>
                <w:rFonts w:cs="Times New Roman"/>
              </w:rPr>
              <w:t>Более</w:t>
            </w:r>
            <w:proofErr w:type="spellEnd"/>
            <w:r w:rsidRPr="002F679F">
              <w:rPr>
                <w:rFonts w:cs="Times New Roman"/>
              </w:rPr>
              <w:t xml:space="preserve"> 10 </w:t>
            </w:r>
            <w:proofErr w:type="spellStart"/>
            <w:r w:rsidRPr="002F679F">
              <w:rPr>
                <w:rFonts w:cs="Times New Roman"/>
              </w:rPr>
              <w:t>этажей</w:t>
            </w:r>
            <w:proofErr w:type="spellEnd"/>
          </w:p>
        </w:tc>
        <w:tc>
          <w:tcPr>
            <w:tcW w:w="304" w:type="pct"/>
          </w:tcPr>
          <w:p w:rsidR="00271A16" w:rsidRPr="002F679F" w:rsidRDefault="00271A16" w:rsidP="00D263D9">
            <w:pPr>
              <w:pStyle w:val="1fffb"/>
              <w:rPr>
                <w:rFonts w:cs="Times New Roman"/>
              </w:rPr>
            </w:pPr>
            <w:r w:rsidRPr="002F679F">
              <w:rPr>
                <w:rFonts w:cs="Times New Roman"/>
              </w:rPr>
              <w:t>61</w:t>
            </w:r>
          </w:p>
        </w:tc>
        <w:tc>
          <w:tcPr>
            <w:tcW w:w="305" w:type="pct"/>
          </w:tcPr>
          <w:p w:rsidR="00271A16" w:rsidRPr="002F679F" w:rsidRDefault="00271A16" w:rsidP="00D263D9">
            <w:pPr>
              <w:pStyle w:val="1fffb"/>
              <w:rPr>
                <w:rFonts w:cs="Times New Roman"/>
              </w:rPr>
            </w:pPr>
            <w:r w:rsidRPr="002F679F">
              <w:rPr>
                <w:rFonts w:cs="Times New Roman"/>
              </w:rPr>
              <w:t>67</w:t>
            </w:r>
          </w:p>
        </w:tc>
        <w:tc>
          <w:tcPr>
            <w:tcW w:w="304" w:type="pct"/>
          </w:tcPr>
          <w:p w:rsidR="00271A16" w:rsidRPr="002F679F" w:rsidRDefault="00271A16" w:rsidP="00D263D9">
            <w:pPr>
              <w:pStyle w:val="1fffb"/>
              <w:rPr>
                <w:rFonts w:cs="Times New Roman"/>
              </w:rPr>
            </w:pPr>
            <w:r w:rsidRPr="002F679F">
              <w:rPr>
                <w:rFonts w:cs="Times New Roman"/>
              </w:rPr>
              <w:t>73</w:t>
            </w:r>
          </w:p>
        </w:tc>
        <w:tc>
          <w:tcPr>
            <w:tcW w:w="304" w:type="pct"/>
          </w:tcPr>
          <w:p w:rsidR="00271A16" w:rsidRPr="002F679F" w:rsidRDefault="00271A16" w:rsidP="00D263D9">
            <w:pPr>
              <w:pStyle w:val="1fffb"/>
              <w:rPr>
                <w:rFonts w:cs="Times New Roman"/>
              </w:rPr>
            </w:pPr>
            <w:r w:rsidRPr="002F679F">
              <w:rPr>
                <w:rFonts w:cs="Times New Roman"/>
              </w:rPr>
              <w:t>79</w:t>
            </w:r>
          </w:p>
        </w:tc>
        <w:tc>
          <w:tcPr>
            <w:tcW w:w="302" w:type="pct"/>
          </w:tcPr>
          <w:p w:rsidR="00271A16" w:rsidRPr="002F679F" w:rsidRDefault="00271A16" w:rsidP="00D263D9">
            <w:pPr>
              <w:pStyle w:val="1fffb"/>
              <w:rPr>
                <w:rFonts w:cs="Times New Roman"/>
              </w:rPr>
            </w:pPr>
            <w:r w:rsidRPr="002F679F">
              <w:rPr>
                <w:rFonts w:cs="Times New Roman"/>
              </w:rPr>
              <w:t>85</w:t>
            </w:r>
          </w:p>
        </w:tc>
        <w:tc>
          <w:tcPr>
            <w:tcW w:w="303" w:type="pct"/>
          </w:tcPr>
          <w:p w:rsidR="00271A16" w:rsidRPr="002F679F" w:rsidRDefault="00271A16" w:rsidP="00D263D9">
            <w:pPr>
              <w:pStyle w:val="1fffb"/>
              <w:rPr>
                <w:rFonts w:cs="Times New Roman"/>
              </w:rPr>
            </w:pPr>
            <w:r w:rsidRPr="002F679F">
              <w:rPr>
                <w:rFonts w:cs="Times New Roman"/>
              </w:rPr>
              <w:t>92</w:t>
            </w:r>
          </w:p>
        </w:tc>
        <w:tc>
          <w:tcPr>
            <w:tcW w:w="303" w:type="pct"/>
          </w:tcPr>
          <w:p w:rsidR="00271A16" w:rsidRPr="002F679F" w:rsidRDefault="00271A16" w:rsidP="00D263D9">
            <w:pPr>
              <w:pStyle w:val="1fffb"/>
              <w:rPr>
                <w:rFonts w:cs="Times New Roman"/>
              </w:rPr>
            </w:pPr>
            <w:r w:rsidRPr="002F679F">
              <w:rPr>
                <w:rFonts w:cs="Times New Roman"/>
              </w:rPr>
              <w:t>99</w:t>
            </w:r>
          </w:p>
        </w:tc>
        <w:tc>
          <w:tcPr>
            <w:tcW w:w="302" w:type="pct"/>
          </w:tcPr>
          <w:p w:rsidR="00271A16" w:rsidRPr="002F679F" w:rsidRDefault="00271A16" w:rsidP="00D263D9">
            <w:pPr>
              <w:pStyle w:val="1fffb"/>
              <w:rPr>
                <w:rFonts w:cs="Times New Roman"/>
              </w:rPr>
            </w:pPr>
            <w:r w:rsidRPr="002F679F">
              <w:rPr>
                <w:rFonts w:cs="Times New Roman"/>
              </w:rPr>
              <w:t>105</w:t>
            </w:r>
          </w:p>
        </w:tc>
        <w:tc>
          <w:tcPr>
            <w:tcW w:w="303" w:type="pct"/>
          </w:tcPr>
          <w:p w:rsidR="00271A16" w:rsidRPr="002F679F" w:rsidRDefault="00271A16" w:rsidP="00D263D9">
            <w:pPr>
              <w:pStyle w:val="1fffb"/>
              <w:rPr>
                <w:rFonts w:cs="Times New Roman"/>
              </w:rPr>
            </w:pPr>
            <w:r w:rsidRPr="002F679F">
              <w:rPr>
                <w:rFonts w:cs="Times New Roman"/>
              </w:rPr>
              <w:t>111</w:t>
            </w:r>
          </w:p>
        </w:tc>
        <w:tc>
          <w:tcPr>
            <w:tcW w:w="275" w:type="pct"/>
          </w:tcPr>
          <w:p w:rsidR="00271A16" w:rsidRPr="002F679F" w:rsidRDefault="00271A16" w:rsidP="00D263D9">
            <w:pPr>
              <w:pStyle w:val="1fffb"/>
              <w:rPr>
                <w:rFonts w:cs="Times New Roman"/>
              </w:rPr>
            </w:pPr>
            <w:r w:rsidRPr="002F679F">
              <w:rPr>
                <w:rFonts w:cs="Times New Roman"/>
              </w:rPr>
              <w:t>117</w:t>
            </w:r>
          </w:p>
        </w:tc>
        <w:tc>
          <w:tcPr>
            <w:tcW w:w="327" w:type="pct"/>
          </w:tcPr>
          <w:p w:rsidR="00271A16" w:rsidRPr="002F679F" w:rsidRDefault="00271A16" w:rsidP="00D263D9">
            <w:pPr>
              <w:pStyle w:val="1fffb"/>
              <w:rPr>
                <w:rFonts w:cs="Times New Roman"/>
              </w:rPr>
            </w:pPr>
            <w:r w:rsidRPr="002F679F">
              <w:rPr>
                <w:rFonts w:cs="Times New Roman"/>
              </w:rPr>
              <w:t>123</w:t>
            </w:r>
          </w:p>
        </w:tc>
      </w:tr>
      <w:tr w:rsidR="00271A16" w:rsidRPr="002F679F" w:rsidTr="00271A16">
        <w:trPr>
          <w:trHeight w:val="20"/>
        </w:trPr>
        <w:tc>
          <w:tcPr>
            <w:tcW w:w="5000" w:type="pct"/>
            <w:gridSpan w:val="12"/>
          </w:tcPr>
          <w:p w:rsidR="00271A16" w:rsidRPr="002F679F" w:rsidRDefault="00271A16" w:rsidP="00D263D9">
            <w:pPr>
              <w:pStyle w:val="1fffb"/>
              <w:rPr>
                <w:rFonts w:cs="Times New Roman"/>
                <w:lang w:val="ru-RU"/>
              </w:rPr>
            </w:pPr>
            <w:r w:rsidRPr="002F679F">
              <w:rPr>
                <w:rFonts w:cs="Times New Roman"/>
                <w:lang w:val="ru-RU"/>
              </w:rPr>
              <w:t>Для зданий строительства после 2000 г.</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1-3-этажные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76</w:t>
            </w:r>
          </w:p>
        </w:tc>
        <w:tc>
          <w:tcPr>
            <w:tcW w:w="305" w:type="pct"/>
          </w:tcPr>
          <w:p w:rsidR="00271A16" w:rsidRPr="002F679F" w:rsidRDefault="00271A16" w:rsidP="00D263D9">
            <w:pPr>
              <w:pStyle w:val="1fffb"/>
              <w:rPr>
                <w:rFonts w:cs="Times New Roman"/>
              </w:rPr>
            </w:pPr>
            <w:r w:rsidRPr="002F679F">
              <w:rPr>
                <w:rFonts w:cs="Times New Roman"/>
              </w:rPr>
              <w:t>76</w:t>
            </w:r>
          </w:p>
        </w:tc>
        <w:tc>
          <w:tcPr>
            <w:tcW w:w="304" w:type="pct"/>
          </w:tcPr>
          <w:p w:rsidR="00271A16" w:rsidRPr="002F679F" w:rsidRDefault="00271A16" w:rsidP="00D263D9">
            <w:pPr>
              <w:pStyle w:val="1fffb"/>
              <w:rPr>
                <w:rFonts w:cs="Times New Roman"/>
              </w:rPr>
            </w:pPr>
            <w:r w:rsidRPr="002F679F">
              <w:rPr>
                <w:rFonts w:cs="Times New Roman"/>
              </w:rPr>
              <w:t>77</w:t>
            </w:r>
          </w:p>
        </w:tc>
        <w:tc>
          <w:tcPr>
            <w:tcW w:w="304" w:type="pct"/>
          </w:tcPr>
          <w:p w:rsidR="00271A16" w:rsidRPr="002F679F" w:rsidRDefault="00271A16" w:rsidP="00D263D9">
            <w:pPr>
              <w:pStyle w:val="1fffb"/>
              <w:rPr>
                <w:rFonts w:cs="Times New Roman"/>
              </w:rPr>
            </w:pPr>
            <w:r w:rsidRPr="002F679F">
              <w:rPr>
                <w:rFonts w:cs="Times New Roman"/>
              </w:rPr>
              <w:t>81</w:t>
            </w:r>
          </w:p>
        </w:tc>
        <w:tc>
          <w:tcPr>
            <w:tcW w:w="302" w:type="pct"/>
          </w:tcPr>
          <w:p w:rsidR="00271A16" w:rsidRPr="002F679F" w:rsidRDefault="00271A16" w:rsidP="00D263D9">
            <w:pPr>
              <w:pStyle w:val="1fffb"/>
              <w:rPr>
                <w:rFonts w:cs="Times New Roman"/>
              </w:rPr>
            </w:pPr>
            <w:r w:rsidRPr="002F679F">
              <w:rPr>
                <w:rFonts w:cs="Times New Roman"/>
              </w:rPr>
              <w:t>85</w:t>
            </w:r>
          </w:p>
        </w:tc>
        <w:tc>
          <w:tcPr>
            <w:tcW w:w="303" w:type="pct"/>
          </w:tcPr>
          <w:p w:rsidR="00271A16" w:rsidRPr="002F679F" w:rsidRDefault="00271A16" w:rsidP="00D263D9">
            <w:pPr>
              <w:pStyle w:val="1fffb"/>
              <w:rPr>
                <w:rFonts w:cs="Times New Roman"/>
              </w:rPr>
            </w:pPr>
            <w:r w:rsidRPr="002F679F">
              <w:rPr>
                <w:rFonts w:cs="Times New Roman"/>
              </w:rPr>
              <w:t>90</w:t>
            </w:r>
          </w:p>
        </w:tc>
        <w:tc>
          <w:tcPr>
            <w:tcW w:w="303" w:type="pct"/>
          </w:tcPr>
          <w:p w:rsidR="00271A16" w:rsidRPr="002F679F" w:rsidRDefault="00271A16" w:rsidP="00D263D9">
            <w:pPr>
              <w:pStyle w:val="1fffb"/>
              <w:rPr>
                <w:rFonts w:cs="Times New Roman"/>
              </w:rPr>
            </w:pPr>
            <w:r w:rsidRPr="002F679F">
              <w:rPr>
                <w:rFonts w:cs="Times New Roman"/>
              </w:rPr>
              <w:t>96</w:t>
            </w:r>
          </w:p>
        </w:tc>
        <w:tc>
          <w:tcPr>
            <w:tcW w:w="302" w:type="pct"/>
          </w:tcPr>
          <w:p w:rsidR="00271A16" w:rsidRPr="002F679F" w:rsidRDefault="00271A16" w:rsidP="00D263D9">
            <w:pPr>
              <w:pStyle w:val="1fffb"/>
              <w:rPr>
                <w:rFonts w:cs="Times New Roman"/>
              </w:rPr>
            </w:pPr>
            <w:r w:rsidRPr="002F679F">
              <w:rPr>
                <w:rFonts w:cs="Times New Roman"/>
              </w:rPr>
              <w:t>102</w:t>
            </w:r>
          </w:p>
        </w:tc>
        <w:tc>
          <w:tcPr>
            <w:tcW w:w="303" w:type="pct"/>
          </w:tcPr>
          <w:p w:rsidR="00271A16" w:rsidRPr="002F679F" w:rsidRDefault="00271A16" w:rsidP="00D263D9">
            <w:pPr>
              <w:pStyle w:val="1fffb"/>
              <w:rPr>
                <w:rFonts w:cs="Times New Roman"/>
              </w:rPr>
            </w:pPr>
            <w:r w:rsidRPr="002F679F">
              <w:rPr>
                <w:rFonts w:cs="Times New Roman"/>
              </w:rPr>
              <w:t>105</w:t>
            </w:r>
          </w:p>
        </w:tc>
        <w:tc>
          <w:tcPr>
            <w:tcW w:w="275" w:type="pct"/>
          </w:tcPr>
          <w:p w:rsidR="00271A16" w:rsidRPr="002F679F" w:rsidRDefault="00271A16" w:rsidP="00D263D9">
            <w:pPr>
              <w:pStyle w:val="1fffb"/>
              <w:rPr>
                <w:rFonts w:cs="Times New Roman"/>
              </w:rPr>
            </w:pPr>
            <w:r w:rsidRPr="002F679F">
              <w:rPr>
                <w:rFonts w:cs="Times New Roman"/>
              </w:rPr>
              <w:t>107</w:t>
            </w:r>
          </w:p>
        </w:tc>
        <w:tc>
          <w:tcPr>
            <w:tcW w:w="327" w:type="pct"/>
          </w:tcPr>
          <w:p w:rsidR="00271A16" w:rsidRPr="002F679F" w:rsidRDefault="00271A16" w:rsidP="00D263D9">
            <w:pPr>
              <w:pStyle w:val="1fffb"/>
              <w:rPr>
                <w:rFonts w:cs="Times New Roman"/>
              </w:rPr>
            </w:pPr>
            <w:r w:rsidRPr="002F679F">
              <w:rPr>
                <w:rFonts w:cs="Times New Roman"/>
              </w:rPr>
              <w:t>109</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2-3-этажные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57</w:t>
            </w:r>
          </w:p>
        </w:tc>
        <w:tc>
          <w:tcPr>
            <w:tcW w:w="305" w:type="pct"/>
          </w:tcPr>
          <w:p w:rsidR="00271A16" w:rsidRPr="002F679F" w:rsidRDefault="00271A16" w:rsidP="00D263D9">
            <w:pPr>
              <w:pStyle w:val="1fffb"/>
              <w:rPr>
                <w:rFonts w:cs="Times New Roman"/>
              </w:rPr>
            </w:pPr>
            <w:r w:rsidRPr="002F679F">
              <w:rPr>
                <w:rFonts w:cs="Times New Roman"/>
              </w:rPr>
              <w:t>57</w:t>
            </w:r>
          </w:p>
        </w:tc>
        <w:tc>
          <w:tcPr>
            <w:tcW w:w="304" w:type="pct"/>
          </w:tcPr>
          <w:p w:rsidR="00271A16" w:rsidRPr="002F679F" w:rsidRDefault="00271A16" w:rsidP="00D263D9">
            <w:pPr>
              <w:pStyle w:val="1fffb"/>
              <w:rPr>
                <w:rFonts w:cs="Times New Roman"/>
              </w:rPr>
            </w:pPr>
            <w:r w:rsidRPr="002F679F">
              <w:rPr>
                <w:rFonts w:cs="Times New Roman"/>
              </w:rPr>
              <w:t>57</w:t>
            </w:r>
          </w:p>
        </w:tc>
        <w:tc>
          <w:tcPr>
            <w:tcW w:w="304" w:type="pct"/>
          </w:tcPr>
          <w:p w:rsidR="00271A16" w:rsidRPr="002F679F" w:rsidRDefault="00271A16" w:rsidP="00D263D9">
            <w:pPr>
              <w:pStyle w:val="1fffb"/>
              <w:rPr>
                <w:rFonts w:cs="Times New Roman"/>
              </w:rPr>
            </w:pPr>
            <w:r w:rsidRPr="002F679F">
              <w:rPr>
                <w:rFonts w:cs="Times New Roman"/>
              </w:rPr>
              <w:t>60</w:t>
            </w:r>
          </w:p>
        </w:tc>
        <w:tc>
          <w:tcPr>
            <w:tcW w:w="302" w:type="pct"/>
          </w:tcPr>
          <w:p w:rsidR="00271A16" w:rsidRPr="002F679F" w:rsidRDefault="00271A16" w:rsidP="00D263D9">
            <w:pPr>
              <w:pStyle w:val="1fffb"/>
              <w:rPr>
                <w:rFonts w:cs="Times New Roman"/>
              </w:rPr>
            </w:pPr>
            <w:r w:rsidRPr="002F679F">
              <w:rPr>
                <w:rFonts w:cs="Times New Roman"/>
              </w:rPr>
              <w:t>65</w:t>
            </w:r>
          </w:p>
        </w:tc>
        <w:tc>
          <w:tcPr>
            <w:tcW w:w="303" w:type="pct"/>
          </w:tcPr>
          <w:p w:rsidR="00271A16" w:rsidRPr="002F679F" w:rsidRDefault="00271A16" w:rsidP="00D263D9">
            <w:pPr>
              <w:pStyle w:val="1fffb"/>
              <w:rPr>
                <w:rFonts w:cs="Times New Roman"/>
              </w:rPr>
            </w:pPr>
            <w:r w:rsidRPr="002F679F">
              <w:rPr>
                <w:rFonts w:cs="Times New Roman"/>
              </w:rPr>
              <w:t>70</w:t>
            </w:r>
          </w:p>
        </w:tc>
        <w:tc>
          <w:tcPr>
            <w:tcW w:w="303" w:type="pct"/>
          </w:tcPr>
          <w:p w:rsidR="00271A16" w:rsidRPr="002F679F" w:rsidRDefault="00271A16" w:rsidP="00D263D9">
            <w:pPr>
              <w:pStyle w:val="1fffb"/>
              <w:rPr>
                <w:rFonts w:cs="Times New Roman"/>
              </w:rPr>
            </w:pPr>
            <w:r w:rsidRPr="002F679F">
              <w:rPr>
                <w:rFonts w:cs="Times New Roman"/>
              </w:rPr>
              <w:t>75</w:t>
            </w:r>
          </w:p>
        </w:tc>
        <w:tc>
          <w:tcPr>
            <w:tcW w:w="302" w:type="pct"/>
          </w:tcPr>
          <w:p w:rsidR="00271A16" w:rsidRPr="002F679F" w:rsidRDefault="00271A16" w:rsidP="00D263D9">
            <w:pPr>
              <w:pStyle w:val="1fffb"/>
              <w:rPr>
                <w:rFonts w:cs="Times New Roman"/>
              </w:rPr>
            </w:pPr>
            <w:r w:rsidRPr="002F679F">
              <w:rPr>
                <w:rFonts w:cs="Times New Roman"/>
              </w:rPr>
              <w:t>80</w:t>
            </w:r>
          </w:p>
        </w:tc>
        <w:tc>
          <w:tcPr>
            <w:tcW w:w="303" w:type="pct"/>
          </w:tcPr>
          <w:p w:rsidR="00271A16" w:rsidRPr="002F679F" w:rsidRDefault="00271A16" w:rsidP="00D263D9">
            <w:pPr>
              <w:pStyle w:val="1fffb"/>
              <w:rPr>
                <w:rFonts w:cs="Times New Roman"/>
              </w:rPr>
            </w:pPr>
            <w:r w:rsidRPr="002F679F">
              <w:rPr>
                <w:rFonts w:cs="Times New Roman"/>
              </w:rPr>
              <w:t>85</w:t>
            </w:r>
          </w:p>
        </w:tc>
        <w:tc>
          <w:tcPr>
            <w:tcW w:w="275" w:type="pct"/>
          </w:tcPr>
          <w:p w:rsidR="00271A16" w:rsidRPr="002F679F" w:rsidRDefault="00271A16" w:rsidP="00D263D9">
            <w:pPr>
              <w:pStyle w:val="1fffb"/>
              <w:rPr>
                <w:rFonts w:cs="Times New Roman"/>
              </w:rPr>
            </w:pPr>
            <w:r w:rsidRPr="002F679F">
              <w:rPr>
                <w:rFonts w:cs="Times New Roman"/>
              </w:rPr>
              <w:t>88</w:t>
            </w:r>
          </w:p>
        </w:tc>
        <w:tc>
          <w:tcPr>
            <w:tcW w:w="327" w:type="pct"/>
          </w:tcPr>
          <w:p w:rsidR="00271A16" w:rsidRPr="002F679F" w:rsidRDefault="00271A16" w:rsidP="00D263D9">
            <w:pPr>
              <w:pStyle w:val="1fffb"/>
              <w:rPr>
                <w:rFonts w:cs="Times New Roman"/>
              </w:rPr>
            </w:pPr>
            <w:r w:rsidRPr="002F679F">
              <w:rPr>
                <w:rFonts w:cs="Times New Roman"/>
              </w:rPr>
              <w:t>90</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4-6-этажные</w:t>
            </w:r>
          </w:p>
        </w:tc>
        <w:tc>
          <w:tcPr>
            <w:tcW w:w="304" w:type="pct"/>
          </w:tcPr>
          <w:p w:rsidR="00271A16" w:rsidRPr="002F679F" w:rsidRDefault="00271A16" w:rsidP="00D263D9">
            <w:pPr>
              <w:pStyle w:val="1fffb"/>
              <w:rPr>
                <w:rFonts w:cs="Times New Roman"/>
              </w:rPr>
            </w:pPr>
            <w:r w:rsidRPr="002F679F">
              <w:rPr>
                <w:rFonts w:cs="Times New Roman"/>
              </w:rPr>
              <w:t>45</w:t>
            </w:r>
          </w:p>
        </w:tc>
        <w:tc>
          <w:tcPr>
            <w:tcW w:w="305" w:type="pct"/>
          </w:tcPr>
          <w:p w:rsidR="00271A16" w:rsidRPr="002F679F" w:rsidRDefault="00271A16" w:rsidP="00D263D9">
            <w:pPr>
              <w:pStyle w:val="1fffb"/>
              <w:rPr>
                <w:rFonts w:cs="Times New Roman"/>
              </w:rPr>
            </w:pPr>
            <w:r w:rsidRPr="002F679F">
              <w:rPr>
                <w:rFonts w:cs="Times New Roman"/>
              </w:rPr>
              <w:t>45</w:t>
            </w:r>
          </w:p>
        </w:tc>
        <w:tc>
          <w:tcPr>
            <w:tcW w:w="304" w:type="pct"/>
          </w:tcPr>
          <w:p w:rsidR="00271A16" w:rsidRPr="002F679F" w:rsidRDefault="00271A16" w:rsidP="00D263D9">
            <w:pPr>
              <w:pStyle w:val="1fffb"/>
              <w:rPr>
                <w:rFonts w:cs="Times New Roman"/>
              </w:rPr>
            </w:pPr>
            <w:r w:rsidRPr="002F679F">
              <w:rPr>
                <w:rFonts w:cs="Times New Roman"/>
              </w:rPr>
              <w:t>46</w:t>
            </w:r>
          </w:p>
        </w:tc>
        <w:tc>
          <w:tcPr>
            <w:tcW w:w="304" w:type="pct"/>
          </w:tcPr>
          <w:p w:rsidR="00271A16" w:rsidRPr="002F679F" w:rsidRDefault="00271A16" w:rsidP="00D263D9">
            <w:pPr>
              <w:pStyle w:val="1fffb"/>
              <w:rPr>
                <w:rFonts w:cs="Times New Roman"/>
              </w:rPr>
            </w:pPr>
            <w:r w:rsidRPr="002F679F">
              <w:rPr>
                <w:rFonts w:cs="Times New Roman"/>
              </w:rPr>
              <w:t>50</w:t>
            </w:r>
          </w:p>
        </w:tc>
        <w:tc>
          <w:tcPr>
            <w:tcW w:w="302" w:type="pct"/>
          </w:tcPr>
          <w:p w:rsidR="00271A16" w:rsidRPr="002F679F" w:rsidRDefault="00271A16" w:rsidP="00D263D9">
            <w:pPr>
              <w:pStyle w:val="1fffb"/>
              <w:rPr>
                <w:rFonts w:cs="Times New Roman"/>
              </w:rPr>
            </w:pPr>
            <w:r w:rsidRPr="002F679F">
              <w:rPr>
                <w:rFonts w:cs="Times New Roman"/>
              </w:rPr>
              <w:t>55</w:t>
            </w:r>
          </w:p>
        </w:tc>
        <w:tc>
          <w:tcPr>
            <w:tcW w:w="303" w:type="pct"/>
          </w:tcPr>
          <w:p w:rsidR="00271A16" w:rsidRPr="002F679F" w:rsidRDefault="00271A16" w:rsidP="00D263D9">
            <w:pPr>
              <w:pStyle w:val="1fffb"/>
              <w:rPr>
                <w:rFonts w:cs="Times New Roman"/>
              </w:rPr>
            </w:pPr>
            <w:r w:rsidRPr="002F679F">
              <w:rPr>
                <w:rFonts w:cs="Times New Roman"/>
              </w:rPr>
              <w:t>61</w:t>
            </w:r>
          </w:p>
        </w:tc>
        <w:tc>
          <w:tcPr>
            <w:tcW w:w="303" w:type="pct"/>
          </w:tcPr>
          <w:p w:rsidR="00271A16" w:rsidRPr="002F679F" w:rsidRDefault="00271A16" w:rsidP="00D263D9">
            <w:pPr>
              <w:pStyle w:val="1fffb"/>
              <w:rPr>
                <w:rFonts w:cs="Times New Roman"/>
              </w:rPr>
            </w:pPr>
            <w:r w:rsidRPr="002F679F">
              <w:rPr>
                <w:rFonts w:cs="Times New Roman"/>
              </w:rPr>
              <w:t>67</w:t>
            </w:r>
          </w:p>
        </w:tc>
        <w:tc>
          <w:tcPr>
            <w:tcW w:w="302" w:type="pct"/>
          </w:tcPr>
          <w:p w:rsidR="00271A16" w:rsidRPr="002F679F" w:rsidRDefault="00271A16" w:rsidP="00D263D9">
            <w:pPr>
              <w:pStyle w:val="1fffb"/>
              <w:rPr>
                <w:rFonts w:cs="Times New Roman"/>
              </w:rPr>
            </w:pPr>
            <w:r w:rsidRPr="002F679F">
              <w:rPr>
                <w:rFonts w:cs="Times New Roman"/>
              </w:rPr>
              <w:t>72</w:t>
            </w:r>
          </w:p>
        </w:tc>
        <w:tc>
          <w:tcPr>
            <w:tcW w:w="303" w:type="pct"/>
          </w:tcPr>
          <w:p w:rsidR="00271A16" w:rsidRPr="002F679F" w:rsidRDefault="00271A16" w:rsidP="00D263D9">
            <w:pPr>
              <w:pStyle w:val="1fffb"/>
              <w:rPr>
                <w:rFonts w:cs="Times New Roman"/>
              </w:rPr>
            </w:pPr>
            <w:r w:rsidRPr="002F679F">
              <w:rPr>
                <w:rFonts w:cs="Times New Roman"/>
              </w:rPr>
              <w:t>76</w:t>
            </w:r>
          </w:p>
        </w:tc>
        <w:tc>
          <w:tcPr>
            <w:tcW w:w="275" w:type="pct"/>
          </w:tcPr>
          <w:p w:rsidR="00271A16" w:rsidRPr="002F679F" w:rsidRDefault="00271A16" w:rsidP="00D263D9">
            <w:pPr>
              <w:pStyle w:val="1fffb"/>
              <w:rPr>
                <w:rFonts w:cs="Times New Roman"/>
              </w:rPr>
            </w:pPr>
            <w:r w:rsidRPr="002F679F">
              <w:rPr>
                <w:rFonts w:cs="Times New Roman"/>
              </w:rPr>
              <w:t>80</w:t>
            </w:r>
          </w:p>
        </w:tc>
        <w:tc>
          <w:tcPr>
            <w:tcW w:w="327" w:type="pct"/>
          </w:tcPr>
          <w:p w:rsidR="00271A16" w:rsidRPr="002F679F" w:rsidRDefault="00271A16" w:rsidP="00D263D9">
            <w:pPr>
              <w:pStyle w:val="1fffb"/>
              <w:rPr>
                <w:rFonts w:cs="Times New Roman"/>
              </w:rPr>
            </w:pPr>
            <w:r w:rsidRPr="002F679F">
              <w:rPr>
                <w:rFonts w:cs="Times New Roman"/>
              </w:rPr>
              <w:t>84</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7-10-этажные</w:t>
            </w:r>
          </w:p>
        </w:tc>
        <w:tc>
          <w:tcPr>
            <w:tcW w:w="304" w:type="pct"/>
          </w:tcPr>
          <w:p w:rsidR="00271A16" w:rsidRPr="002F679F" w:rsidRDefault="00271A16" w:rsidP="00D263D9">
            <w:pPr>
              <w:pStyle w:val="1fffb"/>
              <w:rPr>
                <w:rFonts w:cs="Times New Roman"/>
              </w:rPr>
            </w:pPr>
            <w:r w:rsidRPr="002F679F">
              <w:rPr>
                <w:rFonts w:cs="Times New Roman"/>
              </w:rPr>
              <w:t>41</w:t>
            </w:r>
          </w:p>
        </w:tc>
        <w:tc>
          <w:tcPr>
            <w:tcW w:w="305" w:type="pct"/>
          </w:tcPr>
          <w:p w:rsidR="00271A16" w:rsidRPr="002F679F" w:rsidRDefault="00271A16" w:rsidP="00D263D9">
            <w:pPr>
              <w:pStyle w:val="1fffb"/>
              <w:rPr>
                <w:rFonts w:cs="Times New Roman"/>
              </w:rPr>
            </w:pPr>
            <w:r w:rsidRPr="002F679F">
              <w:rPr>
                <w:rFonts w:cs="Times New Roman"/>
              </w:rPr>
              <w:t>41</w:t>
            </w:r>
          </w:p>
        </w:tc>
        <w:tc>
          <w:tcPr>
            <w:tcW w:w="304" w:type="pct"/>
          </w:tcPr>
          <w:p w:rsidR="00271A16" w:rsidRPr="002F679F" w:rsidRDefault="00271A16" w:rsidP="00D263D9">
            <w:pPr>
              <w:pStyle w:val="1fffb"/>
              <w:rPr>
                <w:rFonts w:cs="Times New Roman"/>
              </w:rPr>
            </w:pPr>
            <w:r w:rsidRPr="002F679F">
              <w:rPr>
                <w:rFonts w:cs="Times New Roman"/>
              </w:rPr>
              <w:t>42</w:t>
            </w:r>
          </w:p>
        </w:tc>
        <w:tc>
          <w:tcPr>
            <w:tcW w:w="304" w:type="pct"/>
          </w:tcPr>
          <w:p w:rsidR="00271A16" w:rsidRPr="002F679F" w:rsidRDefault="00271A16" w:rsidP="00D263D9">
            <w:pPr>
              <w:pStyle w:val="1fffb"/>
              <w:rPr>
                <w:rFonts w:cs="Times New Roman"/>
              </w:rPr>
            </w:pPr>
            <w:r w:rsidRPr="002F679F">
              <w:rPr>
                <w:rFonts w:cs="Times New Roman"/>
              </w:rPr>
              <w:t>46</w:t>
            </w:r>
          </w:p>
        </w:tc>
        <w:tc>
          <w:tcPr>
            <w:tcW w:w="302" w:type="pct"/>
          </w:tcPr>
          <w:p w:rsidR="00271A16" w:rsidRPr="002F679F" w:rsidRDefault="00271A16" w:rsidP="00D263D9">
            <w:pPr>
              <w:pStyle w:val="1fffb"/>
              <w:rPr>
                <w:rFonts w:cs="Times New Roman"/>
              </w:rPr>
            </w:pPr>
            <w:r w:rsidRPr="002F679F">
              <w:rPr>
                <w:rFonts w:cs="Times New Roman"/>
              </w:rPr>
              <w:t>50</w:t>
            </w:r>
          </w:p>
        </w:tc>
        <w:tc>
          <w:tcPr>
            <w:tcW w:w="303" w:type="pct"/>
          </w:tcPr>
          <w:p w:rsidR="00271A16" w:rsidRPr="002F679F" w:rsidRDefault="00271A16" w:rsidP="00D263D9">
            <w:pPr>
              <w:pStyle w:val="1fffb"/>
              <w:rPr>
                <w:rFonts w:cs="Times New Roman"/>
              </w:rPr>
            </w:pPr>
            <w:r w:rsidRPr="002F679F">
              <w:rPr>
                <w:rFonts w:cs="Times New Roman"/>
              </w:rPr>
              <w:t>55</w:t>
            </w:r>
          </w:p>
        </w:tc>
        <w:tc>
          <w:tcPr>
            <w:tcW w:w="303" w:type="pct"/>
          </w:tcPr>
          <w:p w:rsidR="00271A16" w:rsidRPr="002F679F" w:rsidRDefault="00271A16" w:rsidP="00D263D9">
            <w:pPr>
              <w:pStyle w:val="1fffb"/>
              <w:rPr>
                <w:rFonts w:cs="Times New Roman"/>
              </w:rPr>
            </w:pPr>
            <w:r w:rsidRPr="002F679F">
              <w:rPr>
                <w:rFonts w:cs="Times New Roman"/>
              </w:rPr>
              <w:t>60</w:t>
            </w:r>
          </w:p>
        </w:tc>
        <w:tc>
          <w:tcPr>
            <w:tcW w:w="302" w:type="pct"/>
          </w:tcPr>
          <w:p w:rsidR="00271A16" w:rsidRPr="002F679F" w:rsidRDefault="00271A16" w:rsidP="00D263D9">
            <w:pPr>
              <w:pStyle w:val="1fffb"/>
              <w:rPr>
                <w:rFonts w:cs="Times New Roman"/>
              </w:rPr>
            </w:pPr>
            <w:r w:rsidRPr="002F679F">
              <w:rPr>
                <w:rFonts w:cs="Times New Roman"/>
              </w:rPr>
              <w:t>65</w:t>
            </w:r>
          </w:p>
        </w:tc>
        <w:tc>
          <w:tcPr>
            <w:tcW w:w="303" w:type="pct"/>
          </w:tcPr>
          <w:p w:rsidR="00271A16" w:rsidRPr="002F679F" w:rsidRDefault="00271A16" w:rsidP="00D263D9">
            <w:pPr>
              <w:pStyle w:val="1fffb"/>
              <w:rPr>
                <w:rFonts w:cs="Times New Roman"/>
              </w:rPr>
            </w:pPr>
            <w:r w:rsidRPr="002F679F">
              <w:rPr>
                <w:rFonts w:cs="Times New Roman"/>
              </w:rPr>
              <w:t>69</w:t>
            </w:r>
          </w:p>
        </w:tc>
        <w:tc>
          <w:tcPr>
            <w:tcW w:w="275" w:type="pct"/>
          </w:tcPr>
          <w:p w:rsidR="00271A16" w:rsidRPr="002F679F" w:rsidRDefault="00271A16" w:rsidP="00D263D9">
            <w:pPr>
              <w:pStyle w:val="1fffb"/>
              <w:rPr>
                <w:rFonts w:cs="Times New Roman"/>
              </w:rPr>
            </w:pPr>
            <w:r w:rsidRPr="002F679F">
              <w:rPr>
                <w:rFonts w:cs="Times New Roman"/>
              </w:rPr>
              <w:t>73</w:t>
            </w:r>
          </w:p>
        </w:tc>
        <w:tc>
          <w:tcPr>
            <w:tcW w:w="327" w:type="pct"/>
          </w:tcPr>
          <w:p w:rsidR="00271A16" w:rsidRPr="002F679F" w:rsidRDefault="00271A16" w:rsidP="00D263D9">
            <w:pPr>
              <w:pStyle w:val="1fffb"/>
              <w:rPr>
                <w:rFonts w:cs="Times New Roman"/>
              </w:rPr>
            </w:pPr>
            <w:r w:rsidRPr="002F679F">
              <w:rPr>
                <w:rFonts w:cs="Times New Roman"/>
              </w:rPr>
              <w:t>76</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11-14-этажные</w:t>
            </w:r>
          </w:p>
        </w:tc>
        <w:tc>
          <w:tcPr>
            <w:tcW w:w="304" w:type="pct"/>
          </w:tcPr>
          <w:p w:rsidR="00271A16" w:rsidRPr="002F679F" w:rsidRDefault="00271A16" w:rsidP="00D263D9">
            <w:pPr>
              <w:pStyle w:val="1fffb"/>
              <w:rPr>
                <w:rFonts w:cs="Times New Roman"/>
              </w:rPr>
            </w:pPr>
            <w:r w:rsidRPr="002F679F">
              <w:rPr>
                <w:rFonts w:cs="Times New Roman"/>
              </w:rPr>
              <w:t>37</w:t>
            </w:r>
          </w:p>
        </w:tc>
        <w:tc>
          <w:tcPr>
            <w:tcW w:w="305" w:type="pct"/>
          </w:tcPr>
          <w:p w:rsidR="00271A16" w:rsidRPr="002F679F" w:rsidRDefault="00271A16" w:rsidP="00D263D9">
            <w:pPr>
              <w:pStyle w:val="1fffb"/>
              <w:rPr>
                <w:rFonts w:cs="Times New Roman"/>
              </w:rPr>
            </w:pPr>
            <w:r w:rsidRPr="002F679F">
              <w:rPr>
                <w:rFonts w:cs="Times New Roman"/>
              </w:rPr>
              <w:t>37</w:t>
            </w:r>
          </w:p>
        </w:tc>
        <w:tc>
          <w:tcPr>
            <w:tcW w:w="304" w:type="pct"/>
          </w:tcPr>
          <w:p w:rsidR="00271A16" w:rsidRPr="002F679F" w:rsidRDefault="00271A16" w:rsidP="00D263D9">
            <w:pPr>
              <w:pStyle w:val="1fffb"/>
              <w:rPr>
                <w:rFonts w:cs="Times New Roman"/>
              </w:rPr>
            </w:pPr>
            <w:r w:rsidRPr="002F679F">
              <w:rPr>
                <w:rFonts w:cs="Times New Roman"/>
              </w:rPr>
              <w:t>38</w:t>
            </w:r>
          </w:p>
        </w:tc>
        <w:tc>
          <w:tcPr>
            <w:tcW w:w="304" w:type="pct"/>
          </w:tcPr>
          <w:p w:rsidR="00271A16" w:rsidRPr="002F679F" w:rsidRDefault="00271A16" w:rsidP="00D263D9">
            <w:pPr>
              <w:pStyle w:val="1fffb"/>
              <w:rPr>
                <w:rFonts w:cs="Times New Roman"/>
              </w:rPr>
            </w:pPr>
            <w:r w:rsidRPr="002F679F">
              <w:rPr>
                <w:rFonts w:cs="Times New Roman"/>
              </w:rPr>
              <w:t>41</w:t>
            </w:r>
          </w:p>
        </w:tc>
        <w:tc>
          <w:tcPr>
            <w:tcW w:w="302" w:type="pct"/>
          </w:tcPr>
          <w:p w:rsidR="00271A16" w:rsidRPr="002F679F" w:rsidRDefault="00271A16" w:rsidP="00D263D9">
            <w:pPr>
              <w:pStyle w:val="1fffb"/>
              <w:rPr>
                <w:rFonts w:cs="Times New Roman"/>
              </w:rPr>
            </w:pPr>
            <w:r w:rsidRPr="002F679F">
              <w:rPr>
                <w:rFonts w:cs="Times New Roman"/>
              </w:rPr>
              <w:t>45</w:t>
            </w:r>
          </w:p>
        </w:tc>
        <w:tc>
          <w:tcPr>
            <w:tcW w:w="303" w:type="pct"/>
          </w:tcPr>
          <w:p w:rsidR="00271A16" w:rsidRPr="002F679F" w:rsidRDefault="00271A16" w:rsidP="00D263D9">
            <w:pPr>
              <w:pStyle w:val="1fffb"/>
              <w:rPr>
                <w:rFonts w:cs="Times New Roman"/>
              </w:rPr>
            </w:pPr>
            <w:r w:rsidRPr="002F679F">
              <w:rPr>
                <w:rFonts w:cs="Times New Roman"/>
              </w:rPr>
              <w:t>50</w:t>
            </w:r>
          </w:p>
        </w:tc>
        <w:tc>
          <w:tcPr>
            <w:tcW w:w="303" w:type="pct"/>
          </w:tcPr>
          <w:p w:rsidR="00271A16" w:rsidRPr="002F679F" w:rsidRDefault="00271A16" w:rsidP="00D263D9">
            <w:pPr>
              <w:pStyle w:val="1fffb"/>
              <w:rPr>
                <w:rFonts w:cs="Times New Roman"/>
              </w:rPr>
            </w:pPr>
            <w:r w:rsidRPr="002F679F">
              <w:rPr>
                <w:rFonts w:cs="Times New Roman"/>
              </w:rPr>
              <w:t>54</w:t>
            </w:r>
          </w:p>
        </w:tc>
        <w:tc>
          <w:tcPr>
            <w:tcW w:w="302" w:type="pct"/>
          </w:tcPr>
          <w:p w:rsidR="00271A16" w:rsidRPr="002F679F" w:rsidRDefault="00271A16" w:rsidP="00D263D9">
            <w:pPr>
              <w:pStyle w:val="1fffb"/>
              <w:rPr>
                <w:rFonts w:cs="Times New Roman"/>
              </w:rPr>
            </w:pPr>
            <w:r w:rsidRPr="002F679F">
              <w:rPr>
                <w:rFonts w:cs="Times New Roman"/>
              </w:rPr>
              <w:t>58</w:t>
            </w:r>
          </w:p>
        </w:tc>
        <w:tc>
          <w:tcPr>
            <w:tcW w:w="303" w:type="pct"/>
          </w:tcPr>
          <w:p w:rsidR="00271A16" w:rsidRPr="002F679F" w:rsidRDefault="00271A16" w:rsidP="00D263D9">
            <w:pPr>
              <w:pStyle w:val="1fffb"/>
              <w:rPr>
                <w:rFonts w:cs="Times New Roman"/>
              </w:rPr>
            </w:pPr>
            <w:r w:rsidRPr="002F679F">
              <w:rPr>
                <w:rFonts w:cs="Times New Roman"/>
              </w:rPr>
              <w:t>62</w:t>
            </w:r>
          </w:p>
        </w:tc>
        <w:tc>
          <w:tcPr>
            <w:tcW w:w="275" w:type="pct"/>
          </w:tcPr>
          <w:p w:rsidR="00271A16" w:rsidRPr="002F679F" w:rsidRDefault="00271A16" w:rsidP="00D263D9">
            <w:pPr>
              <w:pStyle w:val="1fffb"/>
              <w:rPr>
                <w:rFonts w:cs="Times New Roman"/>
              </w:rPr>
            </w:pPr>
            <w:r w:rsidRPr="002F679F">
              <w:rPr>
                <w:rFonts w:cs="Times New Roman"/>
              </w:rPr>
              <w:t>65</w:t>
            </w:r>
          </w:p>
        </w:tc>
        <w:tc>
          <w:tcPr>
            <w:tcW w:w="327" w:type="pct"/>
          </w:tcPr>
          <w:p w:rsidR="00271A16" w:rsidRPr="002F679F" w:rsidRDefault="00271A16" w:rsidP="00D263D9">
            <w:pPr>
              <w:pStyle w:val="1fffb"/>
              <w:rPr>
                <w:rFonts w:cs="Times New Roman"/>
              </w:rPr>
            </w:pPr>
            <w:r w:rsidRPr="002F679F">
              <w:rPr>
                <w:rFonts w:cs="Times New Roman"/>
              </w:rPr>
              <w:t>68</w:t>
            </w:r>
          </w:p>
        </w:tc>
      </w:tr>
      <w:tr w:rsidR="00271A16" w:rsidRPr="002F679F" w:rsidTr="00271A16">
        <w:trPr>
          <w:trHeight w:val="20"/>
        </w:trPr>
        <w:tc>
          <w:tcPr>
            <w:tcW w:w="1669" w:type="pct"/>
          </w:tcPr>
          <w:p w:rsidR="00271A16" w:rsidRPr="002F679F" w:rsidRDefault="00271A16" w:rsidP="00D263D9">
            <w:pPr>
              <w:pStyle w:val="1fffb"/>
              <w:rPr>
                <w:rFonts w:cs="Times New Roman"/>
              </w:rPr>
            </w:pPr>
            <w:proofErr w:type="spellStart"/>
            <w:r w:rsidRPr="002F679F">
              <w:rPr>
                <w:rFonts w:cs="Times New Roman"/>
              </w:rPr>
              <w:t>Более</w:t>
            </w:r>
            <w:proofErr w:type="spellEnd"/>
            <w:r w:rsidRPr="002F679F">
              <w:rPr>
                <w:rFonts w:cs="Times New Roman"/>
              </w:rPr>
              <w:t xml:space="preserve"> 15 </w:t>
            </w:r>
            <w:proofErr w:type="spellStart"/>
            <w:r w:rsidRPr="002F679F">
              <w:rPr>
                <w:rFonts w:cs="Times New Roman"/>
              </w:rPr>
              <w:t>этажей</w:t>
            </w:r>
            <w:proofErr w:type="spellEnd"/>
          </w:p>
        </w:tc>
        <w:tc>
          <w:tcPr>
            <w:tcW w:w="304" w:type="pct"/>
          </w:tcPr>
          <w:p w:rsidR="00271A16" w:rsidRPr="002F679F" w:rsidRDefault="00271A16" w:rsidP="00D263D9">
            <w:pPr>
              <w:pStyle w:val="1fffb"/>
              <w:rPr>
                <w:rFonts w:cs="Times New Roman"/>
              </w:rPr>
            </w:pPr>
            <w:r w:rsidRPr="002F679F">
              <w:rPr>
                <w:rFonts w:cs="Times New Roman"/>
              </w:rPr>
              <w:t>33</w:t>
            </w:r>
          </w:p>
        </w:tc>
        <w:tc>
          <w:tcPr>
            <w:tcW w:w="305" w:type="pct"/>
          </w:tcPr>
          <w:p w:rsidR="00271A16" w:rsidRPr="002F679F" w:rsidRDefault="00271A16" w:rsidP="00D263D9">
            <w:pPr>
              <w:pStyle w:val="1fffb"/>
              <w:rPr>
                <w:rFonts w:cs="Times New Roman"/>
              </w:rPr>
            </w:pPr>
            <w:r w:rsidRPr="002F679F">
              <w:rPr>
                <w:rFonts w:cs="Times New Roman"/>
              </w:rPr>
              <w:t>33</w:t>
            </w:r>
          </w:p>
        </w:tc>
        <w:tc>
          <w:tcPr>
            <w:tcW w:w="304" w:type="pct"/>
          </w:tcPr>
          <w:p w:rsidR="00271A16" w:rsidRPr="002F679F" w:rsidRDefault="00271A16" w:rsidP="00D263D9">
            <w:pPr>
              <w:pStyle w:val="1fffb"/>
              <w:rPr>
                <w:rFonts w:cs="Times New Roman"/>
              </w:rPr>
            </w:pPr>
            <w:r w:rsidRPr="002F679F">
              <w:rPr>
                <w:rFonts w:cs="Times New Roman"/>
              </w:rPr>
              <w:t>34</w:t>
            </w:r>
          </w:p>
        </w:tc>
        <w:tc>
          <w:tcPr>
            <w:tcW w:w="304" w:type="pct"/>
          </w:tcPr>
          <w:p w:rsidR="00271A16" w:rsidRPr="002F679F" w:rsidRDefault="00271A16" w:rsidP="00D263D9">
            <w:pPr>
              <w:pStyle w:val="1fffb"/>
              <w:rPr>
                <w:rFonts w:cs="Times New Roman"/>
              </w:rPr>
            </w:pPr>
            <w:r w:rsidRPr="002F679F">
              <w:rPr>
                <w:rFonts w:cs="Times New Roman"/>
              </w:rPr>
              <w:t>37</w:t>
            </w:r>
          </w:p>
        </w:tc>
        <w:tc>
          <w:tcPr>
            <w:tcW w:w="302" w:type="pct"/>
          </w:tcPr>
          <w:p w:rsidR="00271A16" w:rsidRPr="002F679F" w:rsidRDefault="00271A16" w:rsidP="00D263D9">
            <w:pPr>
              <w:pStyle w:val="1fffb"/>
              <w:rPr>
                <w:rFonts w:cs="Times New Roman"/>
              </w:rPr>
            </w:pPr>
            <w:r w:rsidRPr="002F679F">
              <w:rPr>
                <w:rFonts w:cs="Times New Roman"/>
              </w:rPr>
              <w:t>40</w:t>
            </w:r>
          </w:p>
        </w:tc>
        <w:tc>
          <w:tcPr>
            <w:tcW w:w="303" w:type="pct"/>
          </w:tcPr>
          <w:p w:rsidR="00271A16" w:rsidRPr="002F679F" w:rsidRDefault="00271A16" w:rsidP="00D263D9">
            <w:pPr>
              <w:pStyle w:val="1fffb"/>
              <w:rPr>
                <w:rFonts w:cs="Times New Roman"/>
              </w:rPr>
            </w:pPr>
            <w:r w:rsidRPr="002F679F">
              <w:rPr>
                <w:rFonts w:cs="Times New Roman"/>
              </w:rPr>
              <w:t>44</w:t>
            </w:r>
          </w:p>
        </w:tc>
        <w:tc>
          <w:tcPr>
            <w:tcW w:w="303" w:type="pct"/>
          </w:tcPr>
          <w:p w:rsidR="00271A16" w:rsidRPr="002F679F" w:rsidRDefault="00271A16" w:rsidP="00D263D9">
            <w:pPr>
              <w:pStyle w:val="1fffb"/>
              <w:rPr>
                <w:rFonts w:cs="Times New Roman"/>
              </w:rPr>
            </w:pPr>
            <w:r w:rsidRPr="002F679F">
              <w:rPr>
                <w:rFonts w:cs="Times New Roman"/>
              </w:rPr>
              <w:t>48</w:t>
            </w:r>
          </w:p>
        </w:tc>
        <w:tc>
          <w:tcPr>
            <w:tcW w:w="302" w:type="pct"/>
          </w:tcPr>
          <w:p w:rsidR="00271A16" w:rsidRPr="002F679F" w:rsidRDefault="00271A16" w:rsidP="00D263D9">
            <w:pPr>
              <w:pStyle w:val="1fffb"/>
              <w:rPr>
                <w:rFonts w:cs="Times New Roman"/>
              </w:rPr>
            </w:pPr>
            <w:r w:rsidRPr="002F679F">
              <w:rPr>
                <w:rFonts w:cs="Times New Roman"/>
              </w:rPr>
              <w:t>52</w:t>
            </w:r>
          </w:p>
        </w:tc>
        <w:tc>
          <w:tcPr>
            <w:tcW w:w="303" w:type="pct"/>
          </w:tcPr>
          <w:p w:rsidR="00271A16" w:rsidRPr="002F679F" w:rsidRDefault="00271A16" w:rsidP="00D263D9">
            <w:pPr>
              <w:pStyle w:val="1fffb"/>
              <w:rPr>
                <w:rFonts w:cs="Times New Roman"/>
              </w:rPr>
            </w:pPr>
            <w:r w:rsidRPr="002F679F">
              <w:rPr>
                <w:rFonts w:cs="Times New Roman"/>
              </w:rPr>
              <w:t>55</w:t>
            </w:r>
          </w:p>
        </w:tc>
        <w:tc>
          <w:tcPr>
            <w:tcW w:w="275" w:type="pct"/>
          </w:tcPr>
          <w:p w:rsidR="00271A16" w:rsidRPr="002F679F" w:rsidRDefault="00271A16" w:rsidP="00D263D9">
            <w:pPr>
              <w:pStyle w:val="1fffb"/>
              <w:rPr>
                <w:rFonts w:cs="Times New Roman"/>
              </w:rPr>
            </w:pPr>
            <w:r w:rsidRPr="002F679F">
              <w:rPr>
                <w:rFonts w:cs="Times New Roman"/>
              </w:rPr>
              <w:t>58</w:t>
            </w:r>
          </w:p>
        </w:tc>
        <w:tc>
          <w:tcPr>
            <w:tcW w:w="327" w:type="pct"/>
          </w:tcPr>
          <w:p w:rsidR="00271A16" w:rsidRPr="002F679F" w:rsidRDefault="00271A16" w:rsidP="00D263D9">
            <w:pPr>
              <w:pStyle w:val="1fffb"/>
              <w:rPr>
                <w:rFonts w:cs="Times New Roman"/>
              </w:rPr>
            </w:pPr>
            <w:r w:rsidRPr="002F679F">
              <w:rPr>
                <w:rFonts w:cs="Times New Roman"/>
              </w:rPr>
              <w:t>61</w:t>
            </w:r>
          </w:p>
        </w:tc>
      </w:tr>
      <w:tr w:rsidR="00271A16" w:rsidRPr="002F679F" w:rsidTr="00271A16">
        <w:trPr>
          <w:trHeight w:val="20"/>
        </w:trPr>
        <w:tc>
          <w:tcPr>
            <w:tcW w:w="5000" w:type="pct"/>
            <w:gridSpan w:val="12"/>
          </w:tcPr>
          <w:p w:rsidR="00271A16" w:rsidRPr="002F679F" w:rsidRDefault="00271A16" w:rsidP="00D263D9">
            <w:pPr>
              <w:pStyle w:val="1fffb"/>
              <w:rPr>
                <w:rFonts w:cs="Times New Roman"/>
                <w:lang w:val="ru-RU"/>
              </w:rPr>
            </w:pPr>
            <w:r w:rsidRPr="002F679F">
              <w:rPr>
                <w:rFonts w:cs="Times New Roman"/>
                <w:lang w:val="ru-RU"/>
              </w:rPr>
              <w:t>Для зданий строительства после 2010 г.</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1-3-этажные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65</w:t>
            </w:r>
          </w:p>
        </w:tc>
        <w:tc>
          <w:tcPr>
            <w:tcW w:w="305" w:type="pct"/>
          </w:tcPr>
          <w:p w:rsidR="00271A16" w:rsidRPr="002F679F" w:rsidRDefault="00271A16" w:rsidP="00D263D9">
            <w:pPr>
              <w:pStyle w:val="1fffb"/>
              <w:rPr>
                <w:rFonts w:cs="Times New Roman"/>
              </w:rPr>
            </w:pPr>
            <w:r w:rsidRPr="002F679F">
              <w:rPr>
                <w:rFonts w:cs="Times New Roman"/>
              </w:rPr>
              <w:t>66</w:t>
            </w:r>
          </w:p>
        </w:tc>
        <w:tc>
          <w:tcPr>
            <w:tcW w:w="304" w:type="pct"/>
          </w:tcPr>
          <w:p w:rsidR="00271A16" w:rsidRPr="002F679F" w:rsidRDefault="00271A16" w:rsidP="00D263D9">
            <w:pPr>
              <w:pStyle w:val="1fffb"/>
              <w:rPr>
                <w:rFonts w:cs="Times New Roman"/>
              </w:rPr>
            </w:pPr>
            <w:r w:rsidRPr="002F679F">
              <w:rPr>
                <w:rFonts w:cs="Times New Roman"/>
              </w:rPr>
              <w:t>67</w:t>
            </w:r>
          </w:p>
        </w:tc>
        <w:tc>
          <w:tcPr>
            <w:tcW w:w="304" w:type="pct"/>
          </w:tcPr>
          <w:p w:rsidR="00271A16" w:rsidRPr="002F679F" w:rsidRDefault="00271A16" w:rsidP="00D263D9">
            <w:pPr>
              <w:pStyle w:val="1fffb"/>
              <w:rPr>
                <w:rFonts w:cs="Times New Roman"/>
              </w:rPr>
            </w:pPr>
            <w:r w:rsidRPr="002F679F">
              <w:rPr>
                <w:rFonts w:cs="Times New Roman"/>
              </w:rPr>
              <w:t>70</w:t>
            </w:r>
          </w:p>
        </w:tc>
        <w:tc>
          <w:tcPr>
            <w:tcW w:w="302" w:type="pct"/>
          </w:tcPr>
          <w:p w:rsidR="00271A16" w:rsidRPr="002F679F" w:rsidRDefault="00271A16" w:rsidP="00D263D9">
            <w:pPr>
              <w:pStyle w:val="1fffb"/>
              <w:rPr>
                <w:rFonts w:cs="Times New Roman"/>
              </w:rPr>
            </w:pPr>
            <w:r w:rsidRPr="002F679F">
              <w:rPr>
                <w:rFonts w:cs="Times New Roman"/>
              </w:rPr>
              <w:t>73</w:t>
            </w:r>
          </w:p>
        </w:tc>
        <w:tc>
          <w:tcPr>
            <w:tcW w:w="303" w:type="pct"/>
          </w:tcPr>
          <w:p w:rsidR="00271A16" w:rsidRPr="002F679F" w:rsidRDefault="00271A16" w:rsidP="00D263D9">
            <w:pPr>
              <w:pStyle w:val="1fffb"/>
              <w:rPr>
                <w:rFonts w:cs="Times New Roman"/>
              </w:rPr>
            </w:pPr>
            <w:r w:rsidRPr="002F679F">
              <w:rPr>
                <w:rFonts w:cs="Times New Roman"/>
              </w:rPr>
              <w:t>78</w:t>
            </w:r>
          </w:p>
        </w:tc>
        <w:tc>
          <w:tcPr>
            <w:tcW w:w="303" w:type="pct"/>
          </w:tcPr>
          <w:p w:rsidR="00271A16" w:rsidRPr="002F679F" w:rsidRDefault="00271A16" w:rsidP="00D263D9">
            <w:pPr>
              <w:pStyle w:val="1fffb"/>
              <w:rPr>
                <w:rFonts w:cs="Times New Roman"/>
              </w:rPr>
            </w:pPr>
            <w:r w:rsidRPr="002F679F">
              <w:rPr>
                <w:rFonts w:cs="Times New Roman"/>
              </w:rPr>
              <w:t>83</w:t>
            </w:r>
          </w:p>
        </w:tc>
        <w:tc>
          <w:tcPr>
            <w:tcW w:w="302" w:type="pct"/>
          </w:tcPr>
          <w:p w:rsidR="00271A16" w:rsidRPr="002F679F" w:rsidRDefault="00271A16" w:rsidP="00D263D9">
            <w:pPr>
              <w:pStyle w:val="1fffb"/>
              <w:rPr>
                <w:rFonts w:cs="Times New Roman"/>
              </w:rPr>
            </w:pPr>
            <w:r w:rsidRPr="002F679F">
              <w:rPr>
                <w:rFonts w:cs="Times New Roman"/>
              </w:rPr>
              <w:t>87</w:t>
            </w:r>
          </w:p>
        </w:tc>
        <w:tc>
          <w:tcPr>
            <w:tcW w:w="303" w:type="pct"/>
          </w:tcPr>
          <w:p w:rsidR="00271A16" w:rsidRPr="002F679F" w:rsidRDefault="00271A16" w:rsidP="00D263D9">
            <w:pPr>
              <w:pStyle w:val="1fffb"/>
              <w:rPr>
                <w:rFonts w:cs="Times New Roman"/>
              </w:rPr>
            </w:pPr>
            <w:r w:rsidRPr="002F679F">
              <w:rPr>
                <w:rFonts w:cs="Times New Roman"/>
              </w:rPr>
              <w:t>91</w:t>
            </w:r>
          </w:p>
        </w:tc>
        <w:tc>
          <w:tcPr>
            <w:tcW w:w="275" w:type="pct"/>
          </w:tcPr>
          <w:p w:rsidR="00271A16" w:rsidRPr="002F679F" w:rsidRDefault="00271A16" w:rsidP="00D263D9">
            <w:pPr>
              <w:pStyle w:val="1fffb"/>
              <w:rPr>
                <w:rFonts w:cs="Times New Roman"/>
              </w:rPr>
            </w:pPr>
            <w:r w:rsidRPr="002F679F">
              <w:rPr>
                <w:rFonts w:cs="Times New Roman"/>
              </w:rPr>
              <w:t>93</w:t>
            </w:r>
          </w:p>
        </w:tc>
        <w:tc>
          <w:tcPr>
            <w:tcW w:w="327" w:type="pct"/>
          </w:tcPr>
          <w:p w:rsidR="00271A16" w:rsidRPr="002F679F" w:rsidRDefault="00271A16" w:rsidP="00D263D9">
            <w:pPr>
              <w:pStyle w:val="1fffb"/>
              <w:rPr>
                <w:rFonts w:cs="Times New Roman"/>
              </w:rPr>
            </w:pPr>
            <w:r w:rsidRPr="002F679F">
              <w:rPr>
                <w:rFonts w:cs="Times New Roman"/>
              </w:rPr>
              <w:t>94</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2-3-этажные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49</w:t>
            </w:r>
          </w:p>
        </w:tc>
        <w:tc>
          <w:tcPr>
            <w:tcW w:w="305" w:type="pct"/>
          </w:tcPr>
          <w:p w:rsidR="00271A16" w:rsidRPr="002F679F" w:rsidRDefault="00271A16" w:rsidP="00D263D9">
            <w:pPr>
              <w:pStyle w:val="1fffb"/>
              <w:rPr>
                <w:rFonts w:cs="Times New Roman"/>
              </w:rPr>
            </w:pPr>
            <w:r w:rsidRPr="002F679F">
              <w:rPr>
                <w:rFonts w:cs="Times New Roman"/>
              </w:rPr>
              <w:t>49</w:t>
            </w:r>
          </w:p>
        </w:tc>
        <w:tc>
          <w:tcPr>
            <w:tcW w:w="304" w:type="pct"/>
          </w:tcPr>
          <w:p w:rsidR="00271A16" w:rsidRPr="002F679F" w:rsidRDefault="00271A16" w:rsidP="00D263D9">
            <w:pPr>
              <w:pStyle w:val="1fffb"/>
              <w:rPr>
                <w:rFonts w:cs="Times New Roman"/>
              </w:rPr>
            </w:pPr>
            <w:r w:rsidRPr="002F679F">
              <w:rPr>
                <w:rFonts w:cs="Times New Roman"/>
              </w:rPr>
              <w:t>50</w:t>
            </w:r>
          </w:p>
        </w:tc>
        <w:tc>
          <w:tcPr>
            <w:tcW w:w="304" w:type="pct"/>
          </w:tcPr>
          <w:p w:rsidR="00271A16" w:rsidRPr="002F679F" w:rsidRDefault="00271A16" w:rsidP="00D263D9">
            <w:pPr>
              <w:pStyle w:val="1fffb"/>
              <w:rPr>
                <w:rFonts w:cs="Times New Roman"/>
              </w:rPr>
            </w:pPr>
            <w:r w:rsidRPr="002F679F">
              <w:rPr>
                <w:rFonts w:cs="Times New Roman"/>
              </w:rPr>
              <w:t>52</w:t>
            </w:r>
          </w:p>
        </w:tc>
        <w:tc>
          <w:tcPr>
            <w:tcW w:w="302" w:type="pct"/>
          </w:tcPr>
          <w:p w:rsidR="00271A16" w:rsidRPr="002F679F" w:rsidRDefault="00271A16" w:rsidP="00D263D9">
            <w:pPr>
              <w:pStyle w:val="1fffb"/>
              <w:rPr>
                <w:rFonts w:cs="Times New Roman"/>
              </w:rPr>
            </w:pPr>
            <w:r w:rsidRPr="002F679F">
              <w:rPr>
                <w:rFonts w:cs="Times New Roman"/>
              </w:rPr>
              <w:t>58</w:t>
            </w:r>
          </w:p>
        </w:tc>
        <w:tc>
          <w:tcPr>
            <w:tcW w:w="303" w:type="pct"/>
          </w:tcPr>
          <w:p w:rsidR="00271A16" w:rsidRPr="002F679F" w:rsidRDefault="00271A16" w:rsidP="00D263D9">
            <w:pPr>
              <w:pStyle w:val="1fffb"/>
              <w:rPr>
                <w:rFonts w:cs="Times New Roman"/>
              </w:rPr>
            </w:pPr>
            <w:r w:rsidRPr="002F679F">
              <w:rPr>
                <w:rFonts w:cs="Times New Roman"/>
              </w:rPr>
              <w:t>64</w:t>
            </w:r>
          </w:p>
        </w:tc>
        <w:tc>
          <w:tcPr>
            <w:tcW w:w="303" w:type="pct"/>
          </w:tcPr>
          <w:p w:rsidR="00271A16" w:rsidRPr="002F679F" w:rsidRDefault="00271A16" w:rsidP="00D263D9">
            <w:pPr>
              <w:pStyle w:val="1fffb"/>
              <w:rPr>
                <w:rFonts w:cs="Times New Roman"/>
              </w:rPr>
            </w:pPr>
            <w:r w:rsidRPr="002F679F">
              <w:rPr>
                <w:rFonts w:cs="Times New Roman"/>
              </w:rPr>
              <w:t>69</w:t>
            </w:r>
          </w:p>
        </w:tc>
        <w:tc>
          <w:tcPr>
            <w:tcW w:w="302" w:type="pct"/>
          </w:tcPr>
          <w:p w:rsidR="00271A16" w:rsidRPr="002F679F" w:rsidRDefault="00271A16" w:rsidP="00D263D9">
            <w:pPr>
              <w:pStyle w:val="1fffb"/>
              <w:rPr>
                <w:rFonts w:cs="Times New Roman"/>
              </w:rPr>
            </w:pPr>
            <w:r w:rsidRPr="002F679F">
              <w:rPr>
                <w:rFonts w:cs="Times New Roman"/>
              </w:rPr>
              <w:t>73</w:t>
            </w:r>
          </w:p>
        </w:tc>
        <w:tc>
          <w:tcPr>
            <w:tcW w:w="303" w:type="pct"/>
          </w:tcPr>
          <w:p w:rsidR="00271A16" w:rsidRPr="002F679F" w:rsidRDefault="00271A16" w:rsidP="00D263D9">
            <w:pPr>
              <w:pStyle w:val="1fffb"/>
              <w:rPr>
                <w:rFonts w:cs="Times New Roman"/>
              </w:rPr>
            </w:pPr>
            <w:r w:rsidRPr="002F679F">
              <w:rPr>
                <w:rFonts w:cs="Times New Roman"/>
              </w:rPr>
              <w:t>77</w:t>
            </w:r>
          </w:p>
        </w:tc>
        <w:tc>
          <w:tcPr>
            <w:tcW w:w="275" w:type="pct"/>
          </w:tcPr>
          <w:p w:rsidR="00271A16" w:rsidRPr="002F679F" w:rsidRDefault="00271A16" w:rsidP="00D263D9">
            <w:pPr>
              <w:pStyle w:val="1fffb"/>
              <w:rPr>
                <w:rFonts w:cs="Times New Roman"/>
              </w:rPr>
            </w:pPr>
            <w:r w:rsidRPr="002F679F">
              <w:rPr>
                <w:rFonts w:cs="Times New Roman"/>
              </w:rPr>
              <w:t>79</w:t>
            </w:r>
          </w:p>
        </w:tc>
        <w:tc>
          <w:tcPr>
            <w:tcW w:w="327" w:type="pct"/>
          </w:tcPr>
          <w:p w:rsidR="00271A16" w:rsidRPr="002F679F" w:rsidRDefault="00271A16" w:rsidP="00D263D9">
            <w:pPr>
              <w:pStyle w:val="1fffb"/>
              <w:rPr>
                <w:rFonts w:cs="Times New Roman"/>
              </w:rPr>
            </w:pPr>
            <w:r w:rsidRPr="002F679F">
              <w:rPr>
                <w:rFonts w:cs="Times New Roman"/>
              </w:rPr>
              <w:t>80</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4-6-этажные</w:t>
            </w:r>
          </w:p>
        </w:tc>
        <w:tc>
          <w:tcPr>
            <w:tcW w:w="304" w:type="pct"/>
          </w:tcPr>
          <w:p w:rsidR="00271A16" w:rsidRPr="002F679F" w:rsidRDefault="00271A16" w:rsidP="00D263D9">
            <w:pPr>
              <w:pStyle w:val="1fffb"/>
              <w:rPr>
                <w:rFonts w:cs="Times New Roman"/>
              </w:rPr>
            </w:pPr>
            <w:r w:rsidRPr="002F679F">
              <w:rPr>
                <w:rFonts w:cs="Times New Roman"/>
              </w:rPr>
              <w:t>40</w:t>
            </w:r>
          </w:p>
        </w:tc>
        <w:tc>
          <w:tcPr>
            <w:tcW w:w="305" w:type="pct"/>
          </w:tcPr>
          <w:p w:rsidR="00271A16" w:rsidRPr="002F679F" w:rsidRDefault="00271A16" w:rsidP="00D263D9">
            <w:pPr>
              <w:pStyle w:val="1fffb"/>
              <w:rPr>
                <w:rFonts w:cs="Times New Roman"/>
              </w:rPr>
            </w:pPr>
            <w:r w:rsidRPr="002F679F">
              <w:rPr>
                <w:rFonts w:cs="Times New Roman"/>
              </w:rPr>
              <w:t>41</w:t>
            </w:r>
          </w:p>
        </w:tc>
        <w:tc>
          <w:tcPr>
            <w:tcW w:w="304" w:type="pct"/>
          </w:tcPr>
          <w:p w:rsidR="00271A16" w:rsidRPr="002F679F" w:rsidRDefault="00271A16" w:rsidP="00D263D9">
            <w:pPr>
              <w:pStyle w:val="1fffb"/>
              <w:rPr>
                <w:rFonts w:cs="Times New Roman"/>
              </w:rPr>
            </w:pPr>
            <w:r w:rsidRPr="002F679F">
              <w:rPr>
                <w:rFonts w:cs="Times New Roman"/>
              </w:rPr>
              <w:t>42</w:t>
            </w:r>
          </w:p>
        </w:tc>
        <w:tc>
          <w:tcPr>
            <w:tcW w:w="304" w:type="pct"/>
          </w:tcPr>
          <w:p w:rsidR="00271A16" w:rsidRPr="002F679F" w:rsidRDefault="00271A16" w:rsidP="00D263D9">
            <w:pPr>
              <w:pStyle w:val="1fffb"/>
              <w:rPr>
                <w:rFonts w:cs="Times New Roman"/>
              </w:rPr>
            </w:pPr>
            <w:r w:rsidRPr="002F679F">
              <w:rPr>
                <w:rFonts w:cs="Times New Roman"/>
              </w:rPr>
              <w:t>44</w:t>
            </w:r>
          </w:p>
        </w:tc>
        <w:tc>
          <w:tcPr>
            <w:tcW w:w="302" w:type="pct"/>
          </w:tcPr>
          <w:p w:rsidR="00271A16" w:rsidRPr="002F679F" w:rsidRDefault="00271A16" w:rsidP="00D263D9">
            <w:pPr>
              <w:pStyle w:val="1fffb"/>
              <w:rPr>
                <w:rFonts w:cs="Times New Roman"/>
              </w:rPr>
            </w:pPr>
            <w:r w:rsidRPr="002F679F">
              <w:rPr>
                <w:rFonts w:cs="Times New Roman"/>
              </w:rPr>
              <w:t>49</w:t>
            </w:r>
          </w:p>
        </w:tc>
        <w:tc>
          <w:tcPr>
            <w:tcW w:w="303" w:type="pct"/>
          </w:tcPr>
          <w:p w:rsidR="00271A16" w:rsidRPr="002F679F" w:rsidRDefault="00271A16" w:rsidP="00D263D9">
            <w:pPr>
              <w:pStyle w:val="1fffb"/>
              <w:rPr>
                <w:rFonts w:cs="Times New Roman"/>
              </w:rPr>
            </w:pPr>
            <w:r w:rsidRPr="002F679F">
              <w:rPr>
                <w:rFonts w:cs="Times New Roman"/>
              </w:rPr>
              <w:t>55</w:t>
            </w:r>
          </w:p>
        </w:tc>
        <w:tc>
          <w:tcPr>
            <w:tcW w:w="303" w:type="pct"/>
          </w:tcPr>
          <w:p w:rsidR="00271A16" w:rsidRPr="002F679F" w:rsidRDefault="00271A16" w:rsidP="00D263D9">
            <w:pPr>
              <w:pStyle w:val="1fffb"/>
              <w:rPr>
                <w:rFonts w:cs="Times New Roman"/>
              </w:rPr>
            </w:pPr>
            <w:r w:rsidRPr="002F679F">
              <w:rPr>
                <w:rFonts w:cs="Times New Roman"/>
              </w:rPr>
              <w:t>59</w:t>
            </w:r>
          </w:p>
        </w:tc>
        <w:tc>
          <w:tcPr>
            <w:tcW w:w="302" w:type="pct"/>
          </w:tcPr>
          <w:p w:rsidR="00271A16" w:rsidRPr="002F679F" w:rsidRDefault="00271A16" w:rsidP="00D263D9">
            <w:pPr>
              <w:pStyle w:val="1fffb"/>
              <w:rPr>
                <w:rFonts w:cs="Times New Roman"/>
              </w:rPr>
            </w:pPr>
            <w:r w:rsidRPr="002F679F">
              <w:rPr>
                <w:rFonts w:cs="Times New Roman"/>
              </w:rPr>
              <w:t>64</w:t>
            </w:r>
          </w:p>
        </w:tc>
        <w:tc>
          <w:tcPr>
            <w:tcW w:w="303" w:type="pct"/>
          </w:tcPr>
          <w:p w:rsidR="00271A16" w:rsidRPr="002F679F" w:rsidRDefault="00271A16" w:rsidP="00D263D9">
            <w:pPr>
              <w:pStyle w:val="1fffb"/>
              <w:rPr>
                <w:rFonts w:cs="Times New Roman"/>
              </w:rPr>
            </w:pPr>
            <w:r w:rsidRPr="002F679F">
              <w:rPr>
                <w:rFonts w:cs="Times New Roman"/>
              </w:rPr>
              <w:t>67</w:t>
            </w:r>
          </w:p>
        </w:tc>
        <w:tc>
          <w:tcPr>
            <w:tcW w:w="275" w:type="pct"/>
          </w:tcPr>
          <w:p w:rsidR="00271A16" w:rsidRPr="002F679F" w:rsidRDefault="00271A16" w:rsidP="00D263D9">
            <w:pPr>
              <w:pStyle w:val="1fffb"/>
              <w:rPr>
                <w:rFonts w:cs="Times New Roman"/>
              </w:rPr>
            </w:pPr>
            <w:r w:rsidRPr="002F679F">
              <w:rPr>
                <w:rFonts w:cs="Times New Roman"/>
              </w:rPr>
              <w:t>71</w:t>
            </w:r>
          </w:p>
        </w:tc>
        <w:tc>
          <w:tcPr>
            <w:tcW w:w="327" w:type="pct"/>
          </w:tcPr>
          <w:p w:rsidR="00271A16" w:rsidRPr="002F679F" w:rsidRDefault="00271A16" w:rsidP="00D263D9">
            <w:pPr>
              <w:pStyle w:val="1fffb"/>
              <w:rPr>
                <w:rFonts w:cs="Times New Roman"/>
              </w:rPr>
            </w:pPr>
            <w:r w:rsidRPr="002F679F">
              <w:rPr>
                <w:rFonts w:cs="Times New Roman"/>
              </w:rPr>
              <w:t>74</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7-10-этажные</w:t>
            </w:r>
          </w:p>
        </w:tc>
        <w:tc>
          <w:tcPr>
            <w:tcW w:w="304" w:type="pct"/>
          </w:tcPr>
          <w:p w:rsidR="00271A16" w:rsidRPr="002F679F" w:rsidRDefault="00271A16" w:rsidP="00D263D9">
            <w:pPr>
              <w:pStyle w:val="1fffb"/>
              <w:rPr>
                <w:rFonts w:cs="Times New Roman"/>
              </w:rPr>
            </w:pPr>
            <w:r w:rsidRPr="002F679F">
              <w:rPr>
                <w:rFonts w:cs="Times New Roman"/>
              </w:rPr>
              <w:t>36</w:t>
            </w:r>
          </w:p>
        </w:tc>
        <w:tc>
          <w:tcPr>
            <w:tcW w:w="305" w:type="pct"/>
          </w:tcPr>
          <w:p w:rsidR="00271A16" w:rsidRPr="002F679F" w:rsidRDefault="00271A16" w:rsidP="00D263D9">
            <w:pPr>
              <w:pStyle w:val="1fffb"/>
              <w:rPr>
                <w:rFonts w:cs="Times New Roman"/>
              </w:rPr>
            </w:pPr>
            <w:r w:rsidRPr="002F679F">
              <w:rPr>
                <w:rFonts w:cs="Times New Roman"/>
              </w:rPr>
              <w:t>37</w:t>
            </w:r>
          </w:p>
        </w:tc>
        <w:tc>
          <w:tcPr>
            <w:tcW w:w="304" w:type="pct"/>
          </w:tcPr>
          <w:p w:rsidR="00271A16" w:rsidRPr="002F679F" w:rsidRDefault="00271A16" w:rsidP="00D263D9">
            <w:pPr>
              <w:pStyle w:val="1fffb"/>
              <w:rPr>
                <w:rFonts w:cs="Times New Roman"/>
              </w:rPr>
            </w:pPr>
            <w:r w:rsidRPr="002F679F">
              <w:rPr>
                <w:rFonts w:cs="Times New Roman"/>
              </w:rPr>
              <w:t>38</w:t>
            </w:r>
          </w:p>
        </w:tc>
        <w:tc>
          <w:tcPr>
            <w:tcW w:w="304" w:type="pct"/>
          </w:tcPr>
          <w:p w:rsidR="00271A16" w:rsidRPr="002F679F" w:rsidRDefault="00271A16" w:rsidP="00D263D9">
            <w:pPr>
              <w:pStyle w:val="1fffb"/>
              <w:rPr>
                <w:rFonts w:cs="Times New Roman"/>
              </w:rPr>
            </w:pPr>
            <w:r w:rsidRPr="002F679F">
              <w:rPr>
                <w:rFonts w:cs="Times New Roman"/>
              </w:rPr>
              <w:t>40</w:t>
            </w:r>
          </w:p>
        </w:tc>
        <w:tc>
          <w:tcPr>
            <w:tcW w:w="302" w:type="pct"/>
          </w:tcPr>
          <w:p w:rsidR="00271A16" w:rsidRPr="002F679F" w:rsidRDefault="00271A16" w:rsidP="00D263D9">
            <w:pPr>
              <w:pStyle w:val="1fffb"/>
              <w:rPr>
                <w:rFonts w:cs="Times New Roman"/>
              </w:rPr>
            </w:pPr>
            <w:r w:rsidRPr="002F679F">
              <w:rPr>
                <w:rFonts w:cs="Times New Roman"/>
              </w:rPr>
              <w:t>43</w:t>
            </w:r>
          </w:p>
        </w:tc>
        <w:tc>
          <w:tcPr>
            <w:tcW w:w="303" w:type="pct"/>
          </w:tcPr>
          <w:p w:rsidR="00271A16" w:rsidRPr="002F679F" w:rsidRDefault="00271A16" w:rsidP="00D263D9">
            <w:pPr>
              <w:pStyle w:val="1fffb"/>
              <w:rPr>
                <w:rFonts w:cs="Times New Roman"/>
              </w:rPr>
            </w:pPr>
            <w:r w:rsidRPr="002F679F">
              <w:rPr>
                <w:rFonts w:cs="Times New Roman"/>
              </w:rPr>
              <w:t>48</w:t>
            </w:r>
          </w:p>
        </w:tc>
        <w:tc>
          <w:tcPr>
            <w:tcW w:w="303" w:type="pct"/>
          </w:tcPr>
          <w:p w:rsidR="00271A16" w:rsidRPr="002F679F" w:rsidRDefault="00271A16" w:rsidP="00D263D9">
            <w:pPr>
              <w:pStyle w:val="1fffb"/>
              <w:rPr>
                <w:rFonts w:cs="Times New Roman"/>
              </w:rPr>
            </w:pPr>
            <w:r w:rsidRPr="002F679F">
              <w:rPr>
                <w:rFonts w:cs="Times New Roman"/>
              </w:rPr>
              <w:t>50</w:t>
            </w:r>
          </w:p>
        </w:tc>
        <w:tc>
          <w:tcPr>
            <w:tcW w:w="302" w:type="pct"/>
          </w:tcPr>
          <w:p w:rsidR="00271A16" w:rsidRPr="002F679F" w:rsidRDefault="00271A16" w:rsidP="00D263D9">
            <w:pPr>
              <w:pStyle w:val="1fffb"/>
              <w:rPr>
                <w:rFonts w:cs="Times New Roman"/>
              </w:rPr>
            </w:pPr>
            <w:r w:rsidRPr="002F679F">
              <w:rPr>
                <w:rFonts w:cs="Times New Roman"/>
              </w:rPr>
              <w:t>57</w:t>
            </w:r>
          </w:p>
        </w:tc>
        <w:tc>
          <w:tcPr>
            <w:tcW w:w="303" w:type="pct"/>
          </w:tcPr>
          <w:p w:rsidR="00271A16" w:rsidRPr="002F679F" w:rsidRDefault="00271A16" w:rsidP="00D263D9">
            <w:pPr>
              <w:pStyle w:val="1fffb"/>
              <w:rPr>
                <w:rFonts w:cs="Times New Roman"/>
              </w:rPr>
            </w:pPr>
            <w:r w:rsidRPr="002F679F">
              <w:rPr>
                <w:rFonts w:cs="Times New Roman"/>
              </w:rPr>
              <w:t>60</w:t>
            </w:r>
          </w:p>
        </w:tc>
        <w:tc>
          <w:tcPr>
            <w:tcW w:w="275" w:type="pct"/>
          </w:tcPr>
          <w:p w:rsidR="00271A16" w:rsidRPr="002F679F" w:rsidRDefault="00271A16" w:rsidP="00D263D9">
            <w:pPr>
              <w:pStyle w:val="1fffb"/>
              <w:rPr>
                <w:rFonts w:cs="Times New Roman"/>
              </w:rPr>
            </w:pPr>
            <w:r w:rsidRPr="002F679F">
              <w:rPr>
                <w:rFonts w:cs="Times New Roman"/>
              </w:rPr>
              <w:t>64</w:t>
            </w:r>
          </w:p>
        </w:tc>
        <w:tc>
          <w:tcPr>
            <w:tcW w:w="327" w:type="pct"/>
          </w:tcPr>
          <w:p w:rsidR="00271A16" w:rsidRPr="002F679F" w:rsidRDefault="00271A16" w:rsidP="00D263D9">
            <w:pPr>
              <w:pStyle w:val="1fffb"/>
              <w:rPr>
                <w:rFonts w:cs="Times New Roman"/>
              </w:rPr>
            </w:pPr>
            <w:r w:rsidRPr="002F679F">
              <w:rPr>
                <w:rFonts w:cs="Times New Roman"/>
              </w:rPr>
              <w:t>67</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11-14-этажные</w:t>
            </w:r>
          </w:p>
        </w:tc>
        <w:tc>
          <w:tcPr>
            <w:tcW w:w="304" w:type="pct"/>
          </w:tcPr>
          <w:p w:rsidR="00271A16" w:rsidRPr="002F679F" w:rsidRDefault="00271A16" w:rsidP="00D263D9">
            <w:pPr>
              <w:pStyle w:val="1fffb"/>
              <w:rPr>
                <w:rFonts w:cs="Times New Roman"/>
              </w:rPr>
            </w:pPr>
            <w:r w:rsidRPr="002F679F">
              <w:rPr>
                <w:rFonts w:cs="Times New Roman"/>
              </w:rPr>
              <w:t>34</w:t>
            </w:r>
          </w:p>
        </w:tc>
        <w:tc>
          <w:tcPr>
            <w:tcW w:w="305" w:type="pct"/>
          </w:tcPr>
          <w:p w:rsidR="00271A16" w:rsidRPr="002F679F" w:rsidRDefault="00271A16" w:rsidP="00D263D9">
            <w:pPr>
              <w:pStyle w:val="1fffb"/>
              <w:rPr>
                <w:rFonts w:cs="Times New Roman"/>
              </w:rPr>
            </w:pPr>
            <w:r w:rsidRPr="002F679F">
              <w:rPr>
                <w:rFonts w:cs="Times New Roman"/>
              </w:rPr>
              <w:t>35</w:t>
            </w:r>
          </w:p>
        </w:tc>
        <w:tc>
          <w:tcPr>
            <w:tcW w:w="304" w:type="pct"/>
          </w:tcPr>
          <w:p w:rsidR="00271A16" w:rsidRPr="002F679F" w:rsidRDefault="00271A16" w:rsidP="00D263D9">
            <w:pPr>
              <w:pStyle w:val="1fffb"/>
              <w:rPr>
                <w:rFonts w:cs="Times New Roman"/>
              </w:rPr>
            </w:pPr>
            <w:r w:rsidRPr="002F679F">
              <w:rPr>
                <w:rFonts w:cs="Times New Roman"/>
              </w:rPr>
              <w:t>36</w:t>
            </w:r>
          </w:p>
        </w:tc>
        <w:tc>
          <w:tcPr>
            <w:tcW w:w="304" w:type="pct"/>
          </w:tcPr>
          <w:p w:rsidR="00271A16" w:rsidRPr="002F679F" w:rsidRDefault="00271A16" w:rsidP="00D263D9">
            <w:pPr>
              <w:pStyle w:val="1fffb"/>
              <w:rPr>
                <w:rFonts w:cs="Times New Roman"/>
              </w:rPr>
            </w:pPr>
            <w:r w:rsidRPr="002F679F">
              <w:rPr>
                <w:rFonts w:cs="Times New Roman"/>
              </w:rPr>
              <w:t>37</w:t>
            </w:r>
          </w:p>
        </w:tc>
        <w:tc>
          <w:tcPr>
            <w:tcW w:w="302" w:type="pct"/>
          </w:tcPr>
          <w:p w:rsidR="00271A16" w:rsidRPr="002F679F" w:rsidRDefault="00271A16" w:rsidP="00D263D9">
            <w:pPr>
              <w:pStyle w:val="1fffb"/>
              <w:rPr>
                <w:rFonts w:cs="Times New Roman"/>
              </w:rPr>
            </w:pPr>
            <w:r w:rsidRPr="002F679F">
              <w:rPr>
                <w:rFonts w:cs="Times New Roman"/>
              </w:rPr>
              <w:t>41</w:t>
            </w:r>
          </w:p>
        </w:tc>
        <w:tc>
          <w:tcPr>
            <w:tcW w:w="303" w:type="pct"/>
          </w:tcPr>
          <w:p w:rsidR="00271A16" w:rsidRPr="002F679F" w:rsidRDefault="00271A16" w:rsidP="00D263D9">
            <w:pPr>
              <w:pStyle w:val="1fffb"/>
              <w:rPr>
                <w:rFonts w:cs="Times New Roman"/>
              </w:rPr>
            </w:pPr>
            <w:r w:rsidRPr="002F679F">
              <w:rPr>
                <w:rFonts w:cs="Times New Roman"/>
              </w:rPr>
              <w:t>45</w:t>
            </w:r>
          </w:p>
        </w:tc>
        <w:tc>
          <w:tcPr>
            <w:tcW w:w="303" w:type="pct"/>
          </w:tcPr>
          <w:p w:rsidR="00271A16" w:rsidRPr="002F679F" w:rsidRDefault="00271A16" w:rsidP="00D263D9">
            <w:pPr>
              <w:pStyle w:val="1fffb"/>
              <w:rPr>
                <w:rFonts w:cs="Times New Roman"/>
              </w:rPr>
            </w:pPr>
            <w:r w:rsidRPr="002F679F">
              <w:rPr>
                <w:rFonts w:cs="Times New Roman"/>
              </w:rPr>
              <w:t>50</w:t>
            </w:r>
          </w:p>
        </w:tc>
        <w:tc>
          <w:tcPr>
            <w:tcW w:w="302" w:type="pct"/>
          </w:tcPr>
          <w:p w:rsidR="00271A16" w:rsidRPr="002F679F" w:rsidRDefault="00271A16" w:rsidP="00D263D9">
            <w:pPr>
              <w:pStyle w:val="1fffb"/>
              <w:rPr>
                <w:rFonts w:cs="Times New Roman"/>
              </w:rPr>
            </w:pPr>
            <w:r w:rsidRPr="002F679F">
              <w:rPr>
                <w:rFonts w:cs="Times New Roman"/>
              </w:rPr>
              <w:t>53</w:t>
            </w:r>
          </w:p>
        </w:tc>
        <w:tc>
          <w:tcPr>
            <w:tcW w:w="303" w:type="pct"/>
          </w:tcPr>
          <w:p w:rsidR="00271A16" w:rsidRPr="002F679F" w:rsidRDefault="00271A16" w:rsidP="00D263D9">
            <w:pPr>
              <w:pStyle w:val="1fffb"/>
              <w:rPr>
                <w:rFonts w:cs="Times New Roman"/>
              </w:rPr>
            </w:pPr>
            <w:r w:rsidRPr="002F679F">
              <w:rPr>
                <w:rFonts w:cs="Times New Roman"/>
              </w:rPr>
              <w:t>56</w:t>
            </w:r>
          </w:p>
        </w:tc>
        <w:tc>
          <w:tcPr>
            <w:tcW w:w="275" w:type="pct"/>
          </w:tcPr>
          <w:p w:rsidR="00271A16" w:rsidRPr="002F679F" w:rsidRDefault="00271A16" w:rsidP="00D263D9">
            <w:pPr>
              <w:pStyle w:val="1fffb"/>
              <w:rPr>
                <w:rFonts w:cs="Times New Roman"/>
              </w:rPr>
            </w:pPr>
            <w:r w:rsidRPr="002F679F">
              <w:rPr>
                <w:rFonts w:cs="Times New Roman"/>
              </w:rPr>
              <w:t>59</w:t>
            </w:r>
          </w:p>
        </w:tc>
        <w:tc>
          <w:tcPr>
            <w:tcW w:w="327" w:type="pct"/>
          </w:tcPr>
          <w:p w:rsidR="00271A16" w:rsidRPr="002F679F" w:rsidRDefault="00271A16" w:rsidP="00D263D9">
            <w:pPr>
              <w:pStyle w:val="1fffb"/>
              <w:rPr>
                <w:rFonts w:cs="Times New Roman"/>
              </w:rPr>
            </w:pPr>
            <w:r w:rsidRPr="002F679F">
              <w:rPr>
                <w:rFonts w:cs="Times New Roman"/>
              </w:rPr>
              <w:t>62</w:t>
            </w:r>
          </w:p>
        </w:tc>
      </w:tr>
      <w:tr w:rsidR="00271A16" w:rsidRPr="002F679F" w:rsidTr="00271A16">
        <w:trPr>
          <w:trHeight w:val="20"/>
        </w:trPr>
        <w:tc>
          <w:tcPr>
            <w:tcW w:w="1669" w:type="pct"/>
          </w:tcPr>
          <w:p w:rsidR="00271A16" w:rsidRPr="002F679F" w:rsidRDefault="00271A16" w:rsidP="00D263D9">
            <w:pPr>
              <w:pStyle w:val="1fffb"/>
              <w:rPr>
                <w:rFonts w:cs="Times New Roman"/>
              </w:rPr>
            </w:pPr>
            <w:proofErr w:type="spellStart"/>
            <w:r w:rsidRPr="002F679F">
              <w:rPr>
                <w:rFonts w:cs="Times New Roman"/>
              </w:rPr>
              <w:t>Более</w:t>
            </w:r>
            <w:proofErr w:type="spellEnd"/>
            <w:r w:rsidRPr="002F679F">
              <w:rPr>
                <w:rFonts w:cs="Times New Roman"/>
              </w:rPr>
              <w:t xml:space="preserve"> 15 </w:t>
            </w:r>
            <w:proofErr w:type="spellStart"/>
            <w:r w:rsidRPr="002F679F">
              <w:rPr>
                <w:rFonts w:cs="Times New Roman"/>
              </w:rPr>
              <w:t>этажей</w:t>
            </w:r>
            <w:proofErr w:type="spellEnd"/>
          </w:p>
        </w:tc>
        <w:tc>
          <w:tcPr>
            <w:tcW w:w="304" w:type="pct"/>
          </w:tcPr>
          <w:p w:rsidR="00271A16" w:rsidRPr="002F679F" w:rsidRDefault="00271A16" w:rsidP="00D263D9">
            <w:pPr>
              <w:pStyle w:val="1fffb"/>
              <w:rPr>
                <w:rFonts w:cs="Times New Roman"/>
              </w:rPr>
            </w:pPr>
            <w:r w:rsidRPr="002F679F">
              <w:rPr>
                <w:rFonts w:cs="Times New Roman"/>
              </w:rPr>
              <w:t>31</w:t>
            </w:r>
          </w:p>
        </w:tc>
        <w:tc>
          <w:tcPr>
            <w:tcW w:w="305" w:type="pct"/>
          </w:tcPr>
          <w:p w:rsidR="00271A16" w:rsidRPr="002F679F" w:rsidRDefault="00271A16" w:rsidP="00D263D9">
            <w:pPr>
              <w:pStyle w:val="1fffb"/>
              <w:rPr>
                <w:rFonts w:cs="Times New Roman"/>
              </w:rPr>
            </w:pPr>
            <w:r w:rsidRPr="002F679F">
              <w:rPr>
                <w:rFonts w:cs="Times New Roman"/>
              </w:rPr>
              <w:t>32</w:t>
            </w:r>
          </w:p>
        </w:tc>
        <w:tc>
          <w:tcPr>
            <w:tcW w:w="304" w:type="pct"/>
          </w:tcPr>
          <w:p w:rsidR="00271A16" w:rsidRPr="002F679F" w:rsidRDefault="00271A16" w:rsidP="00D263D9">
            <w:pPr>
              <w:pStyle w:val="1fffb"/>
              <w:rPr>
                <w:rFonts w:cs="Times New Roman"/>
              </w:rPr>
            </w:pPr>
            <w:r w:rsidRPr="002F679F">
              <w:rPr>
                <w:rFonts w:cs="Times New Roman"/>
              </w:rPr>
              <w:t>34</w:t>
            </w:r>
          </w:p>
        </w:tc>
        <w:tc>
          <w:tcPr>
            <w:tcW w:w="304" w:type="pct"/>
          </w:tcPr>
          <w:p w:rsidR="00271A16" w:rsidRPr="002F679F" w:rsidRDefault="00271A16" w:rsidP="00D263D9">
            <w:pPr>
              <w:pStyle w:val="1fffb"/>
              <w:rPr>
                <w:rFonts w:cs="Times New Roman"/>
              </w:rPr>
            </w:pPr>
            <w:r w:rsidRPr="002F679F">
              <w:rPr>
                <w:rFonts w:cs="Times New Roman"/>
              </w:rPr>
              <w:t>35</w:t>
            </w:r>
          </w:p>
        </w:tc>
        <w:tc>
          <w:tcPr>
            <w:tcW w:w="302" w:type="pct"/>
          </w:tcPr>
          <w:p w:rsidR="00271A16" w:rsidRPr="002F679F" w:rsidRDefault="00271A16" w:rsidP="00D263D9">
            <w:pPr>
              <w:pStyle w:val="1fffb"/>
              <w:rPr>
                <w:rFonts w:cs="Times New Roman"/>
              </w:rPr>
            </w:pPr>
            <w:r w:rsidRPr="002F679F">
              <w:rPr>
                <w:rFonts w:cs="Times New Roman"/>
              </w:rPr>
              <w:t>38</w:t>
            </w:r>
          </w:p>
        </w:tc>
        <w:tc>
          <w:tcPr>
            <w:tcW w:w="303" w:type="pct"/>
          </w:tcPr>
          <w:p w:rsidR="00271A16" w:rsidRPr="002F679F" w:rsidRDefault="00271A16" w:rsidP="00D263D9">
            <w:pPr>
              <w:pStyle w:val="1fffb"/>
              <w:rPr>
                <w:rFonts w:cs="Times New Roman"/>
              </w:rPr>
            </w:pPr>
            <w:r w:rsidRPr="002F679F">
              <w:rPr>
                <w:rFonts w:cs="Times New Roman"/>
              </w:rPr>
              <w:t>43</w:t>
            </w:r>
          </w:p>
        </w:tc>
        <w:tc>
          <w:tcPr>
            <w:tcW w:w="303" w:type="pct"/>
          </w:tcPr>
          <w:p w:rsidR="00271A16" w:rsidRPr="002F679F" w:rsidRDefault="00271A16" w:rsidP="00D263D9">
            <w:pPr>
              <w:pStyle w:val="1fffb"/>
              <w:rPr>
                <w:rFonts w:cs="Times New Roman"/>
              </w:rPr>
            </w:pPr>
            <w:r w:rsidRPr="002F679F">
              <w:rPr>
                <w:rFonts w:cs="Times New Roman"/>
              </w:rPr>
              <w:t>47</w:t>
            </w:r>
          </w:p>
        </w:tc>
        <w:tc>
          <w:tcPr>
            <w:tcW w:w="302" w:type="pct"/>
          </w:tcPr>
          <w:p w:rsidR="00271A16" w:rsidRPr="002F679F" w:rsidRDefault="00271A16" w:rsidP="00D263D9">
            <w:pPr>
              <w:pStyle w:val="1fffb"/>
              <w:rPr>
                <w:rFonts w:cs="Times New Roman"/>
              </w:rPr>
            </w:pPr>
            <w:r w:rsidRPr="002F679F">
              <w:rPr>
                <w:rFonts w:cs="Times New Roman"/>
              </w:rPr>
              <w:t>50</w:t>
            </w:r>
          </w:p>
        </w:tc>
        <w:tc>
          <w:tcPr>
            <w:tcW w:w="303" w:type="pct"/>
          </w:tcPr>
          <w:p w:rsidR="00271A16" w:rsidRPr="002F679F" w:rsidRDefault="00271A16" w:rsidP="00D263D9">
            <w:pPr>
              <w:pStyle w:val="1fffb"/>
              <w:rPr>
                <w:rFonts w:cs="Times New Roman"/>
              </w:rPr>
            </w:pPr>
            <w:r w:rsidRPr="002F679F">
              <w:rPr>
                <w:rFonts w:cs="Times New Roman"/>
              </w:rPr>
              <w:t>53</w:t>
            </w:r>
          </w:p>
        </w:tc>
        <w:tc>
          <w:tcPr>
            <w:tcW w:w="275" w:type="pct"/>
          </w:tcPr>
          <w:p w:rsidR="00271A16" w:rsidRPr="002F679F" w:rsidRDefault="00271A16" w:rsidP="00D263D9">
            <w:pPr>
              <w:pStyle w:val="1fffb"/>
              <w:rPr>
                <w:rFonts w:cs="Times New Roman"/>
              </w:rPr>
            </w:pPr>
            <w:r w:rsidRPr="002F679F">
              <w:rPr>
                <w:rFonts w:cs="Times New Roman"/>
              </w:rPr>
              <w:t>56</w:t>
            </w:r>
          </w:p>
        </w:tc>
        <w:tc>
          <w:tcPr>
            <w:tcW w:w="327" w:type="pct"/>
          </w:tcPr>
          <w:p w:rsidR="00271A16" w:rsidRPr="002F679F" w:rsidRDefault="00271A16" w:rsidP="00D263D9">
            <w:pPr>
              <w:pStyle w:val="1fffb"/>
              <w:rPr>
                <w:rFonts w:cs="Times New Roman"/>
              </w:rPr>
            </w:pPr>
            <w:r w:rsidRPr="002F679F">
              <w:rPr>
                <w:rFonts w:cs="Times New Roman"/>
              </w:rPr>
              <w:t>58</w:t>
            </w:r>
          </w:p>
        </w:tc>
      </w:tr>
      <w:tr w:rsidR="00271A16" w:rsidRPr="002F679F" w:rsidTr="00271A16">
        <w:trPr>
          <w:trHeight w:val="20"/>
        </w:trPr>
        <w:tc>
          <w:tcPr>
            <w:tcW w:w="5000" w:type="pct"/>
            <w:gridSpan w:val="12"/>
          </w:tcPr>
          <w:p w:rsidR="00271A16" w:rsidRPr="002F679F" w:rsidRDefault="00271A16" w:rsidP="00D263D9">
            <w:pPr>
              <w:pStyle w:val="1fffb"/>
              <w:rPr>
                <w:rFonts w:cs="Times New Roman"/>
                <w:lang w:val="ru-RU"/>
              </w:rPr>
            </w:pPr>
            <w:r w:rsidRPr="002F679F">
              <w:rPr>
                <w:rFonts w:cs="Times New Roman"/>
                <w:lang w:val="ru-RU"/>
              </w:rPr>
              <w:t>Для зданий строительства после 2015 г.</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 xml:space="preserve">1-3-этажные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60</w:t>
            </w:r>
          </w:p>
        </w:tc>
        <w:tc>
          <w:tcPr>
            <w:tcW w:w="305" w:type="pct"/>
          </w:tcPr>
          <w:p w:rsidR="00271A16" w:rsidRPr="002F679F" w:rsidRDefault="00271A16" w:rsidP="00D263D9">
            <w:pPr>
              <w:pStyle w:val="1fffb"/>
              <w:rPr>
                <w:rFonts w:cs="Times New Roman"/>
              </w:rPr>
            </w:pPr>
            <w:r w:rsidRPr="002F679F">
              <w:rPr>
                <w:rFonts w:cs="Times New Roman"/>
              </w:rPr>
              <w:t>61</w:t>
            </w:r>
          </w:p>
        </w:tc>
        <w:tc>
          <w:tcPr>
            <w:tcW w:w="304" w:type="pct"/>
          </w:tcPr>
          <w:p w:rsidR="00271A16" w:rsidRPr="002F679F" w:rsidRDefault="00271A16" w:rsidP="00D263D9">
            <w:pPr>
              <w:pStyle w:val="1fffb"/>
              <w:rPr>
                <w:rFonts w:cs="Times New Roman"/>
              </w:rPr>
            </w:pPr>
            <w:r w:rsidRPr="002F679F">
              <w:rPr>
                <w:rFonts w:cs="Times New Roman"/>
              </w:rPr>
              <w:t>62</w:t>
            </w:r>
          </w:p>
        </w:tc>
        <w:tc>
          <w:tcPr>
            <w:tcW w:w="304" w:type="pct"/>
          </w:tcPr>
          <w:p w:rsidR="00271A16" w:rsidRPr="002F679F" w:rsidRDefault="00271A16" w:rsidP="00D263D9">
            <w:pPr>
              <w:pStyle w:val="1fffb"/>
              <w:rPr>
                <w:rFonts w:cs="Times New Roman"/>
              </w:rPr>
            </w:pPr>
            <w:r w:rsidRPr="002F679F">
              <w:rPr>
                <w:rFonts w:cs="Times New Roman"/>
              </w:rPr>
              <w:t>64</w:t>
            </w:r>
          </w:p>
        </w:tc>
        <w:tc>
          <w:tcPr>
            <w:tcW w:w="302" w:type="pct"/>
          </w:tcPr>
          <w:p w:rsidR="00271A16" w:rsidRPr="002F679F" w:rsidRDefault="00271A16" w:rsidP="00D263D9">
            <w:pPr>
              <w:pStyle w:val="1fffb"/>
              <w:rPr>
                <w:rFonts w:cs="Times New Roman"/>
              </w:rPr>
            </w:pPr>
            <w:r w:rsidRPr="002F679F">
              <w:rPr>
                <w:rFonts w:cs="Times New Roman"/>
              </w:rPr>
              <w:t>67</w:t>
            </w:r>
          </w:p>
        </w:tc>
        <w:tc>
          <w:tcPr>
            <w:tcW w:w="303" w:type="pct"/>
          </w:tcPr>
          <w:p w:rsidR="00271A16" w:rsidRPr="002F679F" w:rsidRDefault="00271A16" w:rsidP="00D263D9">
            <w:pPr>
              <w:pStyle w:val="1fffb"/>
              <w:rPr>
                <w:rFonts w:cs="Times New Roman"/>
              </w:rPr>
            </w:pPr>
            <w:r w:rsidRPr="002F679F">
              <w:rPr>
                <w:rFonts w:cs="Times New Roman"/>
              </w:rPr>
              <w:t>72</w:t>
            </w:r>
          </w:p>
        </w:tc>
        <w:tc>
          <w:tcPr>
            <w:tcW w:w="303" w:type="pct"/>
          </w:tcPr>
          <w:p w:rsidR="00271A16" w:rsidRPr="002F679F" w:rsidRDefault="00271A16" w:rsidP="00D263D9">
            <w:pPr>
              <w:pStyle w:val="1fffb"/>
              <w:rPr>
                <w:rFonts w:cs="Times New Roman"/>
              </w:rPr>
            </w:pPr>
            <w:r w:rsidRPr="002F679F">
              <w:rPr>
                <w:rFonts w:cs="Times New Roman"/>
              </w:rPr>
              <w:t>77</w:t>
            </w:r>
          </w:p>
        </w:tc>
        <w:tc>
          <w:tcPr>
            <w:tcW w:w="302" w:type="pct"/>
          </w:tcPr>
          <w:p w:rsidR="00271A16" w:rsidRPr="002F679F" w:rsidRDefault="00271A16" w:rsidP="00D263D9">
            <w:pPr>
              <w:pStyle w:val="1fffb"/>
              <w:rPr>
                <w:rFonts w:cs="Times New Roman"/>
              </w:rPr>
            </w:pPr>
            <w:r w:rsidRPr="002F679F">
              <w:rPr>
                <w:rFonts w:cs="Times New Roman"/>
              </w:rPr>
              <w:t>81</w:t>
            </w:r>
          </w:p>
        </w:tc>
        <w:tc>
          <w:tcPr>
            <w:tcW w:w="303" w:type="pct"/>
          </w:tcPr>
          <w:p w:rsidR="00271A16" w:rsidRPr="002F679F" w:rsidRDefault="00271A16" w:rsidP="00D263D9">
            <w:pPr>
              <w:pStyle w:val="1fffb"/>
              <w:rPr>
                <w:rFonts w:cs="Times New Roman"/>
              </w:rPr>
            </w:pPr>
            <w:r w:rsidRPr="002F679F">
              <w:rPr>
                <w:rFonts w:cs="Times New Roman"/>
              </w:rPr>
              <w:t>84</w:t>
            </w:r>
          </w:p>
        </w:tc>
        <w:tc>
          <w:tcPr>
            <w:tcW w:w="275" w:type="pct"/>
          </w:tcPr>
          <w:p w:rsidR="00271A16" w:rsidRPr="002F679F" w:rsidRDefault="00271A16" w:rsidP="00D263D9">
            <w:pPr>
              <w:pStyle w:val="1fffb"/>
              <w:rPr>
                <w:rFonts w:cs="Times New Roman"/>
              </w:rPr>
            </w:pPr>
            <w:r w:rsidRPr="002F679F">
              <w:rPr>
                <w:rFonts w:cs="Times New Roman"/>
              </w:rPr>
              <w:t>85</w:t>
            </w:r>
          </w:p>
        </w:tc>
        <w:tc>
          <w:tcPr>
            <w:tcW w:w="327" w:type="pct"/>
          </w:tcPr>
          <w:p w:rsidR="00271A16" w:rsidRPr="002F679F" w:rsidRDefault="00271A16" w:rsidP="00D263D9">
            <w:pPr>
              <w:pStyle w:val="1fffb"/>
              <w:rPr>
                <w:rFonts w:cs="Times New Roman"/>
              </w:rPr>
            </w:pPr>
            <w:r w:rsidRPr="002F679F">
              <w:rPr>
                <w:rFonts w:cs="Times New Roman"/>
              </w:rPr>
              <w:t>86</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lastRenderedPageBreak/>
              <w:t xml:space="preserve">2-3-этажные </w:t>
            </w:r>
            <w:proofErr w:type="spellStart"/>
            <w:r w:rsidRPr="002F679F">
              <w:rPr>
                <w:rFonts w:cs="Times New Roman"/>
              </w:rPr>
              <w:t>одноквартирные</w:t>
            </w:r>
            <w:proofErr w:type="spellEnd"/>
          </w:p>
          <w:p w:rsidR="00271A16" w:rsidRPr="002F679F" w:rsidRDefault="00271A16" w:rsidP="00D263D9">
            <w:pPr>
              <w:pStyle w:val="1fffb"/>
              <w:rPr>
                <w:rFonts w:cs="Times New Roman"/>
              </w:rPr>
            </w:pPr>
            <w:proofErr w:type="spellStart"/>
            <w:r w:rsidRPr="002F679F">
              <w:rPr>
                <w:rFonts w:cs="Times New Roman"/>
              </w:rPr>
              <w:t>отдельностоящие</w:t>
            </w:r>
            <w:proofErr w:type="spellEnd"/>
          </w:p>
        </w:tc>
        <w:tc>
          <w:tcPr>
            <w:tcW w:w="304" w:type="pct"/>
          </w:tcPr>
          <w:p w:rsidR="00271A16" w:rsidRPr="002F679F" w:rsidRDefault="00271A16" w:rsidP="00D263D9">
            <w:pPr>
              <w:pStyle w:val="1fffb"/>
              <w:rPr>
                <w:rFonts w:cs="Times New Roman"/>
              </w:rPr>
            </w:pPr>
            <w:r w:rsidRPr="002F679F">
              <w:rPr>
                <w:rFonts w:cs="Times New Roman"/>
              </w:rPr>
              <w:t>47</w:t>
            </w:r>
          </w:p>
        </w:tc>
        <w:tc>
          <w:tcPr>
            <w:tcW w:w="305" w:type="pct"/>
          </w:tcPr>
          <w:p w:rsidR="00271A16" w:rsidRPr="002F679F" w:rsidRDefault="00271A16" w:rsidP="00D263D9">
            <w:pPr>
              <w:pStyle w:val="1fffb"/>
              <w:rPr>
                <w:rFonts w:cs="Times New Roman"/>
              </w:rPr>
            </w:pPr>
            <w:r w:rsidRPr="002F679F">
              <w:rPr>
                <w:rFonts w:cs="Times New Roman"/>
              </w:rPr>
              <w:t>48</w:t>
            </w:r>
          </w:p>
        </w:tc>
        <w:tc>
          <w:tcPr>
            <w:tcW w:w="304" w:type="pct"/>
          </w:tcPr>
          <w:p w:rsidR="00271A16" w:rsidRPr="002F679F" w:rsidRDefault="00271A16" w:rsidP="00D263D9">
            <w:pPr>
              <w:pStyle w:val="1fffb"/>
              <w:rPr>
                <w:rFonts w:cs="Times New Roman"/>
              </w:rPr>
            </w:pPr>
            <w:r w:rsidRPr="002F679F">
              <w:rPr>
                <w:rFonts w:cs="Times New Roman"/>
              </w:rPr>
              <w:t>49</w:t>
            </w:r>
          </w:p>
        </w:tc>
        <w:tc>
          <w:tcPr>
            <w:tcW w:w="304" w:type="pct"/>
          </w:tcPr>
          <w:p w:rsidR="00271A16" w:rsidRPr="002F679F" w:rsidRDefault="00271A16" w:rsidP="00D263D9">
            <w:pPr>
              <w:pStyle w:val="1fffb"/>
              <w:rPr>
                <w:rFonts w:cs="Times New Roman"/>
              </w:rPr>
            </w:pPr>
            <w:r w:rsidRPr="002F679F">
              <w:rPr>
                <w:rFonts w:cs="Times New Roman"/>
              </w:rPr>
              <w:t>51</w:t>
            </w:r>
          </w:p>
        </w:tc>
        <w:tc>
          <w:tcPr>
            <w:tcW w:w="302" w:type="pct"/>
          </w:tcPr>
          <w:p w:rsidR="00271A16" w:rsidRPr="002F679F" w:rsidRDefault="00271A16" w:rsidP="00D263D9">
            <w:pPr>
              <w:pStyle w:val="1fffb"/>
              <w:rPr>
                <w:rFonts w:cs="Times New Roman"/>
              </w:rPr>
            </w:pPr>
            <w:r w:rsidRPr="002F679F">
              <w:rPr>
                <w:rFonts w:cs="Times New Roman"/>
              </w:rPr>
              <w:t>55</w:t>
            </w:r>
          </w:p>
        </w:tc>
        <w:tc>
          <w:tcPr>
            <w:tcW w:w="303" w:type="pct"/>
          </w:tcPr>
          <w:p w:rsidR="00271A16" w:rsidRPr="002F679F" w:rsidRDefault="00271A16" w:rsidP="00D263D9">
            <w:pPr>
              <w:pStyle w:val="1fffb"/>
              <w:rPr>
                <w:rFonts w:cs="Times New Roman"/>
              </w:rPr>
            </w:pPr>
            <w:r w:rsidRPr="002F679F">
              <w:rPr>
                <w:rFonts w:cs="Times New Roman"/>
              </w:rPr>
              <w:t>59</w:t>
            </w:r>
          </w:p>
        </w:tc>
        <w:tc>
          <w:tcPr>
            <w:tcW w:w="303" w:type="pct"/>
          </w:tcPr>
          <w:p w:rsidR="00271A16" w:rsidRPr="002F679F" w:rsidRDefault="00271A16" w:rsidP="00D263D9">
            <w:pPr>
              <w:pStyle w:val="1fffb"/>
              <w:rPr>
                <w:rFonts w:cs="Times New Roman"/>
              </w:rPr>
            </w:pPr>
            <w:r w:rsidRPr="002F679F">
              <w:rPr>
                <w:rFonts w:cs="Times New Roman"/>
              </w:rPr>
              <w:t>64</w:t>
            </w:r>
          </w:p>
        </w:tc>
        <w:tc>
          <w:tcPr>
            <w:tcW w:w="302" w:type="pct"/>
          </w:tcPr>
          <w:p w:rsidR="00271A16" w:rsidRPr="002F679F" w:rsidRDefault="00271A16" w:rsidP="00D263D9">
            <w:pPr>
              <w:pStyle w:val="1fffb"/>
              <w:rPr>
                <w:rFonts w:cs="Times New Roman"/>
              </w:rPr>
            </w:pPr>
            <w:r w:rsidRPr="002F679F">
              <w:rPr>
                <w:rFonts w:cs="Times New Roman"/>
              </w:rPr>
              <w:t>67</w:t>
            </w:r>
          </w:p>
        </w:tc>
        <w:tc>
          <w:tcPr>
            <w:tcW w:w="303" w:type="pct"/>
          </w:tcPr>
          <w:p w:rsidR="00271A16" w:rsidRPr="002F679F" w:rsidRDefault="00271A16" w:rsidP="00D263D9">
            <w:pPr>
              <w:pStyle w:val="1fffb"/>
              <w:rPr>
                <w:rFonts w:cs="Times New Roman"/>
              </w:rPr>
            </w:pPr>
            <w:r w:rsidRPr="002F679F">
              <w:rPr>
                <w:rFonts w:cs="Times New Roman"/>
              </w:rPr>
              <w:t>71</w:t>
            </w:r>
          </w:p>
        </w:tc>
        <w:tc>
          <w:tcPr>
            <w:tcW w:w="275" w:type="pct"/>
          </w:tcPr>
          <w:p w:rsidR="00271A16" w:rsidRPr="002F679F" w:rsidRDefault="00271A16" w:rsidP="00D263D9">
            <w:pPr>
              <w:pStyle w:val="1fffb"/>
              <w:rPr>
                <w:rFonts w:cs="Times New Roman"/>
              </w:rPr>
            </w:pPr>
            <w:r w:rsidRPr="002F679F">
              <w:rPr>
                <w:rFonts w:cs="Times New Roman"/>
              </w:rPr>
              <w:t>73</w:t>
            </w:r>
          </w:p>
        </w:tc>
        <w:tc>
          <w:tcPr>
            <w:tcW w:w="327" w:type="pct"/>
          </w:tcPr>
          <w:p w:rsidR="00271A16" w:rsidRPr="002F679F" w:rsidRDefault="00271A16" w:rsidP="00D263D9">
            <w:pPr>
              <w:pStyle w:val="1fffb"/>
              <w:rPr>
                <w:rFonts w:cs="Times New Roman"/>
              </w:rPr>
            </w:pPr>
            <w:r w:rsidRPr="002F679F">
              <w:rPr>
                <w:rFonts w:cs="Times New Roman"/>
              </w:rPr>
              <w:t>74</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4-6-этажные</w:t>
            </w:r>
          </w:p>
        </w:tc>
        <w:tc>
          <w:tcPr>
            <w:tcW w:w="304" w:type="pct"/>
          </w:tcPr>
          <w:p w:rsidR="00271A16" w:rsidRPr="002F679F" w:rsidRDefault="00271A16" w:rsidP="00D263D9">
            <w:pPr>
              <w:pStyle w:val="1fffb"/>
              <w:rPr>
                <w:rFonts w:cs="Times New Roman"/>
              </w:rPr>
            </w:pPr>
            <w:r w:rsidRPr="002F679F">
              <w:rPr>
                <w:rFonts w:cs="Times New Roman"/>
              </w:rPr>
              <w:t>37</w:t>
            </w:r>
          </w:p>
        </w:tc>
        <w:tc>
          <w:tcPr>
            <w:tcW w:w="305" w:type="pct"/>
          </w:tcPr>
          <w:p w:rsidR="00271A16" w:rsidRPr="002F679F" w:rsidRDefault="00271A16" w:rsidP="00D263D9">
            <w:pPr>
              <w:pStyle w:val="1fffb"/>
              <w:rPr>
                <w:rFonts w:cs="Times New Roman"/>
              </w:rPr>
            </w:pPr>
            <w:r w:rsidRPr="002F679F">
              <w:rPr>
                <w:rFonts w:cs="Times New Roman"/>
              </w:rPr>
              <w:t>38</w:t>
            </w:r>
          </w:p>
        </w:tc>
        <w:tc>
          <w:tcPr>
            <w:tcW w:w="304" w:type="pct"/>
          </w:tcPr>
          <w:p w:rsidR="00271A16" w:rsidRPr="002F679F" w:rsidRDefault="00271A16" w:rsidP="00D263D9">
            <w:pPr>
              <w:pStyle w:val="1fffb"/>
              <w:rPr>
                <w:rFonts w:cs="Times New Roman"/>
              </w:rPr>
            </w:pPr>
            <w:r w:rsidRPr="002F679F">
              <w:rPr>
                <w:rFonts w:cs="Times New Roman"/>
              </w:rPr>
              <w:t>40</w:t>
            </w:r>
          </w:p>
        </w:tc>
        <w:tc>
          <w:tcPr>
            <w:tcW w:w="304" w:type="pct"/>
          </w:tcPr>
          <w:p w:rsidR="00271A16" w:rsidRPr="002F679F" w:rsidRDefault="00271A16" w:rsidP="00D263D9">
            <w:pPr>
              <w:pStyle w:val="1fffb"/>
              <w:rPr>
                <w:rFonts w:cs="Times New Roman"/>
              </w:rPr>
            </w:pPr>
            <w:r w:rsidRPr="002F679F">
              <w:rPr>
                <w:rFonts w:cs="Times New Roman"/>
              </w:rPr>
              <w:t>42</w:t>
            </w:r>
          </w:p>
        </w:tc>
        <w:tc>
          <w:tcPr>
            <w:tcW w:w="302" w:type="pct"/>
          </w:tcPr>
          <w:p w:rsidR="00271A16" w:rsidRPr="002F679F" w:rsidRDefault="00271A16" w:rsidP="00D263D9">
            <w:pPr>
              <w:pStyle w:val="1fffb"/>
              <w:rPr>
                <w:rFonts w:cs="Times New Roman"/>
              </w:rPr>
            </w:pPr>
            <w:r w:rsidRPr="002F679F">
              <w:rPr>
                <w:rFonts w:cs="Times New Roman"/>
              </w:rPr>
              <w:t>45</w:t>
            </w:r>
          </w:p>
        </w:tc>
        <w:tc>
          <w:tcPr>
            <w:tcW w:w="303" w:type="pct"/>
          </w:tcPr>
          <w:p w:rsidR="00271A16" w:rsidRPr="002F679F" w:rsidRDefault="00271A16" w:rsidP="00D263D9">
            <w:pPr>
              <w:pStyle w:val="1fffb"/>
              <w:rPr>
                <w:rFonts w:cs="Times New Roman"/>
              </w:rPr>
            </w:pPr>
            <w:r w:rsidRPr="002F679F">
              <w:rPr>
                <w:rFonts w:cs="Times New Roman"/>
              </w:rPr>
              <w:t>49</w:t>
            </w:r>
          </w:p>
        </w:tc>
        <w:tc>
          <w:tcPr>
            <w:tcW w:w="303" w:type="pct"/>
          </w:tcPr>
          <w:p w:rsidR="00271A16" w:rsidRPr="002F679F" w:rsidRDefault="00271A16" w:rsidP="00D263D9">
            <w:pPr>
              <w:pStyle w:val="1fffb"/>
              <w:rPr>
                <w:rFonts w:cs="Times New Roman"/>
              </w:rPr>
            </w:pPr>
            <w:r w:rsidRPr="002F679F">
              <w:rPr>
                <w:rFonts w:cs="Times New Roman"/>
              </w:rPr>
              <w:t>55</w:t>
            </w:r>
          </w:p>
        </w:tc>
        <w:tc>
          <w:tcPr>
            <w:tcW w:w="302" w:type="pct"/>
          </w:tcPr>
          <w:p w:rsidR="00271A16" w:rsidRPr="002F679F" w:rsidRDefault="00271A16" w:rsidP="00D263D9">
            <w:pPr>
              <w:pStyle w:val="1fffb"/>
              <w:rPr>
                <w:rFonts w:cs="Times New Roman"/>
              </w:rPr>
            </w:pPr>
            <w:r w:rsidRPr="002F679F">
              <w:rPr>
                <w:rFonts w:cs="Times New Roman"/>
              </w:rPr>
              <w:t>59</w:t>
            </w:r>
          </w:p>
        </w:tc>
        <w:tc>
          <w:tcPr>
            <w:tcW w:w="303" w:type="pct"/>
          </w:tcPr>
          <w:p w:rsidR="00271A16" w:rsidRPr="002F679F" w:rsidRDefault="00271A16" w:rsidP="00D263D9">
            <w:pPr>
              <w:pStyle w:val="1fffb"/>
              <w:rPr>
                <w:rFonts w:cs="Times New Roman"/>
              </w:rPr>
            </w:pPr>
            <w:r w:rsidRPr="002F679F">
              <w:rPr>
                <w:rFonts w:cs="Times New Roman"/>
              </w:rPr>
              <w:t>64</w:t>
            </w:r>
          </w:p>
        </w:tc>
        <w:tc>
          <w:tcPr>
            <w:tcW w:w="275" w:type="pct"/>
          </w:tcPr>
          <w:p w:rsidR="00271A16" w:rsidRPr="002F679F" w:rsidRDefault="00271A16" w:rsidP="00D263D9">
            <w:pPr>
              <w:pStyle w:val="1fffb"/>
              <w:rPr>
                <w:rFonts w:cs="Times New Roman"/>
              </w:rPr>
            </w:pPr>
            <w:r w:rsidRPr="002F679F">
              <w:rPr>
                <w:rFonts w:cs="Times New Roman"/>
              </w:rPr>
              <w:t>66</w:t>
            </w:r>
          </w:p>
        </w:tc>
        <w:tc>
          <w:tcPr>
            <w:tcW w:w="327" w:type="pct"/>
          </w:tcPr>
          <w:p w:rsidR="00271A16" w:rsidRPr="002F679F" w:rsidRDefault="00271A16" w:rsidP="00D263D9">
            <w:pPr>
              <w:pStyle w:val="1fffb"/>
              <w:rPr>
                <w:rFonts w:cs="Times New Roman"/>
              </w:rPr>
            </w:pPr>
            <w:r w:rsidRPr="002F679F">
              <w:rPr>
                <w:rFonts w:cs="Times New Roman"/>
              </w:rPr>
              <w:t>69</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7-10-этажные</w:t>
            </w:r>
          </w:p>
        </w:tc>
        <w:tc>
          <w:tcPr>
            <w:tcW w:w="304" w:type="pct"/>
          </w:tcPr>
          <w:p w:rsidR="00271A16" w:rsidRPr="002F679F" w:rsidRDefault="00271A16" w:rsidP="00D263D9">
            <w:pPr>
              <w:pStyle w:val="1fffb"/>
              <w:rPr>
                <w:rFonts w:cs="Times New Roman"/>
              </w:rPr>
            </w:pPr>
            <w:r w:rsidRPr="002F679F">
              <w:rPr>
                <w:rFonts w:cs="Times New Roman"/>
              </w:rPr>
              <w:t>34</w:t>
            </w:r>
          </w:p>
        </w:tc>
        <w:tc>
          <w:tcPr>
            <w:tcW w:w="305" w:type="pct"/>
          </w:tcPr>
          <w:p w:rsidR="00271A16" w:rsidRPr="002F679F" w:rsidRDefault="00271A16" w:rsidP="00D263D9">
            <w:pPr>
              <w:pStyle w:val="1fffb"/>
              <w:rPr>
                <w:rFonts w:cs="Times New Roman"/>
              </w:rPr>
            </w:pPr>
            <w:r w:rsidRPr="002F679F">
              <w:rPr>
                <w:rFonts w:cs="Times New Roman"/>
              </w:rPr>
              <w:t>35</w:t>
            </w:r>
          </w:p>
        </w:tc>
        <w:tc>
          <w:tcPr>
            <w:tcW w:w="304" w:type="pct"/>
          </w:tcPr>
          <w:p w:rsidR="00271A16" w:rsidRPr="002F679F" w:rsidRDefault="00271A16" w:rsidP="00D263D9">
            <w:pPr>
              <w:pStyle w:val="1fffb"/>
              <w:rPr>
                <w:rFonts w:cs="Times New Roman"/>
              </w:rPr>
            </w:pPr>
            <w:r w:rsidRPr="002F679F">
              <w:rPr>
                <w:rFonts w:cs="Times New Roman"/>
              </w:rPr>
              <w:t>36</w:t>
            </w:r>
          </w:p>
        </w:tc>
        <w:tc>
          <w:tcPr>
            <w:tcW w:w="304" w:type="pct"/>
          </w:tcPr>
          <w:p w:rsidR="00271A16" w:rsidRPr="002F679F" w:rsidRDefault="00271A16" w:rsidP="00D263D9">
            <w:pPr>
              <w:pStyle w:val="1fffb"/>
              <w:rPr>
                <w:rFonts w:cs="Times New Roman"/>
              </w:rPr>
            </w:pPr>
            <w:r w:rsidRPr="002F679F">
              <w:rPr>
                <w:rFonts w:cs="Times New Roman"/>
              </w:rPr>
              <w:t>37</w:t>
            </w:r>
          </w:p>
        </w:tc>
        <w:tc>
          <w:tcPr>
            <w:tcW w:w="302" w:type="pct"/>
          </w:tcPr>
          <w:p w:rsidR="00271A16" w:rsidRPr="002F679F" w:rsidRDefault="00271A16" w:rsidP="00D263D9">
            <w:pPr>
              <w:pStyle w:val="1fffb"/>
              <w:rPr>
                <w:rFonts w:cs="Times New Roman"/>
              </w:rPr>
            </w:pPr>
            <w:r w:rsidRPr="002F679F">
              <w:rPr>
                <w:rFonts w:cs="Times New Roman"/>
              </w:rPr>
              <w:t>40</w:t>
            </w:r>
          </w:p>
        </w:tc>
        <w:tc>
          <w:tcPr>
            <w:tcW w:w="303" w:type="pct"/>
          </w:tcPr>
          <w:p w:rsidR="00271A16" w:rsidRPr="002F679F" w:rsidRDefault="00271A16" w:rsidP="00D263D9">
            <w:pPr>
              <w:pStyle w:val="1fffb"/>
              <w:rPr>
                <w:rFonts w:cs="Times New Roman"/>
              </w:rPr>
            </w:pPr>
            <w:r w:rsidRPr="002F679F">
              <w:rPr>
                <w:rFonts w:cs="Times New Roman"/>
              </w:rPr>
              <w:t>42</w:t>
            </w:r>
          </w:p>
        </w:tc>
        <w:tc>
          <w:tcPr>
            <w:tcW w:w="303" w:type="pct"/>
          </w:tcPr>
          <w:p w:rsidR="00271A16" w:rsidRPr="002F679F" w:rsidRDefault="00271A16" w:rsidP="00D263D9">
            <w:pPr>
              <w:pStyle w:val="1fffb"/>
              <w:rPr>
                <w:rFonts w:cs="Times New Roman"/>
              </w:rPr>
            </w:pPr>
            <w:r w:rsidRPr="002F679F">
              <w:rPr>
                <w:rFonts w:cs="Times New Roman"/>
              </w:rPr>
              <w:t>48</w:t>
            </w:r>
          </w:p>
        </w:tc>
        <w:tc>
          <w:tcPr>
            <w:tcW w:w="302" w:type="pct"/>
          </w:tcPr>
          <w:p w:rsidR="00271A16" w:rsidRPr="002F679F" w:rsidRDefault="00271A16" w:rsidP="00D263D9">
            <w:pPr>
              <w:pStyle w:val="1fffb"/>
              <w:rPr>
                <w:rFonts w:cs="Times New Roman"/>
              </w:rPr>
            </w:pPr>
            <w:r w:rsidRPr="002F679F">
              <w:rPr>
                <w:rFonts w:cs="Times New Roman"/>
              </w:rPr>
              <w:t>52</w:t>
            </w:r>
          </w:p>
        </w:tc>
        <w:tc>
          <w:tcPr>
            <w:tcW w:w="303" w:type="pct"/>
          </w:tcPr>
          <w:p w:rsidR="00271A16" w:rsidRPr="002F679F" w:rsidRDefault="00271A16" w:rsidP="00D263D9">
            <w:pPr>
              <w:pStyle w:val="1fffb"/>
              <w:rPr>
                <w:rFonts w:cs="Times New Roman"/>
              </w:rPr>
            </w:pPr>
            <w:r w:rsidRPr="002F679F">
              <w:rPr>
                <w:rFonts w:cs="Times New Roman"/>
              </w:rPr>
              <w:t>56</w:t>
            </w:r>
          </w:p>
        </w:tc>
        <w:tc>
          <w:tcPr>
            <w:tcW w:w="275" w:type="pct"/>
          </w:tcPr>
          <w:p w:rsidR="00271A16" w:rsidRPr="002F679F" w:rsidRDefault="00271A16" w:rsidP="00D263D9">
            <w:pPr>
              <w:pStyle w:val="1fffb"/>
              <w:rPr>
                <w:rFonts w:cs="Times New Roman"/>
              </w:rPr>
            </w:pPr>
            <w:r w:rsidRPr="002F679F">
              <w:rPr>
                <w:rFonts w:cs="Times New Roman"/>
              </w:rPr>
              <w:t>59</w:t>
            </w:r>
          </w:p>
        </w:tc>
        <w:tc>
          <w:tcPr>
            <w:tcW w:w="327" w:type="pct"/>
          </w:tcPr>
          <w:p w:rsidR="00271A16" w:rsidRPr="002F679F" w:rsidRDefault="00271A16" w:rsidP="00D263D9">
            <w:pPr>
              <w:pStyle w:val="1fffb"/>
              <w:rPr>
                <w:rFonts w:cs="Times New Roman"/>
              </w:rPr>
            </w:pPr>
            <w:r w:rsidRPr="002F679F">
              <w:rPr>
                <w:rFonts w:cs="Times New Roman"/>
              </w:rPr>
              <w:t>62</w:t>
            </w:r>
          </w:p>
        </w:tc>
      </w:tr>
      <w:tr w:rsidR="00271A16" w:rsidRPr="002F679F" w:rsidTr="00271A16">
        <w:trPr>
          <w:trHeight w:val="20"/>
        </w:trPr>
        <w:tc>
          <w:tcPr>
            <w:tcW w:w="1669" w:type="pct"/>
          </w:tcPr>
          <w:p w:rsidR="00271A16" w:rsidRPr="002F679F" w:rsidRDefault="00271A16" w:rsidP="00D263D9">
            <w:pPr>
              <w:pStyle w:val="1fffb"/>
              <w:rPr>
                <w:rFonts w:cs="Times New Roman"/>
              </w:rPr>
            </w:pPr>
            <w:r w:rsidRPr="002F679F">
              <w:rPr>
                <w:rFonts w:cs="Times New Roman"/>
              </w:rPr>
              <w:t>11-14-этажные</w:t>
            </w:r>
          </w:p>
        </w:tc>
        <w:tc>
          <w:tcPr>
            <w:tcW w:w="304" w:type="pct"/>
          </w:tcPr>
          <w:p w:rsidR="00271A16" w:rsidRPr="002F679F" w:rsidRDefault="00271A16" w:rsidP="00D263D9">
            <w:pPr>
              <w:pStyle w:val="1fffb"/>
              <w:rPr>
                <w:rFonts w:cs="Times New Roman"/>
              </w:rPr>
            </w:pPr>
            <w:r w:rsidRPr="002F679F">
              <w:rPr>
                <w:rFonts w:cs="Times New Roman"/>
              </w:rPr>
              <w:t>31</w:t>
            </w:r>
          </w:p>
        </w:tc>
        <w:tc>
          <w:tcPr>
            <w:tcW w:w="305" w:type="pct"/>
          </w:tcPr>
          <w:p w:rsidR="00271A16" w:rsidRPr="002F679F" w:rsidRDefault="00271A16" w:rsidP="00D263D9">
            <w:pPr>
              <w:pStyle w:val="1fffb"/>
              <w:rPr>
                <w:rFonts w:cs="Times New Roman"/>
              </w:rPr>
            </w:pPr>
            <w:r w:rsidRPr="002F679F">
              <w:rPr>
                <w:rFonts w:cs="Times New Roman"/>
              </w:rPr>
              <w:t>32</w:t>
            </w:r>
          </w:p>
        </w:tc>
        <w:tc>
          <w:tcPr>
            <w:tcW w:w="304" w:type="pct"/>
          </w:tcPr>
          <w:p w:rsidR="00271A16" w:rsidRPr="002F679F" w:rsidRDefault="00271A16" w:rsidP="00D263D9">
            <w:pPr>
              <w:pStyle w:val="1fffb"/>
              <w:rPr>
                <w:rFonts w:cs="Times New Roman"/>
              </w:rPr>
            </w:pPr>
            <w:r w:rsidRPr="002F679F">
              <w:rPr>
                <w:rFonts w:cs="Times New Roman"/>
              </w:rPr>
              <w:t>33</w:t>
            </w:r>
          </w:p>
        </w:tc>
        <w:tc>
          <w:tcPr>
            <w:tcW w:w="304" w:type="pct"/>
          </w:tcPr>
          <w:p w:rsidR="00271A16" w:rsidRPr="002F679F" w:rsidRDefault="00271A16" w:rsidP="00D263D9">
            <w:pPr>
              <w:pStyle w:val="1fffb"/>
              <w:rPr>
                <w:rFonts w:cs="Times New Roman"/>
              </w:rPr>
            </w:pPr>
            <w:r w:rsidRPr="002F679F">
              <w:rPr>
                <w:rFonts w:cs="Times New Roman"/>
              </w:rPr>
              <w:t>35</w:t>
            </w:r>
          </w:p>
        </w:tc>
        <w:tc>
          <w:tcPr>
            <w:tcW w:w="302" w:type="pct"/>
          </w:tcPr>
          <w:p w:rsidR="00271A16" w:rsidRPr="002F679F" w:rsidRDefault="00271A16" w:rsidP="00D263D9">
            <w:pPr>
              <w:pStyle w:val="1fffb"/>
              <w:rPr>
                <w:rFonts w:cs="Times New Roman"/>
              </w:rPr>
            </w:pPr>
            <w:r w:rsidRPr="002F679F">
              <w:rPr>
                <w:rFonts w:cs="Times New Roman"/>
              </w:rPr>
              <w:t>37</w:t>
            </w:r>
          </w:p>
        </w:tc>
        <w:tc>
          <w:tcPr>
            <w:tcW w:w="303" w:type="pct"/>
          </w:tcPr>
          <w:p w:rsidR="00271A16" w:rsidRPr="002F679F" w:rsidRDefault="00271A16" w:rsidP="00D263D9">
            <w:pPr>
              <w:pStyle w:val="1fffb"/>
              <w:rPr>
                <w:rFonts w:cs="Times New Roman"/>
              </w:rPr>
            </w:pPr>
            <w:r w:rsidRPr="002F679F">
              <w:rPr>
                <w:rFonts w:cs="Times New Roman"/>
              </w:rPr>
              <w:t>41</w:t>
            </w:r>
          </w:p>
        </w:tc>
        <w:tc>
          <w:tcPr>
            <w:tcW w:w="303" w:type="pct"/>
          </w:tcPr>
          <w:p w:rsidR="00271A16" w:rsidRPr="002F679F" w:rsidRDefault="00271A16" w:rsidP="00D263D9">
            <w:pPr>
              <w:pStyle w:val="1fffb"/>
              <w:rPr>
                <w:rFonts w:cs="Times New Roman"/>
              </w:rPr>
            </w:pPr>
            <w:r w:rsidRPr="002F679F">
              <w:rPr>
                <w:rFonts w:cs="Times New Roman"/>
              </w:rPr>
              <w:t>45</w:t>
            </w:r>
          </w:p>
        </w:tc>
        <w:tc>
          <w:tcPr>
            <w:tcW w:w="302" w:type="pct"/>
          </w:tcPr>
          <w:p w:rsidR="00271A16" w:rsidRPr="002F679F" w:rsidRDefault="00271A16" w:rsidP="00D263D9">
            <w:pPr>
              <w:pStyle w:val="1fffb"/>
              <w:rPr>
                <w:rFonts w:cs="Times New Roman"/>
              </w:rPr>
            </w:pPr>
            <w:r w:rsidRPr="002F679F">
              <w:rPr>
                <w:rFonts w:cs="Times New Roman"/>
              </w:rPr>
              <w:t>49</w:t>
            </w:r>
          </w:p>
        </w:tc>
        <w:tc>
          <w:tcPr>
            <w:tcW w:w="303" w:type="pct"/>
          </w:tcPr>
          <w:p w:rsidR="00271A16" w:rsidRPr="002F679F" w:rsidRDefault="00271A16" w:rsidP="00D263D9">
            <w:pPr>
              <w:pStyle w:val="1fffb"/>
              <w:rPr>
                <w:rFonts w:cs="Times New Roman"/>
              </w:rPr>
            </w:pPr>
            <w:r w:rsidRPr="002F679F">
              <w:rPr>
                <w:rFonts w:cs="Times New Roman"/>
              </w:rPr>
              <w:t>52</w:t>
            </w:r>
          </w:p>
        </w:tc>
        <w:tc>
          <w:tcPr>
            <w:tcW w:w="275" w:type="pct"/>
          </w:tcPr>
          <w:p w:rsidR="00271A16" w:rsidRPr="002F679F" w:rsidRDefault="00271A16" w:rsidP="00D263D9">
            <w:pPr>
              <w:pStyle w:val="1fffb"/>
              <w:rPr>
                <w:rFonts w:cs="Times New Roman"/>
              </w:rPr>
            </w:pPr>
            <w:r w:rsidRPr="002F679F">
              <w:rPr>
                <w:rFonts w:cs="Times New Roman"/>
              </w:rPr>
              <w:t>55</w:t>
            </w:r>
          </w:p>
        </w:tc>
        <w:tc>
          <w:tcPr>
            <w:tcW w:w="327" w:type="pct"/>
          </w:tcPr>
          <w:p w:rsidR="00271A16" w:rsidRPr="002F679F" w:rsidRDefault="00271A16" w:rsidP="00D263D9">
            <w:pPr>
              <w:pStyle w:val="1fffb"/>
              <w:rPr>
                <w:rFonts w:cs="Times New Roman"/>
              </w:rPr>
            </w:pPr>
            <w:r w:rsidRPr="002F679F">
              <w:rPr>
                <w:rFonts w:cs="Times New Roman"/>
              </w:rPr>
              <w:t>57</w:t>
            </w:r>
          </w:p>
        </w:tc>
      </w:tr>
      <w:tr w:rsidR="00271A16" w:rsidRPr="002F679F" w:rsidTr="00271A16">
        <w:trPr>
          <w:trHeight w:val="20"/>
        </w:trPr>
        <w:tc>
          <w:tcPr>
            <w:tcW w:w="1669" w:type="pct"/>
          </w:tcPr>
          <w:p w:rsidR="00271A16" w:rsidRPr="002F679F" w:rsidRDefault="00271A16" w:rsidP="00D263D9">
            <w:pPr>
              <w:pStyle w:val="1fffb"/>
              <w:rPr>
                <w:rFonts w:cs="Times New Roman"/>
              </w:rPr>
            </w:pPr>
            <w:proofErr w:type="spellStart"/>
            <w:r w:rsidRPr="002F679F">
              <w:rPr>
                <w:rFonts w:cs="Times New Roman"/>
              </w:rPr>
              <w:t>Более</w:t>
            </w:r>
            <w:proofErr w:type="spellEnd"/>
            <w:r w:rsidRPr="002F679F">
              <w:rPr>
                <w:rFonts w:cs="Times New Roman"/>
              </w:rPr>
              <w:t xml:space="preserve"> 15 </w:t>
            </w:r>
            <w:proofErr w:type="spellStart"/>
            <w:r w:rsidRPr="002F679F">
              <w:rPr>
                <w:rFonts w:cs="Times New Roman"/>
              </w:rPr>
              <w:t>этажей</w:t>
            </w:r>
            <w:proofErr w:type="spellEnd"/>
          </w:p>
        </w:tc>
        <w:tc>
          <w:tcPr>
            <w:tcW w:w="304" w:type="pct"/>
          </w:tcPr>
          <w:p w:rsidR="00271A16" w:rsidRPr="002F679F" w:rsidRDefault="00271A16" w:rsidP="00D263D9">
            <w:pPr>
              <w:pStyle w:val="1fffb"/>
              <w:rPr>
                <w:rFonts w:cs="Times New Roman"/>
              </w:rPr>
            </w:pPr>
            <w:r w:rsidRPr="002F679F">
              <w:rPr>
                <w:rFonts w:cs="Times New Roman"/>
              </w:rPr>
              <w:t>30</w:t>
            </w:r>
          </w:p>
        </w:tc>
        <w:tc>
          <w:tcPr>
            <w:tcW w:w="305" w:type="pct"/>
          </w:tcPr>
          <w:p w:rsidR="00271A16" w:rsidRPr="002F679F" w:rsidRDefault="00271A16" w:rsidP="00D263D9">
            <w:pPr>
              <w:pStyle w:val="1fffb"/>
              <w:rPr>
                <w:rFonts w:cs="Times New Roman"/>
              </w:rPr>
            </w:pPr>
            <w:r w:rsidRPr="002F679F">
              <w:rPr>
                <w:rFonts w:cs="Times New Roman"/>
              </w:rPr>
              <w:t>31</w:t>
            </w:r>
          </w:p>
        </w:tc>
        <w:tc>
          <w:tcPr>
            <w:tcW w:w="304" w:type="pct"/>
          </w:tcPr>
          <w:p w:rsidR="00271A16" w:rsidRPr="002F679F" w:rsidRDefault="00271A16" w:rsidP="00D263D9">
            <w:pPr>
              <w:pStyle w:val="1fffb"/>
              <w:rPr>
                <w:rFonts w:cs="Times New Roman"/>
              </w:rPr>
            </w:pPr>
            <w:r w:rsidRPr="002F679F">
              <w:rPr>
                <w:rFonts w:cs="Times New Roman"/>
              </w:rPr>
              <w:t>32</w:t>
            </w:r>
          </w:p>
        </w:tc>
        <w:tc>
          <w:tcPr>
            <w:tcW w:w="304" w:type="pct"/>
          </w:tcPr>
          <w:p w:rsidR="00271A16" w:rsidRPr="002F679F" w:rsidRDefault="00271A16" w:rsidP="00D263D9">
            <w:pPr>
              <w:pStyle w:val="1fffb"/>
              <w:rPr>
                <w:rFonts w:cs="Times New Roman"/>
              </w:rPr>
            </w:pPr>
            <w:r w:rsidRPr="002F679F">
              <w:rPr>
                <w:rFonts w:cs="Times New Roman"/>
              </w:rPr>
              <w:t>33</w:t>
            </w:r>
          </w:p>
        </w:tc>
        <w:tc>
          <w:tcPr>
            <w:tcW w:w="302" w:type="pct"/>
          </w:tcPr>
          <w:p w:rsidR="00271A16" w:rsidRPr="002F679F" w:rsidRDefault="00271A16" w:rsidP="00D263D9">
            <w:pPr>
              <w:pStyle w:val="1fffb"/>
              <w:rPr>
                <w:rFonts w:cs="Times New Roman"/>
              </w:rPr>
            </w:pPr>
            <w:r w:rsidRPr="002F679F">
              <w:rPr>
                <w:rFonts w:cs="Times New Roman"/>
              </w:rPr>
              <w:t>36</w:t>
            </w:r>
          </w:p>
        </w:tc>
        <w:tc>
          <w:tcPr>
            <w:tcW w:w="303" w:type="pct"/>
          </w:tcPr>
          <w:p w:rsidR="00271A16" w:rsidRPr="002F679F" w:rsidRDefault="00271A16" w:rsidP="00D263D9">
            <w:pPr>
              <w:pStyle w:val="1fffb"/>
              <w:rPr>
                <w:rFonts w:cs="Times New Roman"/>
              </w:rPr>
            </w:pPr>
            <w:r w:rsidRPr="002F679F">
              <w:rPr>
                <w:rFonts w:cs="Times New Roman"/>
              </w:rPr>
              <w:t>40</w:t>
            </w:r>
          </w:p>
        </w:tc>
        <w:tc>
          <w:tcPr>
            <w:tcW w:w="303" w:type="pct"/>
          </w:tcPr>
          <w:p w:rsidR="00271A16" w:rsidRPr="002F679F" w:rsidRDefault="00271A16" w:rsidP="00D263D9">
            <w:pPr>
              <w:pStyle w:val="1fffb"/>
              <w:rPr>
                <w:rFonts w:cs="Times New Roman"/>
              </w:rPr>
            </w:pPr>
            <w:r w:rsidRPr="002F679F">
              <w:rPr>
                <w:rFonts w:cs="Times New Roman"/>
              </w:rPr>
              <w:t>43</w:t>
            </w:r>
          </w:p>
        </w:tc>
        <w:tc>
          <w:tcPr>
            <w:tcW w:w="302" w:type="pct"/>
          </w:tcPr>
          <w:p w:rsidR="00271A16" w:rsidRPr="002F679F" w:rsidRDefault="00271A16" w:rsidP="00D263D9">
            <w:pPr>
              <w:pStyle w:val="1fffb"/>
              <w:rPr>
                <w:rFonts w:cs="Times New Roman"/>
              </w:rPr>
            </w:pPr>
            <w:r w:rsidRPr="002F679F">
              <w:rPr>
                <w:rFonts w:cs="Times New Roman"/>
              </w:rPr>
              <w:t>47</w:t>
            </w:r>
          </w:p>
        </w:tc>
        <w:tc>
          <w:tcPr>
            <w:tcW w:w="303" w:type="pct"/>
          </w:tcPr>
          <w:p w:rsidR="00271A16" w:rsidRPr="002F679F" w:rsidRDefault="00271A16" w:rsidP="00D263D9">
            <w:pPr>
              <w:pStyle w:val="1fffb"/>
              <w:rPr>
                <w:rFonts w:cs="Times New Roman"/>
              </w:rPr>
            </w:pPr>
            <w:r w:rsidRPr="002F679F">
              <w:rPr>
                <w:rFonts w:cs="Times New Roman"/>
              </w:rPr>
              <w:t>50</w:t>
            </w:r>
          </w:p>
        </w:tc>
        <w:tc>
          <w:tcPr>
            <w:tcW w:w="275" w:type="pct"/>
          </w:tcPr>
          <w:p w:rsidR="00271A16" w:rsidRPr="002F679F" w:rsidRDefault="00271A16" w:rsidP="00D263D9">
            <w:pPr>
              <w:pStyle w:val="1fffb"/>
              <w:rPr>
                <w:rFonts w:cs="Times New Roman"/>
              </w:rPr>
            </w:pPr>
            <w:r w:rsidRPr="002F679F">
              <w:rPr>
                <w:rFonts w:cs="Times New Roman"/>
              </w:rPr>
              <w:t>52</w:t>
            </w:r>
          </w:p>
        </w:tc>
        <w:tc>
          <w:tcPr>
            <w:tcW w:w="327" w:type="pct"/>
          </w:tcPr>
          <w:p w:rsidR="00271A16" w:rsidRPr="002F679F" w:rsidRDefault="00271A16" w:rsidP="00D263D9">
            <w:pPr>
              <w:pStyle w:val="1fffb"/>
              <w:rPr>
                <w:rFonts w:cs="Times New Roman"/>
              </w:rPr>
            </w:pPr>
            <w:r w:rsidRPr="002F679F">
              <w:rPr>
                <w:rFonts w:cs="Times New Roman"/>
              </w:rPr>
              <w:t>55</w:t>
            </w:r>
          </w:p>
        </w:tc>
      </w:tr>
    </w:tbl>
    <w:p w:rsidR="00C25060" w:rsidRPr="002F679F" w:rsidRDefault="00C25060" w:rsidP="00C25060">
      <w:pPr>
        <w:spacing w:after="120"/>
        <w:ind w:firstLine="709"/>
        <w:rPr>
          <w:rFonts w:ascii="Times New Roman" w:eastAsia="Calibri" w:hAnsi="Times New Roman" w:cs="Times New Roman"/>
          <w:szCs w:val="24"/>
        </w:rPr>
      </w:pPr>
    </w:p>
    <w:p w:rsidR="00C25060" w:rsidRPr="002F679F" w:rsidRDefault="00C25060" w:rsidP="00B5461F">
      <w:pPr>
        <w:pStyle w:val="11ff3"/>
        <w:rPr>
          <w:w w:val="100"/>
          <w:kern w:val="0"/>
        </w:rPr>
      </w:pPr>
      <w:r w:rsidRPr="002F679F">
        <w:rPr>
          <w:w w:val="100"/>
          <w:kern w:val="0"/>
        </w:rPr>
        <w:t>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приведены в таблице.</w:t>
      </w:r>
    </w:p>
    <w:p w:rsidR="00C25060" w:rsidRPr="002F679F" w:rsidRDefault="00D263D9" w:rsidP="007E505D">
      <w:pPr>
        <w:pStyle w:val="affffffffff6"/>
        <w:ind w:firstLine="0"/>
        <w:rPr>
          <w:rFonts w:ascii="Times New Roman" w:hAnsi="Times New Roman" w:cs="Times New Roman"/>
          <w:sz w:val="24"/>
          <w:szCs w:val="24"/>
          <w:u w:val="single"/>
        </w:rPr>
      </w:pPr>
      <w:bookmarkStart w:id="380" w:name="_Toc527946775"/>
      <w:r w:rsidRPr="002F679F">
        <w:rPr>
          <w:rFonts w:ascii="Times New Roman" w:hAnsi="Times New Roman" w:cs="Times New Roman"/>
          <w:bCs/>
          <w:u w:val="single"/>
        </w:rPr>
        <w:t>Таблица 2.3,1.2</w:t>
      </w:r>
      <w:r w:rsidRPr="002F679F">
        <w:rPr>
          <w:rFonts w:ascii="Times New Roman" w:hAnsi="Times New Roman" w:cs="Times New Roman"/>
          <w:u w:val="single"/>
        </w:rPr>
        <w:t xml:space="preserve"> – </w:t>
      </w:r>
      <w:r w:rsidR="00C25060" w:rsidRPr="002F679F">
        <w:rPr>
          <w:rFonts w:ascii="Times New Roman" w:hAnsi="Times New Roman" w:cs="Times New Roman"/>
          <w:sz w:val="24"/>
          <w:szCs w:val="24"/>
          <w:u w:val="single"/>
        </w:rPr>
        <w:t xml:space="preserve">Удельная базовая потребность зданий нового строительства в тепловой мощности на нужды отопления и вентиляции </w:t>
      </w:r>
      <w:proofErr w:type="gramStart"/>
      <w:r w:rsidR="00C25060" w:rsidRPr="002F679F">
        <w:rPr>
          <w:rFonts w:ascii="Times New Roman" w:hAnsi="Times New Roman" w:cs="Times New Roman"/>
          <w:sz w:val="24"/>
          <w:szCs w:val="24"/>
          <w:u w:val="single"/>
        </w:rPr>
        <w:t>ккал</w:t>
      </w:r>
      <w:proofErr w:type="gramEnd"/>
      <w:r w:rsidR="00C25060" w:rsidRPr="002F679F">
        <w:rPr>
          <w:rFonts w:ascii="Times New Roman" w:hAnsi="Times New Roman" w:cs="Times New Roman"/>
          <w:sz w:val="24"/>
          <w:szCs w:val="24"/>
          <w:u w:val="single"/>
        </w:rPr>
        <w:t>/(ч*</w:t>
      </w:r>
      <w:r w:rsidR="001F126A" w:rsidRPr="002F679F">
        <w:rPr>
          <w:rFonts w:ascii="Times New Roman" w:hAnsi="Times New Roman" w:cs="Times New Roman"/>
          <w:sz w:val="24"/>
          <w:szCs w:val="24"/>
          <w:u w:val="single"/>
        </w:rPr>
        <w:t>м</w:t>
      </w:r>
      <w:r w:rsidR="001F126A" w:rsidRPr="002F679F">
        <w:rPr>
          <w:rFonts w:ascii="Times New Roman" w:hAnsi="Times New Roman" w:cs="Times New Roman"/>
          <w:sz w:val="24"/>
          <w:szCs w:val="24"/>
          <w:u w:val="single"/>
          <w:vertAlign w:val="superscript"/>
        </w:rPr>
        <w:t>3</w:t>
      </w:r>
      <w:r w:rsidR="00C25060" w:rsidRPr="002F679F">
        <w:rPr>
          <w:rFonts w:ascii="Times New Roman" w:hAnsi="Times New Roman" w:cs="Times New Roman"/>
          <w:sz w:val="24"/>
          <w:szCs w:val="24"/>
          <w:u w:val="single"/>
        </w:rPr>
        <w:t>)</w:t>
      </w:r>
      <w:bookmarkEnd w:id="380"/>
    </w:p>
    <w:tbl>
      <w:tblPr>
        <w:tblW w:w="9761" w:type="dxa"/>
        <w:tblInd w:w="93" w:type="dxa"/>
        <w:tblLook w:val="04A0" w:firstRow="1" w:lastRow="0" w:firstColumn="1" w:lastColumn="0" w:noHBand="0" w:noVBand="1"/>
      </w:tblPr>
      <w:tblGrid>
        <w:gridCol w:w="2017"/>
        <w:gridCol w:w="1381"/>
        <w:gridCol w:w="790"/>
        <w:gridCol w:w="791"/>
        <w:gridCol w:w="791"/>
        <w:gridCol w:w="791"/>
        <w:gridCol w:w="791"/>
        <w:gridCol w:w="791"/>
        <w:gridCol w:w="791"/>
        <w:gridCol w:w="827"/>
      </w:tblGrid>
      <w:tr w:rsidR="00C25060" w:rsidRPr="002F679F" w:rsidTr="00C25060">
        <w:trPr>
          <w:tblHeader/>
        </w:trPr>
        <w:tc>
          <w:tcPr>
            <w:tcW w:w="201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Тип здания</w:t>
            </w:r>
          </w:p>
        </w:tc>
        <w:tc>
          <w:tcPr>
            <w:tcW w:w="1381" w:type="dxa"/>
            <w:vMerge w:val="restart"/>
            <w:tcBorders>
              <w:top w:val="single" w:sz="8" w:space="0" w:color="auto"/>
              <w:left w:val="nil"/>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Расчетная температура внутреннего воздуха</w:t>
            </w:r>
          </w:p>
        </w:tc>
        <w:tc>
          <w:tcPr>
            <w:tcW w:w="6363" w:type="dxa"/>
            <w:gridSpan w:val="8"/>
            <w:tcBorders>
              <w:top w:val="single" w:sz="8" w:space="0" w:color="auto"/>
              <w:left w:val="nil"/>
              <w:bottom w:val="single" w:sz="8" w:space="0" w:color="auto"/>
              <w:right w:val="single" w:sz="8" w:space="0" w:color="000000"/>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Этажность здания</w:t>
            </w:r>
          </w:p>
        </w:tc>
      </w:tr>
      <w:tr w:rsidR="00C25060" w:rsidRPr="002F679F" w:rsidTr="00C25060">
        <w:trPr>
          <w:tblHeader/>
        </w:trPr>
        <w:tc>
          <w:tcPr>
            <w:tcW w:w="2017"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1381" w:type="dxa"/>
            <w:vMerge/>
            <w:tcBorders>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rPr>
                <w:rFonts w:ascii="Times New Roman" w:hAnsi="Times New Roman" w:cs="Times New Roman"/>
                <w:color w:val="000000"/>
                <w:sz w:val="20"/>
                <w:szCs w:val="20"/>
              </w:rPr>
            </w:pPr>
          </w:p>
        </w:tc>
        <w:tc>
          <w:tcPr>
            <w:tcW w:w="790"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w:t>
            </w:r>
          </w:p>
        </w:tc>
        <w:tc>
          <w:tcPr>
            <w:tcW w:w="79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w:t>
            </w:r>
          </w:p>
        </w:tc>
        <w:tc>
          <w:tcPr>
            <w:tcW w:w="79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79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4, 5</w:t>
            </w:r>
          </w:p>
        </w:tc>
        <w:tc>
          <w:tcPr>
            <w:tcW w:w="79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6, 7</w:t>
            </w:r>
          </w:p>
        </w:tc>
        <w:tc>
          <w:tcPr>
            <w:tcW w:w="79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8, 9</w:t>
            </w:r>
          </w:p>
        </w:tc>
        <w:tc>
          <w:tcPr>
            <w:tcW w:w="79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10, 11</w:t>
            </w:r>
          </w:p>
        </w:tc>
        <w:tc>
          <w:tcPr>
            <w:tcW w:w="827"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 и выше</w:t>
            </w: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 Жилые многоквартирные, гостиницы, общежития</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20</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17,2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15,7</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13,6</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12,7</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11,4</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11</w:t>
            </w: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xml:space="preserve">2 </w:t>
            </w:r>
            <w:proofErr w:type="gramStart"/>
            <w:r w:rsidRPr="002F679F">
              <w:rPr>
                <w:rFonts w:ascii="Times New Roman" w:hAnsi="Times New Roman" w:cs="Times New Roman"/>
                <w:color w:val="000000"/>
                <w:sz w:val="20"/>
                <w:szCs w:val="20"/>
              </w:rPr>
              <w:t>Общественные</w:t>
            </w:r>
            <w:proofErr w:type="gramEnd"/>
            <w:r w:rsidRPr="002F679F">
              <w:rPr>
                <w:rFonts w:ascii="Times New Roman" w:hAnsi="Times New Roman" w:cs="Times New Roman"/>
                <w:color w:val="000000"/>
                <w:sz w:val="20"/>
                <w:szCs w:val="20"/>
              </w:rPr>
              <w:t>, кроме перечисленных в строках 3-6</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17,6</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15,9</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15,1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11,7</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11,2</w:t>
            </w: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 Поликлиники и лечебные учреждения, дома-интернаты</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20</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14,9</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14,5</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13,6</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12,7</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12,3</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11,8</w:t>
            </w: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 Дошкольные учреждения, хосписы</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21</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 Сервисного обслуживания, культурно-досуговой деятельности, технопарки</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9,6</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склады</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16</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r>
      <w:tr w:rsidR="00C25060" w:rsidRPr="002F679F"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 Административного назначения (офисы)</w:t>
            </w:r>
          </w:p>
        </w:tc>
        <w:tc>
          <w:tcPr>
            <w:tcW w:w="1381" w:type="dxa"/>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15,1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11,3</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10</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8,4</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8,4</w:t>
            </w:r>
          </w:p>
        </w:tc>
      </w:tr>
    </w:tbl>
    <w:p w:rsidR="0084712D" w:rsidRPr="002F679F" w:rsidRDefault="0084712D" w:rsidP="0084712D">
      <w:pPr>
        <w:spacing w:after="0" w:line="360" w:lineRule="auto"/>
        <w:rPr>
          <w:rFonts w:ascii="Times New Roman" w:hAnsi="Times New Roman" w:cs="Times New Roman"/>
          <w:sz w:val="24"/>
          <w:szCs w:val="24"/>
          <w:lang w:val="en-US"/>
        </w:rPr>
      </w:pPr>
    </w:p>
    <w:p w:rsidR="0084712D" w:rsidRDefault="00C25060" w:rsidP="00B5461F">
      <w:pPr>
        <w:pStyle w:val="11ff3"/>
        <w:rPr>
          <w:w w:val="100"/>
          <w:kern w:val="0"/>
        </w:rPr>
      </w:pPr>
      <w:r w:rsidRPr="002F679F">
        <w:rPr>
          <w:w w:val="100"/>
          <w:kern w:val="0"/>
        </w:rPr>
        <w:t xml:space="preserve">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на 1 </w:t>
      </w:r>
      <w:r w:rsidR="000A66EA" w:rsidRPr="002F679F">
        <w:rPr>
          <w:w w:val="100"/>
          <w:kern w:val="0"/>
        </w:rPr>
        <w:t>м</w:t>
      </w:r>
      <w:proofErr w:type="gramStart"/>
      <w:r w:rsidR="000A66EA" w:rsidRPr="002F679F">
        <w:rPr>
          <w:w w:val="100"/>
          <w:kern w:val="0"/>
          <w:vertAlign w:val="superscript"/>
        </w:rPr>
        <w:t>2</w:t>
      </w:r>
      <w:proofErr w:type="gramEnd"/>
      <w:r w:rsidRPr="002F679F">
        <w:rPr>
          <w:w w:val="100"/>
          <w:kern w:val="0"/>
        </w:rPr>
        <w:t xml:space="preserve"> общей площади при принятой для расчета высоте этажа приведены в таблице.</w:t>
      </w:r>
    </w:p>
    <w:p w:rsidR="00BA4142" w:rsidRPr="002F679F" w:rsidRDefault="00BA4142" w:rsidP="00B5461F">
      <w:pPr>
        <w:pStyle w:val="11ff3"/>
        <w:rPr>
          <w:w w:val="100"/>
          <w:kern w:val="0"/>
        </w:rPr>
      </w:pPr>
    </w:p>
    <w:p w:rsidR="00C25060" w:rsidRPr="002F679F" w:rsidRDefault="00D263D9" w:rsidP="005D03C3">
      <w:pPr>
        <w:pStyle w:val="affffffffff6"/>
        <w:ind w:firstLine="0"/>
        <w:rPr>
          <w:rFonts w:ascii="Times New Roman" w:hAnsi="Times New Roman" w:cs="Times New Roman"/>
          <w:sz w:val="24"/>
          <w:szCs w:val="24"/>
          <w:u w:val="single"/>
        </w:rPr>
      </w:pPr>
      <w:bookmarkStart w:id="381" w:name="_Toc527946776"/>
      <w:r w:rsidRPr="002F679F">
        <w:rPr>
          <w:rFonts w:ascii="Times New Roman" w:hAnsi="Times New Roman" w:cs="Times New Roman"/>
          <w:sz w:val="24"/>
          <w:szCs w:val="24"/>
          <w:u w:val="single"/>
        </w:rPr>
        <w:lastRenderedPageBreak/>
        <w:t xml:space="preserve">Таблица 2.3,1.3 – </w:t>
      </w:r>
      <w:r w:rsidR="00C25060" w:rsidRPr="002F679F">
        <w:rPr>
          <w:rFonts w:ascii="Times New Roman" w:hAnsi="Times New Roman" w:cs="Times New Roman"/>
          <w:sz w:val="24"/>
          <w:szCs w:val="24"/>
          <w:u w:val="single"/>
        </w:rPr>
        <w:t>Удельная базовая потребность зданий нового строительства в тепловой мощности на нужды отопления и вентиляции ккал/(ч*</w:t>
      </w:r>
      <w:r w:rsidR="000A66EA" w:rsidRPr="002F679F">
        <w:rPr>
          <w:rFonts w:ascii="Times New Roman" w:hAnsi="Times New Roman" w:cs="Times New Roman"/>
          <w:sz w:val="24"/>
          <w:szCs w:val="24"/>
          <w:u w:val="single"/>
        </w:rPr>
        <w:t>м</w:t>
      </w:r>
      <w:proofErr w:type="gramStart"/>
      <w:r w:rsidR="000A66EA" w:rsidRPr="002F679F">
        <w:rPr>
          <w:rFonts w:ascii="Times New Roman" w:hAnsi="Times New Roman" w:cs="Times New Roman"/>
          <w:sz w:val="24"/>
          <w:szCs w:val="24"/>
          <w:u w:val="single"/>
          <w:vertAlign w:val="superscript"/>
        </w:rPr>
        <w:t>2</w:t>
      </w:r>
      <w:proofErr w:type="gramEnd"/>
      <w:r w:rsidR="00C25060" w:rsidRPr="002F679F">
        <w:rPr>
          <w:rFonts w:ascii="Times New Roman" w:hAnsi="Times New Roman" w:cs="Times New Roman"/>
          <w:sz w:val="24"/>
          <w:szCs w:val="24"/>
          <w:u w:val="single"/>
        </w:rPr>
        <w:t>)</w:t>
      </w:r>
      <w:bookmarkEnd w:id="381"/>
    </w:p>
    <w:tbl>
      <w:tblPr>
        <w:tblW w:w="5000" w:type="pct"/>
        <w:tblLook w:val="04A0" w:firstRow="1" w:lastRow="0" w:firstColumn="1" w:lastColumn="0" w:noHBand="0" w:noVBand="1"/>
      </w:tblPr>
      <w:tblGrid>
        <w:gridCol w:w="1953"/>
        <w:gridCol w:w="888"/>
        <w:gridCol w:w="840"/>
        <w:gridCol w:w="840"/>
        <w:gridCol w:w="840"/>
        <w:gridCol w:w="840"/>
        <w:gridCol w:w="840"/>
        <w:gridCol w:w="840"/>
        <w:gridCol w:w="841"/>
        <w:gridCol w:w="849"/>
      </w:tblGrid>
      <w:tr w:rsidR="00C25060" w:rsidRPr="002F679F" w:rsidTr="00C25060">
        <w:trPr>
          <w:tblHeader/>
        </w:trPr>
        <w:tc>
          <w:tcPr>
            <w:tcW w:w="101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Тип здания</w:t>
            </w:r>
          </w:p>
        </w:tc>
        <w:tc>
          <w:tcPr>
            <w:tcW w:w="4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Высота этажа</w:t>
            </w:r>
          </w:p>
        </w:tc>
        <w:tc>
          <w:tcPr>
            <w:tcW w:w="3524" w:type="pct"/>
            <w:gridSpan w:val="8"/>
            <w:tcBorders>
              <w:top w:val="single" w:sz="8" w:space="0" w:color="auto"/>
              <w:left w:val="nil"/>
              <w:bottom w:val="single" w:sz="8" w:space="0" w:color="auto"/>
              <w:right w:val="single" w:sz="8" w:space="0" w:color="000000"/>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Этажность здания</w:t>
            </w:r>
          </w:p>
        </w:tc>
      </w:tr>
      <w:tr w:rsidR="00C25060" w:rsidRPr="002F679F" w:rsidTr="00C25060">
        <w:trPr>
          <w:tblHeader/>
        </w:trPr>
        <w:tc>
          <w:tcPr>
            <w:tcW w:w="1011"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w:t>
            </w: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w:t>
            </w: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4, 5</w:t>
            </w: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6, 7</w:t>
            </w: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8, 9</w:t>
            </w:r>
          </w:p>
        </w:tc>
        <w:tc>
          <w:tcPr>
            <w:tcW w:w="440"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10, 11</w:t>
            </w:r>
          </w:p>
        </w:tc>
        <w:tc>
          <w:tcPr>
            <w:tcW w:w="445" w:type="pct"/>
            <w:tcBorders>
              <w:top w:val="nil"/>
              <w:left w:val="nil"/>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 и выше</w:t>
            </w:r>
          </w:p>
        </w:tc>
      </w:tr>
      <w:tr w:rsidR="00C25060" w:rsidRPr="002F679F"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 Жилые многоквартирные, гостиницы, общежития</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60,2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54,8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47,5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44,5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42,2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39,9</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38,4</w:t>
            </w:r>
          </w:p>
        </w:tc>
      </w:tr>
      <w:tr w:rsidR="00C25060" w:rsidRPr="002F679F"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xml:space="preserve">2 </w:t>
            </w:r>
            <w:proofErr w:type="gramStart"/>
            <w:r w:rsidRPr="002F679F">
              <w:rPr>
                <w:rFonts w:ascii="Times New Roman" w:hAnsi="Times New Roman" w:cs="Times New Roman"/>
                <w:color w:val="000000"/>
                <w:sz w:val="20"/>
                <w:szCs w:val="20"/>
              </w:rPr>
              <w:t>Общественные</w:t>
            </w:r>
            <w:proofErr w:type="gramEnd"/>
            <w:r w:rsidRPr="002F679F">
              <w:rPr>
                <w:rFonts w:ascii="Times New Roman" w:hAnsi="Times New Roman" w:cs="Times New Roman"/>
                <w:color w:val="000000"/>
                <w:sz w:val="20"/>
                <w:szCs w:val="20"/>
              </w:rPr>
              <w:t>, кроме перечисленных в строках 3-6</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52,8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47,7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40,2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38,9</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37,1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35,1</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33,7</w:t>
            </w:r>
          </w:p>
        </w:tc>
      </w:tr>
      <w:tr w:rsidR="00C25060" w:rsidRPr="002F679F"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105,5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95,3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90,4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80,4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77,8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74,1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70,2</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67,4</w:t>
            </w:r>
          </w:p>
        </w:tc>
      </w:tr>
      <w:tr w:rsidR="00C25060" w:rsidRPr="002F679F"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211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190,7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180,7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160,8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155,6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148,2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140,4</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134,8</w:t>
            </w:r>
          </w:p>
        </w:tc>
      </w:tr>
      <w:tr w:rsidR="00C25060" w:rsidRPr="002F679F"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 Поликлиники и лечебные учреждения, дома-интернаты</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44,7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43,4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42,1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40,7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39,5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38,1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36,8</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35,3</w:t>
            </w:r>
          </w:p>
        </w:tc>
      </w:tr>
      <w:tr w:rsidR="00C25060" w:rsidRPr="002F679F"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 Дошкольные учреждения, хосписы</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r>
      <w:tr w:rsidR="00C25060" w:rsidRPr="002F679F"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 Сервисного обслуживания, культурно-досуговой деятельности, технопарки,</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28,8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27,6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26,3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25,1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25,1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r>
      <w:tr w:rsidR="00C25060" w:rsidRPr="002F679F"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57,6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55,3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52,7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50,3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50,3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0</w:t>
            </w:r>
          </w:p>
        </w:tc>
      </w:tr>
      <w:tr w:rsidR="00C25060" w:rsidRPr="002F679F"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склады</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52,1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47,6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45,5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45,5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r>
      <w:tr w:rsidR="00C25060" w:rsidRPr="002F679F"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104,3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100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95,3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59,8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 </w:t>
            </w:r>
          </w:p>
        </w:tc>
      </w:tr>
      <w:tr w:rsidR="00C25060" w:rsidRPr="002F679F"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 Административного назначения (офисы)</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42,7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41,4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33,9</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30,1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27,6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25,1</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25,1</w:t>
            </w:r>
          </w:p>
        </w:tc>
      </w:tr>
      <w:tr w:rsidR="00C25060" w:rsidRPr="002F679F"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67,8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62,1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50,9</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41,4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37,7</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37,7</w:t>
            </w:r>
          </w:p>
        </w:tc>
      </w:tr>
      <w:tr w:rsidR="00C25060" w:rsidRPr="002F679F"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90,4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85,4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82,8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67,8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60,2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55,3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50,3</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2F679F" w:rsidRDefault="00C25060" w:rsidP="005D03C3">
            <w:pPr>
              <w:spacing w:after="0" w:line="240" w:lineRule="auto"/>
              <w:jc w:val="center"/>
              <w:rPr>
                <w:rFonts w:ascii="Times New Roman" w:hAnsi="Times New Roman" w:cs="Times New Roman"/>
                <w:color w:val="000000"/>
                <w:sz w:val="20"/>
                <w:szCs w:val="20"/>
              </w:rPr>
            </w:pPr>
            <w:r w:rsidRPr="002F679F">
              <w:rPr>
                <w:rFonts w:ascii="Times New Roman" w:hAnsi="Times New Roman" w:cs="Times New Roman"/>
                <w:color w:val="000000"/>
                <w:sz w:val="20"/>
                <w:szCs w:val="20"/>
              </w:rPr>
              <w:t>50,3</w:t>
            </w:r>
          </w:p>
        </w:tc>
      </w:tr>
    </w:tbl>
    <w:p w:rsidR="00C25060" w:rsidRPr="002F679F" w:rsidRDefault="00C25060" w:rsidP="00C25060">
      <w:pPr>
        <w:spacing w:after="120"/>
        <w:ind w:firstLine="709"/>
        <w:rPr>
          <w:rFonts w:ascii="Times New Roman" w:eastAsia="Calibri" w:hAnsi="Times New Roman" w:cs="Times New Roman"/>
          <w:szCs w:val="24"/>
        </w:rPr>
      </w:pPr>
    </w:p>
    <w:p w:rsidR="00BF376C" w:rsidRPr="00D0426A" w:rsidRDefault="00BF376C"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proofErr w:type="gramStart"/>
      <w:r w:rsidRPr="00D0426A">
        <w:rPr>
          <w:rFonts w:ascii="Times New Roman" w:eastAsia="Calibri" w:hAnsi="Times New Roman" w:cs="Times New Roman"/>
          <w:bCs/>
          <w:iCs/>
          <w:color w:val="0A0A0C"/>
          <w:w w:val="105"/>
          <w:kern w:val="28"/>
          <w:sz w:val="24"/>
          <w:szCs w:val="24"/>
          <w:lang w:eastAsia="en-US"/>
        </w:rPr>
        <w:t>Нормативы потребления коммунальных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 по 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гражданами,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проживающими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многоквартирных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или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жилых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территории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Ленинградской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области,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утвержденные</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постановлением</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Правительства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Ленинградской</w:t>
      </w:r>
      <w:r w:rsidRPr="00D0426A">
        <w:rPr>
          <w:rFonts w:ascii="Times New Roman" w:eastAsia="Calibri" w:hAnsi="Times New Roman" w:cs="Times New Roman"/>
          <w:bCs/>
          <w:iCs/>
          <w:color w:val="0A0A0C"/>
          <w:spacing w:val="16"/>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области</w:t>
      </w:r>
      <w:r w:rsidRPr="00D0426A">
        <w:rPr>
          <w:rFonts w:ascii="Times New Roman" w:eastAsia="Calibri" w:hAnsi="Times New Roman" w:cs="Times New Roman"/>
          <w:bCs/>
          <w:iCs/>
          <w:color w:val="0A0A0C"/>
          <w:spacing w:val="16"/>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от 24 ноября 2010 г. N 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proofErr w:type="gramEnd"/>
      <w:r w:rsidRPr="00D0426A">
        <w:rPr>
          <w:rFonts w:ascii="Times New Roman" w:eastAsia="Calibri" w:hAnsi="Times New Roman" w:cs="Times New Roman"/>
          <w:bCs/>
          <w:iCs/>
          <w:color w:val="0A0A0C"/>
          <w:w w:val="105"/>
          <w:kern w:val="28"/>
          <w:sz w:val="24"/>
          <w:szCs w:val="24"/>
          <w:lang w:eastAsia="en-US"/>
        </w:rPr>
        <w:t>»,</w:t>
      </w:r>
      <w:r w:rsidRPr="00D0426A">
        <w:rPr>
          <w:rFonts w:ascii="Times New Roman" w:eastAsia="Calibri" w:hAnsi="Times New Roman" w:cs="Times New Roman"/>
          <w:bCs/>
          <w:iCs/>
          <w:color w:val="0A0A0C"/>
          <w:spacing w:val="1"/>
          <w:w w:val="105"/>
          <w:kern w:val="28"/>
          <w:sz w:val="24"/>
          <w:szCs w:val="24"/>
          <w:lang w:eastAsia="en-US"/>
        </w:rPr>
        <w:t xml:space="preserve"> </w:t>
      </w:r>
      <w:proofErr w:type="gramStart"/>
      <w:r w:rsidRPr="00D0426A">
        <w:rPr>
          <w:rFonts w:ascii="Times New Roman" w:eastAsia="Calibri" w:hAnsi="Times New Roman" w:cs="Times New Roman"/>
          <w:bCs/>
          <w:iCs/>
          <w:color w:val="0A0A0C"/>
          <w:w w:val="105"/>
          <w:kern w:val="28"/>
          <w:sz w:val="24"/>
          <w:szCs w:val="24"/>
          <w:lang w:eastAsia="en-US"/>
        </w:rPr>
        <w:t>представлены</w:t>
      </w:r>
      <w:proofErr w:type="gramEnd"/>
      <w:r w:rsidRPr="00D0426A">
        <w:rPr>
          <w:rFonts w:ascii="Times New Roman" w:eastAsia="Calibri" w:hAnsi="Times New Roman" w:cs="Times New Roman"/>
          <w:bCs/>
          <w:iCs/>
          <w:color w:val="0A0A0C"/>
          <w:w w:val="105"/>
          <w:kern w:val="28"/>
          <w:sz w:val="24"/>
          <w:szCs w:val="24"/>
          <w:lang w:eastAsia="en-US"/>
        </w:rPr>
        <w:t xml:space="preserve"> 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таблице.</w:t>
      </w:r>
    </w:p>
    <w:p w:rsidR="00BF376C" w:rsidRPr="00D0426A" w:rsidRDefault="00BF376C" w:rsidP="00BF376C">
      <w:pPr>
        <w:spacing w:after="0" w:line="360" w:lineRule="auto"/>
        <w:ind w:firstLine="709"/>
        <w:jc w:val="both"/>
        <w:rPr>
          <w:rFonts w:ascii="Times New Roman" w:eastAsia="Calibri" w:hAnsi="Times New Roman" w:cs="Times New Roman"/>
          <w:bCs/>
          <w:iCs/>
          <w:color w:val="0A0A0C"/>
          <w:spacing w:val="-1"/>
          <w:w w:val="105"/>
          <w:kern w:val="28"/>
          <w:sz w:val="24"/>
          <w:szCs w:val="24"/>
          <w:lang w:eastAsia="en-US"/>
        </w:rPr>
      </w:pPr>
      <w:r w:rsidRPr="00BF376C">
        <w:rPr>
          <w:rFonts w:ascii="Times New Roman" w:eastAsia="Calibri" w:hAnsi="Times New Roman" w:cs="Times New Roman"/>
          <w:bCs/>
          <w:iCs/>
          <w:color w:val="0A0A0C"/>
          <w:w w:val="105"/>
          <w:kern w:val="28"/>
          <w:sz w:val="24"/>
          <w:szCs w:val="24"/>
          <w:u w:val="single"/>
          <w:lang w:eastAsia="en-US"/>
        </w:rPr>
        <w:t>Таблица 2.3,1.</w:t>
      </w:r>
      <w:r>
        <w:rPr>
          <w:rFonts w:ascii="Times New Roman" w:eastAsia="Calibri" w:hAnsi="Times New Roman" w:cs="Times New Roman"/>
          <w:bCs/>
          <w:iCs/>
          <w:color w:val="0A0A0C"/>
          <w:w w:val="105"/>
          <w:kern w:val="28"/>
          <w:sz w:val="24"/>
          <w:szCs w:val="24"/>
          <w:u w:val="single"/>
          <w:lang w:eastAsia="en-US"/>
        </w:rPr>
        <w:t>4</w:t>
      </w:r>
      <w:r w:rsidRPr="00BF376C">
        <w:rPr>
          <w:rFonts w:ascii="Times New Roman" w:eastAsia="Calibri" w:hAnsi="Times New Roman" w:cs="Times New Roman"/>
          <w:bCs/>
          <w:iCs/>
          <w:color w:val="0A0A0C"/>
          <w:w w:val="105"/>
          <w:kern w:val="28"/>
          <w:sz w:val="24"/>
          <w:szCs w:val="24"/>
          <w:u w:val="single"/>
          <w:lang w:eastAsia="en-US"/>
        </w:rPr>
        <w:t xml:space="preserve"> – </w:t>
      </w:r>
      <w:r w:rsidRPr="00D0426A">
        <w:rPr>
          <w:rFonts w:ascii="Times New Roman" w:eastAsia="Calibri" w:hAnsi="Times New Roman" w:cs="Times New Roman"/>
          <w:bCs/>
          <w:iCs/>
          <w:color w:val="0A0A0C"/>
          <w:w w:val="105"/>
          <w:kern w:val="28"/>
          <w:sz w:val="24"/>
          <w:szCs w:val="24"/>
          <w:u w:val="single"/>
          <w:lang w:eastAsia="en-US"/>
        </w:rPr>
        <w:t>Нормативы</w:t>
      </w:r>
      <w:r w:rsidRPr="00D0426A">
        <w:rPr>
          <w:rFonts w:ascii="Times New Roman" w:eastAsia="Calibri" w:hAnsi="Times New Roman" w:cs="Times New Roman"/>
          <w:bCs/>
          <w:iCs/>
          <w:color w:val="0A0A0C"/>
          <w:w w:val="105"/>
          <w:kern w:val="28"/>
          <w:sz w:val="24"/>
          <w:szCs w:val="24"/>
          <w:u w:val="single"/>
          <w:lang w:eastAsia="en-US"/>
        </w:rPr>
        <w:tab/>
        <w:t>потребления</w:t>
      </w:r>
      <w:r w:rsidRPr="00D0426A">
        <w:rPr>
          <w:rFonts w:ascii="Times New Roman" w:eastAsia="Calibri" w:hAnsi="Times New Roman" w:cs="Times New Roman"/>
          <w:bCs/>
          <w:iCs/>
          <w:color w:val="0A0A0C"/>
          <w:w w:val="105"/>
          <w:kern w:val="28"/>
          <w:sz w:val="24"/>
          <w:szCs w:val="24"/>
          <w:u w:val="single"/>
          <w:lang w:eastAsia="en-US"/>
        </w:rPr>
        <w:tab/>
        <w:t xml:space="preserve">коммунальных </w:t>
      </w:r>
      <w:r>
        <w:rPr>
          <w:rFonts w:ascii="Times New Roman" w:eastAsia="Calibri" w:hAnsi="Times New Roman" w:cs="Times New Roman"/>
          <w:bCs/>
          <w:iCs/>
          <w:color w:val="0A0A0C"/>
          <w:w w:val="105"/>
          <w:kern w:val="28"/>
          <w:sz w:val="24"/>
          <w:szCs w:val="24"/>
          <w:u w:val="single"/>
          <w:lang w:eastAsia="en-US"/>
        </w:rPr>
        <w:t xml:space="preserve"> </w:t>
      </w:r>
      <w:r w:rsidRPr="00D0426A">
        <w:rPr>
          <w:rFonts w:ascii="Times New Roman" w:eastAsia="Calibri" w:hAnsi="Times New Roman" w:cs="Times New Roman"/>
          <w:bCs/>
          <w:iCs/>
          <w:color w:val="0A0A0C"/>
          <w:w w:val="105"/>
          <w:kern w:val="28"/>
          <w:sz w:val="24"/>
          <w:szCs w:val="24"/>
          <w:u w:val="single"/>
          <w:lang w:eastAsia="en-US"/>
        </w:rPr>
        <w:t>услуг</w:t>
      </w:r>
      <w:r>
        <w:rPr>
          <w:rFonts w:ascii="Times New Roman" w:eastAsia="Calibri" w:hAnsi="Times New Roman" w:cs="Times New Roman"/>
          <w:bCs/>
          <w:iCs/>
          <w:color w:val="0A0A0C"/>
          <w:w w:val="105"/>
          <w:kern w:val="28"/>
          <w:sz w:val="24"/>
          <w:szCs w:val="24"/>
          <w:u w:val="single"/>
          <w:lang w:eastAsia="en-US"/>
        </w:rPr>
        <w:t xml:space="preserve"> </w:t>
      </w:r>
      <w:r w:rsidRPr="00D0426A">
        <w:rPr>
          <w:rFonts w:ascii="Times New Roman" w:eastAsia="Calibri" w:hAnsi="Times New Roman" w:cs="Times New Roman"/>
          <w:bCs/>
          <w:iCs/>
          <w:color w:val="0A0A0C"/>
          <w:spacing w:val="-2"/>
          <w:w w:val="105"/>
          <w:kern w:val="28"/>
          <w:sz w:val="24"/>
          <w:szCs w:val="24"/>
          <w:u w:val="single"/>
          <w:lang w:eastAsia="en-US"/>
        </w:rPr>
        <w:t>по</w:t>
      </w:r>
      <w:r w:rsidRPr="00D0426A">
        <w:rPr>
          <w:rFonts w:ascii="Times New Roman" w:eastAsia="Calibri" w:hAnsi="Times New Roman" w:cs="Times New Roman"/>
          <w:bCs/>
          <w:iCs/>
          <w:color w:val="0A0A0C"/>
          <w:spacing w:val="-62"/>
          <w:w w:val="105"/>
          <w:kern w:val="28"/>
          <w:sz w:val="24"/>
          <w:szCs w:val="24"/>
          <w:u w:val="single"/>
          <w:lang w:eastAsia="en-US"/>
        </w:rPr>
        <w:t xml:space="preserve">      </w:t>
      </w:r>
      <w:r w:rsidRPr="00D0426A">
        <w:rPr>
          <w:rFonts w:ascii="Times New Roman" w:eastAsia="Calibri" w:hAnsi="Times New Roman" w:cs="Times New Roman"/>
          <w:bCs/>
          <w:iCs/>
          <w:color w:val="0A0A0C"/>
          <w:w w:val="105"/>
          <w:kern w:val="28"/>
          <w:sz w:val="24"/>
          <w:szCs w:val="24"/>
          <w:u w:val="single"/>
          <w:lang w:eastAsia="en-US"/>
        </w:rPr>
        <w:t>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6200"/>
        <w:gridCol w:w="2660"/>
      </w:tblGrid>
      <w:tr w:rsidR="00BF376C" w:rsidRPr="00D0426A" w:rsidTr="00BF376C">
        <w:trPr>
          <w:trHeight w:val="20"/>
          <w:tblHeader/>
        </w:trPr>
        <w:tc>
          <w:tcPr>
            <w:tcW w:w="27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w w:val="99"/>
                <w:sz w:val="20"/>
                <w:szCs w:val="26"/>
                <w:lang w:eastAsia="ru-RU"/>
              </w:rPr>
              <w:t>N</w:t>
            </w:r>
          </w:p>
        </w:tc>
        <w:tc>
          <w:tcPr>
            <w:tcW w:w="3310" w:type="pct"/>
          </w:tcPr>
          <w:p w:rsidR="00BF376C" w:rsidRPr="00D0426A" w:rsidRDefault="00BF376C" w:rsidP="00BF376C">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Классификационные</w:t>
            </w:r>
            <w:proofErr w:type="spellEnd"/>
            <w:r w:rsidRPr="00D0426A">
              <w:rPr>
                <w:rFonts w:ascii="Times New Roman" w:hAnsi="Times New Roman" w:cs="Times New Roman"/>
                <w:bCs/>
                <w:spacing w:val="-5"/>
                <w:sz w:val="20"/>
                <w:szCs w:val="26"/>
                <w:lang w:eastAsia="ru-RU"/>
              </w:rPr>
              <w:t xml:space="preserve"> </w:t>
            </w:r>
            <w:proofErr w:type="spellStart"/>
            <w:r w:rsidRPr="00D0426A">
              <w:rPr>
                <w:rFonts w:ascii="Times New Roman" w:hAnsi="Times New Roman" w:cs="Times New Roman"/>
                <w:bCs/>
                <w:sz w:val="20"/>
                <w:szCs w:val="26"/>
                <w:lang w:eastAsia="ru-RU"/>
              </w:rPr>
              <w:t>группы</w:t>
            </w:r>
            <w:proofErr w:type="spellEnd"/>
            <w:r w:rsidRPr="00D0426A">
              <w:rPr>
                <w:rFonts w:ascii="Times New Roman" w:hAnsi="Times New Roman" w:cs="Times New Roman"/>
                <w:bCs/>
                <w:spacing w:val="-2"/>
                <w:sz w:val="20"/>
                <w:szCs w:val="26"/>
                <w:lang w:eastAsia="ru-RU"/>
              </w:rPr>
              <w:t xml:space="preserve"> </w:t>
            </w:r>
            <w:proofErr w:type="spellStart"/>
            <w:r w:rsidRPr="00D0426A">
              <w:rPr>
                <w:rFonts w:ascii="Times New Roman" w:hAnsi="Times New Roman" w:cs="Times New Roman"/>
                <w:bCs/>
                <w:sz w:val="20"/>
                <w:szCs w:val="26"/>
                <w:lang w:eastAsia="ru-RU"/>
              </w:rPr>
              <w:t>многоквартирных</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домов</w:t>
            </w:r>
            <w:proofErr w:type="spellEnd"/>
          </w:p>
        </w:tc>
        <w:tc>
          <w:tcPr>
            <w:tcW w:w="1420" w:type="pct"/>
          </w:tcPr>
          <w:p w:rsidR="00BF376C" w:rsidRPr="00D0426A" w:rsidRDefault="00BF376C" w:rsidP="00BF376C">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Норматив</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потребления</w:t>
            </w:r>
            <w:proofErr w:type="spellEnd"/>
          </w:p>
        </w:tc>
      </w:tr>
      <w:tr w:rsidR="00BF376C" w:rsidRPr="00D0426A" w:rsidTr="00BF376C">
        <w:trPr>
          <w:trHeight w:val="20"/>
          <w:tblHeader/>
        </w:trPr>
        <w:tc>
          <w:tcPr>
            <w:tcW w:w="27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п/п</w:t>
            </w:r>
          </w:p>
        </w:tc>
        <w:tc>
          <w:tcPr>
            <w:tcW w:w="331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и</w:t>
            </w:r>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жилых</w:t>
            </w:r>
            <w:proofErr w:type="spellEnd"/>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домов</w:t>
            </w:r>
            <w:proofErr w:type="spellEnd"/>
          </w:p>
        </w:tc>
        <w:tc>
          <w:tcPr>
            <w:tcW w:w="1420" w:type="pct"/>
          </w:tcPr>
          <w:p w:rsidR="00BF376C" w:rsidRPr="00D0426A" w:rsidRDefault="00BF376C" w:rsidP="00BF376C">
            <w:pPr>
              <w:jc w:val="center"/>
              <w:rPr>
                <w:rFonts w:ascii="Times New Roman" w:hAnsi="Times New Roman" w:cs="Times New Roman"/>
                <w:bCs/>
                <w:sz w:val="20"/>
                <w:szCs w:val="26"/>
                <w:lang w:val="ru-RU" w:eastAsia="ru-RU"/>
              </w:rPr>
            </w:pPr>
            <w:r w:rsidRPr="00D0426A">
              <w:rPr>
                <w:rFonts w:ascii="Times New Roman" w:hAnsi="Times New Roman" w:cs="Times New Roman"/>
                <w:bCs/>
                <w:sz w:val="20"/>
                <w:szCs w:val="26"/>
                <w:lang w:val="ru-RU" w:eastAsia="ru-RU"/>
              </w:rPr>
              <w:t>Гкал/кв.</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м</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общей площади жилых помещений</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в</w:t>
            </w:r>
            <w:r w:rsidRPr="00D0426A">
              <w:rPr>
                <w:rFonts w:ascii="Times New Roman" w:hAnsi="Times New Roman" w:cs="Times New Roman"/>
                <w:bCs/>
                <w:spacing w:val="-2"/>
                <w:sz w:val="20"/>
                <w:szCs w:val="26"/>
                <w:lang w:val="ru-RU" w:eastAsia="ru-RU"/>
              </w:rPr>
              <w:t xml:space="preserve"> </w:t>
            </w:r>
            <w:r w:rsidRPr="00D0426A">
              <w:rPr>
                <w:rFonts w:ascii="Times New Roman" w:hAnsi="Times New Roman" w:cs="Times New Roman"/>
                <w:bCs/>
                <w:sz w:val="20"/>
                <w:szCs w:val="26"/>
                <w:lang w:val="ru-RU" w:eastAsia="ru-RU"/>
              </w:rPr>
              <w:t>месяц</w:t>
            </w:r>
          </w:p>
        </w:tc>
      </w:tr>
      <w:tr w:rsidR="00BF376C" w:rsidRPr="00D0426A" w:rsidTr="00BF376C">
        <w:trPr>
          <w:trHeight w:val="20"/>
        </w:trPr>
        <w:tc>
          <w:tcPr>
            <w:tcW w:w="27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1</w:t>
            </w:r>
          </w:p>
        </w:tc>
        <w:tc>
          <w:tcPr>
            <w:tcW w:w="3310" w:type="pct"/>
          </w:tcPr>
          <w:p w:rsidR="00BF376C" w:rsidRPr="00D0426A" w:rsidRDefault="00BF376C" w:rsidP="00BF376C">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до</w:t>
            </w:r>
            <w:proofErr w:type="spellEnd"/>
            <w:r w:rsidRPr="00D0426A">
              <w:rPr>
                <w:rFonts w:ascii="Times New Roman" w:hAnsi="Times New Roman" w:cs="Times New Roman"/>
                <w:bCs/>
                <w:spacing w:val="-2"/>
                <w:sz w:val="20"/>
                <w:szCs w:val="26"/>
                <w:lang w:eastAsia="ru-RU"/>
              </w:rPr>
              <w:t xml:space="preserve"> </w:t>
            </w:r>
            <w:r w:rsidRPr="00D0426A">
              <w:rPr>
                <w:rFonts w:ascii="Times New Roman" w:hAnsi="Times New Roman" w:cs="Times New Roman"/>
                <w:bCs/>
                <w:sz w:val="20"/>
                <w:szCs w:val="26"/>
                <w:lang w:eastAsia="ru-RU"/>
              </w:rPr>
              <w:t>1945</w:t>
            </w:r>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года</w:t>
            </w:r>
            <w:proofErr w:type="spellEnd"/>
          </w:p>
        </w:tc>
        <w:tc>
          <w:tcPr>
            <w:tcW w:w="142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0,0207</w:t>
            </w:r>
          </w:p>
        </w:tc>
      </w:tr>
      <w:tr w:rsidR="00BF376C" w:rsidRPr="00D0426A" w:rsidTr="00BF376C">
        <w:trPr>
          <w:trHeight w:val="20"/>
        </w:trPr>
        <w:tc>
          <w:tcPr>
            <w:tcW w:w="27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2</w:t>
            </w:r>
          </w:p>
        </w:tc>
        <w:tc>
          <w:tcPr>
            <w:tcW w:w="3310" w:type="pct"/>
          </w:tcPr>
          <w:p w:rsidR="00BF376C" w:rsidRPr="00D0426A" w:rsidRDefault="00BF376C" w:rsidP="00BF376C">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2"/>
                <w:sz w:val="20"/>
                <w:szCs w:val="26"/>
                <w:lang w:eastAsia="ru-RU"/>
              </w:rPr>
              <w:t xml:space="preserve"> </w:t>
            </w:r>
            <w:r w:rsidRPr="00D0426A">
              <w:rPr>
                <w:rFonts w:ascii="Times New Roman" w:hAnsi="Times New Roman" w:cs="Times New Roman"/>
                <w:bCs/>
                <w:sz w:val="20"/>
                <w:szCs w:val="26"/>
                <w:lang w:eastAsia="ru-RU"/>
              </w:rPr>
              <w:t>1946-1970</w:t>
            </w:r>
            <w:r w:rsidRPr="00D0426A">
              <w:rPr>
                <w:rFonts w:ascii="Times New Roman" w:hAnsi="Times New Roman" w:cs="Times New Roman"/>
                <w:bCs/>
                <w:spacing w:val="-2"/>
                <w:sz w:val="20"/>
                <w:szCs w:val="26"/>
                <w:lang w:eastAsia="ru-RU"/>
              </w:rPr>
              <w:t xml:space="preserve"> </w:t>
            </w:r>
            <w:proofErr w:type="spellStart"/>
            <w:r w:rsidRPr="00D0426A">
              <w:rPr>
                <w:rFonts w:ascii="Times New Roman" w:hAnsi="Times New Roman" w:cs="Times New Roman"/>
                <w:bCs/>
                <w:sz w:val="20"/>
                <w:szCs w:val="26"/>
                <w:lang w:eastAsia="ru-RU"/>
              </w:rPr>
              <w:t>годов</w:t>
            </w:r>
            <w:proofErr w:type="spellEnd"/>
          </w:p>
        </w:tc>
        <w:tc>
          <w:tcPr>
            <w:tcW w:w="142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0,0173</w:t>
            </w:r>
          </w:p>
        </w:tc>
      </w:tr>
      <w:tr w:rsidR="00BF376C" w:rsidRPr="00D0426A" w:rsidTr="00BF376C">
        <w:trPr>
          <w:trHeight w:val="20"/>
        </w:trPr>
        <w:tc>
          <w:tcPr>
            <w:tcW w:w="27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3</w:t>
            </w:r>
          </w:p>
        </w:tc>
        <w:tc>
          <w:tcPr>
            <w:tcW w:w="3310" w:type="pct"/>
          </w:tcPr>
          <w:p w:rsidR="00BF376C" w:rsidRPr="00D0426A" w:rsidRDefault="00BF376C" w:rsidP="00BF376C">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2"/>
                <w:sz w:val="20"/>
                <w:szCs w:val="26"/>
                <w:lang w:eastAsia="ru-RU"/>
              </w:rPr>
              <w:t xml:space="preserve"> </w:t>
            </w:r>
            <w:r w:rsidRPr="00D0426A">
              <w:rPr>
                <w:rFonts w:ascii="Times New Roman" w:hAnsi="Times New Roman" w:cs="Times New Roman"/>
                <w:bCs/>
                <w:sz w:val="20"/>
                <w:szCs w:val="26"/>
                <w:lang w:eastAsia="ru-RU"/>
              </w:rPr>
              <w:t>1971-1999</w:t>
            </w:r>
            <w:r w:rsidRPr="00D0426A">
              <w:rPr>
                <w:rFonts w:ascii="Times New Roman" w:hAnsi="Times New Roman" w:cs="Times New Roman"/>
                <w:bCs/>
                <w:spacing w:val="-2"/>
                <w:sz w:val="20"/>
                <w:szCs w:val="26"/>
                <w:lang w:eastAsia="ru-RU"/>
              </w:rPr>
              <w:t xml:space="preserve"> </w:t>
            </w:r>
            <w:proofErr w:type="spellStart"/>
            <w:r w:rsidRPr="00D0426A">
              <w:rPr>
                <w:rFonts w:ascii="Times New Roman" w:hAnsi="Times New Roman" w:cs="Times New Roman"/>
                <w:bCs/>
                <w:sz w:val="20"/>
                <w:szCs w:val="26"/>
                <w:lang w:eastAsia="ru-RU"/>
              </w:rPr>
              <w:t>годов</w:t>
            </w:r>
            <w:proofErr w:type="spellEnd"/>
          </w:p>
        </w:tc>
        <w:tc>
          <w:tcPr>
            <w:tcW w:w="142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0,0166</w:t>
            </w:r>
          </w:p>
        </w:tc>
      </w:tr>
      <w:tr w:rsidR="00BF376C" w:rsidRPr="00D0426A" w:rsidTr="00BF376C">
        <w:trPr>
          <w:trHeight w:val="20"/>
        </w:trPr>
        <w:tc>
          <w:tcPr>
            <w:tcW w:w="27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4</w:t>
            </w:r>
          </w:p>
        </w:tc>
        <w:tc>
          <w:tcPr>
            <w:tcW w:w="3310" w:type="pct"/>
          </w:tcPr>
          <w:p w:rsidR="00BF376C" w:rsidRPr="00D0426A" w:rsidRDefault="00BF376C" w:rsidP="00BF376C">
            <w:pPr>
              <w:jc w:val="center"/>
              <w:rPr>
                <w:rFonts w:ascii="Times New Roman" w:hAnsi="Times New Roman" w:cs="Times New Roman"/>
                <w:bCs/>
                <w:sz w:val="20"/>
                <w:szCs w:val="26"/>
                <w:lang w:eastAsia="ru-RU"/>
              </w:rPr>
            </w:pPr>
            <w:proofErr w:type="spellStart"/>
            <w:r w:rsidRPr="00D0426A">
              <w:rPr>
                <w:rFonts w:ascii="Times New Roman" w:hAnsi="Times New Roman" w:cs="Times New Roman"/>
                <w:bCs/>
                <w:sz w:val="20"/>
                <w:szCs w:val="26"/>
                <w:lang w:eastAsia="ru-RU"/>
              </w:rPr>
              <w:t>Дома</w:t>
            </w:r>
            <w:proofErr w:type="spellEnd"/>
            <w:r w:rsidRPr="00D0426A">
              <w:rPr>
                <w:rFonts w:ascii="Times New Roman" w:hAnsi="Times New Roman" w:cs="Times New Roman"/>
                <w:bCs/>
                <w:spacing w:val="-3"/>
                <w:sz w:val="20"/>
                <w:szCs w:val="26"/>
                <w:lang w:eastAsia="ru-RU"/>
              </w:rPr>
              <w:t xml:space="preserve"> </w:t>
            </w:r>
            <w:proofErr w:type="spellStart"/>
            <w:r w:rsidRPr="00D0426A">
              <w:rPr>
                <w:rFonts w:ascii="Times New Roman" w:hAnsi="Times New Roman" w:cs="Times New Roman"/>
                <w:bCs/>
                <w:sz w:val="20"/>
                <w:szCs w:val="26"/>
                <w:lang w:eastAsia="ru-RU"/>
              </w:rPr>
              <w:t>постройки</w:t>
            </w:r>
            <w:proofErr w:type="spellEnd"/>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после</w:t>
            </w:r>
            <w:proofErr w:type="spellEnd"/>
            <w:r w:rsidRPr="00D0426A">
              <w:rPr>
                <w:rFonts w:ascii="Times New Roman" w:hAnsi="Times New Roman" w:cs="Times New Roman"/>
                <w:bCs/>
                <w:spacing w:val="-5"/>
                <w:sz w:val="20"/>
                <w:szCs w:val="26"/>
                <w:lang w:eastAsia="ru-RU"/>
              </w:rPr>
              <w:t xml:space="preserve"> </w:t>
            </w:r>
            <w:r w:rsidRPr="00D0426A">
              <w:rPr>
                <w:rFonts w:ascii="Times New Roman" w:hAnsi="Times New Roman" w:cs="Times New Roman"/>
                <w:bCs/>
                <w:sz w:val="20"/>
                <w:szCs w:val="26"/>
                <w:lang w:eastAsia="ru-RU"/>
              </w:rPr>
              <w:t>1999</w:t>
            </w:r>
            <w:r w:rsidRPr="00D0426A">
              <w:rPr>
                <w:rFonts w:ascii="Times New Roman" w:hAnsi="Times New Roman" w:cs="Times New Roman"/>
                <w:bCs/>
                <w:spacing w:val="-1"/>
                <w:sz w:val="20"/>
                <w:szCs w:val="26"/>
                <w:lang w:eastAsia="ru-RU"/>
              </w:rPr>
              <w:t xml:space="preserve"> </w:t>
            </w:r>
            <w:proofErr w:type="spellStart"/>
            <w:r w:rsidRPr="00D0426A">
              <w:rPr>
                <w:rFonts w:ascii="Times New Roman" w:hAnsi="Times New Roman" w:cs="Times New Roman"/>
                <w:bCs/>
                <w:sz w:val="20"/>
                <w:szCs w:val="26"/>
                <w:lang w:eastAsia="ru-RU"/>
              </w:rPr>
              <w:t>года</w:t>
            </w:r>
            <w:proofErr w:type="spellEnd"/>
          </w:p>
        </w:tc>
        <w:tc>
          <w:tcPr>
            <w:tcW w:w="1420" w:type="pct"/>
          </w:tcPr>
          <w:p w:rsidR="00BF376C" w:rsidRPr="00D0426A" w:rsidRDefault="00BF376C" w:rsidP="00BF376C">
            <w:pPr>
              <w:jc w:val="center"/>
              <w:rPr>
                <w:rFonts w:ascii="Times New Roman" w:hAnsi="Times New Roman" w:cs="Times New Roman"/>
                <w:bCs/>
                <w:sz w:val="20"/>
                <w:szCs w:val="26"/>
                <w:lang w:eastAsia="ru-RU"/>
              </w:rPr>
            </w:pPr>
            <w:r w:rsidRPr="00D0426A">
              <w:rPr>
                <w:rFonts w:ascii="Times New Roman" w:hAnsi="Times New Roman" w:cs="Times New Roman"/>
                <w:bCs/>
                <w:sz w:val="20"/>
                <w:szCs w:val="26"/>
                <w:lang w:eastAsia="ru-RU"/>
              </w:rPr>
              <w:t>0,0099</w:t>
            </w:r>
          </w:p>
        </w:tc>
      </w:tr>
    </w:tbl>
    <w:p w:rsidR="00BA4142" w:rsidRDefault="00BA4142"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p>
    <w:p w:rsidR="00BF376C" w:rsidRPr="00D0426A" w:rsidRDefault="00BF376C"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lastRenderedPageBreak/>
        <w:t>Примечания:</w:t>
      </w:r>
    </w:p>
    <w:p w:rsidR="00BF376C" w:rsidRPr="00D0426A" w:rsidRDefault="00BF376C"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Нормативы</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потребления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коммунальной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установлены</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соответствии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требованиями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качеству</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коммунальных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предусмотренными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законодательными</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w:t>
      </w:r>
      <w:r w:rsidRPr="00D0426A">
        <w:rPr>
          <w:rFonts w:ascii="Times New Roman" w:eastAsia="Calibri" w:hAnsi="Times New Roman" w:cs="Times New Roman"/>
          <w:bCs/>
          <w:iCs/>
          <w:color w:val="0A0A0C"/>
          <w:spacing w:val="-4"/>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иными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нормативными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правовыми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актами</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Российской</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Федерации.</w:t>
      </w:r>
    </w:p>
    <w:p w:rsidR="00BF376C" w:rsidRPr="00D0426A" w:rsidRDefault="00BF376C"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При определении нормативов потребления коммунальной услуги по отоплению</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учтены конструктивные и технические параметры многоквартирного дома или жилого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материал</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стен,</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крыши,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объем</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жилых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помещений,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площадь</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ограждающих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конструкций и окон, износ внутридомовых инженерных коммуникаций и оборудования, 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также</w:t>
      </w:r>
      <w:r w:rsidRPr="00D0426A">
        <w:rPr>
          <w:rFonts w:ascii="Times New Roman" w:eastAsia="Calibri" w:hAnsi="Times New Roman" w:cs="Times New Roman"/>
          <w:bCs/>
          <w:iCs/>
          <w:color w:val="0A0A0C"/>
          <w:spacing w:val="-5"/>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количество</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этажей</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год</w:t>
      </w:r>
      <w:r w:rsidRPr="00D0426A">
        <w:rPr>
          <w:rFonts w:ascii="Times New Roman" w:eastAsia="Calibri" w:hAnsi="Times New Roman" w:cs="Times New Roman"/>
          <w:bCs/>
          <w:iCs/>
          <w:color w:val="0A0A0C"/>
          <w:spacing w:val="-4"/>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постройки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многоквартирного</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w:t>
      </w:r>
      <w:r w:rsidRPr="00D0426A">
        <w:rPr>
          <w:rFonts w:ascii="Times New Roman" w:eastAsia="Calibri" w:hAnsi="Times New Roman" w:cs="Times New Roman"/>
          <w:bCs/>
          <w:iCs/>
          <w:color w:val="0A0A0C"/>
          <w:spacing w:val="-4"/>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после</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1999</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года).</w:t>
      </w:r>
    </w:p>
    <w:p w:rsidR="00BF376C" w:rsidRPr="00D0426A" w:rsidRDefault="00BF376C"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норматив</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отопления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включен</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расход</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тепловой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энергии</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исходя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из</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расчета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расхода на 1 кв. м площади жилых помещений для обеспечения температурного режима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жилых</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помещений,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содержания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общего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имущества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многоквартирного</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дома</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с</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учетом</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требований</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качеству</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данной</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коммунальной</w:t>
      </w:r>
      <w:r w:rsidRPr="00D0426A">
        <w:rPr>
          <w:rFonts w:ascii="Times New Roman" w:eastAsia="Calibri" w:hAnsi="Times New Roman" w:cs="Times New Roman"/>
          <w:bCs/>
          <w:iCs/>
          <w:color w:val="0A0A0C"/>
          <w:spacing w:val="-3"/>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услуги.</w:t>
      </w:r>
    </w:p>
    <w:p w:rsidR="00BF376C" w:rsidRPr="00D0426A" w:rsidRDefault="00BF376C" w:rsidP="00BF376C">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D0426A">
        <w:rPr>
          <w:rFonts w:ascii="Times New Roman" w:eastAsia="Calibri" w:hAnsi="Times New Roman" w:cs="Times New Roman"/>
          <w:bCs/>
          <w:iCs/>
          <w:color w:val="0A0A0C"/>
          <w:w w:val="105"/>
          <w:kern w:val="28"/>
          <w:sz w:val="24"/>
          <w:szCs w:val="24"/>
          <w:lang w:eastAsia="en-US"/>
        </w:rPr>
        <w:t>Нормативы потребления коммунальной</w:t>
      </w:r>
      <w:r w:rsidRPr="00D0426A">
        <w:rPr>
          <w:rFonts w:ascii="Times New Roman" w:eastAsia="Calibri" w:hAnsi="Times New Roman" w:cs="Times New Roman"/>
          <w:bCs/>
          <w:iCs/>
          <w:color w:val="0A0A0C"/>
          <w:spacing w:val="60"/>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услуги по отоплению распространяются</w:t>
      </w:r>
      <w:r w:rsidRPr="00D0426A">
        <w:rPr>
          <w:rFonts w:ascii="Times New Roman" w:eastAsia="Calibri" w:hAnsi="Times New Roman" w:cs="Times New Roman"/>
          <w:bCs/>
          <w:iCs/>
          <w:color w:val="0A0A0C"/>
          <w:spacing w:val="1"/>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на</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общежития (коммунальные</w:t>
      </w:r>
      <w:r w:rsidRPr="00D0426A">
        <w:rPr>
          <w:rFonts w:ascii="Times New Roman" w:eastAsia="Calibri" w:hAnsi="Times New Roman" w:cs="Times New Roman"/>
          <w:bCs/>
          <w:iCs/>
          <w:color w:val="0A0A0C"/>
          <w:spacing w:val="-2"/>
          <w:w w:val="105"/>
          <w:kern w:val="28"/>
          <w:sz w:val="24"/>
          <w:szCs w:val="24"/>
          <w:lang w:eastAsia="en-US"/>
        </w:rPr>
        <w:t xml:space="preserve"> </w:t>
      </w:r>
      <w:r w:rsidRPr="00D0426A">
        <w:rPr>
          <w:rFonts w:ascii="Times New Roman" w:eastAsia="Calibri" w:hAnsi="Times New Roman" w:cs="Times New Roman"/>
          <w:bCs/>
          <w:iCs/>
          <w:color w:val="0A0A0C"/>
          <w:w w:val="105"/>
          <w:kern w:val="28"/>
          <w:sz w:val="24"/>
          <w:szCs w:val="24"/>
          <w:lang w:eastAsia="en-US"/>
        </w:rPr>
        <w:t>квартиры).</w:t>
      </w:r>
    </w:p>
    <w:p w:rsidR="00C25060" w:rsidRPr="002F679F" w:rsidRDefault="00BF376C" w:rsidP="00BF376C">
      <w:pPr>
        <w:pStyle w:val="11ff3"/>
        <w:rPr>
          <w:w w:val="100"/>
          <w:kern w:val="0"/>
        </w:rPr>
      </w:pPr>
      <w:r w:rsidRPr="00D0426A">
        <w:rPr>
          <w:rFonts w:asciiTheme="minorHAnsi" w:eastAsiaTheme="minorEastAsia" w:hAnsiTheme="minorHAnsi" w:cstheme="minorBidi"/>
          <w:bCs w:val="0"/>
          <w:iCs w:val="0"/>
          <w:color w:val="auto"/>
          <w:w w:val="100"/>
          <w:kern w:val="0"/>
          <w:sz w:val="22"/>
          <w:szCs w:val="22"/>
          <w:lang w:eastAsia="ru-RU"/>
        </w:rPr>
        <w:t>При расчетах нагрузки на отопление жилых зданий используются удельные</w:t>
      </w:r>
      <w:r w:rsidRPr="00D0426A">
        <w:rPr>
          <w:rFonts w:asciiTheme="minorHAnsi" w:eastAsiaTheme="minorEastAsia" w:hAnsiTheme="minorHAnsi" w:cstheme="minorBidi"/>
          <w:bCs w:val="0"/>
          <w:iCs w:val="0"/>
          <w:color w:val="auto"/>
          <w:spacing w:val="1"/>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расходы тепловой энергии, принимаемые в зависимости от характеристики зданий</w:t>
      </w:r>
      <w:r w:rsidRPr="00D0426A">
        <w:rPr>
          <w:rFonts w:asciiTheme="minorHAnsi" w:eastAsiaTheme="minorEastAsia" w:hAnsiTheme="minorHAnsi" w:cstheme="minorBidi"/>
          <w:bCs w:val="0"/>
          <w:iCs w:val="0"/>
          <w:color w:val="auto"/>
          <w:spacing w:val="1"/>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(год</w:t>
      </w:r>
      <w:r w:rsidRPr="00D0426A">
        <w:rPr>
          <w:rFonts w:asciiTheme="minorHAnsi" w:eastAsiaTheme="minorEastAsia" w:hAnsiTheme="minorHAnsi" w:cstheme="minorBidi"/>
          <w:bCs w:val="0"/>
          <w:iCs w:val="0"/>
          <w:color w:val="auto"/>
          <w:spacing w:val="-3"/>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постройки,</w:t>
      </w:r>
      <w:r w:rsidRPr="00D0426A">
        <w:rPr>
          <w:rFonts w:asciiTheme="minorHAnsi" w:eastAsiaTheme="minorEastAsia" w:hAnsiTheme="minorHAnsi" w:cstheme="minorBidi"/>
          <w:bCs w:val="0"/>
          <w:iCs w:val="0"/>
          <w:color w:val="auto"/>
          <w:spacing w:val="-2"/>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этажность</w:t>
      </w:r>
      <w:r w:rsidRPr="00D0426A">
        <w:rPr>
          <w:rFonts w:asciiTheme="minorHAnsi" w:eastAsiaTheme="minorEastAsia" w:hAnsiTheme="minorHAnsi" w:cstheme="minorBidi"/>
          <w:bCs w:val="0"/>
          <w:iCs w:val="0"/>
          <w:color w:val="auto"/>
          <w:spacing w:val="-3"/>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и</w:t>
      </w:r>
      <w:r w:rsidRPr="00D0426A">
        <w:rPr>
          <w:rFonts w:asciiTheme="minorHAnsi" w:eastAsiaTheme="minorEastAsia" w:hAnsiTheme="minorHAnsi" w:cstheme="minorBidi"/>
          <w:bCs w:val="0"/>
          <w:iCs w:val="0"/>
          <w:color w:val="auto"/>
          <w:spacing w:val="-2"/>
          <w:w w:val="100"/>
          <w:kern w:val="0"/>
          <w:sz w:val="22"/>
          <w:szCs w:val="22"/>
          <w:lang w:eastAsia="ru-RU"/>
        </w:rPr>
        <w:t xml:space="preserve"> </w:t>
      </w:r>
      <w:r w:rsidRPr="00D0426A">
        <w:rPr>
          <w:rFonts w:asciiTheme="minorHAnsi" w:eastAsiaTheme="minorEastAsia" w:hAnsiTheme="minorHAnsi" w:cstheme="minorBidi"/>
          <w:bCs w:val="0"/>
          <w:iCs w:val="0"/>
          <w:color w:val="auto"/>
          <w:w w:val="100"/>
          <w:kern w:val="0"/>
          <w:sz w:val="22"/>
          <w:szCs w:val="22"/>
          <w:lang w:eastAsia="ru-RU"/>
        </w:rPr>
        <w:t>пр.).</w:t>
      </w:r>
    </w:p>
    <w:p w:rsidR="005D03C3" w:rsidRPr="002F679F" w:rsidRDefault="005D03C3" w:rsidP="00C34C13">
      <w:pPr>
        <w:spacing w:after="0" w:line="360" w:lineRule="auto"/>
        <w:jc w:val="both"/>
        <w:rPr>
          <w:rFonts w:ascii="Times New Roman" w:hAnsi="Times New Roman" w:cs="Times New Roman"/>
          <w:sz w:val="24"/>
          <w:szCs w:val="24"/>
        </w:rPr>
      </w:pPr>
    </w:p>
    <w:p w:rsidR="00C25060" w:rsidRPr="002F679F" w:rsidRDefault="00C25060" w:rsidP="00C25060">
      <w:pPr>
        <w:pStyle w:val="19"/>
        <w:pageBreakBefore w:val="0"/>
        <w:spacing w:before="0" w:after="0" w:line="240" w:lineRule="auto"/>
        <w:ind w:left="0" w:firstLine="0"/>
        <w:contextualSpacing w:val="0"/>
        <w:rPr>
          <w:spacing w:val="0"/>
        </w:rPr>
      </w:pPr>
      <w:bookmarkStart w:id="382" w:name="_Toc521411580"/>
      <w:bookmarkStart w:id="383" w:name="_Toc9154866"/>
      <w:bookmarkStart w:id="384" w:name="_Toc84971012"/>
      <w:bookmarkStart w:id="385" w:name="_Toc116943378"/>
      <w:r w:rsidRPr="002F679F">
        <w:rPr>
          <w:spacing w:val="0"/>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82"/>
      <w:bookmarkEnd w:id="383"/>
      <w:bookmarkEnd w:id="384"/>
      <w:bookmarkEnd w:id="385"/>
    </w:p>
    <w:p w:rsidR="00C25060" w:rsidRPr="002F679F" w:rsidRDefault="00C25060" w:rsidP="00DA481E">
      <w:pPr>
        <w:spacing w:after="120"/>
        <w:rPr>
          <w:rFonts w:ascii="Times New Roman" w:eastAsia="Calibri" w:hAnsi="Times New Roman" w:cs="Times New Roman"/>
          <w:szCs w:val="24"/>
        </w:rPr>
      </w:pPr>
    </w:p>
    <w:p w:rsidR="00772A03" w:rsidRPr="002F679F" w:rsidRDefault="00B625EF" w:rsidP="00DA481E">
      <w:pPr>
        <w:pStyle w:val="11ff3"/>
        <w:spacing w:line="240" w:lineRule="auto"/>
        <w:rPr>
          <w:w w:val="100"/>
          <w:kern w:val="0"/>
          <w:u w:val="single"/>
        </w:rPr>
      </w:pPr>
      <w:bookmarkStart w:id="386" w:name="sub_133332"/>
      <w:r>
        <w:rPr>
          <w:w w:val="100"/>
          <w:kern w:val="0"/>
          <w:u w:val="single"/>
        </w:rPr>
        <w:t xml:space="preserve">Таблица </w:t>
      </w:r>
      <w:r w:rsidR="00772A03" w:rsidRPr="002F679F">
        <w:rPr>
          <w:w w:val="100"/>
          <w:kern w:val="0"/>
          <w:u w:val="single"/>
        </w:rPr>
        <w:t>2.4.1</w:t>
      </w:r>
      <w:r>
        <w:rPr>
          <w:w w:val="100"/>
          <w:kern w:val="0"/>
          <w:u w:val="single"/>
        </w:rPr>
        <w:t xml:space="preserve"> - </w:t>
      </w:r>
      <w:r w:rsidR="00772A03" w:rsidRPr="002F679F">
        <w:rPr>
          <w:w w:val="100"/>
          <w:kern w:val="0"/>
          <w:u w:val="single"/>
        </w:rPr>
        <w:t>Перечень потребителей тепловой энергии, планируемых к подключению к системе теплоснабжения до конца периода действия схемы теплоснабжения (15 лет)</w:t>
      </w:r>
    </w:p>
    <w:tbl>
      <w:tblPr>
        <w:tblW w:w="5000"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4"/>
        <w:gridCol w:w="1930"/>
        <w:gridCol w:w="1347"/>
        <w:gridCol w:w="855"/>
        <w:gridCol w:w="769"/>
        <w:gridCol w:w="851"/>
        <w:gridCol w:w="1703"/>
        <w:gridCol w:w="1708"/>
      </w:tblGrid>
      <w:tr w:rsidR="00772A03" w:rsidRPr="002F679F" w:rsidTr="00C74682">
        <w:trPr>
          <w:trHeight w:val="20"/>
          <w:tblHeader/>
        </w:trPr>
        <w:tc>
          <w:tcPr>
            <w:tcW w:w="114"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bookmarkEnd w:id="386"/>
          <w:p w:rsidR="00772A03" w:rsidRPr="002F679F" w:rsidRDefault="00772A03" w:rsidP="00772A03">
            <w:pPr>
              <w:pStyle w:val="1fffb"/>
              <w:rPr>
                <w:rFonts w:cs="Times New Roman"/>
              </w:rPr>
            </w:pPr>
            <w:r w:rsidRPr="002F679F">
              <w:rPr>
                <w:rFonts w:cs="Times New Roman"/>
              </w:rPr>
              <w:t>№</w:t>
            </w:r>
          </w:p>
        </w:tc>
        <w:tc>
          <w:tcPr>
            <w:tcW w:w="1029"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Наименование объекта, адресная привязка</w:t>
            </w:r>
          </w:p>
        </w:tc>
        <w:tc>
          <w:tcPr>
            <w:tcW w:w="718"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N кадастрового квартала</w:t>
            </w:r>
          </w:p>
        </w:tc>
        <w:tc>
          <w:tcPr>
            <w:tcW w:w="456"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Источник тепловой энергии</w:t>
            </w:r>
          </w:p>
        </w:tc>
        <w:tc>
          <w:tcPr>
            <w:tcW w:w="410"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Год планируемого подключения</w:t>
            </w:r>
          </w:p>
        </w:tc>
        <w:tc>
          <w:tcPr>
            <w:tcW w:w="454"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Строительная площадь, м</w:t>
            </w:r>
            <w:proofErr w:type="gramStart"/>
            <w:r w:rsidRPr="002F679F">
              <w:rPr>
                <w:rFonts w:cs="Times New Roman"/>
                <w:vertAlign w:val="superscript"/>
              </w:rPr>
              <w:t>2</w:t>
            </w:r>
            <w:proofErr w:type="gramEnd"/>
          </w:p>
        </w:tc>
        <w:tc>
          <w:tcPr>
            <w:tcW w:w="908"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Подключенная тепловая нагрузка отопления и вентиляции, Гкал/час</w:t>
            </w:r>
          </w:p>
        </w:tc>
        <w:tc>
          <w:tcPr>
            <w:tcW w:w="912"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772A03" w:rsidRPr="002F679F" w:rsidRDefault="00772A03" w:rsidP="00772A03">
            <w:pPr>
              <w:pStyle w:val="1fffb"/>
              <w:rPr>
                <w:rFonts w:cs="Times New Roman"/>
              </w:rPr>
            </w:pPr>
            <w:r w:rsidRPr="002F679F">
              <w:rPr>
                <w:rFonts w:cs="Times New Roman"/>
              </w:rPr>
              <w:t>Подключенная среднечасовая тепловая нагрузка ГВС, Гкал/час</w:t>
            </w:r>
          </w:p>
        </w:tc>
      </w:tr>
      <w:tr w:rsidR="00C74682" w:rsidRPr="002F679F" w:rsidTr="00C74682">
        <w:trPr>
          <w:trHeight w:val="20"/>
        </w:trPr>
        <w:tc>
          <w:tcPr>
            <w:tcW w:w="114"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rsidR="00C74682" w:rsidRPr="002F679F" w:rsidRDefault="00C74682" w:rsidP="00772A03">
            <w:pPr>
              <w:pStyle w:val="1fffb"/>
              <w:rPr>
                <w:rFonts w:cs="Times New Roman"/>
              </w:rPr>
            </w:pPr>
          </w:p>
        </w:tc>
        <w:tc>
          <w:tcPr>
            <w:tcW w:w="1029"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rsidR="00C74682" w:rsidRPr="002F679F" w:rsidRDefault="00C74682" w:rsidP="00772A03">
            <w:pPr>
              <w:pStyle w:val="1fffb"/>
              <w:rPr>
                <w:rFonts w:cs="Times New Roman"/>
              </w:rPr>
            </w:pPr>
            <w:r w:rsidRPr="002F679F">
              <w:rPr>
                <w:rFonts w:cs="Times New Roman"/>
              </w:rPr>
              <w:t>-</w:t>
            </w:r>
          </w:p>
        </w:tc>
        <w:tc>
          <w:tcPr>
            <w:tcW w:w="718"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hideMark/>
          </w:tcPr>
          <w:p w:rsidR="00C74682" w:rsidRPr="002F679F" w:rsidRDefault="00C74682" w:rsidP="00C74682">
            <w:pPr>
              <w:pStyle w:val="1fffb"/>
              <w:rPr>
                <w:rFonts w:cs="Times New Roman"/>
              </w:rPr>
            </w:pPr>
            <w:r w:rsidRPr="002F679F">
              <w:rPr>
                <w:rFonts w:cs="Times New Roman"/>
              </w:rPr>
              <w:t>-</w:t>
            </w:r>
          </w:p>
        </w:tc>
        <w:tc>
          <w:tcPr>
            <w:tcW w:w="456"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rsidR="00C74682" w:rsidRPr="002F679F" w:rsidRDefault="00C74682" w:rsidP="00C74682">
            <w:pPr>
              <w:pStyle w:val="1fffb"/>
              <w:rPr>
                <w:rFonts w:cs="Times New Roman"/>
              </w:rPr>
            </w:pPr>
            <w:r w:rsidRPr="002F679F">
              <w:rPr>
                <w:rFonts w:cs="Times New Roman"/>
              </w:rPr>
              <w:t>-</w:t>
            </w:r>
          </w:p>
        </w:tc>
        <w:tc>
          <w:tcPr>
            <w:tcW w:w="410"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rsidR="00C74682" w:rsidRPr="002F679F" w:rsidRDefault="00C74682" w:rsidP="00C74682">
            <w:pPr>
              <w:pStyle w:val="1fffb"/>
              <w:rPr>
                <w:rFonts w:cs="Times New Roman"/>
              </w:rPr>
            </w:pPr>
            <w:r w:rsidRPr="002F679F">
              <w:rPr>
                <w:rFonts w:cs="Times New Roman"/>
              </w:rPr>
              <w:t>-</w:t>
            </w:r>
          </w:p>
        </w:tc>
        <w:tc>
          <w:tcPr>
            <w:tcW w:w="454"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hideMark/>
          </w:tcPr>
          <w:p w:rsidR="00C74682" w:rsidRPr="002F679F" w:rsidRDefault="00C74682" w:rsidP="00C74682">
            <w:pPr>
              <w:pStyle w:val="1fffb"/>
              <w:rPr>
                <w:rFonts w:cs="Times New Roman"/>
              </w:rPr>
            </w:pPr>
            <w:r w:rsidRPr="002F679F">
              <w:rPr>
                <w:rFonts w:cs="Times New Roman"/>
              </w:rPr>
              <w:t>-</w:t>
            </w:r>
          </w:p>
        </w:tc>
        <w:tc>
          <w:tcPr>
            <w:tcW w:w="908"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hideMark/>
          </w:tcPr>
          <w:p w:rsidR="00C74682" w:rsidRPr="002F679F" w:rsidRDefault="00C74682" w:rsidP="00C74682">
            <w:pPr>
              <w:pStyle w:val="1fffb"/>
              <w:rPr>
                <w:rFonts w:cs="Times New Roman"/>
              </w:rPr>
            </w:pPr>
            <w:r w:rsidRPr="002F679F">
              <w:rPr>
                <w:rFonts w:cs="Times New Roman"/>
              </w:rPr>
              <w:t>-</w:t>
            </w:r>
          </w:p>
        </w:tc>
        <w:tc>
          <w:tcPr>
            <w:tcW w:w="912" w:type="pc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rsidR="00C74682" w:rsidRPr="002F679F" w:rsidRDefault="00C74682" w:rsidP="00C74682">
            <w:pPr>
              <w:pStyle w:val="1fffb"/>
              <w:rPr>
                <w:rFonts w:cs="Times New Roman"/>
              </w:rPr>
            </w:pPr>
            <w:r w:rsidRPr="002F679F">
              <w:rPr>
                <w:rFonts w:cs="Times New Roman"/>
              </w:rPr>
              <w:t>-</w:t>
            </w:r>
          </w:p>
        </w:tc>
      </w:tr>
    </w:tbl>
    <w:p w:rsidR="00772A03" w:rsidRPr="002F679F" w:rsidRDefault="00772A03" w:rsidP="00B5461F">
      <w:pPr>
        <w:pStyle w:val="11ff3"/>
        <w:rPr>
          <w:w w:val="100"/>
          <w:kern w:val="0"/>
        </w:rPr>
      </w:pPr>
    </w:p>
    <w:p w:rsidR="00C25060" w:rsidRPr="002F679F" w:rsidRDefault="00C25060" w:rsidP="00B5461F">
      <w:pPr>
        <w:pStyle w:val="11ff3"/>
        <w:rPr>
          <w:w w:val="100"/>
          <w:kern w:val="0"/>
        </w:rPr>
      </w:pPr>
      <w:r w:rsidRPr="002F679F">
        <w:rPr>
          <w:w w:val="100"/>
          <w:kern w:val="0"/>
        </w:rPr>
        <w:t xml:space="preserve">Прогноз прироста </w:t>
      </w:r>
      <w:proofErr w:type="gramStart"/>
      <w:r w:rsidRPr="002F679F">
        <w:rPr>
          <w:w w:val="100"/>
          <w:kern w:val="0"/>
        </w:rPr>
        <w:t>тепловых нагрузок потребителей, сгруппированных по зонам действия источников тепловой энергии представлен</w:t>
      </w:r>
      <w:proofErr w:type="gramEnd"/>
      <w:r w:rsidRPr="002F679F">
        <w:rPr>
          <w:w w:val="100"/>
          <w:kern w:val="0"/>
        </w:rPr>
        <w:t xml:space="preserve"> в таблиц</w:t>
      </w:r>
      <w:r w:rsidR="00C74682" w:rsidRPr="002F679F">
        <w:rPr>
          <w:w w:val="100"/>
          <w:kern w:val="0"/>
        </w:rPr>
        <w:t>е</w:t>
      </w:r>
      <w:r w:rsidRPr="002F679F">
        <w:rPr>
          <w:w w:val="100"/>
          <w:kern w:val="0"/>
        </w:rPr>
        <w:t>.</w:t>
      </w:r>
    </w:p>
    <w:p w:rsidR="00C25060" w:rsidRPr="002F679F" w:rsidRDefault="00C25060" w:rsidP="00C25060">
      <w:pPr>
        <w:spacing w:after="120"/>
        <w:ind w:firstLine="709"/>
        <w:rPr>
          <w:rFonts w:ascii="Times New Roman" w:eastAsia="Calibri" w:hAnsi="Times New Roman" w:cs="Times New Roman"/>
          <w:szCs w:val="24"/>
        </w:rPr>
        <w:sectPr w:rsidR="00C25060" w:rsidRPr="002F679F" w:rsidSect="00E8592F">
          <w:pgSz w:w="11906" w:h="16838"/>
          <w:pgMar w:top="1134" w:right="850" w:bottom="1134" w:left="1701" w:header="567" w:footer="454" w:gutter="0"/>
          <w:cols w:space="708"/>
          <w:docGrid w:linePitch="360"/>
        </w:sectPr>
      </w:pPr>
    </w:p>
    <w:p w:rsidR="004917BC" w:rsidRPr="002F679F" w:rsidRDefault="003159B9" w:rsidP="004917BC">
      <w:pPr>
        <w:pStyle w:val="affffffffff6"/>
        <w:ind w:firstLine="0"/>
        <w:rPr>
          <w:rFonts w:ascii="Times New Roman" w:hAnsi="Times New Roman" w:cs="Times New Roman"/>
        </w:rPr>
      </w:pPr>
      <w:bookmarkStart w:id="387" w:name="_Toc527946780"/>
      <w:r w:rsidRPr="002F679F">
        <w:rPr>
          <w:rFonts w:ascii="Times New Roman" w:hAnsi="Times New Roman" w:cs="Times New Roman"/>
          <w:sz w:val="24"/>
          <w:szCs w:val="24"/>
          <w:u w:val="single"/>
        </w:rPr>
        <w:lastRenderedPageBreak/>
        <w:t>Таблица 2.4,</w:t>
      </w:r>
      <w:r w:rsidR="00772A03" w:rsidRPr="002F679F">
        <w:rPr>
          <w:rFonts w:ascii="Times New Roman" w:hAnsi="Times New Roman" w:cs="Times New Roman"/>
          <w:sz w:val="24"/>
          <w:szCs w:val="24"/>
          <w:u w:val="single"/>
        </w:rPr>
        <w:t>2</w:t>
      </w:r>
      <w:r w:rsidRPr="002F679F">
        <w:rPr>
          <w:rFonts w:ascii="Times New Roman" w:hAnsi="Times New Roman" w:cs="Times New Roman"/>
          <w:sz w:val="24"/>
          <w:szCs w:val="24"/>
          <w:u w:val="single"/>
        </w:rPr>
        <w:t xml:space="preserve"> – </w:t>
      </w:r>
      <w:r w:rsidR="00C25060" w:rsidRPr="002F679F">
        <w:rPr>
          <w:rFonts w:ascii="Times New Roman" w:hAnsi="Times New Roman" w:cs="Times New Roman"/>
          <w:sz w:val="24"/>
          <w:szCs w:val="24"/>
          <w:u w:val="single"/>
        </w:rPr>
        <w:t>Прогнозы приростов спроса на тепловую мощность для централизованного теплоснабжения с разделением по видам теплопотребления, Гкал/</w:t>
      </w:r>
      <w:proofErr w:type="gramStart"/>
      <w:r w:rsidR="00C25060" w:rsidRPr="002F679F">
        <w:rPr>
          <w:rFonts w:ascii="Times New Roman" w:hAnsi="Times New Roman" w:cs="Times New Roman"/>
          <w:sz w:val="24"/>
          <w:szCs w:val="24"/>
          <w:u w:val="single"/>
        </w:rPr>
        <w:t>ч</w:t>
      </w:r>
      <w:bookmarkEnd w:id="387"/>
      <w:proofErr w:type="gramEnd"/>
      <w:r w:rsidRPr="002F679F">
        <w:rPr>
          <w:rFonts w:ascii="Times New Roman" w:hAnsi="Times New Roman" w:cs="Times New Roman"/>
          <w:sz w:val="24"/>
          <w:szCs w:val="24"/>
          <w:u w:val="single"/>
        </w:rPr>
        <w:t xml:space="preserve"> </w:t>
      </w:r>
    </w:p>
    <w:tbl>
      <w:tblPr>
        <w:tblW w:w="5000" w:type="pct"/>
        <w:tblLayout w:type="fixed"/>
        <w:tblLook w:val="04A0" w:firstRow="1" w:lastRow="0" w:firstColumn="1" w:lastColumn="0" w:noHBand="0" w:noVBand="1"/>
      </w:tblPr>
      <w:tblGrid>
        <w:gridCol w:w="2519"/>
        <w:gridCol w:w="1073"/>
        <w:gridCol w:w="1453"/>
        <w:gridCol w:w="1299"/>
        <w:gridCol w:w="1067"/>
        <w:gridCol w:w="1082"/>
        <w:gridCol w:w="1639"/>
        <w:gridCol w:w="1714"/>
        <w:gridCol w:w="1276"/>
        <w:gridCol w:w="1381"/>
      </w:tblGrid>
      <w:tr w:rsidR="00B625EF" w:rsidRPr="00B625EF" w:rsidTr="00B625EF">
        <w:trPr>
          <w:trHeight w:val="20"/>
        </w:trPr>
        <w:tc>
          <w:tcPr>
            <w:tcW w:w="86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Источник централизованного теплоснабжения</w:t>
            </w:r>
          </w:p>
        </w:tc>
        <w:tc>
          <w:tcPr>
            <w:tcW w:w="370" w:type="pct"/>
            <w:tcBorders>
              <w:top w:val="single" w:sz="4" w:space="0" w:color="auto"/>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Установленная тепловая мощность, Гкал/</w:t>
            </w:r>
            <w:proofErr w:type="gramStart"/>
            <w:r w:rsidRPr="00B625EF">
              <w:t>ч</w:t>
            </w:r>
            <w:proofErr w:type="gramEnd"/>
          </w:p>
        </w:tc>
        <w:tc>
          <w:tcPr>
            <w:tcW w:w="501" w:type="pct"/>
            <w:tcBorders>
              <w:top w:val="single" w:sz="4" w:space="0" w:color="auto"/>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Фактическая располагаемая тепловая мощность источника, Гкал/</w:t>
            </w:r>
            <w:proofErr w:type="gramStart"/>
            <w:r w:rsidRPr="00B625EF">
              <w:t>ч</w:t>
            </w:r>
            <w:proofErr w:type="gramEnd"/>
          </w:p>
        </w:tc>
        <w:tc>
          <w:tcPr>
            <w:tcW w:w="448" w:type="pct"/>
            <w:tcBorders>
              <w:top w:val="single" w:sz="4" w:space="0" w:color="auto"/>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Расход тепловой мощности на собственные нужды, Гкал/</w:t>
            </w:r>
            <w:proofErr w:type="gramStart"/>
            <w:r w:rsidRPr="00B625EF">
              <w:t>ч</w:t>
            </w:r>
            <w:proofErr w:type="gramEnd"/>
          </w:p>
        </w:tc>
        <w:tc>
          <w:tcPr>
            <w:tcW w:w="368" w:type="pct"/>
            <w:tcBorders>
              <w:top w:val="single" w:sz="4" w:space="0" w:color="auto"/>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Тепловая мощность нетто, Гкал/</w:t>
            </w:r>
            <w:proofErr w:type="gramStart"/>
            <w:r w:rsidRPr="00B625EF">
              <w:t>ч</w:t>
            </w:r>
            <w:proofErr w:type="gramEnd"/>
          </w:p>
        </w:tc>
        <w:tc>
          <w:tcPr>
            <w:tcW w:w="373" w:type="pct"/>
            <w:tcBorders>
              <w:top w:val="single" w:sz="4" w:space="0" w:color="auto"/>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Потери  мощности в тепловых сетях, Гкал/</w:t>
            </w:r>
            <w:proofErr w:type="gramStart"/>
            <w:r w:rsidRPr="00B625EF">
              <w:t>ч</w:t>
            </w:r>
            <w:proofErr w:type="gramEnd"/>
          </w:p>
        </w:tc>
        <w:tc>
          <w:tcPr>
            <w:tcW w:w="565" w:type="pct"/>
            <w:tcBorders>
              <w:top w:val="single" w:sz="4" w:space="0" w:color="auto"/>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Присоединенная тепловая нагрузка (мощность), Гкал/</w:t>
            </w:r>
            <w:proofErr w:type="gramStart"/>
            <w:r w:rsidRPr="00B625EF">
              <w:t>ч</w:t>
            </w:r>
            <w:proofErr w:type="gramEnd"/>
          </w:p>
        </w:tc>
        <w:tc>
          <w:tcPr>
            <w:tcW w:w="591" w:type="pct"/>
            <w:tcBorders>
              <w:top w:val="single" w:sz="4" w:space="0" w:color="auto"/>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Тепловая нагрузка с учетом потерь тепловой энергии при транспортировке, Гкал/час</w:t>
            </w:r>
          </w:p>
        </w:tc>
        <w:tc>
          <w:tcPr>
            <w:tcW w:w="440" w:type="pct"/>
            <w:tcBorders>
              <w:top w:val="single" w:sz="4" w:space="0" w:color="auto"/>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Дефициты (-) (резерв</w:t>
            </w:r>
            <w:proofErr w:type="gramStart"/>
            <w:r w:rsidRPr="00B625EF">
              <w:t>ы(</w:t>
            </w:r>
            <w:proofErr w:type="gramEnd"/>
            <w:r w:rsidRPr="00B625EF">
              <w:t>+)) тепловой мощности источников тепла, Гкал/ч</w:t>
            </w:r>
          </w:p>
        </w:tc>
        <w:tc>
          <w:tcPr>
            <w:tcW w:w="476" w:type="pct"/>
            <w:tcBorders>
              <w:top w:val="single" w:sz="4" w:space="0" w:color="auto"/>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rPr>
                <w:rFonts w:ascii="Arial" w:hAnsi="Arial" w:cs="Arial"/>
              </w:rPr>
            </w:pPr>
            <w:r w:rsidRPr="00B625EF">
              <w:rPr>
                <w:rFonts w:ascii="Arial" w:hAnsi="Arial" w:cs="Arial"/>
              </w:rPr>
              <w:t>Дефициты (-) (резерв</w:t>
            </w:r>
            <w:proofErr w:type="gramStart"/>
            <w:r w:rsidRPr="00B625EF">
              <w:rPr>
                <w:rFonts w:ascii="Arial" w:hAnsi="Arial" w:cs="Arial"/>
              </w:rPr>
              <w:t>ы(</w:t>
            </w:r>
            <w:proofErr w:type="gramEnd"/>
            <w:r w:rsidRPr="00B625EF">
              <w:rPr>
                <w:rFonts w:ascii="Arial" w:hAnsi="Arial" w:cs="Arial"/>
              </w:rPr>
              <w:t>+)) тепловой мощности источников тепла, %</w:t>
            </w:r>
          </w:p>
        </w:tc>
      </w:tr>
      <w:tr w:rsidR="00B625EF" w:rsidRPr="00B625EF" w:rsidTr="00B625EF">
        <w:trPr>
          <w:trHeight w:val="20"/>
        </w:trPr>
        <w:tc>
          <w:tcPr>
            <w:tcW w:w="5000" w:type="pct"/>
            <w:gridSpan w:val="10"/>
            <w:tcBorders>
              <w:top w:val="single" w:sz="4" w:space="0" w:color="auto"/>
              <w:left w:val="single" w:sz="4" w:space="0" w:color="auto"/>
              <w:bottom w:val="nil"/>
              <w:right w:val="single" w:sz="4" w:space="0" w:color="auto"/>
            </w:tcBorders>
            <w:shd w:val="clear" w:color="000000" w:fill="FFFFFF"/>
            <w:vAlign w:val="center"/>
            <w:hideMark/>
          </w:tcPr>
          <w:p w:rsidR="00B625EF" w:rsidRPr="00B625EF" w:rsidRDefault="00B625EF" w:rsidP="00B625EF">
            <w:pPr>
              <w:pStyle w:val="1fffb"/>
            </w:pPr>
            <w:r w:rsidRPr="00B625EF">
              <w:t>2021 год</w:t>
            </w:r>
          </w:p>
        </w:tc>
      </w:tr>
      <w:tr w:rsidR="00B625EF" w:rsidRPr="00B625EF" w:rsidTr="00B625EF">
        <w:trPr>
          <w:trHeight w:val="20"/>
        </w:trPr>
        <w:tc>
          <w:tcPr>
            <w:tcW w:w="868" w:type="pct"/>
            <w:tcBorders>
              <w:top w:val="single" w:sz="4" w:space="0" w:color="auto"/>
              <w:left w:val="single" w:sz="4" w:space="0" w:color="auto"/>
              <w:bottom w:val="single" w:sz="4" w:space="0" w:color="auto"/>
              <w:right w:val="nil"/>
            </w:tcBorders>
            <w:shd w:val="clear" w:color="auto" w:fill="auto"/>
            <w:vAlign w:val="center"/>
            <w:hideMark/>
          </w:tcPr>
          <w:p w:rsidR="00B625EF" w:rsidRPr="00B625EF" w:rsidRDefault="00B625EF" w:rsidP="00B625EF">
            <w:pPr>
              <w:pStyle w:val="1fffb"/>
              <w:rPr>
                <w:color w:val="000000"/>
              </w:rPr>
            </w:pPr>
            <w:r w:rsidRPr="00B625EF">
              <w:rPr>
                <w:color w:val="000000"/>
              </w:rPr>
              <w:t xml:space="preserve">Котельная д. </w:t>
            </w:r>
            <w:proofErr w:type="spellStart"/>
            <w:r w:rsidRPr="00B625EF">
              <w:rPr>
                <w:color w:val="000000"/>
              </w:rPr>
              <w:t>Гостицы</w:t>
            </w:r>
            <w:proofErr w:type="spellEnd"/>
          </w:p>
        </w:tc>
        <w:tc>
          <w:tcPr>
            <w:tcW w:w="3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5EF" w:rsidRPr="00B625EF" w:rsidRDefault="00B625EF" w:rsidP="00B625EF">
            <w:pPr>
              <w:pStyle w:val="1fffb"/>
              <w:rPr>
                <w:color w:val="000000"/>
              </w:rPr>
            </w:pPr>
            <w:r w:rsidRPr="00B625EF">
              <w:rPr>
                <w:color w:val="000000"/>
              </w:rPr>
              <w:t>6,278</w:t>
            </w:r>
          </w:p>
        </w:tc>
        <w:tc>
          <w:tcPr>
            <w:tcW w:w="501" w:type="pct"/>
            <w:tcBorders>
              <w:top w:val="single" w:sz="4" w:space="0" w:color="auto"/>
              <w:left w:val="nil"/>
              <w:bottom w:val="single" w:sz="4" w:space="0" w:color="auto"/>
              <w:right w:val="single" w:sz="4" w:space="0" w:color="auto"/>
            </w:tcBorders>
            <w:shd w:val="clear" w:color="auto" w:fill="auto"/>
            <w:vAlign w:val="center"/>
            <w:hideMark/>
          </w:tcPr>
          <w:p w:rsidR="00B625EF" w:rsidRPr="00B625EF" w:rsidRDefault="00B625EF" w:rsidP="00B625EF">
            <w:pPr>
              <w:pStyle w:val="1fffb"/>
              <w:rPr>
                <w:color w:val="000000"/>
              </w:rPr>
            </w:pPr>
            <w:r w:rsidRPr="00B625EF">
              <w:rPr>
                <w:color w:val="000000"/>
              </w:rPr>
              <w:t>6,278</w:t>
            </w:r>
          </w:p>
        </w:tc>
        <w:tc>
          <w:tcPr>
            <w:tcW w:w="448" w:type="pct"/>
            <w:tcBorders>
              <w:top w:val="single" w:sz="4" w:space="0" w:color="auto"/>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0,020</w:t>
            </w:r>
          </w:p>
        </w:tc>
        <w:tc>
          <w:tcPr>
            <w:tcW w:w="368" w:type="pct"/>
            <w:tcBorders>
              <w:top w:val="single" w:sz="4" w:space="0" w:color="auto"/>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6,258</w:t>
            </w:r>
          </w:p>
        </w:tc>
        <w:tc>
          <w:tcPr>
            <w:tcW w:w="373" w:type="pct"/>
            <w:tcBorders>
              <w:top w:val="single" w:sz="4" w:space="0" w:color="auto"/>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0,477</w:t>
            </w:r>
          </w:p>
        </w:tc>
        <w:tc>
          <w:tcPr>
            <w:tcW w:w="565" w:type="pct"/>
            <w:tcBorders>
              <w:top w:val="single" w:sz="4" w:space="0" w:color="auto"/>
              <w:left w:val="nil"/>
              <w:bottom w:val="single" w:sz="4" w:space="0" w:color="auto"/>
              <w:right w:val="single" w:sz="4" w:space="0" w:color="auto"/>
            </w:tcBorders>
            <w:shd w:val="clear" w:color="auto" w:fill="auto"/>
            <w:noWrap/>
            <w:vAlign w:val="center"/>
            <w:hideMark/>
          </w:tcPr>
          <w:p w:rsidR="00B625EF" w:rsidRPr="00B625EF" w:rsidRDefault="00B625EF" w:rsidP="00B625EF">
            <w:pPr>
              <w:pStyle w:val="1fffb"/>
              <w:rPr>
                <w:color w:val="000000"/>
              </w:rPr>
            </w:pPr>
            <w:r w:rsidRPr="00B625EF">
              <w:rPr>
                <w:color w:val="000000"/>
              </w:rPr>
              <w:t>2,92</w:t>
            </w:r>
          </w:p>
        </w:tc>
        <w:tc>
          <w:tcPr>
            <w:tcW w:w="591" w:type="pct"/>
            <w:tcBorders>
              <w:top w:val="single" w:sz="4" w:space="0" w:color="auto"/>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3,40</w:t>
            </w:r>
          </w:p>
        </w:tc>
        <w:tc>
          <w:tcPr>
            <w:tcW w:w="440" w:type="pct"/>
            <w:tcBorders>
              <w:top w:val="single" w:sz="4" w:space="0" w:color="auto"/>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2,86</w:t>
            </w:r>
          </w:p>
        </w:tc>
        <w:tc>
          <w:tcPr>
            <w:tcW w:w="476" w:type="pct"/>
            <w:tcBorders>
              <w:top w:val="single" w:sz="4" w:space="0" w:color="auto"/>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rFonts w:ascii="Arial" w:hAnsi="Arial" w:cs="Arial"/>
                <w:color w:val="000000"/>
              </w:rPr>
            </w:pPr>
            <w:r w:rsidRPr="00B625EF">
              <w:rPr>
                <w:rFonts w:ascii="Arial" w:hAnsi="Arial" w:cs="Arial"/>
                <w:color w:val="000000"/>
              </w:rPr>
              <w:t>45,58%</w:t>
            </w:r>
          </w:p>
        </w:tc>
      </w:tr>
      <w:tr w:rsidR="00B625EF" w:rsidRPr="00B625EF" w:rsidTr="00B625E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2022-2025 годы</w:t>
            </w:r>
          </w:p>
        </w:tc>
      </w:tr>
      <w:tr w:rsidR="00B625EF" w:rsidRPr="00B625EF" w:rsidTr="00B625EF">
        <w:trPr>
          <w:trHeight w:val="20"/>
        </w:trPr>
        <w:tc>
          <w:tcPr>
            <w:tcW w:w="868" w:type="pct"/>
            <w:tcBorders>
              <w:top w:val="nil"/>
              <w:left w:val="single" w:sz="4" w:space="0" w:color="auto"/>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 xml:space="preserve">Котельная д. </w:t>
            </w:r>
            <w:proofErr w:type="spellStart"/>
            <w:r w:rsidRPr="00B625EF">
              <w:rPr>
                <w:color w:val="000000"/>
              </w:rPr>
              <w:t>Гостицы</w:t>
            </w:r>
            <w:proofErr w:type="spellEnd"/>
          </w:p>
        </w:tc>
        <w:tc>
          <w:tcPr>
            <w:tcW w:w="370"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rFonts w:ascii="Arial" w:hAnsi="Arial" w:cs="Arial"/>
                <w:color w:val="000000"/>
              </w:rPr>
            </w:pPr>
            <w:r w:rsidRPr="00B625EF">
              <w:rPr>
                <w:rFonts w:ascii="Arial" w:hAnsi="Arial" w:cs="Arial"/>
                <w:color w:val="000000"/>
              </w:rPr>
              <w:t>6,28</w:t>
            </w:r>
          </w:p>
        </w:tc>
        <w:tc>
          <w:tcPr>
            <w:tcW w:w="501"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rFonts w:ascii="Arial" w:hAnsi="Arial" w:cs="Arial"/>
                <w:color w:val="000000"/>
              </w:rPr>
            </w:pPr>
            <w:r w:rsidRPr="00B625EF">
              <w:rPr>
                <w:rFonts w:ascii="Arial" w:hAnsi="Arial" w:cs="Arial"/>
                <w:color w:val="000000"/>
              </w:rPr>
              <w:t>6,28</w:t>
            </w:r>
          </w:p>
        </w:tc>
        <w:tc>
          <w:tcPr>
            <w:tcW w:w="448"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rFonts w:ascii="Arial" w:hAnsi="Arial" w:cs="Arial"/>
                <w:color w:val="000000"/>
              </w:rPr>
            </w:pPr>
            <w:r w:rsidRPr="00B625EF">
              <w:rPr>
                <w:rFonts w:ascii="Arial" w:hAnsi="Arial" w:cs="Arial"/>
                <w:color w:val="000000"/>
              </w:rPr>
              <w:t>0,02</w:t>
            </w:r>
          </w:p>
        </w:tc>
        <w:tc>
          <w:tcPr>
            <w:tcW w:w="368"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6,26</w:t>
            </w:r>
          </w:p>
        </w:tc>
        <w:tc>
          <w:tcPr>
            <w:tcW w:w="373"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rFonts w:ascii="Arial" w:hAnsi="Arial" w:cs="Arial"/>
                <w:color w:val="000000"/>
              </w:rPr>
            </w:pPr>
            <w:r w:rsidRPr="00B625EF">
              <w:rPr>
                <w:rFonts w:ascii="Arial" w:hAnsi="Arial" w:cs="Arial"/>
                <w:color w:val="000000"/>
              </w:rPr>
              <w:t>0,45</w:t>
            </w:r>
          </w:p>
        </w:tc>
        <w:tc>
          <w:tcPr>
            <w:tcW w:w="565" w:type="pct"/>
            <w:tcBorders>
              <w:top w:val="nil"/>
              <w:left w:val="nil"/>
              <w:bottom w:val="nil"/>
              <w:right w:val="nil"/>
            </w:tcBorders>
            <w:shd w:val="clear" w:color="auto" w:fill="auto"/>
            <w:noWrap/>
            <w:vAlign w:val="center"/>
            <w:hideMark/>
          </w:tcPr>
          <w:p w:rsidR="00B625EF" w:rsidRPr="00B625EF" w:rsidRDefault="00B625EF" w:rsidP="00B625EF">
            <w:pPr>
              <w:pStyle w:val="1fffb"/>
              <w:rPr>
                <w:color w:val="000000"/>
              </w:rPr>
            </w:pPr>
            <w:r w:rsidRPr="00B625EF">
              <w:rPr>
                <w:color w:val="000000"/>
              </w:rPr>
              <w:t>3,16</w:t>
            </w:r>
          </w:p>
        </w:tc>
        <w:tc>
          <w:tcPr>
            <w:tcW w:w="591" w:type="pct"/>
            <w:tcBorders>
              <w:top w:val="nil"/>
              <w:left w:val="single" w:sz="4" w:space="0" w:color="auto"/>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3,61</w:t>
            </w:r>
          </w:p>
        </w:tc>
        <w:tc>
          <w:tcPr>
            <w:tcW w:w="440"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2,65</w:t>
            </w:r>
          </w:p>
        </w:tc>
        <w:tc>
          <w:tcPr>
            <w:tcW w:w="476"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rFonts w:ascii="Arial" w:hAnsi="Arial" w:cs="Arial"/>
                <w:color w:val="000000"/>
              </w:rPr>
            </w:pPr>
            <w:r w:rsidRPr="00B625EF">
              <w:rPr>
                <w:rFonts w:ascii="Arial" w:hAnsi="Arial" w:cs="Arial"/>
                <w:color w:val="000000"/>
              </w:rPr>
              <w:t>42,14%</w:t>
            </w:r>
          </w:p>
        </w:tc>
      </w:tr>
      <w:tr w:rsidR="00B625EF" w:rsidRPr="00B625EF" w:rsidTr="00B625E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2026-2030 годы</w:t>
            </w:r>
          </w:p>
        </w:tc>
      </w:tr>
      <w:tr w:rsidR="00B625EF" w:rsidRPr="00B625EF" w:rsidTr="00B625EF">
        <w:trPr>
          <w:trHeight w:val="20"/>
        </w:trPr>
        <w:tc>
          <w:tcPr>
            <w:tcW w:w="868" w:type="pct"/>
            <w:tcBorders>
              <w:top w:val="nil"/>
              <w:left w:val="single" w:sz="4" w:space="0" w:color="auto"/>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 xml:space="preserve">Котельная д. </w:t>
            </w:r>
            <w:proofErr w:type="spellStart"/>
            <w:r w:rsidRPr="00B625EF">
              <w:rPr>
                <w:color w:val="000000"/>
              </w:rPr>
              <w:t>Гостицы</w:t>
            </w:r>
            <w:proofErr w:type="spellEnd"/>
          </w:p>
        </w:tc>
        <w:tc>
          <w:tcPr>
            <w:tcW w:w="370"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6,28</w:t>
            </w:r>
          </w:p>
        </w:tc>
        <w:tc>
          <w:tcPr>
            <w:tcW w:w="501"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6,28</w:t>
            </w:r>
          </w:p>
        </w:tc>
        <w:tc>
          <w:tcPr>
            <w:tcW w:w="448"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0,02</w:t>
            </w:r>
          </w:p>
        </w:tc>
        <w:tc>
          <w:tcPr>
            <w:tcW w:w="368"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6,26</w:t>
            </w:r>
          </w:p>
        </w:tc>
        <w:tc>
          <w:tcPr>
            <w:tcW w:w="373"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rFonts w:ascii="Arial" w:hAnsi="Arial" w:cs="Arial"/>
                <w:color w:val="000000"/>
              </w:rPr>
            </w:pPr>
            <w:r w:rsidRPr="00B625EF">
              <w:rPr>
                <w:rFonts w:ascii="Arial" w:hAnsi="Arial" w:cs="Arial"/>
                <w:color w:val="000000"/>
              </w:rPr>
              <w:t>0,45</w:t>
            </w:r>
          </w:p>
        </w:tc>
        <w:tc>
          <w:tcPr>
            <w:tcW w:w="565"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rFonts w:ascii="Arial" w:hAnsi="Arial" w:cs="Arial"/>
                <w:color w:val="000000"/>
              </w:rPr>
            </w:pPr>
            <w:r w:rsidRPr="00B625EF">
              <w:rPr>
                <w:rFonts w:ascii="Arial" w:hAnsi="Arial" w:cs="Arial"/>
                <w:color w:val="000000"/>
              </w:rPr>
              <w:t>3,16</w:t>
            </w:r>
          </w:p>
        </w:tc>
        <w:tc>
          <w:tcPr>
            <w:tcW w:w="591"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3,61</w:t>
            </w:r>
          </w:p>
        </w:tc>
        <w:tc>
          <w:tcPr>
            <w:tcW w:w="440"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2,65</w:t>
            </w:r>
          </w:p>
        </w:tc>
        <w:tc>
          <w:tcPr>
            <w:tcW w:w="476"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rFonts w:ascii="Arial" w:hAnsi="Arial" w:cs="Arial"/>
                <w:color w:val="000000"/>
              </w:rPr>
            </w:pPr>
            <w:r w:rsidRPr="00B625EF">
              <w:rPr>
                <w:rFonts w:ascii="Arial" w:hAnsi="Arial" w:cs="Arial"/>
                <w:color w:val="000000"/>
              </w:rPr>
              <w:t>42,14%</w:t>
            </w:r>
          </w:p>
        </w:tc>
      </w:tr>
      <w:tr w:rsidR="00B625EF" w:rsidRPr="00B625EF" w:rsidTr="00B625E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2031-2036 годы</w:t>
            </w:r>
          </w:p>
        </w:tc>
      </w:tr>
      <w:tr w:rsidR="00B625EF" w:rsidRPr="00B625EF" w:rsidTr="00B625EF">
        <w:trPr>
          <w:trHeight w:val="20"/>
        </w:trPr>
        <w:tc>
          <w:tcPr>
            <w:tcW w:w="868" w:type="pct"/>
            <w:tcBorders>
              <w:top w:val="nil"/>
              <w:left w:val="single" w:sz="4" w:space="0" w:color="auto"/>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 xml:space="preserve">Котельная д. </w:t>
            </w:r>
            <w:proofErr w:type="spellStart"/>
            <w:r w:rsidRPr="00B625EF">
              <w:rPr>
                <w:color w:val="000000"/>
              </w:rPr>
              <w:t>Гостицы</w:t>
            </w:r>
            <w:proofErr w:type="spellEnd"/>
          </w:p>
        </w:tc>
        <w:tc>
          <w:tcPr>
            <w:tcW w:w="370"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6,28</w:t>
            </w:r>
          </w:p>
        </w:tc>
        <w:tc>
          <w:tcPr>
            <w:tcW w:w="501"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6,28</w:t>
            </w:r>
          </w:p>
        </w:tc>
        <w:tc>
          <w:tcPr>
            <w:tcW w:w="448"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0,02</w:t>
            </w:r>
          </w:p>
        </w:tc>
        <w:tc>
          <w:tcPr>
            <w:tcW w:w="368"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6,26</w:t>
            </w:r>
          </w:p>
        </w:tc>
        <w:tc>
          <w:tcPr>
            <w:tcW w:w="373"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rFonts w:ascii="Arial" w:hAnsi="Arial" w:cs="Arial"/>
                <w:color w:val="000000"/>
              </w:rPr>
            </w:pPr>
            <w:r w:rsidRPr="00B625EF">
              <w:rPr>
                <w:rFonts w:ascii="Arial" w:hAnsi="Arial" w:cs="Arial"/>
                <w:color w:val="000000"/>
              </w:rPr>
              <w:t>0,43</w:t>
            </w:r>
          </w:p>
        </w:tc>
        <w:tc>
          <w:tcPr>
            <w:tcW w:w="565"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rFonts w:ascii="Arial" w:hAnsi="Arial" w:cs="Arial"/>
                <w:color w:val="000000"/>
              </w:rPr>
            </w:pPr>
            <w:r w:rsidRPr="00B625EF">
              <w:rPr>
                <w:rFonts w:ascii="Arial" w:hAnsi="Arial" w:cs="Arial"/>
                <w:color w:val="000000"/>
              </w:rPr>
              <w:t>3,16</w:t>
            </w:r>
          </w:p>
        </w:tc>
        <w:tc>
          <w:tcPr>
            <w:tcW w:w="591"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color w:val="000000"/>
              </w:rPr>
            </w:pPr>
            <w:r w:rsidRPr="00B625EF">
              <w:rPr>
                <w:color w:val="000000"/>
              </w:rPr>
              <w:t>3,59</w:t>
            </w:r>
          </w:p>
        </w:tc>
        <w:tc>
          <w:tcPr>
            <w:tcW w:w="440" w:type="pct"/>
            <w:tcBorders>
              <w:top w:val="nil"/>
              <w:left w:val="nil"/>
              <w:bottom w:val="single" w:sz="4" w:space="0" w:color="auto"/>
              <w:right w:val="single" w:sz="4" w:space="0" w:color="auto"/>
            </w:tcBorders>
            <w:shd w:val="clear" w:color="000000" w:fill="FFFFFF"/>
            <w:vAlign w:val="center"/>
            <w:hideMark/>
          </w:tcPr>
          <w:p w:rsidR="00B625EF" w:rsidRPr="00B625EF" w:rsidRDefault="00B625EF" w:rsidP="00B625EF">
            <w:pPr>
              <w:pStyle w:val="1fffb"/>
            </w:pPr>
            <w:r w:rsidRPr="00B625EF">
              <w:t>2,67</w:t>
            </w:r>
          </w:p>
        </w:tc>
        <w:tc>
          <w:tcPr>
            <w:tcW w:w="476" w:type="pct"/>
            <w:tcBorders>
              <w:top w:val="nil"/>
              <w:left w:val="nil"/>
              <w:bottom w:val="single" w:sz="4" w:space="0" w:color="auto"/>
              <w:right w:val="single" w:sz="4" w:space="0" w:color="auto"/>
            </w:tcBorders>
            <w:shd w:val="clear" w:color="000000" w:fill="FFFFFF"/>
            <w:noWrap/>
            <w:vAlign w:val="center"/>
            <w:hideMark/>
          </w:tcPr>
          <w:p w:rsidR="00B625EF" w:rsidRPr="00B625EF" w:rsidRDefault="00B625EF" w:rsidP="00B625EF">
            <w:pPr>
              <w:pStyle w:val="1fffb"/>
              <w:rPr>
                <w:rFonts w:ascii="Arial" w:hAnsi="Arial" w:cs="Arial"/>
                <w:color w:val="000000"/>
              </w:rPr>
            </w:pPr>
            <w:r w:rsidRPr="00B625EF">
              <w:rPr>
                <w:rFonts w:ascii="Arial" w:hAnsi="Arial" w:cs="Arial"/>
                <w:color w:val="000000"/>
              </w:rPr>
              <w:t>42,50%</w:t>
            </w:r>
          </w:p>
        </w:tc>
      </w:tr>
    </w:tbl>
    <w:p w:rsidR="00B91173" w:rsidRPr="002F679F" w:rsidRDefault="00B91173" w:rsidP="00B5461F">
      <w:pPr>
        <w:pStyle w:val="11ff3"/>
        <w:rPr>
          <w:w w:val="100"/>
          <w:kern w:val="0"/>
        </w:rPr>
      </w:pPr>
    </w:p>
    <w:p w:rsidR="00C25060" w:rsidRPr="002F679F" w:rsidRDefault="00C25060" w:rsidP="00B5461F">
      <w:pPr>
        <w:pStyle w:val="11ff3"/>
        <w:rPr>
          <w:w w:val="100"/>
          <w:kern w:val="0"/>
        </w:rPr>
      </w:pPr>
      <w:r w:rsidRPr="002F679F">
        <w:rPr>
          <w:w w:val="100"/>
          <w:kern w:val="0"/>
        </w:rPr>
        <w:t>Анализ приведенных в таблиц</w:t>
      </w:r>
      <w:r w:rsidR="003159B9" w:rsidRPr="002F679F">
        <w:rPr>
          <w:w w:val="100"/>
          <w:kern w:val="0"/>
        </w:rPr>
        <w:t>ах</w:t>
      </w:r>
      <w:r w:rsidRPr="002F679F">
        <w:rPr>
          <w:w w:val="100"/>
          <w:kern w:val="0"/>
        </w:rPr>
        <w:t xml:space="preserve"> данных показывает, что наблюдается уменьшение резерва тепловой мощности к расчётному сроку реализации схемы теплоснабжения.</w:t>
      </w:r>
    </w:p>
    <w:p w:rsidR="00C25060" w:rsidRPr="002F679F" w:rsidRDefault="00C25060" w:rsidP="00C25060">
      <w:pPr>
        <w:rPr>
          <w:rFonts w:ascii="Times New Roman" w:hAnsi="Times New Roman" w:cs="Times New Roman"/>
        </w:rPr>
        <w:sectPr w:rsidR="00C25060" w:rsidRPr="002F679F" w:rsidSect="00E8592F">
          <w:footerReference w:type="default" r:id="rId33"/>
          <w:pgSz w:w="16838" w:h="11906" w:orient="landscape"/>
          <w:pgMar w:top="1134" w:right="850" w:bottom="1134" w:left="1701" w:header="1134" w:footer="454" w:gutter="0"/>
          <w:cols w:space="708"/>
          <w:docGrid w:linePitch="360"/>
        </w:sectPr>
      </w:pPr>
    </w:p>
    <w:p w:rsidR="00C25060" w:rsidRPr="002F679F" w:rsidRDefault="00C25060" w:rsidP="00C25060">
      <w:pPr>
        <w:pStyle w:val="19"/>
        <w:pageBreakBefore w:val="0"/>
        <w:spacing w:before="0" w:after="0" w:line="240" w:lineRule="auto"/>
        <w:ind w:left="0" w:firstLine="0"/>
        <w:contextualSpacing w:val="0"/>
        <w:rPr>
          <w:spacing w:val="0"/>
        </w:rPr>
      </w:pPr>
      <w:bookmarkStart w:id="388" w:name="_Toc521411585"/>
      <w:bookmarkStart w:id="389" w:name="_Toc9154867"/>
      <w:bookmarkStart w:id="390" w:name="_Toc84971013"/>
      <w:bookmarkStart w:id="391" w:name="_Toc116943379"/>
      <w:proofErr w:type="gramStart"/>
      <w:r w:rsidRPr="002F679F">
        <w:rPr>
          <w:spacing w:val="0"/>
        </w:rPr>
        <w:lastRenderedPageBreak/>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w:t>
      </w:r>
      <w:proofErr w:type="gramEnd"/>
      <w:r w:rsidRPr="002F679F">
        <w:rPr>
          <w:spacing w:val="0"/>
        </w:rPr>
        <w:t xml:space="preserve"> </w:t>
      </w:r>
      <w:proofErr w:type="gramStart"/>
      <w:r w:rsidRPr="002F679F">
        <w:rPr>
          <w:spacing w:val="0"/>
        </w:rPr>
        <w:t>этапе</w:t>
      </w:r>
      <w:bookmarkEnd w:id="388"/>
      <w:bookmarkEnd w:id="389"/>
      <w:bookmarkEnd w:id="390"/>
      <w:bookmarkEnd w:id="391"/>
      <w:proofErr w:type="gramEnd"/>
    </w:p>
    <w:p w:rsidR="00C25060" w:rsidRPr="002F679F" w:rsidRDefault="00C25060" w:rsidP="00C25060">
      <w:pPr>
        <w:spacing w:after="120"/>
        <w:ind w:firstLine="709"/>
        <w:rPr>
          <w:rFonts w:ascii="Times New Roman" w:hAnsi="Times New Roman" w:cs="Times New Roman"/>
          <w:szCs w:val="24"/>
        </w:rPr>
      </w:pPr>
    </w:p>
    <w:p w:rsidR="00C25060" w:rsidRPr="002F679F" w:rsidRDefault="00C25060" w:rsidP="00B5461F">
      <w:pPr>
        <w:pStyle w:val="11ff3"/>
        <w:rPr>
          <w:w w:val="100"/>
          <w:kern w:val="0"/>
        </w:rPr>
      </w:pPr>
      <w:r w:rsidRPr="002F679F">
        <w:rPr>
          <w:w w:val="100"/>
          <w:kern w:val="0"/>
        </w:rPr>
        <w:t>Приростов объемов потребления тепловой энергии и теплоносителя объектами жилья и соцкультбыта, расположенными в производственных зонах, не планируется.</w:t>
      </w:r>
    </w:p>
    <w:p w:rsidR="000D5CE5" w:rsidRPr="002F679F" w:rsidRDefault="000D5CE5" w:rsidP="000D5CE5">
      <w:pPr>
        <w:pStyle w:val="20"/>
        <w:rPr>
          <w:rFonts w:cs="Times New Roman"/>
        </w:rPr>
      </w:pPr>
      <w:bookmarkStart w:id="392" w:name="_Toc116943380"/>
      <w:r w:rsidRPr="002F679F">
        <w:rPr>
          <w:rFonts w:cs="Times New Roman"/>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392"/>
    </w:p>
    <w:p w:rsidR="000D5CE5" w:rsidRPr="002F679F" w:rsidRDefault="000D5CE5" w:rsidP="00B5461F">
      <w:pPr>
        <w:pStyle w:val="11ff3"/>
        <w:rPr>
          <w:w w:val="100"/>
          <w:kern w:val="0"/>
        </w:rPr>
      </w:pPr>
      <w:r w:rsidRPr="002F679F">
        <w:rPr>
          <w:w w:val="100"/>
          <w:kern w:val="0"/>
        </w:rPr>
        <w:t>Согласно Федеральному закону от 27 июля 2010 года № 190-ФЗ (в ред. от 14 октября 2014 года)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 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w:t>
      </w:r>
    </w:p>
    <w:p w:rsidR="000D5CE5" w:rsidRPr="002F679F" w:rsidRDefault="000D5CE5" w:rsidP="00B5461F">
      <w:pPr>
        <w:pStyle w:val="11ff3"/>
        <w:rPr>
          <w:w w:val="100"/>
          <w:kern w:val="0"/>
        </w:rPr>
      </w:pPr>
      <w:r w:rsidRPr="002F679F">
        <w:rPr>
          <w:w w:val="100"/>
          <w:kern w:val="0"/>
        </w:rPr>
        <w:t>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w:t>
      </w:r>
    </w:p>
    <w:p w:rsidR="000D5CE5" w:rsidRPr="002F679F" w:rsidRDefault="000D5CE5" w:rsidP="00B5461F">
      <w:pPr>
        <w:pStyle w:val="11ff3"/>
        <w:rPr>
          <w:w w:val="100"/>
          <w:kern w:val="0"/>
        </w:rPr>
      </w:pPr>
      <w:r w:rsidRPr="002F679F">
        <w:rPr>
          <w:w w:val="100"/>
          <w:kern w:val="0"/>
        </w:rPr>
        <w:t>Льготные тарифы могут быть установлены для социально значимых потребителей тепловой энергии (или для отдельных объектов таких потребителей), к которым, согласно перечню Постановления Правительства РФ № 808 "Об организации теплоснабжения в Российской Федерации и о внесении изменений в некоторые акты Правительства Российской Федерации", относятся:</w:t>
      </w:r>
    </w:p>
    <w:p w:rsidR="000D5CE5" w:rsidRPr="002F679F" w:rsidRDefault="000D5CE5" w:rsidP="000D5CE5">
      <w:pPr>
        <w:pStyle w:val="113"/>
      </w:pPr>
      <w:r w:rsidRPr="002F679F">
        <w:t>органы государственной власти;</w:t>
      </w:r>
    </w:p>
    <w:p w:rsidR="000D5CE5" w:rsidRPr="002F679F" w:rsidRDefault="000D5CE5" w:rsidP="000D5CE5">
      <w:pPr>
        <w:pStyle w:val="113"/>
      </w:pPr>
      <w:r w:rsidRPr="002F679F">
        <w:t>медицинские учреждения;</w:t>
      </w:r>
    </w:p>
    <w:p w:rsidR="000D5CE5" w:rsidRPr="002F679F" w:rsidRDefault="000D5CE5" w:rsidP="000D5CE5">
      <w:pPr>
        <w:pStyle w:val="113"/>
      </w:pPr>
      <w:r w:rsidRPr="002F679F">
        <w:lastRenderedPageBreak/>
        <w:t>учебные заведения начального и среднего образования;</w:t>
      </w:r>
    </w:p>
    <w:p w:rsidR="000D5CE5" w:rsidRPr="002F679F" w:rsidRDefault="000D5CE5" w:rsidP="000D5CE5">
      <w:pPr>
        <w:pStyle w:val="113"/>
      </w:pPr>
      <w:r w:rsidRPr="002F679F">
        <w:t>учреждения социального обеспечения;</w:t>
      </w:r>
    </w:p>
    <w:p w:rsidR="000D5CE5" w:rsidRPr="002F679F" w:rsidRDefault="000D5CE5" w:rsidP="000D5CE5">
      <w:pPr>
        <w:pStyle w:val="113"/>
      </w:pPr>
      <w:r w:rsidRPr="002F679F">
        <w:t>метрополитен;</w:t>
      </w:r>
    </w:p>
    <w:p w:rsidR="000D5CE5" w:rsidRPr="002F679F" w:rsidRDefault="000D5CE5" w:rsidP="000D5CE5">
      <w:pPr>
        <w:pStyle w:val="113"/>
      </w:pPr>
      <w:r w:rsidRPr="002F679F">
        <w:t>воинские части Министерства обороны Российской Федерации, МВД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w:t>
      </w:r>
    </w:p>
    <w:p w:rsidR="000D5CE5" w:rsidRPr="002F679F" w:rsidRDefault="000D5CE5" w:rsidP="000D5CE5">
      <w:pPr>
        <w:pStyle w:val="113"/>
      </w:pPr>
      <w:r w:rsidRPr="002F679F">
        <w:t>исправительно-трудовые учреждения, следственные изоляторы, тюрьмы;</w:t>
      </w:r>
    </w:p>
    <w:p w:rsidR="000D5CE5" w:rsidRPr="002F679F" w:rsidRDefault="000D5CE5" w:rsidP="000D5CE5">
      <w:pPr>
        <w:pStyle w:val="113"/>
      </w:pPr>
      <w:r w:rsidRPr="002F679F">
        <w:t>федеральные ядерные центры и объекты, работающие с ядерным топливом и материалами;</w:t>
      </w:r>
    </w:p>
    <w:p w:rsidR="000D5CE5" w:rsidRPr="002F679F" w:rsidRDefault="000D5CE5" w:rsidP="000D5CE5">
      <w:pPr>
        <w:pStyle w:val="113"/>
      </w:pPr>
      <w:r w:rsidRPr="002F679F">
        <w:t>объекты по производству взрывчатых веществ и боеприпасов, выполняющие государственный оборонный заказ, с непрерывным технологическим процессом, требующим поставок тепловой энергии;</w:t>
      </w:r>
    </w:p>
    <w:p w:rsidR="000D5CE5" w:rsidRPr="002F679F" w:rsidRDefault="000D5CE5" w:rsidP="000D5CE5">
      <w:pPr>
        <w:pStyle w:val="113"/>
      </w:pPr>
      <w:r w:rsidRPr="002F679F">
        <w:t>животноводческие и птицеводческие хозяйства, теплицы;</w:t>
      </w:r>
    </w:p>
    <w:p w:rsidR="000D5CE5" w:rsidRPr="002F679F" w:rsidRDefault="000D5CE5" w:rsidP="000D5CE5">
      <w:pPr>
        <w:pStyle w:val="113"/>
      </w:pPr>
      <w:r w:rsidRPr="002F679F">
        <w:t xml:space="preserve">объекты вентиляции, водоотлива и основные подъемные устройства </w:t>
      </w:r>
      <w:proofErr w:type="spellStart"/>
      <w:r w:rsidR="00BA4142">
        <w:t>п</w:t>
      </w:r>
      <w:r w:rsidR="00573CF5">
        <w:t>риродн</w:t>
      </w:r>
      <w:r w:rsidR="00BA4142">
        <w:t>о</w:t>
      </w:r>
      <w:r w:rsidR="00573CF5">
        <w:t>газ</w:t>
      </w:r>
      <w:r w:rsidRPr="002F679F">
        <w:t>ных</w:t>
      </w:r>
      <w:proofErr w:type="spellEnd"/>
      <w:r w:rsidRPr="002F679F">
        <w:t xml:space="preserve"> и горнорудных организаций;</w:t>
      </w:r>
    </w:p>
    <w:p w:rsidR="000D5CE5" w:rsidRPr="002F679F" w:rsidRDefault="000D5CE5" w:rsidP="000D5CE5">
      <w:pPr>
        <w:pStyle w:val="113"/>
      </w:pPr>
      <w:r w:rsidRPr="002F679F">
        <w:t>объекты систем диспетчерского управления железнодорожного, водного и воздушного транспорта.</w:t>
      </w:r>
    </w:p>
    <w:p w:rsidR="000D5CE5" w:rsidRPr="002F679F" w:rsidRDefault="000D5CE5" w:rsidP="000D5CE5">
      <w:pPr>
        <w:pStyle w:val="20"/>
        <w:rPr>
          <w:rFonts w:cs="Times New Roman"/>
        </w:rPr>
      </w:pPr>
      <w:bookmarkStart w:id="393" w:name="_bookmark79"/>
      <w:bookmarkStart w:id="394" w:name="_Toc116943381"/>
      <w:bookmarkEnd w:id="393"/>
      <w:r w:rsidRPr="002F679F">
        <w:rPr>
          <w:rFonts w:cs="Times New Roman"/>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w:t>
      </w:r>
      <w:r w:rsidR="00D46C2F" w:rsidRPr="002F679F">
        <w:rPr>
          <w:rFonts w:cs="Times New Roman"/>
        </w:rPr>
        <w:t xml:space="preserve"> </w:t>
      </w:r>
      <w:r w:rsidRPr="002F679F">
        <w:rPr>
          <w:rFonts w:cs="Times New Roman"/>
        </w:rPr>
        <w:t>теплоснабжения</w:t>
      </w:r>
      <w:bookmarkEnd w:id="394"/>
    </w:p>
    <w:p w:rsidR="000D5CE5" w:rsidRPr="002F679F" w:rsidRDefault="000D5CE5" w:rsidP="00B5461F">
      <w:pPr>
        <w:pStyle w:val="11ff3"/>
        <w:rPr>
          <w:w w:val="100"/>
          <w:kern w:val="0"/>
        </w:rPr>
      </w:pPr>
      <w:r w:rsidRPr="002F679F">
        <w:rPr>
          <w:w w:val="100"/>
          <w:kern w:val="0"/>
        </w:rPr>
        <w:t>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тепловую энергию ежегодно устанавливаются тарифными комитетами.</w:t>
      </w:r>
    </w:p>
    <w:p w:rsidR="000D5CE5" w:rsidRPr="002F679F" w:rsidRDefault="000D5CE5" w:rsidP="00B5461F">
      <w:pPr>
        <w:pStyle w:val="11ff3"/>
        <w:rPr>
          <w:w w:val="100"/>
          <w:kern w:val="0"/>
        </w:rPr>
        <w:sectPr w:rsidR="000D5CE5" w:rsidRPr="002F679F" w:rsidSect="00E8592F">
          <w:footerReference w:type="default" r:id="rId34"/>
          <w:pgSz w:w="11910" w:h="16840"/>
          <w:pgMar w:top="1134" w:right="850" w:bottom="1134" w:left="1701" w:header="567" w:footer="454" w:gutter="0"/>
          <w:cols w:space="720"/>
          <w:docGrid w:linePitch="299"/>
        </w:sectPr>
      </w:pPr>
    </w:p>
    <w:p w:rsidR="000D5CE5" w:rsidRPr="002F679F" w:rsidRDefault="000D5CE5" w:rsidP="00B5461F">
      <w:pPr>
        <w:pStyle w:val="11ff3"/>
        <w:rPr>
          <w:w w:val="100"/>
          <w:kern w:val="0"/>
        </w:rPr>
      </w:pPr>
      <w:proofErr w:type="gramStart"/>
      <w:r w:rsidRPr="002F679F">
        <w:rPr>
          <w:w w:val="100"/>
          <w:kern w:val="0"/>
        </w:rPr>
        <w:lastRenderedPageBreak/>
        <w:t>Одновременно 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сторон.</w:t>
      </w:r>
      <w:proofErr w:type="gramEnd"/>
    </w:p>
    <w:p w:rsidR="000D5CE5" w:rsidRPr="002F679F" w:rsidRDefault="000D5CE5" w:rsidP="00B5461F">
      <w:pPr>
        <w:pStyle w:val="11ff3"/>
        <w:rPr>
          <w:w w:val="100"/>
          <w:kern w:val="0"/>
        </w:rPr>
      </w:pPr>
      <w:r w:rsidRPr="002F679F">
        <w:rPr>
          <w:w w:val="100"/>
          <w:kern w:val="0"/>
        </w:rPr>
        <w:t>Основными параметрами формирования долгосрочной цены являются:</w:t>
      </w:r>
    </w:p>
    <w:p w:rsidR="000D5CE5" w:rsidRPr="002F679F" w:rsidRDefault="000D5CE5" w:rsidP="000D5CE5">
      <w:pPr>
        <w:pStyle w:val="113"/>
      </w:pPr>
      <w:r w:rsidRPr="002F679F">
        <w:t>обеспечение экономической доступности услуг теплоснабжения потребителям;</w:t>
      </w:r>
    </w:p>
    <w:p w:rsidR="000D5CE5" w:rsidRPr="002F679F" w:rsidRDefault="000D5CE5" w:rsidP="000D5CE5">
      <w:pPr>
        <w:pStyle w:val="113"/>
      </w:pPr>
      <w:r w:rsidRPr="002F679F">
        <w:t>в НВВ для расчета цены поставки тепловой энергии включаются экономически обоснованные эксплуатационные издержки;</w:t>
      </w:r>
    </w:p>
    <w:p w:rsidR="000D5CE5" w:rsidRPr="002F679F" w:rsidRDefault="000D5CE5" w:rsidP="000D5CE5">
      <w:pPr>
        <w:pStyle w:val="113"/>
      </w:pPr>
      <w:r w:rsidRPr="002F679F">
        <w:t>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w:t>
      </w:r>
    </w:p>
    <w:p w:rsidR="000D5CE5" w:rsidRPr="002F679F" w:rsidRDefault="000D5CE5" w:rsidP="000D5CE5">
      <w:pPr>
        <w:pStyle w:val="113"/>
      </w:pPr>
      <w:r w:rsidRPr="002F679F">
        <w:t>необходимость выработки мер по сглаживанию ценовых последствий инвестирования (оптимальное «</w:t>
      </w:r>
      <w:proofErr w:type="spellStart"/>
      <w:r w:rsidRPr="002F679F">
        <w:t>нагружение</w:t>
      </w:r>
      <w:proofErr w:type="spellEnd"/>
      <w:r w:rsidRPr="002F679F">
        <w:t>» цены инвестиционной составляющей);</w:t>
      </w:r>
    </w:p>
    <w:p w:rsidR="000D5CE5" w:rsidRPr="002F679F" w:rsidRDefault="000D5CE5" w:rsidP="000D5CE5">
      <w:pPr>
        <w:pStyle w:val="113"/>
      </w:pPr>
      <w:r w:rsidRPr="002F679F">
        <w:t>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w:t>
      </w:r>
    </w:p>
    <w:p w:rsidR="000D5CE5" w:rsidRPr="002F679F" w:rsidRDefault="000D5CE5" w:rsidP="00B5461F">
      <w:pPr>
        <w:pStyle w:val="11ff3"/>
        <w:rPr>
          <w:w w:val="100"/>
          <w:kern w:val="0"/>
        </w:rPr>
      </w:pPr>
      <w:r w:rsidRPr="002F679F">
        <w:rPr>
          <w:w w:val="100"/>
          <w:kern w:val="0"/>
        </w:rPr>
        <w:t>Прерогатива заключения долгосрочных договоров принадлежит единой теплоснабжающей организации. В настоящее время отсутствует информация о подобных договорах теплоснабжения поселении. Спрогнозировать заключение свободных долгосрочных договоров на данном этапе не представляется возможным.</w:t>
      </w:r>
    </w:p>
    <w:p w:rsidR="00DA481E" w:rsidRPr="002F679F" w:rsidRDefault="00DA481E" w:rsidP="00B5461F">
      <w:pPr>
        <w:pStyle w:val="11ff3"/>
        <w:rPr>
          <w:w w:val="100"/>
          <w:kern w:val="0"/>
        </w:rPr>
      </w:pPr>
    </w:p>
    <w:p w:rsidR="00DA481E" w:rsidRPr="002F679F" w:rsidRDefault="00DA481E" w:rsidP="00B5461F">
      <w:pPr>
        <w:pStyle w:val="11ff3"/>
        <w:rPr>
          <w:w w:val="100"/>
          <w:kern w:val="0"/>
        </w:rPr>
      </w:pPr>
    </w:p>
    <w:p w:rsidR="000D5CE5" w:rsidRPr="002F679F" w:rsidRDefault="000D5CE5" w:rsidP="00DA481E">
      <w:pPr>
        <w:pStyle w:val="20"/>
        <w:rPr>
          <w:rFonts w:cs="Times New Roman"/>
        </w:rPr>
      </w:pPr>
      <w:bookmarkStart w:id="395" w:name="_bookmark80"/>
      <w:bookmarkStart w:id="396" w:name="_Toc116943382"/>
      <w:bookmarkEnd w:id="395"/>
      <w:r w:rsidRPr="002F679F">
        <w:rPr>
          <w:rFonts w:cs="Times New Roman"/>
        </w:rPr>
        <w:lastRenderedPageBreak/>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396"/>
    </w:p>
    <w:p w:rsidR="000D5CE5" w:rsidRPr="002F679F" w:rsidRDefault="000D5CE5" w:rsidP="00B5461F">
      <w:pPr>
        <w:pStyle w:val="11ff3"/>
        <w:rPr>
          <w:w w:val="100"/>
          <w:kern w:val="0"/>
        </w:rPr>
      </w:pPr>
      <w:r w:rsidRPr="002F679F">
        <w:rPr>
          <w:w w:val="100"/>
          <w:kern w:val="0"/>
        </w:rPr>
        <w:t xml:space="preserve">В настоящее время данная модель применима только для </w:t>
      </w:r>
      <w:proofErr w:type="spellStart"/>
      <w:r w:rsidRPr="002F679F">
        <w:rPr>
          <w:w w:val="100"/>
          <w:kern w:val="0"/>
        </w:rPr>
        <w:t>теплосетевых</w:t>
      </w:r>
      <w:proofErr w:type="spellEnd"/>
      <w:r w:rsidRPr="002F679F">
        <w:rPr>
          <w:w w:val="100"/>
          <w:kern w:val="0"/>
        </w:rPr>
        <w:t xml:space="preserve">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 х лет), отдельно на каждый финансовый год.</w:t>
      </w:r>
    </w:p>
    <w:p w:rsidR="000D5CE5" w:rsidRPr="002F679F" w:rsidRDefault="000D5CE5" w:rsidP="00B5461F">
      <w:pPr>
        <w:pStyle w:val="11ff3"/>
        <w:rPr>
          <w:w w:val="100"/>
          <w:kern w:val="0"/>
        </w:rPr>
      </w:pPr>
      <w:r w:rsidRPr="002F679F">
        <w:rPr>
          <w:w w:val="100"/>
          <w:kern w:val="0"/>
        </w:rPr>
        <w:t>При установлении долгосрочных тарифов фиксируются две группы параметров:</w:t>
      </w:r>
    </w:p>
    <w:p w:rsidR="000D5CE5" w:rsidRPr="002F679F" w:rsidRDefault="000D5CE5" w:rsidP="000D5CE5">
      <w:pPr>
        <w:pStyle w:val="113"/>
      </w:pPr>
      <w:r w:rsidRPr="002F679F">
        <w:t>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w:t>
      </w:r>
    </w:p>
    <w:p w:rsidR="000D5CE5" w:rsidRPr="002F679F" w:rsidRDefault="000D5CE5" w:rsidP="000D5CE5">
      <w:pPr>
        <w:pStyle w:val="113"/>
      </w:pPr>
      <w:r w:rsidRPr="002F679F">
        <w:t>не пересматриваемые в течение периода регулирования (базовый уровень операционных расходов (OPEX)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w:t>
      </w:r>
    </w:p>
    <w:p w:rsidR="000D5CE5" w:rsidRPr="002F679F" w:rsidRDefault="000D5CE5" w:rsidP="000D5CE5">
      <w:pPr>
        <w:pStyle w:val="113"/>
      </w:pPr>
      <w:r w:rsidRPr="002F679F">
        <w:t>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w:t>
      </w:r>
    </w:p>
    <w:p w:rsidR="000D5CE5" w:rsidRPr="002F679F" w:rsidRDefault="000D5CE5" w:rsidP="00B5461F">
      <w:pPr>
        <w:pStyle w:val="11ff3"/>
        <w:rPr>
          <w:w w:val="100"/>
          <w:kern w:val="0"/>
        </w:rPr>
      </w:pPr>
      <w:r w:rsidRPr="002F679F">
        <w:rPr>
          <w:w w:val="100"/>
          <w:kern w:val="0"/>
        </w:rPr>
        <w:t>Основные параметры формирования долгосрочных тарифов методом RAB:</w:t>
      </w:r>
    </w:p>
    <w:p w:rsidR="000D5CE5" w:rsidRPr="002F679F" w:rsidRDefault="000D5CE5" w:rsidP="000D5CE5">
      <w:pPr>
        <w:pStyle w:val="113"/>
      </w:pPr>
      <w:r w:rsidRPr="002F679F">
        <w:t>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w:t>
      </w:r>
    </w:p>
    <w:p w:rsidR="000D5CE5" w:rsidRPr="002F679F" w:rsidRDefault="000D5CE5" w:rsidP="000D5CE5">
      <w:pPr>
        <w:pStyle w:val="113"/>
        <w:sectPr w:rsidR="000D5CE5" w:rsidRPr="002F679F" w:rsidSect="00E8592F">
          <w:pgSz w:w="11910" w:h="16840"/>
          <w:pgMar w:top="1120" w:right="740" w:bottom="1000" w:left="1600" w:header="567" w:footer="454" w:gutter="0"/>
          <w:cols w:space="720"/>
          <w:docGrid w:linePitch="299"/>
        </w:sectPr>
      </w:pPr>
    </w:p>
    <w:p w:rsidR="000D5CE5" w:rsidRPr="002F679F" w:rsidRDefault="000D5CE5" w:rsidP="000D5CE5">
      <w:pPr>
        <w:pStyle w:val="113"/>
      </w:pPr>
      <w:r w:rsidRPr="002F679F">
        <w:lastRenderedPageBreak/>
        <w:t>инвестиционная составляющая, исходя из расходов на возврат первоначального и нового капитала при реализации ИП организации;</w:t>
      </w:r>
    </w:p>
    <w:p w:rsidR="000D5CE5" w:rsidRPr="002F679F" w:rsidRDefault="000D5CE5" w:rsidP="000D5CE5">
      <w:pPr>
        <w:pStyle w:val="113"/>
      </w:pPr>
      <w:r w:rsidRPr="002F679F">
        <w:t>для первого долгосрочного периода регулирования установлены ограничения по структуре активов: доля заемного капитала - 0,3, доля собственного капитала 0,7;</w:t>
      </w:r>
    </w:p>
    <w:p w:rsidR="000D5CE5" w:rsidRPr="002F679F" w:rsidRDefault="000D5CE5" w:rsidP="000D5CE5">
      <w:pPr>
        <w:pStyle w:val="113"/>
      </w:pPr>
      <w:r w:rsidRPr="002F679F">
        <w:t>срок возврата инвестированного капитала (20 лет); в НВВ для расчета тарифа не учитывается амортизация основных сре</w:t>
      </w:r>
      <w:proofErr w:type="gramStart"/>
      <w:r w:rsidRPr="002F679F">
        <w:t>дств в с</w:t>
      </w:r>
      <w:proofErr w:type="gramEnd"/>
      <w:r w:rsidRPr="002F679F">
        <w:t>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w:t>
      </w:r>
    </w:p>
    <w:p w:rsidR="000D5CE5" w:rsidRPr="002F679F" w:rsidRDefault="000D5CE5" w:rsidP="000D5CE5">
      <w:pPr>
        <w:pStyle w:val="113"/>
      </w:pPr>
      <w:r w:rsidRPr="002F679F">
        <w:t>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w:t>
      </w:r>
    </w:p>
    <w:p w:rsidR="000D5CE5" w:rsidRPr="002F679F" w:rsidRDefault="000D5CE5" w:rsidP="000D5CE5">
      <w:pPr>
        <w:pStyle w:val="113"/>
      </w:pPr>
      <w:r w:rsidRPr="002F679F">
        <w:t>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w:t>
      </w:r>
    </w:p>
    <w:p w:rsidR="000D5CE5" w:rsidRPr="002F679F" w:rsidRDefault="000D5CE5" w:rsidP="000D5CE5">
      <w:pPr>
        <w:pStyle w:val="113"/>
      </w:pPr>
      <w:r w:rsidRPr="002F679F">
        <w:t>осуществляется перераспределение расчетных объемов НВВ периодов регулирования в целях сглаживания роста тарифов (не более 12% НВВ регулируемого периода).</w:t>
      </w:r>
    </w:p>
    <w:p w:rsidR="000D5CE5" w:rsidRPr="002F679F" w:rsidRDefault="000D5CE5" w:rsidP="00B5461F">
      <w:pPr>
        <w:pStyle w:val="11ff3"/>
        <w:rPr>
          <w:w w:val="100"/>
          <w:kern w:val="0"/>
        </w:rPr>
      </w:pPr>
      <w:r w:rsidRPr="002F679F">
        <w:rPr>
          <w:w w:val="100"/>
          <w:kern w:val="0"/>
        </w:rPr>
        <w:t xml:space="preserve">Доступна данная финансовая модель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w:t>
      </w:r>
      <w:proofErr w:type="gramStart"/>
      <w:r w:rsidRPr="002F679F">
        <w:rPr>
          <w:w w:val="100"/>
          <w:kern w:val="0"/>
        </w:rPr>
        <w:t>неоднократного</w:t>
      </w:r>
      <w:proofErr w:type="gramEnd"/>
      <w:r w:rsidRPr="002F679F">
        <w:rPr>
          <w:w w:val="100"/>
          <w:kern w:val="0"/>
        </w:rPr>
        <w:t xml:space="preserve"> </w:t>
      </w:r>
      <w:proofErr w:type="spellStart"/>
      <w:r w:rsidRPr="002F679F">
        <w:rPr>
          <w:w w:val="100"/>
          <w:kern w:val="0"/>
        </w:rPr>
        <w:t>перекредитования</w:t>
      </w:r>
      <w:proofErr w:type="spellEnd"/>
      <w:r w:rsidRPr="002F679F">
        <w:rPr>
          <w:w w:val="100"/>
          <w:kern w:val="0"/>
        </w:rPr>
        <w:t xml:space="preserve">, что значительно увеличивает расходы ОКК на обслуживание займов, финансовые потребности ИП и риски при их реализации. Таким образом, для большинства ОКК </w:t>
      </w:r>
      <w:r w:rsidRPr="002F679F">
        <w:rPr>
          <w:w w:val="100"/>
          <w:kern w:val="0"/>
        </w:rPr>
        <w:lastRenderedPageBreak/>
        <w:t xml:space="preserve">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w:t>
      </w:r>
      <w:proofErr w:type="spellStart"/>
      <w:r w:rsidRPr="002F679F">
        <w:rPr>
          <w:w w:val="100"/>
          <w:kern w:val="0"/>
        </w:rPr>
        <w:t>теплосетевого</w:t>
      </w:r>
      <w:proofErr w:type="spellEnd"/>
      <w:r w:rsidRPr="002F679F">
        <w:rPr>
          <w:w w:val="100"/>
          <w:kern w:val="0"/>
        </w:rPr>
        <w:t xml:space="preserve"> комплекса при существующем уровне его износа.</w:t>
      </w:r>
    </w:p>
    <w:p w:rsidR="00C25060" w:rsidRPr="002F679F" w:rsidRDefault="000D5CE5" w:rsidP="00B5461F">
      <w:pPr>
        <w:pStyle w:val="11ff3"/>
        <w:rPr>
          <w:w w:val="100"/>
          <w:kern w:val="0"/>
        </w:rPr>
      </w:pPr>
      <w:r w:rsidRPr="002F679F">
        <w:rPr>
          <w:w w:val="100"/>
          <w:kern w:val="0"/>
        </w:rPr>
        <w:t xml:space="preserve">Использование данного метода разрешено только для </w:t>
      </w:r>
      <w:proofErr w:type="spellStart"/>
      <w:r w:rsidRPr="002F679F">
        <w:rPr>
          <w:w w:val="100"/>
          <w:kern w:val="0"/>
        </w:rPr>
        <w:t>теплосетевых</w:t>
      </w:r>
      <w:proofErr w:type="spellEnd"/>
      <w:r w:rsidRPr="002F679F">
        <w:rPr>
          <w:w w:val="100"/>
          <w:kern w:val="0"/>
        </w:rPr>
        <w:t xml:space="preserve"> организаций из списка пилотных проектов, согласованного ФСТ России. В дальнейшем широкое распространение данного метода для </w:t>
      </w:r>
      <w:proofErr w:type="spellStart"/>
      <w:r w:rsidRPr="002F679F">
        <w:rPr>
          <w:w w:val="100"/>
          <w:kern w:val="0"/>
        </w:rPr>
        <w:t>теплосетевых</w:t>
      </w:r>
      <w:proofErr w:type="spellEnd"/>
      <w:r w:rsidRPr="002F679F">
        <w:rPr>
          <w:w w:val="100"/>
          <w:kern w:val="0"/>
        </w:rPr>
        <w:t xml:space="preserve"> и других теплоснабжающих организаций коммунального комплекса будет происходить только в случае положительного опыта запущенных пилотных проектов.</w:t>
      </w:r>
    </w:p>
    <w:p w:rsidR="00C25060" w:rsidRPr="002F679F" w:rsidRDefault="00C25060" w:rsidP="00C25060">
      <w:pPr>
        <w:pStyle w:val="19"/>
        <w:numPr>
          <w:ilvl w:val="0"/>
          <w:numId w:val="0"/>
        </w:numPr>
        <w:spacing w:before="0" w:after="0" w:line="240" w:lineRule="auto"/>
        <w:contextualSpacing w:val="0"/>
        <w:rPr>
          <w:spacing w:val="0"/>
        </w:rPr>
      </w:pPr>
      <w:bookmarkStart w:id="397" w:name="_Toc9154868"/>
      <w:bookmarkStart w:id="398" w:name="_Toc84971014"/>
      <w:bookmarkStart w:id="399" w:name="_Toc116943383"/>
      <w:r w:rsidRPr="002F679F">
        <w:rPr>
          <w:spacing w:val="0"/>
        </w:rPr>
        <w:lastRenderedPageBreak/>
        <w:t>ГЛАВА 3. ЭЛЕКТРОННАЯ МОДЕЛЬ СИСТЕМЫ ТЕПЛОСНАБЖЕНИЯ ПОСЕЛЕНИЯ</w:t>
      </w:r>
      <w:bookmarkEnd w:id="397"/>
      <w:bookmarkEnd w:id="398"/>
      <w:bookmarkEnd w:id="399"/>
    </w:p>
    <w:p w:rsidR="00C25060" w:rsidRPr="002F679F" w:rsidRDefault="00C25060" w:rsidP="00C25060">
      <w:pPr>
        <w:rPr>
          <w:rFonts w:ascii="Times New Roman" w:hAnsi="Times New Roman" w:cs="Times New Roman"/>
          <w:szCs w:val="24"/>
        </w:rPr>
      </w:pPr>
    </w:p>
    <w:p w:rsidR="00C25060" w:rsidRPr="002F679F" w:rsidRDefault="00C25060" w:rsidP="00B5461F">
      <w:pPr>
        <w:pStyle w:val="11ff3"/>
        <w:rPr>
          <w:w w:val="100"/>
          <w:kern w:val="0"/>
        </w:rPr>
      </w:pPr>
      <w:r w:rsidRPr="002F679F">
        <w:rPr>
          <w:w w:val="100"/>
          <w:kern w:val="0"/>
        </w:rPr>
        <w:t>В соответствии с п. 1а Постановления Правительства РФ от 3.04.</w:t>
      </w:r>
      <w:r w:rsidR="00ED48F0" w:rsidRPr="002F679F">
        <w:rPr>
          <w:w w:val="100"/>
          <w:kern w:val="0"/>
        </w:rPr>
        <w:t>2021</w:t>
      </w:r>
      <w:r w:rsidRPr="002F679F">
        <w:rPr>
          <w:w w:val="100"/>
          <w:kern w:val="0"/>
        </w:rPr>
        <w:t xml:space="preserve"> г. №405 «О внесении изменений в ПП РФ от 22.02.2012 г. «О требованиях к схемам теплоснабжения, порядку их разработки и утверждения», настоящая Глава является необязательной для поселений численностью населения до 100 тыс. человек, в </w:t>
      </w:r>
      <w:proofErr w:type="gramStart"/>
      <w:r w:rsidRPr="002F679F">
        <w:rPr>
          <w:w w:val="100"/>
          <w:kern w:val="0"/>
        </w:rPr>
        <w:t>связи</w:t>
      </w:r>
      <w:proofErr w:type="gramEnd"/>
      <w:r w:rsidRPr="002F679F">
        <w:rPr>
          <w:w w:val="100"/>
          <w:kern w:val="0"/>
        </w:rPr>
        <w:t xml:space="preserve"> с чем в настоящей схеме не разрабатывается. </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400" w:name="_Toc9154869"/>
      <w:bookmarkStart w:id="401" w:name="_Toc84971015"/>
      <w:bookmarkStart w:id="402" w:name="_Toc116943384"/>
      <w:r w:rsidRPr="002F679F">
        <w:rPr>
          <w:spacing w:val="0"/>
        </w:rPr>
        <w:lastRenderedPageBreak/>
        <w:t>ГЛАВА 4. СУЩЕСТВУЮЩИЕ И ПЕРСПЕКТИВНЫЕ БАЛАНСЫ ТЕПЛОВОЙ МОЩНОСТИ ИСТОЧНИКОВ ТЕПЛОВОЙ ЭНЕРГИИ И ТЕПЛОВОЙ НАГРУЗКИ ПОТРЕБИТЕЛЕЙ</w:t>
      </w:r>
      <w:bookmarkEnd w:id="400"/>
      <w:bookmarkEnd w:id="401"/>
      <w:bookmarkEnd w:id="402"/>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0"/>
        </w:numPr>
        <w:spacing w:line="240" w:lineRule="auto"/>
        <w:rPr>
          <w:spacing w:val="0"/>
        </w:rPr>
      </w:pPr>
      <w:bookmarkStart w:id="403" w:name="_Toc9154870"/>
      <w:bookmarkStart w:id="404" w:name="_Toc84971016"/>
      <w:bookmarkStart w:id="405" w:name="_Toc116943385"/>
      <w:proofErr w:type="gramStart"/>
      <w:r w:rsidRPr="002F679F">
        <w:rPr>
          <w:spacing w:val="0"/>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w:t>
      </w:r>
      <w:proofErr w:type="gramEnd"/>
      <w:r w:rsidRPr="002F679F">
        <w:rPr>
          <w:spacing w:val="0"/>
        </w:rPr>
        <w:t xml:space="preserve">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403"/>
      <w:bookmarkEnd w:id="404"/>
      <w:bookmarkEnd w:id="405"/>
    </w:p>
    <w:p w:rsidR="00C25060" w:rsidRPr="002F679F" w:rsidRDefault="00C25060" w:rsidP="00B5461F">
      <w:pPr>
        <w:pStyle w:val="11ff3"/>
        <w:rPr>
          <w:w w:val="100"/>
          <w:kern w:val="0"/>
        </w:rPr>
      </w:pPr>
      <w:r w:rsidRPr="002F679F">
        <w:rPr>
          <w:w w:val="100"/>
          <w:kern w:val="0"/>
        </w:rPr>
        <w:t xml:space="preserve">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w:t>
      </w:r>
      <w:proofErr w:type="gramStart"/>
      <w:r w:rsidRPr="002F679F">
        <w:rPr>
          <w:w w:val="100"/>
          <w:kern w:val="0"/>
        </w:rPr>
        <w:t>источников тепловой энергии, устанавливаемых на основании величины расчетной тепловой нагрузки отражены</w:t>
      </w:r>
      <w:proofErr w:type="gramEnd"/>
      <w:r w:rsidRPr="002F679F">
        <w:rPr>
          <w:w w:val="100"/>
          <w:kern w:val="0"/>
        </w:rPr>
        <w:t xml:space="preserve"> в </w:t>
      </w:r>
      <w:r w:rsidR="00271A16" w:rsidRPr="002F679F">
        <w:rPr>
          <w:w w:val="100"/>
          <w:kern w:val="0"/>
        </w:rPr>
        <w:t>гл.2</w:t>
      </w:r>
      <w:r w:rsidRPr="002F679F">
        <w:rPr>
          <w:w w:val="100"/>
          <w:kern w:val="0"/>
        </w:rPr>
        <w:t>.</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rPr>
      </w:pPr>
      <w:bookmarkStart w:id="406" w:name="_Toc9154871"/>
      <w:bookmarkStart w:id="407" w:name="_Toc84971017"/>
      <w:bookmarkStart w:id="408" w:name="_Toc116943386"/>
      <w:r w:rsidRPr="002F679F">
        <w:rPr>
          <w:spacing w:val="0"/>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06"/>
      <w:bookmarkEnd w:id="407"/>
      <w:bookmarkEnd w:id="408"/>
    </w:p>
    <w:p w:rsidR="00C25060" w:rsidRPr="002F679F" w:rsidRDefault="00C25060" w:rsidP="00B5461F">
      <w:pPr>
        <w:pStyle w:val="11ff3"/>
        <w:rPr>
          <w:w w:val="100"/>
          <w:kern w:val="0"/>
        </w:rPr>
      </w:pPr>
      <w:r w:rsidRPr="002F679F">
        <w:rPr>
          <w:w w:val="100"/>
          <w:kern w:val="0"/>
        </w:rPr>
        <w:t xml:space="preserve">Системы теплоснабжения представляют собой взаимосвязанный комплекс потребителей тепла, отличающихся как характером, так и величиной теплопотребления. Режимы расходов тепла многочисленными абонентами неодинаковы. Тепловая нагрузка отопительных установок изменяется в зависимости от температуры наружного воздуха, оставаясь практически стабильной в течение суток. Расход тепла на горячее </w:t>
      </w:r>
      <w:r w:rsidRPr="002F679F">
        <w:rPr>
          <w:w w:val="100"/>
          <w:kern w:val="0"/>
        </w:rPr>
        <w:lastRenderedPageBreak/>
        <w:t xml:space="preserve">водоснабжение не зависит от температуры наружного воздуха, но изменяется как по часам суток, так и по дням недели. </w:t>
      </w:r>
    </w:p>
    <w:p w:rsidR="00C25060" w:rsidRPr="002F679F" w:rsidRDefault="00C25060" w:rsidP="00B5461F">
      <w:pPr>
        <w:pStyle w:val="11ff3"/>
        <w:rPr>
          <w:w w:val="100"/>
          <w:kern w:val="0"/>
        </w:rPr>
      </w:pPr>
      <w:r w:rsidRPr="002F679F">
        <w:rPr>
          <w:w w:val="100"/>
          <w:kern w:val="0"/>
        </w:rPr>
        <w:t>В этих условиях необходимо искусственное изменение параметров и расхода теплоносителя в соответствии с фактической потребностью абонентов. Регулирование повышает качество теплоснабжения, сокращает перерасход тепловой энергии и топлива.</w:t>
      </w:r>
    </w:p>
    <w:p w:rsidR="00C25060" w:rsidRPr="002F679F" w:rsidRDefault="00C25060" w:rsidP="00B5461F">
      <w:pPr>
        <w:pStyle w:val="11ff3"/>
        <w:rPr>
          <w:w w:val="100"/>
          <w:kern w:val="0"/>
        </w:rPr>
      </w:pPr>
      <w:r w:rsidRPr="002F679F">
        <w:rPr>
          <w:w w:val="100"/>
          <w:kern w:val="0"/>
        </w:rPr>
        <w:t xml:space="preserve">В зависимости от места осуществления регулирования различают центральное, групповое, местное и индивидуальное регулирование. </w:t>
      </w:r>
    </w:p>
    <w:p w:rsidR="00C25060" w:rsidRPr="002F679F" w:rsidRDefault="00C25060" w:rsidP="00B5461F">
      <w:pPr>
        <w:pStyle w:val="11ff3"/>
        <w:rPr>
          <w:w w:val="100"/>
          <w:kern w:val="0"/>
        </w:rPr>
      </w:pPr>
      <w:r w:rsidRPr="002F679F">
        <w:rPr>
          <w:w w:val="100"/>
          <w:kern w:val="0"/>
        </w:rPr>
        <w:t>Центральное регулирование выполняют в котельной по преобладающей нагрузке, характерной для большинства абонентов. В тепловых сетях такой нагрузкой может быть отопление или совместная нагрузка отопления и горячего водоснабжения. На ряде технологических предприятий преобладающим является технологическое теплопотребление.</w:t>
      </w:r>
    </w:p>
    <w:p w:rsidR="00C25060" w:rsidRPr="002F679F" w:rsidRDefault="00C25060" w:rsidP="00B5461F">
      <w:pPr>
        <w:pStyle w:val="11ff3"/>
        <w:rPr>
          <w:w w:val="100"/>
          <w:kern w:val="0"/>
        </w:rPr>
      </w:pPr>
      <w:r w:rsidRPr="002F679F">
        <w:rPr>
          <w:w w:val="100"/>
          <w:kern w:val="0"/>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rsidR="00C25060" w:rsidRPr="002F679F" w:rsidRDefault="00C25060" w:rsidP="00B5461F">
      <w:pPr>
        <w:pStyle w:val="11ff3"/>
        <w:rPr>
          <w:w w:val="100"/>
          <w:kern w:val="0"/>
        </w:rPr>
      </w:pPr>
      <w:r w:rsidRPr="002F679F">
        <w:rPr>
          <w:w w:val="100"/>
          <w:kern w:val="0"/>
        </w:rPr>
        <w:t xml:space="preserve">Индивидуальное регулирование осуществляется непосредственно у </w:t>
      </w:r>
      <w:proofErr w:type="spellStart"/>
      <w:r w:rsidRPr="002F679F">
        <w:rPr>
          <w:w w:val="100"/>
          <w:kern w:val="0"/>
        </w:rPr>
        <w:t>теплопотребляющих</w:t>
      </w:r>
      <w:proofErr w:type="spellEnd"/>
      <w:r w:rsidRPr="002F679F">
        <w:rPr>
          <w:w w:val="100"/>
          <w:kern w:val="0"/>
        </w:rPr>
        <w:t xml:space="preserve"> приборов, например у нагревательных приборов систем отопления, и дополняет другие виды регулирования.</w:t>
      </w:r>
    </w:p>
    <w:p w:rsidR="00C25060" w:rsidRPr="002F679F" w:rsidRDefault="00C25060" w:rsidP="00B5461F">
      <w:pPr>
        <w:pStyle w:val="11ff3"/>
        <w:rPr>
          <w:w w:val="100"/>
          <w:kern w:val="0"/>
        </w:rPr>
      </w:pPr>
      <w:r w:rsidRPr="002F679F">
        <w:rPr>
          <w:w w:val="100"/>
          <w:kern w:val="0"/>
        </w:rPr>
        <w:t>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 е. осуществляется комбинированное регулирование.</w:t>
      </w:r>
    </w:p>
    <w:p w:rsidR="00C25060" w:rsidRPr="002F679F" w:rsidRDefault="00C25060" w:rsidP="00B5461F">
      <w:pPr>
        <w:pStyle w:val="11ff3"/>
        <w:rPr>
          <w:w w:val="100"/>
          <w:kern w:val="0"/>
        </w:rPr>
      </w:pPr>
      <w:r w:rsidRPr="002F679F">
        <w:rPr>
          <w:w w:val="100"/>
          <w:kern w:val="0"/>
        </w:rPr>
        <w:t>Комбинированное регулирование, состоящее из нескольких ступеней, взаимно дополняющих друг друга, создает наиболее полное соответствие между отпуском тепла и фактическим тепло, потреблением.</w:t>
      </w:r>
    </w:p>
    <w:p w:rsidR="00C25060" w:rsidRPr="002F679F" w:rsidRDefault="00C25060" w:rsidP="00B5461F">
      <w:pPr>
        <w:pStyle w:val="11ff3"/>
        <w:rPr>
          <w:w w:val="100"/>
          <w:kern w:val="0"/>
        </w:rPr>
      </w:pPr>
      <w:r w:rsidRPr="002F679F">
        <w:rPr>
          <w:w w:val="100"/>
          <w:kern w:val="0"/>
        </w:rPr>
        <w:t>По способу осуществления регулирование может быть автоматическим и ручным.</w:t>
      </w:r>
    </w:p>
    <w:p w:rsidR="00C25060" w:rsidRPr="002F679F" w:rsidRDefault="00C25060" w:rsidP="00C25060">
      <w:pPr>
        <w:rPr>
          <w:rFonts w:ascii="Times New Roman" w:hAnsi="Times New Roman" w:cs="Times New Roman"/>
        </w:rPr>
      </w:pPr>
    </w:p>
    <w:p w:rsidR="00C25060" w:rsidRPr="002F679F" w:rsidRDefault="00C25060" w:rsidP="00C25060">
      <w:pPr>
        <w:jc w:val="center"/>
        <w:rPr>
          <w:rFonts w:ascii="Times New Roman" w:hAnsi="Times New Roman" w:cs="Times New Roman"/>
        </w:rPr>
      </w:pPr>
      <w:r w:rsidRPr="002F679F">
        <w:rPr>
          <w:rFonts w:ascii="Times New Roman" w:hAnsi="Times New Roman" w:cs="Times New Roman"/>
          <w:noProof/>
        </w:rPr>
        <w:lastRenderedPageBreak/>
        <w:drawing>
          <wp:inline distT="0" distB="0" distL="0" distR="0" wp14:anchorId="06720B6D" wp14:editId="602D1004">
            <wp:extent cx="4495800" cy="1457325"/>
            <wp:effectExtent l="0" t="0" r="0" b="9525"/>
            <wp:docPr id="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95800" cy="1457325"/>
                    </a:xfrm>
                    <a:prstGeom prst="rect">
                      <a:avLst/>
                    </a:prstGeom>
                    <a:noFill/>
                    <a:ln>
                      <a:noFill/>
                    </a:ln>
                  </pic:spPr>
                </pic:pic>
              </a:graphicData>
            </a:graphic>
          </wp:inline>
        </w:drawing>
      </w:r>
      <w:r w:rsidR="000C24F4" w:rsidRPr="002F679F">
        <w:rPr>
          <w:rFonts w:ascii="Times New Roman" w:hAnsi="Times New Roman" w:cs="Times New Roman"/>
          <w:noProof/>
        </w:rPr>
        <mc:AlternateContent>
          <mc:Choice Requires="wpc">
            <w:drawing>
              <wp:inline distT="0" distB="0" distL="0" distR="0" wp14:anchorId="3BCC44DE" wp14:editId="267AC334">
                <wp:extent cx="4498340" cy="1459865"/>
                <wp:effectExtent l="635" t="0" r="0" b="1270"/>
                <wp:docPr id="7" name="Полотно 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98340" cy="14598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15" o:spid="_x0000_s1026" editas="canvas" style="width:354.2pt;height:114.95pt;mso-position-horizontal-relative:char;mso-position-vertical-relative:line" coordsize="44983,1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">
                <v:shape id="_x0000_s1027" type="#_x0000_t75" style="position:absolute;width:44983;height:14598;visibility:visible;mso-wrap-style:square">
                  <v:fill o:detectmouseclick="t"/>
                  <v:path o:connecttype="none"/>
                </v:shape>
                <v:shape id="Picture 4" o:spid="_x0000_s1028" type="#_x0000_t75" style="position:absolute;width:44983;height:14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aqnLDAAAA2gAAAA8AAABkcnMvZG93bnJldi54bWxEj0uLwkAQhO8L/oehBW/rRA8i0Yksig/2&#10;IGjEc5PpPNhMT8yMJvrrd4SFPRZV9RW1XPWmFg9qXWVZwWQcgSDOrK64UHBJt59zEM4ja6wtk4In&#10;OVglg48lxtp2fKLH2RciQNjFqKD0vomldFlJBt3YNsTBy21r0AfZFlK32AW4qeU0imbSYMVhocSG&#10;1iVlP+e7UbBN93i9FZPN63u3ydHUr+O9S5UaDfuvBQhPvf8P/7UPWsEM3lfCDZDJ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ZqqcsMAAADaAAAADwAAAAAAAAAAAAAAAACf&#10;AgAAZHJzL2Rvd25yZXYueG1sUEsFBgAAAAAEAAQA9wAAAI8DAAAAAA==&#10;">
                  <v:imagedata r:id="rId21" o:title=""/>
                </v:shape>
                <w10:anchorlock/>
              </v:group>
            </w:pict>
          </mc:Fallback>
        </mc:AlternateContent>
      </w:r>
    </w:p>
    <w:p w:rsidR="00C25060" w:rsidRPr="002F679F" w:rsidRDefault="00C25060" w:rsidP="00C25060">
      <w:pPr>
        <w:jc w:val="center"/>
        <w:rPr>
          <w:rFonts w:ascii="Times New Roman" w:hAnsi="Times New Roman" w:cs="Times New Roman"/>
          <w:sz w:val="24"/>
          <w:szCs w:val="24"/>
        </w:rPr>
      </w:pPr>
      <w:r w:rsidRPr="002F679F">
        <w:rPr>
          <w:rFonts w:ascii="Times New Roman" w:hAnsi="Times New Roman" w:cs="Times New Roman"/>
          <w:sz w:val="24"/>
          <w:szCs w:val="24"/>
        </w:rPr>
        <w:t xml:space="preserve">Рисунок </w:t>
      </w:r>
      <w:r w:rsidR="00394D5A">
        <w:rPr>
          <w:rFonts w:ascii="Times New Roman" w:hAnsi="Times New Roman" w:cs="Times New Roman"/>
          <w:sz w:val="24"/>
          <w:szCs w:val="24"/>
        </w:rPr>
        <w:t>7</w:t>
      </w:r>
      <w:r w:rsidRPr="002F679F">
        <w:rPr>
          <w:rFonts w:ascii="Times New Roman" w:hAnsi="Times New Roman" w:cs="Times New Roman"/>
          <w:sz w:val="24"/>
          <w:szCs w:val="24"/>
        </w:rPr>
        <w:t xml:space="preserve"> Пьезометрический график тепловой сети </w:t>
      </w:r>
      <w:proofErr w:type="gramStart"/>
      <w:r w:rsidRPr="002F679F">
        <w:rPr>
          <w:rFonts w:ascii="Times New Roman" w:hAnsi="Times New Roman" w:cs="Times New Roman"/>
          <w:sz w:val="24"/>
          <w:szCs w:val="24"/>
        </w:rPr>
        <w:t>при</w:t>
      </w:r>
      <w:proofErr w:type="gramEnd"/>
      <w:r w:rsidRPr="002F679F">
        <w:rPr>
          <w:rFonts w:ascii="Times New Roman" w:hAnsi="Times New Roman" w:cs="Times New Roman"/>
          <w:sz w:val="24"/>
          <w:szCs w:val="24"/>
        </w:rPr>
        <w:t xml:space="preserve"> пропорциональной </w:t>
      </w:r>
      <w:proofErr w:type="spellStart"/>
      <w:r w:rsidRPr="002F679F">
        <w:rPr>
          <w:rFonts w:ascii="Times New Roman" w:hAnsi="Times New Roman" w:cs="Times New Roman"/>
          <w:sz w:val="24"/>
          <w:szCs w:val="24"/>
        </w:rPr>
        <w:t>разрегулировке</w:t>
      </w:r>
      <w:proofErr w:type="spellEnd"/>
      <w:r w:rsidRPr="002F679F">
        <w:rPr>
          <w:rFonts w:ascii="Times New Roman" w:hAnsi="Times New Roman" w:cs="Times New Roman"/>
          <w:sz w:val="24"/>
          <w:szCs w:val="24"/>
        </w:rPr>
        <w:t xml:space="preserve"> абонентов.</w:t>
      </w:r>
    </w:p>
    <w:p w:rsidR="00C25060" w:rsidRPr="002F679F" w:rsidRDefault="00C25060" w:rsidP="00B5461F">
      <w:pPr>
        <w:pStyle w:val="11ff3"/>
        <w:rPr>
          <w:w w:val="100"/>
          <w:kern w:val="0"/>
        </w:rPr>
      </w:pPr>
      <w:r w:rsidRPr="002F679F">
        <w:rPr>
          <w:w w:val="100"/>
          <w:kern w:val="0"/>
        </w:rPr>
        <w:t>Гидравлическим режимом определяется взаимосвязь между расходом теплоносителя и давлением в различных точках системы в данный момент времени.</w:t>
      </w:r>
    </w:p>
    <w:p w:rsidR="00C25060" w:rsidRPr="002F679F" w:rsidRDefault="00C25060" w:rsidP="00B5461F">
      <w:pPr>
        <w:pStyle w:val="11ff3"/>
        <w:rPr>
          <w:w w:val="100"/>
          <w:kern w:val="0"/>
        </w:rPr>
      </w:pPr>
      <w:r w:rsidRPr="002F679F">
        <w:rPr>
          <w:w w:val="100"/>
          <w:kern w:val="0"/>
        </w:rPr>
        <w:t xml:space="preserve">Расчетный гидравлический режим характеризуется распределением теплоносителя в соответствии с расчетной тепловой нагрузкой абонентов. Давление в узловых точках сети и на абонентских вводах равно </w:t>
      </w:r>
      <w:proofErr w:type="gramStart"/>
      <w:r w:rsidRPr="002F679F">
        <w:rPr>
          <w:w w:val="100"/>
          <w:kern w:val="0"/>
        </w:rPr>
        <w:t>расчетному</w:t>
      </w:r>
      <w:proofErr w:type="gramEnd"/>
      <w:r w:rsidRPr="002F679F">
        <w:rPr>
          <w:w w:val="100"/>
          <w:kern w:val="0"/>
        </w:rPr>
        <w:t>. Наглядное представление об этом режиме дает пьезометрический график, построенный по данным гидравлического расчета.</w:t>
      </w:r>
    </w:p>
    <w:p w:rsidR="00C25060" w:rsidRPr="002F679F" w:rsidRDefault="00C25060" w:rsidP="00B5461F">
      <w:pPr>
        <w:pStyle w:val="11ff3"/>
        <w:rPr>
          <w:w w:val="100"/>
          <w:kern w:val="0"/>
        </w:rPr>
      </w:pPr>
      <w:r w:rsidRPr="002F679F">
        <w:rPr>
          <w:w w:val="100"/>
          <w:kern w:val="0"/>
        </w:rPr>
        <w:t>Однако в процессе эксплуатации расход воды в системе изменяется. Переменный расход вызывается неравномерностью водопотребления на горячее водоснабжение, наличием местного количественного регулирования разнородной нагрузки, а также различными переключениями в сети. Изменение расхода воды и связанное с ним изменение давления приводят к нарушению как гидравлического, так и теплового режима абонентов. Расчет гидравлического режима дает возможность определить перераспределение расходов и давлений в сети и установить пределы допустимого изменения нагрузки, обеспечивающие безаварийную эксплуатацию системы.</w:t>
      </w:r>
    </w:p>
    <w:p w:rsidR="00C25060" w:rsidRPr="002F679F" w:rsidRDefault="00C25060" w:rsidP="00B5461F">
      <w:pPr>
        <w:pStyle w:val="11ff3"/>
        <w:rPr>
          <w:w w:val="100"/>
          <w:kern w:val="0"/>
        </w:rPr>
      </w:pPr>
      <w:r w:rsidRPr="002F679F">
        <w:rPr>
          <w:w w:val="100"/>
          <w:kern w:val="0"/>
        </w:rPr>
        <w:t xml:space="preserve">Гидравлические режимы разрабатываются для отопительного и летнего периодов времени. В открытых системах теплоснабжения дополнительно рассчитывается гидравлический режим при </w:t>
      </w:r>
      <w:proofErr w:type="gramStart"/>
      <w:r w:rsidRPr="002F679F">
        <w:rPr>
          <w:w w:val="100"/>
          <w:kern w:val="0"/>
        </w:rPr>
        <w:t>максимальном</w:t>
      </w:r>
      <w:proofErr w:type="gramEnd"/>
      <w:r w:rsidRPr="002F679F">
        <w:rPr>
          <w:w w:val="100"/>
          <w:kern w:val="0"/>
        </w:rPr>
        <w:t xml:space="preserve"> </w:t>
      </w:r>
      <w:proofErr w:type="spellStart"/>
      <w:r w:rsidRPr="002F679F">
        <w:rPr>
          <w:w w:val="100"/>
          <w:kern w:val="0"/>
        </w:rPr>
        <w:t>водоразборе</w:t>
      </w:r>
      <w:proofErr w:type="spellEnd"/>
      <w:r w:rsidRPr="002F679F">
        <w:rPr>
          <w:w w:val="100"/>
          <w:kern w:val="0"/>
        </w:rPr>
        <w:t xml:space="preserve"> из обратного и подающего трубопроводов.</w:t>
      </w:r>
    </w:p>
    <w:p w:rsidR="00C25060" w:rsidRPr="002F679F" w:rsidRDefault="00C25060" w:rsidP="00B5461F">
      <w:pPr>
        <w:pStyle w:val="11ff3"/>
        <w:rPr>
          <w:w w:val="100"/>
          <w:kern w:val="0"/>
        </w:rPr>
      </w:pPr>
      <w:r w:rsidRPr="002F679F">
        <w:rPr>
          <w:w w:val="100"/>
          <w:kern w:val="0"/>
        </w:rPr>
        <w:t>Расчет гидравлического режима базируется на основных уравнениях гидродинамики. В тепловых сетях, как правило, имеет место квадратичная зависимость падения давления ∆</w:t>
      </w:r>
      <w:proofErr w:type="gramStart"/>
      <w:r w:rsidRPr="002F679F">
        <w:rPr>
          <w:w w:val="100"/>
          <w:kern w:val="0"/>
        </w:rPr>
        <w:t>Р</w:t>
      </w:r>
      <w:proofErr w:type="gramEnd"/>
      <w:r w:rsidRPr="002F679F">
        <w:rPr>
          <w:w w:val="100"/>
          <w:kern w:val="0"/>
        </w:rPr>
        <w:t xml:space="preserve"> (Па) от расхода:</w:t>
      </w:r>
    </w:p>
    <w:p w:rsidR="00C25060" w:rsidRPr="002F679F" w:rsidRDefault="00C25060" w:rsidP="0084712D">
      <w:pPr>
        <w:spacing w:after="0" w:line="360" w:lineRule="auto"/>
        <w:jc w:val="center"/>
        <w:rPr>
          <w:rFonts w:ascii="Times New Roman" w:hAnsi="Times New Roman" w:cs="Times New Roman"/>
          <w:sz w:val="24"/>
          <w:szCs w:val="24"/>
        </w:rPr>
      </w:pPr>
      <w:r w:rsidRPr="002F679F">
        <w:rPr>
          <w:rFonts w:ascii="Times New Roman" w:hAnsi="Times New Roman" w:cs="Times New Roman"/>
          <w:i/>
          <w:sz w:val="24"/>
          <w:szCs w:val="24"/>
        </w:rPr>
        <w:lastRenderedPageBreak/>
        <w:t>∆</w:t>
      </w:r>
      <w:proofErr w:type="gramStart"/>
      <w:r w:rsidRPr="002F679F">
        <w:rPr>
          <w:rFonts w:ascii="Times New Roman" w:hAnsi="Times New Roman" w:cs="Times New Roman"/>
          <w:b/>
          <w:bCs/>
          <w:i/>
          <w:sz w:val="24"/>
          <w:szCs w:val="24"/>
        </w:rPr>
        <w:t>Р</w:t>
      </w:r>
      <w:proofErr w:type="gramEnd"/>
      <w:r w:rsidRPr="002F679F">
        <w:rPr>
          <w:rFonts w:ascii="Times New Roman" w:hAnsi="Times New Roman" w:cs="Times New Roman"/>
          <w:b/>
          <w:bCs/>
          <w:i/>
          <w:sz w:val="24"/>
          <w:szCs w:val="24"/>
        </w:rPr>
        <w:t xml:space="preserve"> </w:t>
      </w:r>
      <w:r w:rsidRPr="002F679F">
        <w:rPr>
          <w:rFonts w:ascii="Times New Roman" w:hAnsi="Times New Roman" w:cs="Times New Roman"/>
          <w:b/>
          <w:bCs/>
          <w:sz w:val="24"/>
          <w:szCs w:val="24"/>
        </w:rPr>
        <w:t>= S·</w:t>
      </w:r>
      <w:r w:rsidRPr="002F679F">
        <w:rPr>
          <w:rFonts w:ascii="Times New Roman" w:hAnsi="Times New Roman" w:cs="Times New Roman"/>
          <w:b/>
          <w:bCs/>
          <w:i/>
          <w:sz w:val="24"/>
          <w:szCs w:val="24"/>
        </w:rPr>
        <w:t>V</w:t>
      </w:r>
      <w:r w:rsidRPr="002F679F">
        <w:rPr>
          <w:rFonts w:ascii="Times New Roman" w:hAnsi="Times New Roman" w:cs="Times New Roman"/>
          <w:b/>
          <w:bCs/>
          <w:i/>
          <w:sz w:val="24"/>
          <w:szCs w:val="24"/>
          <w:vertAlign w:val="superscript"/>
        </w:rPr>
        <w:t>2</w:t>
      </w:r>
    </w:p>
    <w:p w:rsidR="00C25060" w:rsidRPr="002F679F" w:rsidRDefault="00C25060" w:rsidP="00B5461F">
      <w:pPr>
        <w:pStyle w:val="11ff3"/>
        <w:rPr>
          <w:w w:val="100"/>
          <w:kern w:val="0"/>
        </w:rPr>
      </w:pPr>
      <w:r w:rsidRPr="002F679F">
        <w:rPr>
          <w:w w:val="100"/>
          <w:kern w:val="0"/>
        </w:rPr>
        <w:t>где S — характеристика сопротивления, представляющая собой па</w:t>
      </w:r>
      <w:r w:rsidRPr="002F679F">
        <w:rPr>
          <w:w w:val="100"/>
          <w:kern w:val="0"/>
        </w:rPr>
        <w:softHyphen/>
        <w:t>дение давления при единице расхода теплоносителя, Па/(</w:t>
      </w:r>
      <w:r w:rsidR="001F126A" w:rsidRPr="002F679F">
        <w:rPr>
          <w:w w:val="100"/>
          <w:kern w:val="0"/>
        </w:rPr>
        <w:t>м</w:t>
      </w:r>
      <w:r w:rsidR="001F126A" w:rsidRPr="002F679F">
        <w:rPr>
          <w:w w:val="100"/>
          <w:kern w:val="0"/>
          <w:vertAlign w:val="superscript"/>
        </w:rPr>
        <w:t>3</w:t>
      </w:r>
      <w:r w:rsidRPr="002F679F">
        <w:rPr>
          <w:w w:val="100"/>
          <w:kern w:val="0"/>
        </w:rPr>
        <w:t xml:space="preserve">/ч) 2; V — расход теплоносителя, </w:t>
      </w:r>
      <w:r w:rsidR="001F126A" w:rsidRPr="002F679F">
        <w:rPr>
          <w:w w:val="100"/>
          <w:kern w:val="0"/>
        </w:rPr>
        <w:t>м</w:t>
      </w:r>
      <w:r w:rsidR="001F126A" w:rsidRPr="002F679F">
        <w:rPr>
          <w:w w:val="100"/>
          <w:kern w:val="0"/>
          <w:vertAlign w:val="superscript"/>
        </w:rPr>
        <w:t>3</w:t>
      </w:r>
      <w:r w:rsidRPr="002F679F">
        <w:rPr>
          <w:w w:val="100"/>
          <w:kern w:val="0"/>
        </w:rPr>
        <w:t>/ч.</w:t>
      </w:r>
    </w:p>
    <w:p w:rsidR="00C25060" w:rsidRPr="002F679F" w:rsidRDefault="00C25060" w:rsidP="00B5461F">
      <w:pPr>
        <w:pStyle w:val="11ff3"/>
        <w:rPr>
          <w:w w:val="100"/>
          <w:kern w:val="0"/>
        </w:rPr>
      </w:pPr>
      <w:r w:rsidRPr="002F679F">
        <w:rPr>
          <w:w w:val="100"/>
          <w:kern w:val="0"/>
        </w:rPr>
        <w:t>Гидравлический режим систем теплоснабжения в значительной степени зависит от нагрузки горячего водоснабжения. Суточная неравномерность водопотребления, а также сезонное изменение расхода сетевой воды на горячее водоснабжение существенно изменяют гидравлический режим системы.</w:t>
      </w:r>
    </w:p>
    <w:p w:rsidR="00C25060" w:rsidRPr="002F679F" w:rsidRDefault="00C25060" w:rsidP="00B5461F">
      <w:pPr>
        <w:pStyle w:val="11ff3"/>
        <w:rPr>
          <w:w w:val="100"/>
          <w:kern w:val="0"/>
        </w:rPr>
      </w:pPr>
      <w:r w:rsidRPr="002F679F">
        <w:rPr>
          <w:w w:val="100"/>
          <w:kern w:val="0"/>
        </w:rPr>
        <w:t>При отсутствии регуляторов расхода переменная нагрузка горячего водоснабжения вызывает изменение расходов воды, как в тепловой сети, так и в отопительных системах, особенно на концевых участках сети.</w:t>
      </w:r>
    </w:p>
    <w:p w:rsidR="00C25060" w:rsidRPr="002F679F" w:rsidRDefault="00C25060" w:rsidP="00B5461F">
      <w:pPr>
        <w:pStyle w:val="11ff3"/>
        <w:rPr>
          <w:w w:val="100"/>
          <w:kern w:val="0"/>
        </w:rPr>
      </w:pPr>
      <w:r w:rsidRPr="002F679F">
        <w:rPr>
          <w:w w:val="100"/>
          <w:kern w:val="0"/>
        </w:rPr>
        <w:t xml:space="preserve">Центральное регулирование гидравлическим режимом в таких случаях возможно лишь при обеспечении одинаковой степени изменения расхода воды на отопление у всех потребителей. </w:t>
      </w:r>
      <w:proofErr w:type="gramStart"/>
      <w:r w:rsidRPr="002F679F">
        <w:rPr>
          <w:w w:val="100"/>
          <w:kern w:val="0"/>
        </w:rPr>
        <w:t xml:space="preserve">Исследованиями доказано, что для пропорциональной </w:t>
      </w:r>
      <w:proofErr w:type="spellStart"/>
      <w:r w:rsidRPr="002F679F">
        <w:rPr>
          <w:w w:val="100"/>
          <w:kern w:val="0"/>
        </w:rPr>
        <w:t>разрегулировки</w:t>
      </w:r>
      <w:proofErr w:type="spellEnd"/>
      <w:r w:rsidRPr="002F679F">
        <w:rPr>
          <w:w w:val="100"/>
          <w:kern w:val="0"/>
        </w:rPr>
        <w:t xml:space="preserve"> отопительных систем должны быть выполнены следующие условия:</w:t>
      </w:r>
      <w:proofErr w:type="gramEnd"/>
    </w:p>
    <w:p w:rsidR="00C25060" w:rsidRPr="002F679F" w:rsidRDefault="00C25060" w:rsidP="00E8592F">
      <w:pPr>
        <w:pStyle w:val="113"/>
      </w:pPr>
      <w:r w:rsidRPr="002F679F">
        <w:t>отношение расчетных расходов воды на горячее водоснабжение и</w:t>
      </w:r>
      <w:r w:rsidRPr="002F679F">
        <w:br/>
        <w:t>отопление должно быть одинаково у всех абонентов при одинаковом</w:t>
      </w:r>
      <w:r w:rsidRPr="002F679F">
        <w:br/>
        <w:t>суточном графике водопотребления;</w:t>
      </w:r>
    </w:p>
    <w:p w:rsidR="00C25060" w:rsidRPr="002F679F" w:rsidRDefault="00C25060" w:rsidP="00E8592F">
      <w:pPr>
        <w:pStyle w:val="113"/>
      </w:pPr>
      <w:r w:rsidRPr="002F679F">
        <w:t>при начальной регулировке системы, производимой при расчетном расходе воды на вводах, у всех абонентов устанавливаются одинаковые полные давления в подающей линии перед элеватором НПЭ и в обратном трубопроводе после отопительной системы НОЭ.</w:t>
      </w:r>
    </w:p>
    <w:p w:rsidR="00C25060" w:rsidRPr="002F679F" w:rsidRDefault="00C25060" w:rsidP="00B5461F">
      <w:pPr>
        <w:pStyle w:val="11ff3"/>
        <w:rPr>
          <w:w w:val="100"/>
          <w:kern w:val="0"/>
        </w:rPr>
      </w:pPr>
      <w:r w:rsidRPr="002F679F">
        <w:rPr>
          <w:w w:val="100"/>
          <w:kern w:val="0"/>
        </w:rPr>
        <w:t>Разработка гидравлического режима тепловых сетей.</w:t>
      </w:r>
    </w:p>
    <w:p w:rsidR="00C25060" w:rsidRPr="002F679F" w:rsidRDefault="00C25060" w:rsidP="00B5461F">
      <w:pPr>
        <w:pStyle w:val="11ff3"/>
        <w:rPr>
          <w:w w:val="100"/>
          <w:kern w:val="0"/>
        </w:rPr>
      </w:pPr>
      <w:r w:rsidRPr="002F679F">
        <w:rPr>
          <w:w w:val="100"/>
          <w:kern w:val="0"/>
        </w:rPr>
        <w:t>Гидравлический режим тепловых сетей определяет давление в любой точке в подающих и обратных трубопроводах, располагаемые напоры на выводах тепловой сети у источника теплоты и на тепловых пунктах потребителей, давление во всасывающих патрубках сетевых и подкачивающих насосов, требуемые напоры насосов источника теплоты и подкачивающих станций. К гидравлическому режиму работы тепловых сетей предъявляют следующие требования:</w:t>
      </w:r>
    </w:p>
    <w:p w:rsidR="00C25060" w:rsidRPr="002F679F" w:rsidRDefault="00C25060" w:rsidP="00E8592F">
      <w:pPr>
        <w:pStyle w:val="113"/>
      </w:pPr>
      <w:r w:rsidRPr="002F679F">
        <w:t>давление воды в обратных трубопроводах не должно превышать допустимого рабочего давления в непосредственно присоединенных системах потребителей теплоты и в то же время должно быть выше на 0,05 МПа (0,5 кгс/с</w:t>
      </w:r>
      <w:r w:rsidR="000A66EA" w:rsidRPr="002F679F">
        <w:t>м</w:t>
      </w:r>
      <w:proofErr w:type="gramStart"/>
      <w:r w:rsidR="000A66EA" w:rsidRPr="002F679F">
        <w:rPr>
          <w:vertAlign w:val="superscript"/>
        </w:rPr>
        <w:t>2</w:t>
      </w:r>
      <w:proofErr w:type="gramEnd"/>
      <w:r w:rsidRPr="002F679F">
        <w:t>) статического давления систем отопления для обеспечения их заполнения;</w:t>
      </w:r>
    </w:p>
    <w:p w:rsidR="00C25060" w:rsidRPr="002F679F" w:rsidRDefault="00C25060" w:rsidP="00E8592F">
      <w:pPr>
        <w:pStyle w:val="113"/>
      </w:pPr>
      <w:r w:rsidRPr="002F679F">
        <w:tab/>
        <w:t>давление воды в обратных трубопроводах тепловой сети во избежание подсоса воздуха должно быть не менее 0,05 МПа (0,5 кгс/с</w:t>
      </w:r>
      <w:r w:rsidR="000A66EA" w:rsidRPr="002F679F">
        <w:t>м</w:t>
      </w:r>
      <w:proofErr w:type="gramStart"/>
      <w:r w:rsidR="000A66EA" w:rsidRPr="002F679F">
        <w:rPr>
          <w:vertAlign w:val="superscript"/>
        </w:rPr>
        <w:t>2</w:t>
      </w:r>
      <w:proofErr w:type="gramEnd"/>
      <w:r w:rsidRPr="002F679F">
        <w:t>);</w:t>
      </w:r>
    </w:p>
    <w:p w:rsidR="00C25060" w:rsidRPr="002F679F" w:rsidRDefault="00C25060" w:rsidP="00E8592F">
      <w:pPr>
        <w:pStyle w:val="113"/>
      </w:pPr>
      <w:r w:rsidRPr="002F679F">
        <w:lastRenderedPageBreak/>
        <w:tab/>
        <w:t xml:space="preserve">давление воды во всасывающих патрубках сетевых, </w:t>
      </w:r>
      <w:proofErr w:type="spellStart"/>
      <w:r w:rsidRPr="002F679F">
        <w:t>подпиточных</w:t>
      </w:r>
      <w:proofErr w:type="spellEnd"/>
      <w:r w:rsidRPr="002F679F">
        <w:t>, подкачивающих и смесительных насосов не должно превышать допустимого по условиям прочности конструкции насосов и быть не ниже 0,05 МПа (0,5 кгс/с</w:t>
      </w:r>
      <w:r w:rsidR="000A66EA" w:rsidRPr="002F679F">
        <w:t>м</w:t>
      </w:r>
      <w:proofErr w:type="gramStart"/>
      <w:r w:rsidR="000A66EA" w:rsidRPr="002F679F">
        <w:rPr>
          <w:vertAlign w:val="superscript"/>
        </w:rPr>
        <w:t>2</w:t>
      </w:r>
      <w:proofErr w:type="gramEnd"/>
      <w:r w:rsidRPr="002F679F">
        <w:t xml:space="preserve">) или величины допустимого </w:t>
      </w:r>
      <w:proofErr w:type="spellStart"/>
      <w:r w:rsidRPr="002F679F">
        <w:t>кавитационного</w:t>
      </w:r>
      <w:proofErr w:type="spellEnd"/>
      <w:r w:rsidRPr="002F679F">
        <w:t xml:space="preserve"> запаса;</w:t>
      </w:r>
    </w:p>
    <w:p w:rsidR="00C25060" w:rsidRPr="002F679F" w:rsidRDefault="00C25060" w:rsidP="00E8592F">
      <w:pPr>
        <w:pStyle w:val="113"/>
      </w:pPr>
      <w:r w:rsidRPr="002F679F">
        <w:tab/>
      </w:r>
      <w:proofErr w:type="gramStart"/>
      <w:r w:rsidRPr="002F679F">
        <w:t xml:space="preserve">давление в подающем трубопроводе при работе сетевых насосов должно быть таким, чтобы не происходило кипения воды при ее максимальной температуре в любой точке подающего трубопровода, в оборудовании источника теплоты и в приборах систем </w:t>
      </w:r>
      <w:proofErr w:type="spellStart"/>
      <w:r w:rsidRPr="002F679F">
        <w:t>теплопотребителей</w:t>
      </w:r>
      <w:proofErr w:type="spellEnd"/>
      <w:r w:rsidRPr="002F679F">
        <w:t>, непосредственно присоединенных к тепловым сетям; при этом давление в оборудовании источника теплоты и тепловой сети не должно превышать допустимых пределов их прочности;</w:t>
      </w:r>
      <w:proofErr w:type="gramEnd"/>
    </w:p>
    <w:p w:rsidR="00C25060" w:rsidRPr="002F679F" w:rsidRDefault="00C25060" w:rsidP="00E8592F">
      <w:pPr>
        <w:pStyle w:val="113"/>
      </w:pPr>
      <w:r w:rsidRPr="002F679F">
        <w:tab/>
        <w:t>перепад давлений на тепловых пунктах потребителей должен быть не меньше гидравлического сопротивления систем теплопотребления с учетом потерь давления в дроссельных диафрагмах и соплах элеваторов в случае их присутствия;</w:t>
      </w:r>
    </w:p>
    <w:p w:rsidR="00C25060" w:rsidRPr="002F679F" w:rsidRDefault="00C25060" w:rsidP="00E8592F">
      <w:pPr>
        <w:pStyle w:val="113"/>
      </w:pPr>
      <w:r w:rsidRPr="002F679F">
        <w:tab/>
        <w:t xml:space="preserve">статическое давление в системе теплоснабжения не должно превышать допустимого давления в оборудовании источника теплоты, в тепловых сетях и системах теплопотребления, непосредственно присоединенных к сетям, и обеспечивать заполнение их водой; статическое давление должно определяться условно для температуры воды до 100 </w:t>
      </w:r>
      <w:r w:rsidRPr="002F679F">
        <w:rPr>
          <w:vertAlign w:val="superscript"/>
        </w:rPr>
        <w:t>0</w:t>
      </w:r>
      <w:r w:rsidRPr="002F679F">
        <w:t xml:space="preserve">С; </w:t>
      </w:r>
      <w:proofErr w:type="gramStart"/>
      <w:r w:rsidRPr="002F679F">
        <w:t>для случаев аварийной остановки сетевых насосов или отключения отдельных участков тепловой сети при сложных рельефе местности и гидравлическом режиме допускается учитывать повышение статического давления во избежание кипения воды с температурой выше 100°С.</w:t>
      </w:r>
      <w:proofErr w:type="gramEnd"/>
    </w:p>
    <w:p w:rsidR="00C25060" w:rsidRPr="002F679F" w:rsidRDefault="00C25060" w:rsidP="00B5461F">
      <w:pPr>
        <w:pStyle w:val="11ff3"/>
        <w:rPr>
          <w:w w:val="100"/>
          <w:kern w:val="0"/>
        </w:rPr>
      </w:pPr>
      <w:r w:rsidRPr="002F679F">
        <w:rPr>
          <w:w w:val="100"/>
          <w:kern w:val="0"/>
        </w:rPr>
        <w:t>Для учета взаимного влияния рельефа местности, высоты абонентских систем, потерь давления в тепловых сетях и предъявляемых выше требований в процессе разработки гидравлического режима тепловой сети необходимо строить пьезометрический график. На пьезометрических графиках величины гидравлического потенциала выражены в единицах напора.</w:t>
      </w:r>
    </w:p>
    <w:p w:rsidR="00C25060" w:rsidRPr="002F679F" w:rsidRDefault="00C25060" w:rsidP="00B5461F">
      <w:pPr>
        <w:pStyle w:val="11ff3"/>
        <w:rPr>
          <w:w w:val="100"/>
          <w:kern w:val="0"/>
        </w:rPr>
      </w:pPr>
      <w:r w:rsidRPr="002F679F">
        <w:rPr>
          <w:w w:val="100"/>
          <w:kern w:val="0"/>
        </w:rPr>
        <w:t xml:space="preserve">Пьезометрический график представляет собой графическое изображение напоров в тепловой сети относительно местности, на которой она проложена. На пьезометрическом графике в определенном масштабе наносят рельеф местности, высоту присоединенных зданий, величины напоров в сети. На горизонтальной оси графика откладывают длину сети, а на вертикальной оси - напоры. </w:t>
      </w:r>
      <w:proofErr w:type="gramStart"/>
      <w:r w:rsidRPr="002F679F">
        <w:rPr>
          <w:w w:val="100"/>
          <w:kern w:val="0"/>
        </w:rPr>
        <w:t>Линии напоров в сети наносят как для рабочего, так и для статического режимов.</w:t>
      </w:r>
      <w:proofErr w:type="gramEnd"/>
    </w:p>
    <w:p w:rsidR="00C25060" w:rsidRPr="002F679F" w:rsidRDefault="00C25060" w:rsidP="00B5461F">
      <w:pPr>
        <w:pStyle w:val="11ff3"/>
        <w:rPr>
          <w:w w:val="100"/>
          <w:kern w:val="0"/>
        </w:rPr>
      </w:pPr>
      <w:r w:rsidRPr="002F679F">
        <w:rPr>
          <w:w w:val="100"/>
          <w:kern w:val="0"/>
        </w:rPr>
        <w:lastRenderedPageBreak/>
        <w:t>Пьезометрические графики построены с учетом рекомендаций и параметров работы существующего оборудования на источниках тепла.</w:t>
      </w:r>
    </w:p>
    <w:p w:rsidR="00C25060" w:rsidRPr="002F679F" w:rsidRDefault="00C25060" w:rsidP="00B5461F">
      <w:pPr>
        <w:pStyle w:val="11ff3"/>
        <w:rPr>
          <w:w w:val="100"/>
          <w:kern w:val="0"/>
        </w:rPr>
      </w:pPr>
      <w:r w:rsidRPr="002F679F">
        <w:rPr>
          <w:w w:val="100"/>
          <w:kern w:val="0"/>
        </w:rPr>
        <w:t>Выводы по разработке гидравлического режима тепловых сетей.</w:t>
      </w:r>
    </w:p>
    <w:p w:rsidR="00C25060" w:rsidRPr="002F679F" w:rsidRDefault="00C25060" w:rsidP="00B5461F">
      <w:pPr>
        <w:pStyle w:val="11ff3"/>
        <w:rPr>
          <w:w w:val="100"/>
          <w:kern w:val="0"/>
        </w:rPr>
      </w:pPr>
      <w:r w:rsidRPr="002F679F">
        <w:rPr>
          <w:w w:val="100"/>
          <w:kern w:val="0"/>
        </w:rPr>
        <w:t>Данные выводы относятся ко всем рассмотренным теплотрассам.</w:t>
      </w:r>
    </w:p>
    <w:p w:rsidR="00C25060" w:rsidRPr="002F679F" w:rsidRDefault="00C25060" w:rsidP="00B5461F">
      <w:pPr>
        <w:pStyle w:val="11ff3"/>
        <w:rPr>
          <w:w w:val="100"/>
          <w:kern w:val="0"/>
        </w:rPr>
      </w:pPr>
      <w:r w:rsidRPr="002F679F">
        <w:rPr>
          <w:w w:val="100"/>
          <w:kern w:val="0"/>
        </w:rPr>
        <w:t xml:space="preserve">1) Давление в отдельных точках системы не превышает пределы прочности, </w:t>
      </w:r>
      <w:proofErr w:type="gramStart"/>
      <w:r w:rsidRPr="002F679F">
        <w:rPr>
          <w:w w:val="100"/>
          <w:kern w:val="0"/>
        </w:rPr>
        <w:t>следовательно</w:t>
      </w:r>
      <w:proofErr w:type="gramEnd"/>
      <w:r w:rsidRPr="002F679F">
        <w:rPr>
          <w:w w:val="100"/>
          <w:kern w:val="0"/>
        </w:rPr>
        <w:t xml:space="preserve"> нет необходимости предусматривать подключение отдельных потребителей по независимой схеме или деление тепловых сетей на зоны с выбором для каждой зоны своей линии статического напора.</w:t>
      </w:r>
    </w:p>
    <w:p w:rsidR="00C25060" w:rsidRPr="002F679F" w:rsidRDefault="00C25060" w:rsidP="00B5461F">
      <w:pPr>
        <w:pStyle w:val="11ff3"/>
        <w:rPr>
          <w:w w:val="100"/>
          <w:kern w:val="0"/>
        </w:rPr>
      </w:pPr>
      <w:r w:rsidRPr="002F679F">
        <w:rPr>
          <w:w w:val="100"/>
          <w:kern w:val="0"/>
        </w:rPr>
        <w:t>2) Так как профиль трассы практически ровный, требование заполнения верхних точек систем теплопотребления, не превышая допустимые давления, выполняется.</w:t>
      </w:r>
    </w:p>
    <w:p w:rsidR="00C25060" w:rsidRPr="002F679F" w:rsidRDefault="00C25060" w:rsidP="00B5461F">
      <w:pPr>
        <w:pStyle w:val="11ff3"/>
        <w:rPr>
          <w:w w:val="100"/>
          <w:kern w:val="0"/>
        </w:rPr>
      </w:pPr>
      <w:r w:rsidRPr="002F679F">
        <w:rPr>
          <w:w w:val="100"/>
          <w:kern w:val="0"/>
        </w:rPr>
        <w:t>3) Напор в любой точке тепловой сети определяется величиной отрезка между данной точкой и линией пьезометрического графика подающей или обратной магистрали.</w:t>
      </w:r>
    </w:p>
    <w:p w:rsidR="00C25060" w:rsidRPr="002F679F" w:rsidRDefault="00C25060" w:rsidP="00B5461F">
      <w:pPr>
        <w:pStyle w:val="11ff3"/>
        <w:rPr>
          <w:w w:val="100"/>
          <w:kern w:val="0"/>
        </w:rPr>
      </w:pPr>
      <w:r w:rsidRPr="002F679F">
        <w:rPr>
          <w:w w:val="100"/>
          <w:kern w:val="0"/>
        </w:rPr>
        <w:t>4) Напоры на входе сетевых насосов и на выходе из источника теплоты, удовлетворяют всем требованиям, предъявляемым к гидравлическому режиму.</w:t>
      </w:r>
    </w:p>
    <w:p w:rsidR="00C25060" w:rsidRPr="002F679F" w:rsidRDefault="00C25060" w:rsidP="00B5461F">
      <w:pPr>
        <w:pStyle w:val="11ff3"/>
        <w:rPr>
          <w:w w:val="100"/>
          <w:kern w:val="0"/>
        </w:rPr>
      </w:pPr>
      <w:r w:rsidRPr="002F679F">
        <w:rPr>
          <w:w w:val="100"/>
          <w:kern w:val="0"/>
        </w:rPr>
        <w:t>5) Так как тепловые сети не большой протяженности и профиль теплотрассы не сложный, для обеспечения требований гидравлического режима, установка подкачивающих насосных и дроссельных станций на подающем и обратном трубопроводах не требуется.</w:t>
      </w:r>
    </w:p>
    <w:p w:rsidR="00C25060" w:rsidRPr="002F679F" w:rsidRDefault="00C25060" w:rsidP="00B5461F">
      <w:pPr>
        <w:pStyle w:val="11ff3"/>
        <w:rPr>
          <w:w w:val="100"/>
          <w:kern w:val="0"/>
        </w:rPr>
      </w:pPr>
      <w:r w:rsidRPr="002F679F">
        <w:rPr>
          <w:w w:val="100"/>
          <w:kern w:val="0"/>
        </w:rPr>
        <w:t>Рекомендации по выполнению мероприятий на тепловых сетях.</w:t>
      </w:r>
    </w:p>
    <w:p w:rsidR="00C25060" w:rsidRPr="002F679F" w:rsidRDefault="00C25060" w:rsidP="00B5461F">
      <w:pPr>
        <w:pStyle w:val="11ff3"/>
        <w:rPr>
          <w:w w:val="100"/>
          <w:kern w:val="0"/>
        </w:rPr>
      </w:pPr>
      <w:r w:rsidRPr="002F679F">
        <w:rPr>
          <w:w w:val="100"/>
          <w:kern w:val="0"/>
        </w:rPr>
        <w:t xml:space="preserve">Для согласованной работы всех </w:t>
      </w:r>
      <w:proofErr w:type="spellStart"/>
      <w:r w:rsidRPr="002F679F">
        <w:rPr>
          <w:w w:val="100"/>
          <w:kern w:val="0"/>
        </w:rPr>
        <w:t>теплопотребителей</w:t>
      </w:r>
      <w:proofErr w:type="spellEnd"/>
      <w:r w:rsidRPr="002F679F">
        <w:rPr>
          <w:w w:val="100"/>
          <w:kern w:val="0"/>
        </w:rPr>
        <w:t xml:space="preserve"> и контроля параметров теплоносителя на отдельно взятом объекте, рекомендуем:</w:t>
      </w:r>
    </w:p>
    <w:p w:rsidR="00C25060" w:rsidRPr="002F679F" w:rsidRDefault="00C25060" w:rsidP="00B5461F">
      <w:pPr>
        <w:pStyle w:val="11ff3"/>
        <w:rPr>
          <w:w w:val="100"/>
          <w:kern w:val="0"/>
        </w:rPr>
      </w:pPr>
      <w:r w:rsidRPr="002F679F">
        <w:rPr>
          <w:w w:val="100"/>
          <w:kern w:val="0"/>
        </w:rPr>
        <w:t>1.</w:t>
      </w:r>
      <w:r w:rsidRPr="002F679F">
        <w:rPr>
          <w:w w:val="100"/>
          <w:kern w:val="0"/>
        </w:rPr>
        <w:tab/>
        <w:t>Промыть систему отопления каждого здания и сооружения включая отопительные приборы.</w:t>
      </w:r>
    </w:p>
    <w:p w:rsidR="00C25060" w:rsidRPr="002F679F" w:rsidRDefault="00C25060" w:rsidP="00B5461F">
      <w:pPr>
        <w:pStyle w:val="11ff3"/>
        <w:rPr>
          <w:w w:val="100"/>
          <w:kern w:val="0"/>
        </w:rPr>
      </w:pPr>
      <w:r w:rsidRPr="002F679F">
        <w:rPr>
          <w:w w:val="100"/>
          <w:kern w:val="0"/>
        </w:rPr>
        <w:t>2.</w:t>
      </w:r>
      <w:r w:rsidRPr="002F679F">
        <w:rPr>
          <w:w w:val="100"/>
          <w:kern w:val="0"/>
        </w:rPr>
        <w:tab/>
        <w:t>Для контроля и регулирования входных и выходных параметров теплоносителя на вводе в здания и сооружения установить контрольно-измерительные приборы прямого действия (манометры, термометры):</w:t>
      </w:r>
    </w:p>
    <w:p w:rsidR="00C25060" w:rsidRPr="002F679F" w:rsidRDefault="005D03C3" w:rsidP="00B5461F">
      <w:pPr>
        <w:pStyle w:val="11ff3"/>
        <w:rPr>
          <w:w w:val="100"/>
          <w:kern w:val="0"/>
        </w:rPr>
      </w:pPr>
      <w:r w:rsidRPr="002F679F">
        <w:rPr>
          <w:w w:val="100"/>
          <w:kern w:val="0"/>
        </w:rPr>
        <w:t xml:space="preserve">- </w:t>
      </w:r>
      <w:r w:rsidR="00C25060" w:rsidRPr="002F679F">
        <w:rPr>
          <w:w w:val="100"/>
          <w:kern w:val="0"/>
        </w:rPr>
        <w:t>на подающем и обратном трубопроводе каждого здания или сооружения;</w:t>
      </w:r>
    </w:p>
    <w:p w:rsidR="00C25060" w:rsidRPr="002F679F" w:rsidRDefault="005D03C3" w:rsidP="00B5461F">
      <w:pPr>
        <w:pStyle w:val="11ff3"/>
        <w:rPr>
          <w:w w:val="100"/>
          <w:kern w:val="0"/>
        </w:rPr>
      </w:pPr>
      <w:r w:rsidRPr="002F679F">
        <w:rPr>
          <w:w w:val="100"/>
          <w:kern w:val="0"/>
        </w:rPr>
        <w:t xml:space="preserve">- </w:t>
      </w:r>
      <w:r w:rsidR="00C25060" w:rsidRPr="002F679F">
        <w:rPr>
          <w:w w:val="100"/>
          <w:kern w:val="0"/>
        </w:rPr>
        <w:t>на подающем трубопроводе после запорной арматуры и на обратном трубопроводе до запорной арматуры каждого ответвления по ходу теплоносителя при наличии распределительных коллекторов;</w:t>
      </w:r>
    </w:p>
    <w:p w:rsidR="00C25060" w:rsidRPr="002F679F" w:rsidRDefault="00C25060" w:rsidP="00B5461F">
      <w:pPr>
        <w:pStyle w:val="11ff3"/>
        <w:rPr>
          <w:w w:val="100"/>
          <w:kern w:val="0"/>
        </w:rPr>
      </w:pPr>
      <w:r w:rsidRPr="002F679F">
        <w:rPr>
          <w:w w:val="100"/>
          <w:kern w:val="0"/>
        </w:rPr>
        <w:t>3.</w:t>
      </w:r>
      <w:r w:rsidRPr="002F679F">
        <w:rPr>
          <w:w w:val="100"/>
          <w:kern w:val="0"/>
        </w:rPr>
        <w:tab/>
        <w:t xml:space="preserve">Система приготовления горячего водоснабжения должна иметь регулирующую арматуру и не оказывать </w:t>
      </w:r>
      <w:proofErr w:type="spellStart"/>
      <w:r w:rsidRPr="002F679F">
        <w:rPr>
          <w:w w:val="100"/>
          <w:kern w:val="0"/>
        </w:rPr>
        <w:t>разрегулирующего</w:t>
      </w:r>
      <w:proofErr w:type="spellEnd"/>
      <w:r w:rsidRPr="002F679F">
        <w:rPr>
          <w:w w:val="100"/>
          <w:kern w:val="0"/>
        </w:rPr>
        <w:t xml:space="preserve"> воздействия на систему отопления здания или сооружения.</w:t>
      </w:r>
    </w:p>
    <w:p w:rsidR="00C25060" w:rsidRPr="002F679F" w:rsidRDefault="00C25060" w:rsidP="00B5461F">
      <w:pPr>
        <w:pStyle w:val="11ff3"/>
        <w:rPr>
          <w:w w:val="100"/>
          <w:kern w:val="0"/>
        </w:rPr>
      </w:pPr>
      <w:r w:rsidRPr="002F679F">
        <w:rPr>
          <w:w w:val="100"/>
          <w:kern w:val="0"/>
        </w:rPr>
        <w:lastRenderedPageBreak/>
        <w:t>4.</w:t>
      </w:r>
      <w:r w:rsidRPr="002F679F">
        <w:rPr>
          <w:w w:val="100"/>
          <w:kern w:val="0"/>
        </w:rPr>
        <w:tab/>
        <w:t xml:space="preserve">Имеющиеся в зданиях и сооружениях индивидуальные тепловые пункты и потребители тепловой </w:t>
      </w:r>
      <w:proofErr w:type="gramStart"/>
      <w:r w:rsidRPr="002F679F">
        <w:rPr>
          <w:w w:val="100"/>
          <w:kern w:val="0"/>
        </w:rPr>
        <w:t>энергии</w:t>
      </w:r>
      <w:proofErr w:type="gramEnd"/>
      <w:r w:rsidRPr="002F679F">
        <w:rPr>
          <w:w w:val="100"/>
          <w:kern w:val="0"/>
        </w:rPr>
        <w:t xml:space="preserve"> имеющие автоматическое регулирование должны быть настроены в соответствии с теплопотреблением здания или сооружения.</w:t>
      </w:r>
    </w:p>
    <w:p w:rsidR="00C25060" w:rsidRPr="002F679F" w:rsidRDefault="00C25060" w:rsidP="00B5461F">
      <w:pPr>
        <w:pStyle w:val="11ff3"/>
        <w:rPr>
          <w:w w:val="100"/>
          <w:kern w:val="0"/>
        </w:rPr>
      </w:pPr>
      <w:r w:rsidRPr="002F679F">
        <w:rPr>
          <w:w w:val="100"/>
          <w:kern w:val="0"/>
        </w:rPr>
        <w:t>5.</w:t>
      </w:r>
      <w:r w:rsidRPr="002F679F">
        <w:rPr>
          <w:w w:val="100"/>
          <w:kern w:val="0"/>
        </w:rPr>
        <w:tab/>
        <w:t>Для обеспечения надёжной и бесперебойной работы внутренней системы отопления, включая отопительные приборы установить на подающем и обратном трубопроводе каждого здания или сооружения фильтры механической очистки теплоносителя. Предусмотреть запорную арматуру, позволяющую легко провести обслуживание фильтров.</w:t>
      </w:r>
    </w:p>
    <w:p w:rsidR="00C25060" w:rsidRPr="002F679F" w:rsidRDefault="00C25060" w:rsidP="00B5461F">
      <w:pPr>
        <w:pStyle w:val="11ff3"/>
        <w:rPr>
          <w:w w:val="100"/>
          <w:kern w:val="0"/>
        </w:rPr>
      </w:pPr>
      <w:r w:rsidRPr="002F679F">
        <w:rPr>
          <w:w w:val="100"/>
          <w:kern w:val="0"/>
        </w:rPr>
        <w:t>6.</w:t>
      </w:r>
      <w:r w:rsidRPr="002F679F">
        <w:rPr>
          <w:w w:val="100"/>
          <w:kern w:val="0"/>
        </w:rPr>
        <w:tab/>
        <w:t xml:space="preserve">Для исключения перерасхода тепловой и электрической энергии, а </w:t>
      </w:r>
      <w:proofErr w:type="gramStart"/>
      <w:r w:rsidRPr="002F679F">
        <w:rPr>
          <w:w w:val="100"/>
          <w:kern w:val="0"/>
        </w:rPr>
        <w:t>так-же</w:t>
      </w:r>
      <w:proofErr w:type="gramEnd"/>
      <w:r w:rsidRPr="002F679F">
        <w:rPr>
          <w:w w:val="100"/>
          <w:kern w:val="0"/>
        </w:rPr>
        <w:t xml:space="preserve"> топлива котельн</w:t>
      </w:r>
      <w:r w:rsidR="00EC3165" w:rsidRPr="002F679F">
        <w:rPr>
          <w:w w:val="100"/>
          <w:kern w:val="0"/>
        </w:rPr>
        <w:t>ой</w:t>
      </w:r>
      <w:r w:rsidRPr="002F679F">
        <w:rPr>
          <w:w w:val="100"/>
          <w:kern w:val="0"/>
        </w:rPr>
        <w:t xml:space="preserve"> установить узлы учёта потребляемого тепла на каждом здании и сооружении.</w:t>
      </w:r>
    </w:p>
    <w:p w:rsidR="00C25060" w:rsidRPr="002F679F" w:rsidRDefault="00C25060" w:rsidP="00B5461F">
      <w:pPr>
        <w:pStyle w:val="11ff3"/>
        <w:rPr>
          <w:w w:val="100"/>
          <w:kern w:val="0"/>
        </w:rPr>
      </w:pPr>
      <w:r w:rsidRPr="002F679F">
        <w:rPr>
          <w:w w:val="100"/>
          <w:kern w:val="0"/>
        </w:rPr>
        <w:t>7.</w:t>
      </w:r>
      <w:r w:rsidRPr="002F679F">
        <w:rPr>
          <w:w w:val="100"/>
          <w:kern w:val="0"/>
        </w:rPr>
        <w:tab/>
        <w:t>На выходе теплоносителя из здания или сооружения установить регулирующую арматуру (балансировочный клапан), для установления номинального расхода теплоносителя применительно к каждому объекту.</w:t>
      </w:r>
    </w:p>
    <w:p w:rsidR="00C25060" w:rsidRPr="002F679F" w:rsidRDefault="00C25060" w:rsidP="00B5461F">
      <w:pPr>
        <w:pStyle w:val="11ff3"/>
        <w:rPr>
          <w:w w:val="100"/>
          <w:kern w:val="0"/>
        </w:rPr>
      </w:pPr>
      <w:r w:rsidRPr="002F679F">
        <w:rPr>
          <w:w w:val="100"/>
          <w:kern w:val="0"/>
        </w:rPr>
        <w:t>8.</w:t>
      </w:r>
      <w:r w:rsidRPr="002F679F">
        <w:rPr>
          <w:w w:val="100"/>
          <w:kern w:val="0"/>
        </w:rPr>
        <w:tab/>
        <w:t>Для снижения потребления тепловой энергии без ухудшения качества отопления рекомендуем установить индивидуальные тепловые пункты с автоматическим регулированием на каждом здании или сооружении, что позволяет:</w:t>
      </w:r>
    </w:p>
    <w:p w:rsidR="00C25060" w:rsidRPr="002F679F" w:rsidRDefault="005D03C3" w:rsidP="00B5461F">
      <w:pPr>
        <w:pStyle w:val="11ff3"/>
        <w:rPr>
          <w:w w:val="100"/>
          <w:kern w:val="0"/>
        </w:rPr>
      </w:pPr>
      <w:r w:rsidRPr="002F679F">
        <w:rPr>
          <w:w w:val="100"/>
          <w:kern w:val="0"/>
        </w:rPr>
        <w:t xml:space="preserve"> - </w:t>
      </w:r>
      <w:r w:rsidR="00C25060" w:rsidRPr="002F679F">
        <w:rPr>
          <w:w w:val="100"/>
          <w:kern w:val="0"/>
        </w:rPr>
        <w:t xml:space="preserve">регулировать температуру теплоносителя, </w:t>
      </w:r>
      <w:proofErr w:type="gramStart"/>
      <w:r w:rsidR="00C25060" w:rsidRPr="002F679F">
        <w:rPr>
          <w:w w:val="100"/>
          <w:kern w:val="0"/>
        </w:rPr>
        <w:t>а</w:t>
      </w:r>
      <w:proofErr w:type="gramEnd"/>
      <w:r w:rsidR="00C25060" w:rsidRPr="002F679F">
        <w:rPr>
          <w:w w:val="100"/>
          <w:kern w:val="0"/>
        </w:rPr>
        <w:t xml:space="preserve"> следовательно и температуру внутри помещений в прямой зависимости от температуры наружного воздуха;</w:t>
      </w:r>
    </w:p>
    <w:p w:rsidR="00D46C2F" w:rsidRPr="002F679F" w:rsidRDefault="005D03C3" w:rsidP="00B5461F">
      <w:pPr>
        <w:pStyle w:val="11ff3"/>
        <w:rPr>
          <w:w w:val="100"/>
          <w:kern w:val="0"/>
        </w:rPr>
      </w:pPr>
      <w:r w:rsidRPr="002F679F">
        <w:rPr>
          <w:w w:val="100"/>
          <w:kern w:val="0"/>
        </w:rPr>
        <w:t xml:space="preserve"> - п</w:t>
      </w:r>
      <w:r w:rsidR="00C25060" w:rsidRPr="002F679F">
        <w:rPr>
          <w:w w:val="100"/>
          <w:kern w:val="0"/>
        </w:rPr>
        <w:t>оддерживать температуру теплоносителя в обратном трубопроводе индивидуального теплового пункта (сетевой воды возвращаемую на котельные) на одном и том же уровне</w:t>
      </w:r>
      <w:r w:rsidR="001F593E" w:rsidRPr="002F679F">
        <w:rPr>
          <w:w w:val="100"/>
          <w:kern w:val="0"/>
        </w:rPr>
        <w:t xml:space="preserve"> в течение длительного времени.</w:t>
      </w:r>
    </w:p>
    <w:p w:rsidR="00C25060" w:rsidRPr="002F679F" w:rsidRDefault="00C25060" w:rsidP="00C25060">
      <w:pPr>
        <w:pStyle w:val="19"/>
        <w:pageBreakBefore w:val="0"/>
        <w:numPr>
          <w:ilvl w:val="0"/>
          <w:numId w:val="57"/>
        </w:numPr>
        <w:spacing w:line="240" w:lineRule="auto"/>
        <w:rPr>
          <w:spacing w:val="0"/>
        </w:rPr>
      </w:pPr>
      <w:bookmarkStart w:id="409" w:name="_Toc9154872"/>
      <w:bookmarkStart w:id="410" w:name="_Toc84971018"/>
      <w:bookmarkStart w:id="411" w:name="_Toc116943387"/>
      <w:r w:rsidRPr="002F679F">
        <w:rPr>
          <w:spacing w:val="0"/>
        </w:rPr>
        <w:t>Выводы о резервах (дефицитах) существующей системы теплоснабжения при обеспечении перспективной тепловой нагрузки потребителей</w:t>
      </w:r>
      <w:bookmarkEnd w:id="409"/>
      <w:bookmarkEnd w:id="410"/>
      <w:bookmarkEnd w:id="411"/>
    </w:p>
    <w:p w:rsidR="00C25060" w:rsidRPr="002F679F" w:rsidRDefault="00C25060" w:rsidP="00B5461F">
      <w:pPr>
        <w:pStyle w:val="11ff3"/>
        <w:rPr>
          <w:w w:val="100"/>
          <w:kern w:val="0"/>
        </w:rPr>
      </w:pPr>
      <w:r w:rsidRPr="002F679F">
        <w:rPr>
          <w:w w:val="100"/>
          <w:kern w:val="0"/>
        </w:rPr>
        <w:t xml:space="preserve">На источниках теплоснабжения дефицитов тепловой мощности не выявлено. Анализ приведенных в </w:t>
      </w:r>
      <w:r w:rsidR="00F8065A" w:rsidRPr="002F679F">
        <w:rPr>
          <w:w w:val="100"/>
          <w:kern w:val="0"/>
        </w:rPr>
        <w:t>гл.2</w:t>
      </w:r>
      <w:r w:rsidRPr="002F679F">
        <w:rPr>
          <w:w w:val="100"/>
          <w:kern w:val="0"/>
        </w:rPr>
        <w:t xml:space="preserve"> данных показывает, что наблюдается уменьшение резерва тепловой мощности к расчётному сроку реализации схемы теплоснабжения.</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412" w:name="_Toc9154873"/>
      <w:bookmarkStart w:id="413" w:name="_Toc84971019"/>
      <w:bookmarkStart w:id="414" w:name="_Toc116943388"/>
      <w:r w:rsidRPr="002F679F">
        <w:rPr>
          <w:spacing w:val="0"/>
        </w:rPr>
        <w:lastRenderedPageBreak/>
        <w:t>ГЛАВА 5. МАСТЕР-ПЛАН РАЗВИТИЯ СИСТЕМЫ ТЕПЛОСНАБЖЕНИЯ ПОСЕЛЕНИЯ</w:t>
      </w:r>
      <w:bookmarkEnd w:id="412"/>
      <w:bookmarkEnd w:id="413"/>
      <w:bookmarkEnd w:id="414"/>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1"/>
        </w:numPr>
        <w:spacing w:line="240" w:lineRule="auto"/>
        <w:rPr>
          <w:spacing w:val="0"/>
        </w:rPr>
      </w:pPr>
      <w:bookmarkStart w:id="415" w:name="_Toc9154874"/>
      <w:bookmarkStart w:id="416" w:name="_Toc84971020"/>
      <w:bookmarkStart w:id="417" w:name="_Toc116943389"/>
      <w:r w:rsidRPr="002F679F">
        <w:rPr>
          <w:spacing w:val="0"/>
        </w:rPr>
        <w:t>Описание вариантов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415"/>
      <w:bookmarkEnd w:id="416"/>
      <w:bookmarkEnd w:id="417"/>
    </w:p>
    <w:p w:rsidR="00FA6F72" w:rsidRPr="002F679F" w:rsidRDefault="00FA6F72" w:rsidP="00FA6F72">
      <w:pPr>
        <w:pStyle w:val="11ff3"/>
        <w:rPr>
          <w:w w:val="100"/>
          <w:kern w:val="0"/>
        </w:rPr>
      </w:pPr>
      <w:r w:rsidRPr="002F679F">
        <w:rPr>
          <w:w w:val="100"/>
          <w:kern w:val="0"/>
        </w:rPr>
        <w:t xml:space="preserve">В </w:t>
      </w:r>
      <w:proofErr w:type="gramStart"/>
      <w:r w:rsidRPr="002F679F">
        <w:rPr>
          <w:w w:val="100"/>
          <w:kern w:val="0"/>
        </w:rPr>
        <w:t>Мастер-плане</w:t>
      </w:r>
      <w:proofErr w:type="gramEnd"/>
      <w:r w:rsidRPr="002F679F">
        <w:rPr>
          <w:w w:val="100"/>
          <w:kern w:val="0"/>
        </w:rPr>
        <w:t xml:space="preserve"> сформирован</w:t>
      </w:r>
      <w:r w:rsidR="00083104">
        <w:rPr>
          <w:w w:val="100"/>
          <w:kern w:val="0"/>
        </w:rPr>
        <w:t>о</w:t>
      </w:r>
      <w:r w:rsidRPr="002F679F">
        <w:rPr>
          <w:w w:val="100"/>
          <w:kern w:val="0"/>
        </w:rPr>
        <w:t xml:space="preserve"> </w:t>
      </w:r>
      <w:r w:rsidR="00522868" w:rsidRPr="002F679F">
        <w:rPr>
          <w:w w:val="100"/>
          <w:kern w:val="0"/>
        </w:rPr>
        <w:t>2</w:t>
      </w:r>
      <w:r w:rsidRPr="002F679F">
        <w:rPr>
          <w:w w:val="100"/>
          <w:kern w:val="0"/>
        </w:rPr>
        <w:t xml:space="preserve"> вариант</w:t>
      </w:r>
      <w:r w:rsidR="00522868" w:rsidRPr="002F679F">
        <w:rPr>
          <w:w w:val="100"/>
          <w:kern w:val="0"/>
        </w:rPr>
        <w:t>а</w:t>
      </w:r>
      <w:r w:rsidRPr="002F679F">
        <w:rPr>
          <w:w w:val="100"/>
          <w:kern w:val="0"/>
        </w:rPr>
        <w:t xml:space="preserve"> развития системы теплоснабжения муниципального образования. </w:t>
      </w:r>
    </w:p>
    <w:p w:rsidR="00C74682" w:rsidRPr="002F679F" w:rsidRDefault="00FA6F72" w:rsidP="00FA6F72">
      <w:pPr>
        <w:pStyle w:val="11ff3"/>
        <w:rPr>
          <w:w w:val="100"/>
          <w:kern w:val="0"/>
        </w:rPr>
      </w:pPr>
      <w:r w:rsidRPr="002F679F">
        <w:rPr>
          <w:w w:val="100"/>
          <w:kern w:val="0"/>
        </w:rPr>
        <w:t xml:space="preserve">1 вариант предполагает сохранение существующей системы теплоснабжения с </w:t>
      </w:r>
      <w:r w:rsidR="00522868" w:rsidRPr="002F679F">
        <w:rPr>
          <w:w w:val="100"/>
          <w:kern w:val="0"/>
        </w:rPr>
        <w:t xml:space="preserve"> </w:t>
      </w:r>
      <w:r w:rsidRPr="002F679F">
        <w:rPr>
          <w:w w:val="100"/>
          <w:kern w:val="0"/>
        </w:rPr>
        <w:t>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для подключения новых абонентов, а также ремонт и замена существующих.</w:t>
      </w:r>
    </w:p>
    <w:p w:rsidR="00FA6F72" w:rsidRPr="002F679F" w:rsidRDefault="00FA6F72" w:rsidP="00FA6F72">
      <w:pPr>
        <w:pStyle w:val="11ff3"/>
        <w:rPr>
          <w:w w:val="100"/>
          <w:kern w:val="0"/>
        </w:rPr>
      </w:pPr>
      <w:r w:rsidRPr="002F679F">
        <w:rPr>
          <w:w w:val="100"/>
          <w:kern w:val="0"/>
        </w:rPr>
        <w:t xml:space="preserve">Предпосылкой для разработки Варианта послужили Требования к схемам теплоснабжения (Постановление Правительства Российской Федерации №154 от 22 февраля 2012 г). </w:t>
      </w:r>
    </w:p>
    <w:p w:rsidR="00FA6F72" w:rsidRPr="002F679F" w:rsidRDefault="00FA6F72" w:rsidP="00FA6F72">
      <w:pPr>
        <w:pStyle w:val="11ff3"/>
        <w:rPr>
          <w:w w:val="100"/>
          <w:kern w:val="0"/>
        </w:rPr>
      </w:pPr>
      <w:r w:rsidRPr="002F679F">
        <w:rPr>
          <w:w w:val="100"/>
          <w:kern w:val="0"/>
        </w:rPr>
        <w:t>Это сохранит существующую выработку тепловой энергии с возможностью подключения новых потребителей.</w:t>
      </w:r>
    </w:p>
    <w:p w:rsidR="00FA6F72" w:rsidRPr="002F679F" w:rsidRDefault="00FA6F72" w:rsidP="00FA6F72">
      <w:pPr>
        <w:pStyle w:val="11ff3"/>
        <w:rPr>
          <w:w w:val="100"/>
          <w:kern w:val="0"/>
        </w:rPr>
      </w:pPr>
      <w:r w:rsidRPr="002F679F">
        <w:rPr>
          <w:w w:val="100"/>
          <w:kern w:val="0"/>
        </w:rPr>
        <w:t xml:space="preserve">В целях повышения качества централизованного теплоснабжения на территории </w:t>
      </w:r>
      <w:proofErr w:type="spellStart"/>
      <w:r w:rsidR="00BA4142" w:rsidRPr="00BA4142">
        <w:rPr>
          <w:w w:val="100"/>
          <w:kern w:val="0"/>
        </w:rPr>
        <w:t>Гостицкого</w:t>
      </w:r>
      <w:proofErr w:type="spellEnd"/>
      <w:r w:rsidR="00BA4142" w:rsidRPr="00BA4142">
        <w:rPr>
          <w:w w:val="100"/>
          <w:kern w:val="0"/>
        </w:rPr>
        <w:t xml:space="preserve"> сельского поселения </w:t>
      </w:r>
      <w:r w:rsidRPr="002F679F">
        <w:rPr>
          <w:w w:val="100"/>
          <w:kern w:val="0"/>
        </w:rPr>
        <w:t>предлагается оснащение источника приборами учета, а также выполнение следующих мероприятий:</w:t>
      </w:r>
    </w:p>
    <w:p w:rsidR="00B625EF" w:rsidRDefault="00B625EF" w:rsidP="00B625EF">
      <w:pPr>
        <w:pStyle w:val="113"/>
      </w:pPr>
      <w:r>
        <w:t xml:space="preserve">Техническое перевооружение в части модернизации насосного оборудования котельной </w:t>
      </w:r>
    </w:p>
    <w:p w:rsidR="00B625EF" w:rsidRDefault="00B625EF" w:rsidP="00B625EF">
      <w:pPr>
        <w:pStyle w:val="113"/>
      </w:pPr>
      <w:r>
        <w:t xml:space="preserve">Техническое перевооружение котельной в части устройства резервной линии редуцирования газа </w:t>
      </w:r>
    </w:p>
    <w:p w:rsidR="00B625EF" w:rsidRDefault="00B625EF" w:rsidP="00B625EF">
      <w:pPr>
        <w:pStyle w:val="113"/>
      </w:pPr>
      <w:r>
        <w:t xml:space="preserve">Техническое перевооружение котельной в части устройства системы автоматического запуска резервного источника электроэнергии </w:t>
      </w:r>
    </w:p>
    <w:p w:rsidR="00FA6F72" w:rsidRPr="002F679F" w:rsidRDefault="00B625EF" w:rsidP="00B625EF">
      <w:pPr>
        <w:pStyle w:val="113"/>
      </w:pPr>
      <w:r>
        <w:t>Создание склада хранения трубной продукции и склада контейнерного типа</w:t>
      </w:r>
      <w:r w:rsidR="00FA6F72" w:rsidRPr="002F679F">
        <w:tab/>
      </w:r>
    </w:p>
    <w:p w:rsidR="00FA6F72" w:rsidRPr="002F679F" w:rsidRDefault="00FA6F72" w:rsidP="00FA6F72">
      <w:pPr>
        <w:pStyle w:val="113"/>
      </w:pPr>
      <w:r w:rsidRPr="002F679F">
        <w:t>Строительство новых сетей теплоснабжения к существующим потребителям</w:t>
      </w:r>
    </w:p>
    <w:p w:rsidR="00FA6F72" w:rsidRPr="002F679F" w:rsidRDefault="00FA6F72" w:rsidP="00FA6F72">
      <w:pPr>
        <w:pStyle w:val="113"/>
      </w:pPr>
      <w:r w:rsidRPr="002F679F">
        <w:t>Строительство новых сетей теплоснабжения к перспективным потребителям</w:t>
      </w:r>
    </w:p>
    <w:p w:rsidR="00FA6F72" w:rsidRPr="002F679F" w:rsidRDefault="00FA6F72" w:rsidP="00FA6F72">
      <w:pPr>
        <w:pStyle w:val="113"/>
      </w:pPr>
      <w:r w:rsidRPr="002F679F">
        <w:t>Ремонт и замена ветхих тепловых сетей по мере износа</w:t>
      </w:r>
    </w:p>
    <w:p w:rsidR="00FA6F72" w:rsidRPr="002F679F" w:rsidRDefault="00FA6F72" w:rsidP="00DB0900">
      <w:pPr>
        <w:pStyle w:val="11ff3"/>
        <w:rPr>
          <w:w w:val="100"/>
          <w:kern w:val="0"/>
        </w:rPr>
      </w:pPr>
      <w:r w:rsidRPr="002F679F">
        <w:rPr>
          <w:w w:val="100"/>
          <w:kern w:val="0"/>
        </w:rPr>
        <w:t xml:space="preserve">Данный вариант развития системы теплоснабжения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Pr="002F679F">
        <w:rPr>
          <w:w w:val="100"/>
          <w:kern w:val="0"/>
        </w:rPr>
        <w:t xml:space="preserve">предлагает сравнительно небольшие капиталовложения с небольшим </w:t>
      </w:r>
      <w:r w:rsidRPr="002F679F">
        <w:rPr>
          <w:w w:val="100"/>
          <w:kern w:val="0"/>
        </w:rPr>
        <w:lastRenderedPageBreak/>
        <w:t>сроком окупаемости, что не сильно повлияет на увеличение динамики роста тарифов на тепловую энергию</w:t>
      </w:r>
      <w:r w:rsidR="001F26B0" w:rsidRPr="002F679F">
        <w:rPr>
          <w:w w:val="100"/>
          <w:kern w:val="0"/>
        </w:rPr>
        <w:t>, а так же обеспечит возможность подключения новых потребителей</w:t>
      </w:r>
      <w:r w:rsidRPr="002F679F">
        <w:rPr>
          <w:w w:val="100"/>
          <w:kern w:val="0"/>
        </w:rPr>
        <w:t>.</w:t>
      </w:r>
    </w:p>
    <w:p w:rsidR="00522868" w:rsidRPr="002F679F" w:rsidRDefault="00522868" w:rsidP="00083104">
      <w:pPr>
        <w:pStyle w:val="11ff3"/>
        <w:rPr>
          <w:w w:val="100"/>
          <w:kern w:val="0"/>
        </w:rPr>
      </w:pPr>
      <w:r w:rsidRPr="002F679F">
        <w:rPr>
          <w:w w:val="100"/>
          <w:kern w:val="0"/>
        </w:rPr>
        <w:t xml:space="preserve">2 вариант </w:t>
      </w:r>
      <w:r w:rsidR="00263CF8" w:rsidRPr="00263CF8">
        <w:rPr>
          <w:w w:val="100"/>
          <w:kern w:val="0"/>
        </w:rPr>
        <w:t>предполагает сохранение существующей системы теплоснабжения с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w:t>
      </w:r>
      <w:r w:rsidR="00263CF8">
        <w:rPr>
          <w:w w:val="100"/>
          <w:kern w:val="0"/>
        </w:rPr>
        <w:t>.</w:t>
      </w:r>
      <w:r w:rsidR="00263CF8" w:rsidRPr="00263CF8">
        <w:rPr>
          <w:w w:val="100"/>
          <w:kern w:val="0"/>
        </w:rPr>
        <w:t xml:space="preserve"> Развитие тепловых сетей выполняется для подключения новых абонентов, а также ремонт и замена существующих.</w:t>
      </w:r>
      <w:r w:rsidRPr="002F679F">
        <w:rPr>
          <w:w w:val="100"/>
          <w:kern w:val="0"/>
        </w:rPr>
        <w:t xml:space="preserve"> </w:t>
      </w:r>
    </w:p>
    <w:p w:rsidR="00522868" w:rsidRPr="002F679F" w:rsidRDefault="00522868" w:rsidP="00522868">
      <w:pPr>
        <w:pStyle w:val="11ff3"/>
        <w:rPr>
          <w:w w:val="100"/>
          <w:kern w:val="0"/>
        </w:rPr>
      </w:pPr>
      <w:proofErr w:type="gramStart"/>
      <w:r w:rsidRPr="002F679F">
        <w:rPr>
          <w:w w:val="100"/>
          <w:kern w:val="0"/>
        </w:rPr>
        <w:t>Также  необходимо строительство и перекладка сетей, резервных трубопроводных связей, в тепловых сетях одного района теплоснабжения, с увеличением диаметра для возможности аварийного переключения потребителей от одного участка к другому, на случай выхода из строя одного из участков тепловых сетей и применение дизель-генераторной установки (уже имеется) на случай выхода из строя источника тепловой энергии или прекращения подачи топлива.</w:t>
      </w:r>
      <w:proofErr w:type="gramEnd"/>
    </w:p>
    <w:p w:rsidR="00522868" w:rsidRPr="002F679F" w:rsidRDefault="00522868" w:rsidP="00522868">
      <w:pPr>
        <w:pStyle w:val="11ff3"/>
        <w:rPr>
          <w:w w:val="100"/>
          <w:kern w:val="0"/>
        </w:rPr>
      </w:pPr>
      <w:r w:rsidRPr="002F679F">
        <w:rPr>
          <w:w w:val="100"/>
          <w:kern w:val="0"/>
        </w:rPr>
        <w:t xml:space="preserve">Предпосылкой для разработки Варианта послужили Требования к схемам теплоснабжения (Постановление Правительства Российской Федерации №154 от 22 февраля 2012 г). </w:t>
      </w:r>
    </w:p>
    <w:p w:rsidR="00522868" w:rsidRPr="002F679F" w:rsidRDefault="00522868" w:rsidP="00522868">
      <w:pPr>
        <w:pStyle w:val="11ff3"/>
        <w:rPr>
          <w:w w:val="100"/>
          <w:kern w:val="0"/>
        </w:rPr>
      </w:pPr>
      <w:r w:rsidRPr="002F679F">
        <w:rPr>
          <w:w w:val="100"/>
          <w:kern w:val="0"/>
        </w:rPr>
        <w:t>Это сохранит существующую выработку тепловой энергии с возможностью подключения новых потребителей.</w:t>
      </w:r>
    </w:p>
    <w:p w:rsidR="00522868" w:rsidRPr="002F679F" w:rsidRDefault="00522868" w:rsidP="00522868">
      <w:pPr>
        <w:pStyle w:val="11ff3"/>
        <w:rPr>
          <w:w w:val="100"/>
          <w:kern w:val="0"/>
        </w:rPr>
      </w:pPr>
      <w:r w:rsidRPr="002F679F">
        <w:rPr>
          <w:w w:val="100"/>
          <w:kern w:val="0"/>
        </w:rPr>
        <w:t xml:space="preserve">В целях повышения качества централизованного теплоснабжения на территории </w:t>
      </w:r>
      <w:proofErr w:type="spellStart"/>
      <w:r w:rsidR="00222920">
        <w:rPr>
          <w:w w:val="100"/>
          <w:kern w:val="0"/>
        </w:rPr>
        <w:t>Гостиц</w:t>
      </w:r>
      <w:r w:rsidR="0013776F">
        <w:rPr>
          <w:w w:val="100"/>
          <w:kern w:val="0"/>
        </w:rPr>
        <w:t>ко</w:t>
      </w:r>
      <w:r w:rsidR="00BA4142">
        <w:rPr>
          <w:w w:val="100"/>
          <w:kern w:val="0"/>
        </w:rPr>
        <w:t>го</w:t>
      </w:r>
      <w:proofErr w:type="spellEnd"/>
      <w:r w:rsidR="0013776F">
        <w:rPr>
          <w:w w:val="100"/>
          <w:kern w:val="0"/>
        </w:rPr>
        <w:t xml:space="preserve"> сельско</w:t>
      </w:r>
      <w:r w:rsidR="00BA4142">
        <w:rPr>
          <w:w w:val="100"/>
          <w:kern w:val="0"/>
        </w:rPr>
        <w:t>го</w:t>
      </w:r>
      <w:r w:rsidR="0013776F">
        <w:rPr>
          <w:w w:val="100"/>
          <w:kern w:val="0"/>
        </w:rPr>
        <w:t xml:space="preserve"> поселени</w:t>
      </w:r>
      <w:r w:rsidR="00BA4142">
        <w:rPr>
          <w:w w:val="100"/>
          <w:kern w:val="0"/>
        </w:rPr>
        <w:t>я</w:t>
      </w:r>
      <w:r w:rsidRPr="002F679F">
        <w:rPr>
          <w:w w:val="100"/>
          <w:kern w:val="0"/>
        </w:rPr>
        <w:t xml:space="preserve"> предлагается оснащение источника приборами учета, а также выполнение следующих мероприятий:</w:t>
      </w:r>
    </w:p>
    <w:p w:rsidR="00263CF8" w:rsidRDefault="00263CF8" w:rsidP="00263CF8">
      <w:pPr>
        <w:pStyle w:val="113"/>
      </w:pPr>
      <w:r>
        <w:t xml:space="preserve">Техническое перевооружение в части модернизации насосного оборудования котельной </w:t>
      </w:r>
    </w:p>
    <w:p w:rsidR="00263CF8" w:rsidRDefault="00263CF8" w:rsidP="00263CF8">
      <w:pPr>
        <w:pStyle w:val="113"/>
      </w:pPr>
      <w:r>
        <w:t xml:space="preserve">Техническое перевооружение котельной в части устройства резервной линии редуцирования газа </w:t>
      </w:r>
    </w:p>
    <w:p w:rsidR="00263CF8" w:rsidRDefault="00263CF8" w:rsidP="00263CF8">
      <w:pPr>
        <w:pStyle w:val="113"/>
      </w:pPr>
      <w:r>
        <w:t>Техническое перевооружение котельной в части устройства системы автоматического запуска резервного источника электроэнергии</w:t>
      </w:r>
    </w:p>
    <w:p w:rsidR="004A27FB" w:rsidRPr="004A27FB" w:rsidRDefault="004A27FB" w:rsidP="004A27FB">
      <w:pPr>
        <w:pStyle w:val="113"/>
      </w:pPr>
      <w:r w:rsidRPr="004A27FB">
        <w:tab/>
        <w:t>Создание склада хранения трубной продукции и склада контейнерного типа</w:t>
      </w:r>
    </w:p>
    <w:p w:rsidR="00522868" w:rsidRPr="002F679F" w:rsidRDefault="00263CF8" w:rsidP="00263CF8">
      <w:pPr>
        <w:pStyle w:val="113"/>
      </w:pPr>
      <w:r>
        <w:t>Установка дизель-генераторной установки</w:t>
      </w:r>
      <w:r w:rsidR="00522868" w:rsidRPr="002F679F">
        <w:tab/>
      </w:r>
    </w:p>
    <w:p w:rsidR="00522868" w:rsidRPr="002F679F" w:rsidRDefault="00522868" w:rsidP="00522868">
      <w:pPr>
        <w:pStyle w:val="113"/>
      </w:pPr>
      <w:r w:rsidRPr="002F679F">
        <w:t>Строительство и перекладка сетей, резервных трубопроводных связей, в тепловых сетях одного района теплоснабжения, с увеличением диаметра для возможности аварийного переключения потребителей от одного участка к другому, на случай выхода из строя одного из участков тепловых сетей.</w:t>
      </w:r>
    </w:p>
    <w:p w:rsidR="00522868" w:rsidRPr="002F679F" w:rsidRDefault="00522868" w:rsidP="00522868">
      <w:pPr>
        <w:pStyle w:val="113"/>
      </w:pPr>
      <w:r w:rsidRPr="002F679F">
        <w:t>Строительство новых сетей теплоснабжения к существующим потребителям</w:t>
      </w:r>
    </w:p>
    <w:p w:rsidR="00522868" w:rsidRPr="002F679F" w:rsidRDefault="00522868" w:rsidP="00522868">
      <w:pPr>
        <w:pStyle w:val="113"/>
      </w:pPr>
      <w:r w:rsidRPr="002F679F">
        <w:lastRenderedPageBreak/>
        <w:t>Строительство новых сетей теплоснабжения к перспективным потребителям</w:t>
      </w:r>
    </w:p>
    <w:p w:rsidR="00522868" w:rsidRPr="002F679F" w:rsidRDefault="00522868" w:rsidP="00522868">
      <w:pPr>
        <w:pStyle w:val="113"/>
      </w:pPr>
      <w:r w:rsidRPr="002F679F">
        <w:t>Ремонт и замена ветхих тепловых сетей по мере износа</w:t>
      </w:r>
    </w:p>
    <w:p w:rsidR="00522868" w:rsidRPr="002F679F" w:rsidRDefault="00522868" w:rsidP="00522868">
      <w:pPr>
        <w:pStyle w:val="11ff3"/>
        <w:rPr>
          <w:w w:val="100"/>
          <w:kern w:val="0"/>
        </w:rPr>
      </w:pPr>
      <w:r w:rsidRPr="002F679F">
        <w:rPr>
          <w:w w:val="100"/>
          <w:kern w:val="0"/>
        </w:rPr>
        <w:t xml:space="preserve">Данный вариант развития системы теплоснабжения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Pr="002F679F">
        <w:rPr>
          <w:w w:val="100"/>
          <w:kern w:val="0"/>
        </w:rPr>
        <w:t xml:space="preserve"> предлагает большие капиталовложения с </w:t>
      </w:r>
      <w:r w:rsidR="00B0741E" w:rsidRPr="002F679F">
        <w:rPr>
          <w:w w:val="100"/>
          <w:kern w:val="0"/>
        </w:rPr>
        <w:t>большим сроком окупаемости</w:t>
      </w:r>
      <w:r w:rsidRPr="002F679F">
        <w:rPr>
          <w:w w:val="100"/>
          <w:kern w:val="0"/>
        </w:rPr>
        <w:t xml:space="preserve">, </w:t>
      </w:r>
      <w:r w:rsidR="00B0741E" w:rsidRPr="002F679F">
        <w:rPr>
          <w:w w:val="100"/>
          <w:kern w:val="0"/>
        </w:rPr>
        <w:t>но</w:t>
      </w:r>
      <w:r w:rsidRPr="002F679F">
        <w:rPr>
          <w:w w:val="100"/>
          <w:kern w:val="0"/>
        </w:rPr>
        <w:t xml:space="preserve"> обеспечит возможность подключения новых потребителей.</w:t>
      </w:r>
      <w:r w:rsidR="00B0741E" w:rsidRPr="002F679F">
        <w:rPr>
          <w:w w:val="100"/>
          <w:kern w:val="0"/>
        </w:rPr>
        <w:t xml:space="preserve"> При выборе данного варианта будет обеспечена максимальная надежность системы теплоснабжения. </w:t>
      </w:r>
    </w:p>
    <w:p w:rsidR="009B4927" w:rsidRPr="002F679F" w:rsidRDefault="009B4927" w:rsidP="009B4927">
      <w:pPr>
        <w:pStyle w:val="11ff3"/>
        <w:rPr>
          <w:w w:val="100"/>
          <w:kern w:val="0"/>
        </w:rPr>
      </w:pPr>
      <w:r w:rsidRPr="002F679F">
        <w:rPr>
          <w:w w:val="100"/>
          <w:kern w:val="0"/>
        </w:rPr>
        <w:t xml:space="preserve">При выборе данного варианта будет обеспечена максимальная надежность системы теплоснабжения. </w:t>
      </w:r>
      <w:r w:rsidR="00263CF8">
        <w:rPr>
          <w:w w:val="100"/>
          <w:kern w:val="0"/>
        </w:rPr>
        <w:t xml:space="preserve"> </w:t>
      </w:r>
      <w:r w:rsidR="00263CF8" w:rsidRPr="00263CF8">
        <w:rPr>
          <w:w w:val="100"/>
          <w:kern w:val="0"/>
        </w:rPr>
        <w:t>В случае аварийной ситуации, при выходе из строя котельной, будет обеспечена возможность использования дизель генераторной установки.</w:t>
      </w:r>
    </w:p>
    <w:p w:rsidR="00C25060" w:rsidRPr="002F679F" w:rsidRDefault="00C25060" w:rsidP="00C25060">
      <w:pPr>
        <w:pStyle w:val="19"/>
        <w:pageBreakBefore w:val="0"/>
        <w:numPr>
          <w:ilvl w:val="0"/>
          <w:numId w:val="57"/>
        </w:numPr>
        <w:spacing w:line="240" w:lineRule="auto"/>
        <w:rPr>
          <w:spacing w:val="0"/>
        </w:rPr>
      </w:pPr>
      <w:bookmarkStart w:id="418" w:name="_Toc9154875"/>
      <w:bookmarkStart w:id="419" w:name="_Toc84971021"/>
      <w:bookmarkStart w:id="420" w:name="_Toc116943390"/>
      <w:proofErr w:type="gramStart"/>
      <w:r w:rsidRPr="002F679F">
        <w:rPr>
          <w:spacing w:val="0"/>
        </w:rPr>
        <w:t xml:space="preserve">Обоснование выбора приоритетного варианта перспективного развития систем теплоснабжения поселения, </w:t>
      </w:r>
      <w:r w:rsidR="0062433F" w:rsidRPr="002F679F">
        <w:rPr>
          <w:spacing w:val="0"/>
        </w:rPr>
        <w:t xml:space="preserve">сельского поселения, </w:t>
      </w:r>
      <w:r w:rsidR="00970668">
        <w:rPr>
          <w:spacing w:val="0"/>
        </w:rPr>
        <w:t>сельского поселения</w:t>
      </w:r>
      <w:r w:rsidRPr="002F679F">
        <w:rPr>
          <w:spacing w:val="0"/>
        </w:rPr>
        <w:t xml:space="preserve">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w:t>
      </w:r>
      <w:r w:rsidR="0062433F" w:rsidRPr="002F679F">
        <w:rPr>
          <w:spacing w:val="0"/>
        </w:rPr>
        <w:t xml:space="preserve">сельского поселения, </w:t>
      </w:r>
      <w:r w:rsidR="00970668">
        <w:rPr>
          <w:spacing w:val="0"/>
        </w:rPr>
        <w:t>сельского поселения</w:t>
      </w:r>
      <w:r w:rsidRPr="002F679F">
        <w:rPr>
          <w:spacing w:val="0"/>
        </w:rPr>
        <w:t xml:space="preserve"> федерального значения</w:t>
      </w:r>
      <w:bookmarkEnd w:id="418"/>
      <w:bookmarkEnd w:id="419"/>
      <w:bookmarkEnd w:id="420"/>
      <w:proofErr w:type="gramEnd"/>
    </w:p>
    <w:p w:rsidR="00C25060" w:rsidRPr="002F679F" w:rsidRDefault="001F26B0" w:rsidP="00B5461F">
      <w:pPr>
        <w:pStyle w:val="11ff3"/>
        <w:rPr>
          <w:w w:val="100"/>
          <w:kern w:val="0"/>
        </w:rPr>
      </w:pPr>
      <w:r w:rsidRPr="002F679F">
        <w:rPr>
          <w:w w:val="100"/>
          <w:kern w:val="0"/>
        </w:rPr>
        <w:t xml:space="preserve">В данный момент </w:t>
      </w:r>
      <w:r w:rsidR="00CE25C7" w:rsidRPr="002F679F">
        <w:rPr>
          <w:w w:val="100"/>
          <w:kern w:val="0"/>
        </w:rPr>
        <w:t xml:space="preserve"> </w:t>
      </w:r>
      <w:r w:rsidRPr="002F679F">
        <w:rPr>
          <w:w w:val="100"/>
          <w:kern w:val="0"/>
        </w:rPr>
        <w:t>н</w:t>
      </w:r>
      <w:r w:rsidR="00C25060" w:rsidRPr="002F679F">
        <w:rPr>
          <w:w w:val="100"/>
          <w:kern w:val="0"/>
        </w:rPr>
        <w:t>аиболее приоритетны</w:t>
      </w:r>
      <w:r w:rsidR="00CE25C7" w:rsidRPr="002F679F">
        <w:rPr>
          <w:w w:val="100"/>
          <w:kern w:val="0"/>
        </w:rPr>
        <w:t>м</w:t>
      </w:r>
      <w:r w:rsidR="00C25060" w:rsidRPr="002F679F">
        <w:rPr>
          <w:w w:val="100"/>
          <w:kern w:val="0"/>
        </w:rPr>
        <w:t xml:space="preserve"> вариант</w:t>
      </w:r>
      <w:r w:rsidR="00CE25C7" w:rsidRPr="002F679F">
        <w:rPr>
          <w:w w:val="100"/>
          <w:kern w:val="0"/>
        </w:rPr>
        <w:t>ом</w:t>
      </w:r>
      <w:r w:rsidR="00C25060" w:rsidRPr="002F679F">
        <w:rPr>
          <w:w w:val="100"/>
          <w:kern w:val="0"/>
        </w:rPr>
        <w:t xml:space="preserve"> перспективного развития систем теплоснабжения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CE25C7" w:rsidRPr="002F679F">
        <w:rPr>
          <w:w w:val="100"/>
          <w:kern w:val="0"/>
        </w:rPr>
        <w:t xml:space="preserve"> является </w:t>
      </w:r>
      <w:r w:rsidR="002E7A70" w:rsidRPr="002F679F">
        <w:rPr>
          <w:w w:val="100"/>
          <w:kern w:val="0"/>
        </w:rPr>
        <w:t xml:space="preserve">2 </w:t>
      </w:r>
      <w:r w:rsidR="00CE25C7" w:rsidRPr="002F679F">
        <w:rPr>
          <w:w w:val="100"/>
          <w:kern w:val="0"/>
        </w:rPr>
        <w:t xml:space="preserve"> вариант</w:t>
      </w:r>
      <w:r w:rsidR="00C25060" w:rsidRPr="002F679F">
        <w:rPr>
          <w:w w:val="100"/>
          <w:kern w:val="0"/>
        </w:rPr>
        <w:t>.</w:t>
      </w:r>
    </w:p>
    <w:p w:rsidR="00C25060" w:rsidRPr="002F679F" w:rsidRDefault="00C25060" w:rsidP="00C25060">
      <w:pPr>
        <w:pStyle w:val="19"/>
        <w:pageBreakBefore w:val="0"/>
        <w:numPr>
          <w:ilvl w:val="0"/>
          <w:numId w:val="57"/>
        </w:numPr>
        <w:spacing w:line="240" w:lineRule="auto"/>
        <w:rPr>
          <w:spacing w:val="0"/>
        </w:rPr>
      </w:pPr>
      <w:bookmarkStart w:id="421" w:name="_Toc9154876"/>
      <w:bookmarkStart w:id="422" w:name="_Toc84971022"/>
      <w:bookmarkStart w:id="423" w:name="_Toc116943391"/>
      <w:r w:rsidRPr="002F679F">
        <w:rPr>
          <w:spacing w:val="0"/>
        </w:rPr>
        <w:t xml:space="preserve">Технико-экономическое сравнение </w:t>
      </w:r>
      <w:proofErr w:type="gramStart"/>
      <w:r w:rsidRPr="002F679F">
        <w:rPr>
          <w:spacing w:val="0"/>
        </w:rPr>
        <w:t>вариантов перспективного развития систем теплоснабжения поселения</w:t>
      </w:r>
      <w:bookmarkEnd w:id="421"/>
      <w:bookmarkEnd w:id="422"/>
      <w:bookmarkEnd w:id="423"/>
      <w:proofErr w:type="gramEnd"/>
    </w:p>
    <w:p w:rsidR="001F26B0" w:rsidRPr="002F679F" w:rsidRDefault="002E7A70" w:rsidP="001F26B0">
      <w:pPr>
        <w:pStyle w:val="11ff3"/>
        <w:rPr>
          <w:w w:val="100"/>
          <w:kern w:val="0"/>
        </w:rPr>
      </w:pPr>
      <w:r w:rsidRPr="002F679F">
        <w:rPr>
          <w:w w:val="100"/>
          <w:kern w:val="0"/>
        </w:rPr>
        <w:t>2</w:t>
      </w:r>
      <w:r w:rsidR="001F26B0" w:rsidRPr="002F679F">
        <w:rPr>
          <w:w w:val="100"/>
          <w:kern w:val="0"/>
        </w:rPr>
        <w:t xml:space="preserve"> вариант развития системы теплоснабжения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1F26B0" w:rsidRPr="002F679F">
        <w:rPr>
          <w:w w:val="100"/>
          <w:kern w:val="0"/>
        </w:rPr>
        <w:t xml:space="preserve"> предлагает сравнительно большие капиталовложения с большим сроком окупаемости,  </w:t>
      </w:r>
      <w:r w:rsidR="00792E13">
        <w:rPr>
          <w:w w:val="100"/>
          <w:kern w:val="0"/>
        </w:rPr>
        <w:t>что</w:t>
      </w:r>
      <w:r w:rsidR="001F26B0" w:rsidRPr="002F679F">
        <w:rPr>
          <w:w w:val="100"/>
          <w:kern w:val="0"/>
        </w:rPr>
        <w:t xml:space="preserve"> обеспечит возможность подключения новых потребителей. </w:t>
      </w:r>
      <w:r w:rsidR="00CE25C7" w:rsidRPr="002F679F">
        <w:rPr>
          <w:w w:val="100"/>
          <w:kern w:val="0"/>
        </w:rPr>
        <w:t>При выборе данного варианта будет обеспечена максимальная надежность системы теплоснабжения.</w:t>
      </w:r>
      <w:r w:rsidR="00263CF8">
        <w:rPr>
          <w:w w:val="100"/>
          <w:kern w:val="0"/>
        </w:rPr>
        <w:t xml:space="preserve"> </w:t>
      </w:r>
      <w:r w:rsidR="00263CF8" w:rsidRPr="00263CF8">
        <w:rPr>
          <w:w w:val="100"/>
          <w:kern w:val="0"/>
        </w:rPr>
        <w:t>В случае аварийной ситуации, при выходе из строя котельной, будет обеспечена возможность использования дизель генераторной установки.</w:t>
      </w:r>
    </w:p>
    <w:p w:rsidR="00C25060" w:rsidRPr="002F679F" w:rsidRDefault="00C25060" w:rsidP="001F26B0">
      <w:pPr>
        <w:pStyle w:val="11ff3"/>
        <w:rPr>
          <w:w w:val="100"/>
          <w:kern w:val="0"/>
        </w:rPr>
      </w:pPr>
    </w:p>
    <w:p w:rsidR="00C25060" w:rsidRPr="002F679F" w:rsidRDefault="00C25060" w:rsidP="00C25060">
      <w:pPr>
        <w:pStyle w:val="19"/>
        <w:numPr>
          <w:ilvl w:val="0"/>
          <w:numId w:val="0"/>
        </w:numPr>
        <w:spacing w:before="0" w:after="0" w:line="240" w:lineRule="auto"/>
        <w:contextualSpacing w:val="0"/>
        <w:rPr>
          <w:spacing w:val="0"/>
        </w:rPr>
      </w:pPr>
      <w:bookmarkStart w:id="424" w:name="_Toc9154877"/>
      <w:bookmarkStart w:id="425" w:name="_Toc84971023"/>
      <w:bookmarkStart w:id="426" w:name="_Toc116943392"/>
      <w:r w:rsidRPr="002F679F">
        <w:rPr>
          <w:spacing w:val="0"/>
        </w:rPr>
        <w:lastRenderedPageBreak/>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ПОТРЕБИТЕЛЕЦ, В ТОМ ЧИСЛЕ В АВАРИЙНЫХ РЕЖИМАХ</w:t>
      </w:r>
      <w:bookmarkEnd w:id="424"/>
      <w:bookmarkEnd w:id="425"/>
      <w:bookmarkEnd w:id="426"/>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2"/>
        </w:numPr>
        <w:spacing w:line="240" w:lineRule="auto"/>
        <w:rPr>
          <w:spacing w:val="0"/>
        </w:rPr>
      </w:pPr>
      <w:bookmarkStart w:id="427" w:name="_Toc9154878"/>
      <w:bookmarkStart w:id="428" w:name="_Toc84971024"/>
      <w:bookmarkStart w:id="429" w:name="_Toc116943393"/>
      <w:r w:rsidRPr="002F679F">
        <w:rPr>
          <w:spacing w:val="0"/>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427"/>
      <w:bookmarkEnd w:id="428"/>
      <w:bookmarkEnd w:id="429"/>
    </w:p>
    <w:p w:rsidR="004A27FB" w:rsidRPr="004A27FB" w:rsidRDefault="00C25060" w:rsidP="004A27FB">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w:t>
      </w:r>
      <w:r w:rsidR="00085D44" w:rsidRPr="002F679F">
        <w:rPr>
          <w:rFonts w:ascii="Times New Roman" w:hAnsi="Times New Roman" w:cs="Times New Roman"/>
          <w:sz w:val="24"/>
          <w:szCs w:val="24"/>
          <w:u w:val="single"/>
        </w:rPr>
        <w:t>6.1.1</w:t>
      </w:r>
      <w:r w:rsidRPr="002F679F">
        <w:rPr>
          <w:rFonts w:ascii="Times New Roman" w:hAnsi="Times New Roman" w:cs="Times New Roman"/>
          <w:sz w:val="24"/>
          <w:szCs w:val="24"/>
          <w:u w:val="single"/>
        </w:rPr>
        <w:t xml:space="preserve"> -</w:t>
      </w:r>
      <w:r w:rsidR="00D05976" w:rsidRPr="002F679F">
        <w:rPr>
          <w:rFonts w:ascii="Times New Roman" w:hAnsi="Times New Roman" w:cs="Times New Roman"/>
          <w:sz w:val="24"/>
          <w:szCs w:val="24"/>
          <w:u w:val="single"/>
        </w:rPr>
        <w:t xml:space="preserve"> Т</w:t>
      </w:r>
      <w:r w:rsidRPr="002F679F">
        <w:rPr>
          <w:rFonts w:ascii="Times New Roman" w:hAnsi="Times New Roman" w:cs="Times New Roman"/>
          <w:sz w:val="24"/>
          <w:szCs w:val="24"/>
          <w:u w:val="single"/>
        </w:rPr>
        <w:t>ехнологически</w:t>
      </w:r>
      <w:r w:rsidR="00D05976" w:rsidRPr="002F679F">
        <w:rPr>
          <w:rFonts w:ascii="Times New Roman" w:hAnsi="Times New Roman" w:cs="Times New Roman"/>
          <w:sz w:val="24"/>
          <w:szCs w:val="24"/>
          <w:u w:val="single"/>
        </w:rPr>
        <w:t>е</w:t>
      </w:r>
      <w:r w:rsidRPr="002F679F">
        <w:rPr>
          <w:rFonts w:ascii="Times New Roman" w:hAnsi="Times New Roman" w:cs="Times New Roman"/>
          <w:sz w:val="24"/>
          <w:szCs w:val="24"/>
          <w:u w:val="single"/>
        </w:rPr>
        <w:t xml:space="preserve"> потер</w:t>
      </w:r>
      <w:r w:rsidR="00D05976" w:rsidRPr="002F679F">
        <w:rPr>
          <w:rFonts w:ascii="Times New Roman" w:hAnsi="Times New Roman" w:cs="Times New Roman"/>
          <w:sz w:val="24"/>
          <w:szCs w:val="24"/>
          <w:u w:val="single"/>
        </w:rPr>
        <w:t>и</w:t>
      </w:r>
      <w:r w:rsidRPr="002F679F">
        <w:rPr>
          <w:rFonts w:ascii="Times New Roman" w:hAnsi="Times New Roman" w:cs="Times New Roman"/>
          <w:sz w:val="24"/>
          <w:szCs w:val="24"/>
          <w:u w:val="single"/>
        </w:rPr>
        <w:t xml:space="preserve"> при передаче тепловой энергии, теплоносителя по тепловым сетям </w:t>
      </w:r>
      <w:r w:rsidR="00222920">
        <w:rPr>
          <w:rFonts w:ascii="Times New Roman" w:hAnsi="Times New Roman" w:cs="Times New Roman"/>
          <w:sz w:val="24"/>
          <w:szCs w:val="24"/>
          <w:u w:val="single"/>
        </w:rPr>
        <w:t xml:space="preserve">АО «Газпром </w:t>
      </w:r>
      <w:proofErr w:type="spellStart"/>
      <w:r w:rsidR="00222920">
        <w:rPr>
          <w:rFonts w:ascii="Times New Roman" w:hAnsi="Times New Roman" w:cs="Times New Roman"/>
          <w:sz w:val="24"/>
          <w:szCs w:val="24"/>
          <w:u w:val="single"/>
        </w:rPr>
        <w:t>теплоэнерго</w:t>
      </w:r>
      <w:proofErr w:type="spellEnd"/>
      <w:r w:rsidR="00222920">
        <w:rPr>
          <w:rFonts w:ascii="Times New Roman" w:hAnsi="Times New Roman" w:cs="Times New Roman"/>
          <w:sz w:val="24"/>
          <w:szCs w:val="24"/>
          <w:u w:val="single"/>
        </w:rPr>
        <w:t>»</w:t>
      </w:r>
      <w:r w:rsidR="00DA481E" w:rsidRPr="002F679F">
        <w:rPr>
          <w:rFonts w:ascii="Times New Roman" w:hAnsi="Times New Roman" w:cs="Times New Roman"/>
          <w:sz w:val="24"/>
          <w:szCs w:val="24"/>
          <w:u w:val="single"/>
        </w:rPr>
        <w:t xml:space="preserve"> на территории м</w:t>
      </w:r>
      <w:r w:rsidRPr="002F679F">
        <w:rPr>
          <w:rFonts w:ascii="Times New Roman" w:hAnsi="Times New Roman" w:cs="Times New Roman"/>
          <w:sz w:val="24"/>
          <w:szCs w:val="24"/>
          <w:u w:val="single"/>
        </w:rPr>
        <w:t xml:space="preserve">униципального образования </w:t>
      </w:r>
      <w:proofErr w:type="spellStart"/>
      <w:r w:rsidR="00222920">
        <w:rPr>
          <w:rFonts w:ascii="Times New Roman" w:hAnsi="Times New Roman" w:cs="Times New Roman"/>
          <w:sz w:val="24"/>
          <w:szCs w:val="24"/>
          <w:u w:val="single"/>
        </w:rPr>
        <w:t>Гостиц</w:t>
      </w:r>
      <w:r w:rsidR="0013776F">
        <w:rPr>
          <w:rFonts w:ascii="Times New Roman" w:hAnsi="Times New Roman" w:cs="Times New Roman"/>
          <w:sz w:val="24"/>
          <w:szCs w:val="24"/>
          <w:u w:val="single"/>
        </w:rPr>
        <w:t>кое</w:t>
      </w:r>
      <w:proofErr w:type="spellEnd"/>
      <w:r w:rsidR="0013776F">
        <w:rPr>
          <w:rFonts w:ascii="Times New Roman" w:hAnsi="Times New Roman" w:cs="Times New Roman"/>
          <w:sz w:val="24"/>
          <w:szCs w:val="24"/>
          <w:u w:val="single"/>
        </w:rPr>
        <w:t xml:space="preserve"> сельское поселение</w:t>
      </w:r>
      <w:r w:rsidR="00A01DE3" w:rsidRPr="002F679F">
        <w:rPr>
          <w:rFonts w:ascii="Times New Roman" w:hAnsi="Times New Roman" w:cs="Times New Roman"/>
          <w:sz w:val="24"/>
          <w:szCs w:val="24"/>
          <w:u w:val="single"/>
        </w:rPr>
        <w:t xml:space="preserve"> </w:t>
      </w:r>
      <w:r w:rsidR="001B0236" w:rsidRPr="002F679F">
        <w:rPr>
          <w:rFonts w:ascii="Times New Roman" w:hAnsi="Times New Roman" w:cs="Times New Roman"/>
          <w:szCs w:val="24"/>
        </w:rPr>
        <w:fldChar w:fldCharType="begin"/>
      </w:r>
      <w:r w:rsidRPr="002F679F">
        <w:rPr>
          <w:rFonts w:ascii="Times New Roman" w:hAnsi="Times New Roman" w:cs="Times New Roman"/>
          <w:szCs w:val="24"/>
        </w:rPr>
        <w:instrText xml:space="preserve"> LINK </w:instrText>
      </w:r>
      <w:r w:rsidR="004A27FB">
        <w:rPr>
          <w:rFonts w:ascii="Times New Roman" w:hAnsi="Times New Roman" w:cs="Times New Roman"/>
          <w:szCs w:val="24"/>
        </w:rPr>
        <w:instrText xml:space="preserve">Excel.Sheet.12 "F:\\5-с Проект\\Схема ТС\\Бираканское\\Расчётные таблицы Бираканский .xlsx" Потериэ!R4C31:R14C34 </w:instrText>
      </w:r>
      <w:r w:rsidRPr="002F679F">
        <w:rPr>
          <w:rFonts w:ascii="Times New Roman" w:hAnsi="Times New Roman" w:cs="Times New Roman"/>
          <w:szCs w:val="24"/>
        </w:rPr>
        <w:instrText xml:space="preserve">\f 4 \h \* MERGEFORMAT </w:instrText>
      </w:r>
      <w:r w:rsidR="001B0236" w:rsidRPr="002F679F">
        <w:rPr>
          <w:rFonts w:ascii="Times New Roman" w:hAnsi="Times New Roman" w:cs="Times New Roman"/>
          <w:szCs w:val="24"/>
        </w:rPr>
        <w:fldChar w:fldCharType="end"/>
      </w:r>
    </w:p>
    <w:tbl>
      <w:tblPr>
        <w:tblW w:w="5000" w:type="pct"/>
        <w:tblLook w:val="04A0" w:firstRow="1" w:lastRow="0" w:firstColumn="1" w:lastColumn="0" w:noHBand="0" w:noVBand="1"/>
      </w:tblPr>
      <w:tblGrid>
        <w:gridCol w:w="2738"/>
        <w:gridCol w:w="2644"/>
        <w:gridCol w:w="2929"/>
        <w:gridCol w:w="1260"/>
      </w:tblGrid>
      <w:tr w:rsidR="004A27FB" w:rsidRPr="00573CF5" w:rsidTr="004A27FB">
        <w:trPr>
          <w:trHeight w:val="20"/>
        </w:trPr>
        <w:tc>
          <w:tcPr>
            <w:tcW w:w="143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4A27FB" w:rsidRPr="00573CF5" w:rsidRDefault="004A27FB" w:rsidP="004A27FB">
            <w:pPr>
              <w:pStyle w:val="1fffb"/>
            </w:pPr>
            <w:r w:rsidRPr="00573CF5">
              <w:t xml:space="preserve">Диаметр трубопровода, </w:t>
            </w:r>
            <w:proofErr w:type="spellStart"/>
            <w:proofErr w:type="gramStart"/>
            <w:r w:rsidRPr="00573CF5">
              <w:rPr>
                <w:i/>
                <w:iCs/>
              </w:rPr>
              <w:t>d</w:t>
            </w:r>
            <w:proofErr w:type="gramEnd"/>
            <w:r w:rsidRPr="00573CF5">
              <w:rPr>
                <w:vertAlign w:val="subscript"/>
              </w:rPr>
              <w:t>у</w:t>
            </w:r>
            <w:proofErr w:type="spellEnd"/>
            <w:r w:rsidRPr="00573CF5">
              <w:t>, мм</w:t>
            </w:r>
          </w:p>
        </w:tc>
        <w:tc>
          <w:tcPr>
            <w:tcW w:w="1381" w:type="pct"/>
            <w:tcBorders>
              <w:top w:val="single" w:sz="4" w:space="0" w:color="auto"/>
              <w:left w:val="nil"/>
              <w:bottom w:val="single" w:sz="4" w:space="0" w:color="auto"/>
              <w:right w:val="single" w:sz="4" w:space="0" w:color="auto"/>
            </w:tcBorders>
            <w:shd w:val="clear" w:color="000000" w:fill="FFFFFF"/>
            <w:vAlign w:val="center"/>
            <w:hideMark/>
          </w:tcPr>
          <w:p w:rsidR="004A27FB" w:rsidRPr="00573CF5" w:rsidRDefault="004A27FB" w:rsidP="004A27FB">
            <w:pPr>
              <w:pStyle w:val="1fffb"/>
            </w:pPr>
            <w:r w:rsidRPr="00573CF5">
              <w:t xml:space="preserve">Удельный объем воды трубопровода </w:t>
            </w:r>
            <w:r w:rsidRPr="00573CF5">
              <w:rPr>
                <w:i/>
                <w:iCs/>
              </w:rPr>
              <w:t>i</w:t>
            </w:r>
            <w:r w:rsidRPr="00573CF5">
              <w:t>-</w:t>
            </w:r>
            <w:proofErr w:type="spellStart"/>
            <w:r w:rsidRPr="00573CF5">
              <w:t>го</w:t>
            </w:r>
            <w:proofErr w:type="spellEnd"/>
            <w:r w:rsidRPr="00573CF5">
              <w:t xml:space="preserve"> диаметра, </w:t>
            </w:r>
            <w:proofErr w:type="spellStart"/>
            <w:r w:rsidRPr="00573CF5">
              <w:rPr>
                <w:i/>
                <w:iCs/>
              </w:rPr>
              <w:t>V</w:t>
            </w:r>
            <w:r w:rsidRPr="00573CF5">
              <w:rPr>
                <w:i/>
                <w:iCs/>
                <w:vertAlign w:val="subscript"/>
              </w:rPr>
              <w:t>i</w:t>
            </w:r>
            <w:proofErr w:type="spellEnd"/>
            <w:r w:rsidRPr="00573CF5">
              <w:t>, м</w:t>
            </w:r>
            <w:r w:rsidRPr="00573CF5">
              <w:rPr>
                <w:vertAlign w:val="superscript"/>
              </w:rPr>
              <w:t>3</w:t>
            </w:r>
            <w:r w:rsidRPr="00573CF5">
              <w:t>/км</w:t>
            </w:r>
          </w:p>
        </w:tc>
        <w:tc>
          <w:tcPr>
            <w:tcW w:w="1530" w:type="pct"/>
            <w:tcBorders>
              <w:top w:val="single" w:sz="4" w:space="0" w:color="auto"/>
              <w:left w:val="nil"/>
              <w:bottom w:val="single" w:sz="4" w:space="0" w:color="auto"/>
              <w:right w:val="single" w:sz="4" w:space="0" w:color="auto"/>
            </w:tcBorders>
            <w:shd w:val="clear" w:color="000000" w:fill="FFFFFF"/>
            <w:vAlign w:val="center"/>
            <w:hideMark/>
          </w:tcPr>
          <w:p w:rsidR="004A27FB" w:rsidRPr="00573CF5" w:rsidRDefault="004A27FB" w:rsidP="004A27FB">
            <w:pPr>
              <w:pStyle w:val="1fffb"/>
            </w:pPr>
            <w:r w:rsidRPr="00573CF5">
              <w:t xml:space="preserve">Протяженность участка тепловой сети </w:t>
            </w:r>
            <w:r w:rsidRPr="00573CF5">
              <w:rPr>
                <w:i/>
                <w:iCs/>
              </w:rPr>
              <w:t>i</w:t>
            </w:r>
            <w:r w:rsidRPr="00573CF5">
              <w:t>-</w:t>
            </w:r>
            <w:proofErr w:type="spellStart"/>
            <w:r w:rsidRPr="00573CF5">
              <w:t>го</w:t>
            </w:r>
            <w:proofErr w:type="spellEnd"/>
            <w:r w:rsidRPr="00573CF5">
              <w:t xml:space="preserve"> диаметра, </w:t>
            </w:r>
            <w:proofErr w:type="spellStart"/>
            <w:r w:rsidRPr="00573CF5">
              <w:rPr>
                <w:i/>
                <w:iCs/>
              </w:rPr>
              <w:t>l</w:t>
            </w:r>
            <w:r w:rsidRPr="00573CF5">
              <w:rPr>
                <w:i/>
                <w:iCs/>
                <w:vertAlign w:val="subscript"/>
              </w:rPr>
              <w:t>i</w:t>
            </w:r>
            <w:proofErr w:type="spellEnd"/>
            <w:r w:rsidRPr="00573CF5">
              <w:t xml:space="preserve"> м</w:t>
            </w:r>
          </w:p>
        </w:tc>
        <w:tc>
          <w:tcPr>
            <w:tcW w:w="658" w:type="pct"/>
            <w:tcBorders>
              <w:top w:val="single" w:sz="4" w:space="0" w:color="auto"/>
              <w:left w:val="nil"/>
              <w:bottom w:val="single" w:sz="4" w:space="0" w:color="auto"/>
              <w:right w:val="single" w:sz="4" w:space="0" w:color="auto"/>
            </w:tcBorders>
            <w:shd w:val="clear" w:color="000000" w:fill="FFFFFF"/>
            <w:vAlign w:val="center"/>
            <w:hideMark/>
          </w:tcPr>
          <w:p w:rsidR="004A27FB" w:rsidRPr="00573CF5" w:rsidRDefault="004A27FB" w:rsidP="004A27FB">
            <w:pPr>
              <w:pStyle w:val="1fffb"/>
              <w:rPr>
                <w:i/>
                <w:iCs/>
              </w:rPr>
            </w:pPr>
            <w:proofErr w:type="spellStart"/>
            <w:r w:rsidRPr="00573CF5">
              <w:rPr>
                <w:i/>
                <w:iCs/>
              </w:rPr>
              <w:t>V</w:t>
            </w:r>
            <w:r w:rsidRPr="00573CF5">
              <w:rPr>
                <w:i/>
                <w:iCs/>
                <w:vertAlign w:val="subscript"/>
              </w:rPr>
              <w:t>i</w:t>
            </w:r>
            <w:proofErr w:type="spellEnd"/>
            <w:r w:rsidRPr="00573CF5">
              <w:t xml:space="preserve"> </w:t>
            </w:r>
            <w:proofErr w:type="spellStart"/>
            <w:r w:rsidRPr="00573CF5">
              <w:rPr>
                <w:i/>
                <w:iCs/>
              </w:rPr>
              <w:t>l</w:t>
            </w:r>
            <w:r w:rsidRPr="00573CF5">
              <w:rPr>
                <w:i/>
                <w:iCs/>
                <w:vertAlign w:val="subscript"/>
              </w:rPr>
              <w:t>i</w:t>
            </w:r>
            <w:proofErr w:type="spellEnd"/>
            <w:r w:rsidRPr="00573CF5">
              <w:t>, м</w:t>
            </w:r>
            <w:r w:rsidRPr="00573CF5">
              <w:rPr>
                <w:vertAlign w:val="superscript"/>
              </w:rPr>
              <w:t>3</w:t>
            </w:r>
          </w:p>
        </w:tc>
      </w:tr>
      <w:tr w:rsidR="004A27FB" w:rsidRPr="00573CF5" w:rsidTr="004A27FB">
        <w:trPr>
          <w:trHeight w:val="20"/>
        </w:trPr>
        <w:tc>
          <w:tcPr>
            <w:tcW w:w="143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57</w:t>
            </w:r>
          </w:p>
        </w:tc>
        <w:tc>
          <w:tcPr>
            <w:tcW w:w="1381" w:type="pct"/>
            <w:tcBorders>
              <w:top w:val="single" w:sz="4" w:space="0" w:color="auto"/>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0,0020</w:t>
            </w:r>
          </w:p>
        </w:tc>
        <w:tc>
          <w:tcPr>
            <w:tcW w:w="1530" w:type="pct"/>
            <w:tcBorders>
              <w:top w:val="single" w:sz="4" w:space="0" w:color="auto"/>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428</w:t>
            </w:r>
          </w:p>
        </w:tc>
        <w:tc>
          <w:tcPr>
            <w:tcW w:w="658" w:type="pct"/>
            <w:tcBorders>
              <w:top w:val="single" w:sz="4" w:space="0" w:color="auto"/>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0,84</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76</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0,0036</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44</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0,16</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89</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0,0052</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637</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3,28</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108</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0,0077</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3057</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23,52</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159</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0,0177</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224</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3,96</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219</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0,0336</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542</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18,23</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57</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0,0020</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116</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0,23</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108</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0,0077</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47</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0,36</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133</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0,0121</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789,7</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9,53</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159</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0,0177</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114</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2,01</w:t>
            </w:r>
          </w:p>
        </w:tc>
      </w:tr>
      <w:tr w:rsidR="004A27FB" w:rsidRPr="00573CF5" w:rsidTr="004A27FB">
        <w:trPr>
          <w:trHeight w:val="20"/>
        </w:trPr>
        <w:tc>
          <w:tcPr>
            <w:tcW w:w="1431"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219</w:t>
            </w:r>
          </w:p>
        </w:tc>
        <w:tc>
          <w:tcPr>
            <w:tcW w:w="1381"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0,0336</w:t>
            </w:r>
          </w:p>
        </w:tc>
        <w:tc>
          <w:tcPr>
            <w:tcW w:w="1530" w:type="pct"/>
            <w:tcBorders>
              <w:top w:val="nil"/>
              <w:left w:val="nil"/>
              <w:bottom w:val="single" w:sz="4" w:space="0" w:color="auto"/>
              <w:right w:val="single" w:sz="4" w:space="0" w:color="auto"/>
            </w:tcBorders>
            <w:shd w:val="clear" w:color="000000" w:fill="FFFFFF"/>
            <w:noWrap/>
            <w:vAlign w:val="bottom"/>
            <w:hideMark/>
          </w:tcPr>
          <w:p w:rsidR="004A27FB" w:rsidRPr="00573CF5" w:rsidRDefault="004A27FB" w:rsidP="004A27FB">
            <w:pPr>
              <w:pStyle w:val="1fffb"/>
            </w:pPr>
            <w:r w:rsidRPr="00573CF5">
              <w:t>118,3</w:t>
            </w:r>
          </w:p>
        </w:tc>
        <w:tc>
          <w:tcPr>
            <w:tcW w:w="658" w:type="pct"/>
            <w:tcBorders>
              <w:top w:val="nil"/>
              <w:left w:val="nil"/>
              <w:bottom w:val="single" w:sz="4" w:space="0" w:color="auto"/>
              <w:right w:val="single" w:sz="4" w:space="0" w:color="auto"/>
            </w:tcBorders>
            <w:shd w:val="clear" w:color="000000" w:fill="FFFFFF"/>
            <w:noWrap/>
            <w:vAlign w:val="center"/>
            <w:hideMark/>
          </w:tcPr>
          <w:p w:rsidR="004A27FB" w:rsidRPr="00573CF5" w:rsidRDefault="004A27FB" w:rsidP="004A27FB">
            <w:pPr>
              <w:pStyle w:val="1fffb"/>
            </w:pPr>
            <w:r w:rsidRPr="00573CF5">
              <w:t>3,98</w:t>
            </w:r>
          </w:p>
        </w:tc>
      </w:tr>
    </w:tbl>
    <w:p w:rsidR="00C25060" w:rsidRPr="002F679F" w:rsidRDefault="00C25060" w:rsidP="00C25060">
      <w:pPr>
        <w:rPr>
          <w:rFonts w:ascii="Times New Roman" w:hAnsi="Times New Roman" w:cs="Times New Roman"/>
          <w:sz w:val="20"/>
          <w:szCs w:val="20"/>
        </w:rPr>
      </w:pPr>
    </w:p>
    <w:p w:rsidR="00C25060" w:rsidRPr="002F679F" w:rsidRDefault="00C25060" w:rsidP="00C25060">
      <w:pPr>
        <w:pStyle w:val="19"/>
        <w:pageBreakBefore w:val="0"/>
        <w:numPr>
          <w:ilvl w:val="0"/>
          <w:numId w:val="57"/>
        </w:numPr>
        <w:spacing w:line="240" w:lineRule="auto"/>
        <w:rPr>
          <w:spacing w:val="0"/>
        </w:rPr>
      </w:pPr>
      <w:bookmarkStart w:id="430" w:name="_Toc9154879"/>
      <w:bookmarkStart w:id="431" w:name="_Toc84971025"/>
      <w:bookmarkStart w:id="432" w:name="_Toc116943394"/>
      <w:r w:rsidRPr="002F679F">
        <w:rPr>
          <w:spacing w:val="0"/>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430"/>
      <w:bookmarkEnd w:id="431"/>
      <w:bookmarkEnd w:id="432"/>
    </w:p>
    <w:p w:rsidR="00C25060" w:rsidRPr="002F679F" w:rsidRDefault="00C25060" w:rsidP="00B5461F">
      <w:pPr>
        <w:pStyle w:val="11ff3"/>
        <w:rPr>
          <w:w w:val="100"/>
          <w:kern w:val="0"/>
        </w:rPr>
      </w:pPr>
      <w:r w:rsidRPr="002F679F">
        <w:rPr>
          <w:w w:val="100"/>
          <w:kern w:val="0"/>
        </w:rPr>
        <w:t xml:space="preserve">Система теплоснабжения </w:t>
      </w:r>
      <w:r w:rsidR="00D05976"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w:t>
      </w:r>
      <w:r w:rsidR="00BF376C">
        <w:rPr>
          <w:w w:val="100"/>
          <w:kern w:val="0"/>
        </w:rPr>
        <w:t>закрытая</w:t>
      </w:r>
      <w:r w:rsidRPr="002F679F">
        <w:rPr>
          <w:w w:val="100"/>
          <w:kern w:val="0"/>
        </w:rPr>
        <w:t>.</w:t>
      </w:r>
    </w:p>
    <w:p w:rsidR="00C25060" w:rsidRPr="002F679F" w:rsidRDefault="00C25060" w:rsidP="00C25060">
      <w:pPr>
        <w:pStyle w:val="19"/>
        <w:pageBreakBefore w:val="0"/>
        <w:numPr>
          <w:ilvl w:val="0"/>
          <w:numId w:val="57"/>
        </w:numPr>
        <w:spacing w:line="240" w:lineRule="auto"/>
        <w:rPr>
          <w:spacing w:val="0"/>
        </w:rPr>
      </w:pPr>
      <w:bookmarkStart w:id="433" w:name="_Toc9154880"/>
      <w:bookmarkStart w:id="434" w:name="_Toc84971026"/>
      <w:bookmarkStart w:id="435" w:name="_Toc116943395"/>
      <w:r w:rsidRPr="002F679F">
        <w:rPr>
          <w:spacing w:val="0"/>
        </w:rPr>
        <w:t>Сведения о наличии баков-аккумуляторов</w:t>
      </w:r>
      <w:bookmarkEnd w:id="433"/>
      <w:bookmarkEnd w:id="434"/>
      <w:bookmarkEnd w:id="435"/>
    </w:p>
    <w:p w:rsidR="00C25060" w:rsidRPr="002F679F" w:rsidRDefault="00C25060" w:rsidP="00B5461F">
      <w:pPr>
        <w:pStyle w:val="11ff3"/>
        <w:rPr>
          <w:w w:val="100"/>
          <w:kern w:val="0"/>
        </w:rPr>
      </w:pPr>
      <w:r w:rsidRPr="002F679F">
        <w:rPr>
          <w:w w:val="100"/>
          <w:kern w:val="0"/>
        </w:rPr>
        <w:t xml:space="preserve">В </w:t>
      </w:r>
      <w:r w:rsidR="00D05976" w:rsidRPr="002F679F">
        <w:rPr>
          <w:w w:val="100"/>
          <w:kern w:val="0"/>
        </w:rPr>
        <w:t>м</w:t>
      </w:r>
      <w:r w:rsidRPr="002F679F">
        <w:rPr>
          <w:w w:val="100"/>
          <w:kern w:val="0"/>
        </w:rPr>
        <w:t xml:space="preserve">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баки-аккумуляторы отсутствуют.</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rPr>
      </w:pPr>
      <w:bookmarkStart w:id="436" w:name="_Toc9154881"/>
      <w:bookmarkStart w:id="437" w:name="_Toc84971027"/>
      <w:bookmarkStart w:id="438" w:name="_Toc116943396"/>
      <w:proofErr w:type="gramStart"/>
      <w:r w:rsidRPr="002F679F">
        <w:rPr>
          <w:spacing w:val="0"/>
        </w:rPr>
        <w:t xml:space="preserve">Нормативный и фактический (для эксплуатационного и аварийного режимов) часовой расход </w:t>
      </w:r>
      <w:proofErr w:type="spellStart"/>
      <w:r w:rsidRPr="002F679F">
        <w:rPr>
          <w:spacing w:val="0"/>
        </w:rPr>
        <w:t>подпиточной</w:t>
      </w:r>
      <w:proofErr w:type="spellEnd"/>
      <w:r w:rsidRPr="002F679F">
        <w:rPr>
          <w:spacing w:val="0"/>
        </w:rPr>
        <w:t xml:space="preserve"> воды в зоне действия источников тепловой энергии</w:t>
      </w:r>
      <w:bookmarkEnd w:id="436"/>
      <w:bookmarkEnd w:id="437"/>
      <w:bookmarkEnd w:id="438"/>
      <w:proofErr w:type="gramEnd"/>
    </w:p>
    <w:p w:rsidR="00C25060" w:rsidRPr="002F679F" w:rsidRDefault="00C25060" w:rsidP="00B5461F">
      <w:pPr>
        <w:pStyle w:val="11ff3"/>
        <w:rPr>
          <w:w w:val="100"/>
          <w:kern w:val="0"/>
        </w:rPr>
      </w:pPr>
      <w:r w:rsidRPr="002F679F">
        <w:rPr>
          <w:w w:val="100"/>
          <w:kern w:val="0"/>
        </w:rPr>
        <w:t xml:space="preserve">В </w:t>
      </w:r>
      <w:r w:rsidR="00D05976" w:rsidRPr="002F679F">
        <w:rPr>
          <w:w w:val="100"/>
          <w:kern w:val="0"/>
        </w:rPr>
        <w:t>м</w:t>
      </w:r>
      <w:r w:rsidRPr="002F679F">
        <w:rPr>
          <w:w w:val="100"/>
          <w:kern w:val="0"/>
        </w:rPr>
        <w:t xml:space="preserve">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превышающих допустимые нормы отложений накипи и шлама, без коррозионных повреждений, поэтому исходную воду необходимо подвергать обработке в водоподготовительных установках. </w:t>
      </w:r>
    </w:p>
    <w:p w:rsidR="00C25060" w:rsidRPr="002F679F" w:rsidRDefault="00C25060" w:rsidP="00B5461F">
      <w:pPr>
        <w:pStyle w:val="11ff3"/>
        <w:rPr>
          <w:w w:val="100"/>
          <w:kern w:val="0"/>
        </w:rPr>
      </w:pPr>
      <w:r w:rsidRPr="002F679F">
        <w:rPr>
          <w:w w:val="100"/>
          <w:kern w:val="0"/>
        </w:rPr>
        <w:t xml:space="preserve">Присоединение (подключение) всех потребителей во вновь создаваемых зонах теплоснабжения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 </w:t>
      </w:r>
    </w:p>
    <w:p w:rsidR="00C25060" w:rsidRPr="002F679F" w:rsidRDefault="00C25060" w:rsidP="00B5461F">
      <w:pPr>
        <w:pStyle w:val="11ff3"/>
        <w:rPr>
          <w:w w:val="100"/>
          <w:kern w:val="0"/>
        </w:rPr>
      </w:pPr>
      <w:r w:rsidRPr="002F679F">
        <w:rPr>
          <w:w w:val="100"/>
          <w:kern w:val="0"/>
        </w:rPr>
        <w:t>Тепловые узлы существующих потребителей должны быть реконструированы с установкой теплообменного оборудования для создания закрытого контура водоснабжения. При невозможности выполнения реконструкции предполагается отказаться от централизованного горячего водоснабжения и использовать индивидуальные электрические водонагреватели.</w:t>
      </w:r>
    </w:p>
    <w:p w:rsidR="00321775" w:rsidRPr="002F679F" w:rsidRDefault="00321775" w:rsidP="00321775">
      <w:pPr>
        <w:pStyle w:val="11ff3"/>
        <w:rPr>
          <w:w w:val="100"/>
          <w:kern w:val="0"/>
        </w:rPr>
      </w:pPr>
      <w:r w:rsidRPr="002F679F">
        <w:rPr>
          <w:w w:val="100"/>
          <w:kern w:val="0"/>
        </w:rPr>
        <w:t xml:space="preserve">Производительности сетевых и </w:t>
      </w:r>
      <w:proofErr w:type="spellStart"/>
      <w:r w:rsidRPr="002F679F">
        <w:rPr>
          <w:w w:val="100"/>
          <w:kern w:val="0"/>
        </w:rPr>
        <w:t>подпиточных</w:t>
      </w:r>
      <w:proofErr w:type="spellEnd"/>
      <w:r w:rsidRPr="002F679F">
        <w:rPr>
          <w:w w:val="100"/>
          <w:kern w:val="0"/>
        </w:rPr>
        <w:t xml:space="preserve"> насосов достаточно для обеспечения работы системы теплоснабжения.</w:t>
      </w:r>
    </w:p>
    <w:p w:rsidR="00D05976" w:rsidRPr="002F679F" w:rsidRDefault="00D05976"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before="0" w:after="0"/>
        <w:ind w:left="0"/>
        <w:rPr>
          <w:spacing w:val="0"/>
          <w:szCs w:val="24"/>
        </w:rPr>
      </w:pPr>
      <w:bookmarkStart w:id="439" w:name="_Toc9154882"/>
      <w:bookmarkStart w:id="440" w:name="_Toc84971028"/>
      <w:bookmarkStart w:id="441" w:name="_Toc116943397"/>
      <w:r w:rsidRPr="002F679F">
        <w:rPr>
          <w:spacing w:val="0"/>
          <w:szCs w:val="24"/>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439"/>
      <w:bookmarkEnd w:id="440"/>
      <w:bookmarkEnd w:id="441"/>
    </w:p>
    <w:p w:rsidR="004A27FB" w:rsidRPr="002F679F" w:rsidRDefault="00321775" w:rsidP="004A27FB">
      <w:pPr>
        <w:pStyle w:val="affffffffff6"/>
        <w:ind w:firstLine="0"/>
      </w:pPr>
      <w:r w:rsidRPr="002F679F">
        <w:rPr>
          <w:rFonts w:ascii="Times New Roman" w:hAnsi="Times New Roman" w:cs="Times New Roman"/>
          <w:sz w:val="24"/>
          <w:szCs w:val="24"/>
          <w:u w:val="single"/>
        </w:rPr>
        <w:t>Таблица 6.5.1 –</w:t>
      </w:r>
      <w:r w:rsidR="00C25060" w:rsidRPr="002F679F">
        <w:rPr>
          <w:rFonts w:ascii="Times New Roman" w:hAnsi="Times New Roman" w:cs="Times New Roman"/>
          <w:sz w:val="24"/>
          <w:szCs w:val="24"/>
          <w:u w:val="single"/>
        </w:rPr>
        <w:t xml:space="preserve">Баланс теплоносителя </w:t>
      </w:r>
      <w:r w:rsidR="00DA481E" w:rsidRPr="002F679F">
        <w:rPr>
          <w:rFonts w:ascii="Times New Roman" w:hAnsi="Times New Roman" w:cs="Times New Roman"/>
          <w:sz w:val="24"/>
          <w:szCs w:val="24"/>
          <w:u w:val="single"/>
        </w:rPr>
        <w:t>м</w:t>
      </w:r>
      <w:r w:rsidR="00C25060" w:rsidRPr="002F679F">
        <w:rPr>
          <w:rFonts w:ascii="Times New Roman" w:hAnsi="Times New Roman" w:cs="Times New Roman"/>
          <w:sz w:val="24"/>
          <w:szCs w:val="24"/>
          <w:u w:val="single"/>
        </w:rPr>
        <w:t xml:space="preserve">униципального образования </w:t>
      </w:r>
      <w:proofErr w:type="spellStart"/>
      <w:r w:rsidR="00222920">
        <w:rPr>
          <w:rFonts w:ascii="Times New Roman" w:hAnsi="Times New Roman" w:cs="Times New Roman"/>
          <w:sz w:val="24"/>
          <w:szCs w:val="24"/>
          <w:u w:val="single"/>
        </w:rPr>
        <w:t>Гостиц</w:t>
      </w:r>
      <w:r w:rsidR="0013776F">
        <w:rPr>
          <w:rFonts w:ascii="Times New Roman" w:hAnsi="Times New Roman" w:cs="Times New Roman"/>
          <w:sz w:val="24"/>
          <w:szCs w:val="24"/>
          <w:u w:val="single"/>
        </w:rPr>
        <w:t>кое</w:t>
      </w:r>
      <w:proofErr w:type="spellEnd"/>
      <w:r w:rsidR="0013776F">
        <w:rPr>
          <w:rFonts w:ascii="Times New Roman" w:hAnsi="Times New Roman" w:cs="Times New Roman"/>
          <w:sz w:val="24"/>
          <w:szCs w:val="24"/>
          <w:u w:val="single"/>
        </w:rPr>
        <w:t xml:space="preserve"> сельское поселение</w:t>
      </w:r>
    </w:p>
    <w:tbl>
      <w:tblPr>
        <w:tblW w:w="5000" w:type="pct"/>
        <w:tblLook w:val="04A0" w:firstRow="1" w:lastRow="0" w:firstColumn="1" w:lastColumn="0" w:noHBand="0" w:noVBand="1"/>
      </w:tblPr>
      <w:tblGrid>
        <w:gridCol w:w="2097"/>
        <w:gridCol w:w="2015"/>
        <w:gridCol w:w="1684"/>
        <w:gridCol w:w="1780"/>
        <w:gridCol w:w="1995"/>
      </w:tblGrid>
      <w:tr w:rsidR="004A27FB" w:rsidRPr="004A27FB" w:rsidTr="004A27FB">
        <w:trPr>
          <w:trHeight w:val="20"/>
          <w:tblHeader/>
        </w:trPr>
        <w:tc>
          <w:tcPr>
            <w:tcW w:w="109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Источник централизованного теплоснабжения</w:t>
            </w:r>
          </w:p>
        </w:tc>
        <w:tc>
          <w:tcPr>
            <w:tcW w:w="1053"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Тепловая нагрузка с учетом потерь тепловой энергии при транспортировке, Гкал/час</w:t>
            </w:r>
          </w:p>
        </w:tc>
        <w:tc>
          <w:tcPr>
            <w:tcW w:w="880"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Объем теплоносителя в системе теплоснабжения, м3</w:t>
            </w:r>
          </w:p>
        </w:tc>
        <w:tc>
          <w:tcPr>
            <w:tcW w:w="930"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Нормируемая утечка теплоносителя, м3/год</w:t>
            </w:r>
          </w:p>
        </w:tc>
        <w:tc>
          <w:tcPr>
            <w:tcW w:w="1042"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Производительность установки водоподготовки, м3/час</w:t>
            </w:r>
          </w:p>
        </w:tc>
      </w:tr>
      <w:tr w:rsidR="004A27FB" w:rsidRPr="004A27FB" w:rsidTr="004A27F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2021 год</w:t>
            </w:r>
          </w:p>
        </w:tc>
      </w:tr>
      <w:tr w:rsidR="004A27FB" w:rsidRPr="004A27FB" w:rsidTr="004A27FB">
        <w:trPr>
          <w:trHeight w:val="20"/>
        </w:trPr>
        <w:tc>
          <w:tcPr>
            <w:tcW w:w="1095"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053"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3,42</w:t>
            </w:r>
          </w:p>
        </w:tc>
        <w:tc>
          <w:tcPr>
            <w:tcW w:w="88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4A27FB" w:rsidRPr="004A27FB" w:rsidRDefault="004A27FB" w:rsidP="004A27FB">
            <w:pPr>
              <w:pStyle w:val="1fffb"/>
            </w:pPr>
            <w:r w:rsidRPr="004A27FB">
              <w:t>133,559</w:t>
            </w:r>
          </w:p>
        </w:tc>
        <w:tc>
          <w:tcPr>
            <w:tcW w:w="930"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0,3339</w:t>
            </w:r>
          </w:p>
        </w:tc>
        <w:tc>
          <w:tcPr>
            <w:tcW w:w="1042"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0,73</w:t>
            </w:r>
          </w:p>
        </w:tc>
      </w:tr>
      <w:tr w:rsidR="004A27FB" w:rsidRPr="004A27FB" w:rsidTr="004A27F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2022-2025 годы</w:t>
            </w:r>
          </w:p>
        </w:tc>
      </w:tr>
      <w:tr w:rsidR="004A27FB" w:rsidRPr="004A27FB" w:rsidTr="004A27FB">
        <w:trPr>
          <w:trHeight w:val="20"/>
        </w:trPr>
        <w:tc>
          <w:tcPr>
            <w:tcW w:w="1095"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053"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3,63</w:t>
            </w:r>
          </w:p>
        </w:tc>
        <w:tc>
          <w:tcPr>
            <w:tcW w:w="880"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142,01</w:t>
            </w:r>
          </w:p>
        </w:tc>
        <w:tc>
          <w:tcPr>
            <w:tcW w:w="930"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0,3550</w:t>
            </w:r>
          </w:p>
        </w:tc>
        <w:tc>
          <w:tcPr>
            <w:tcW w:w="1042"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0,78</w:t>
            </w:r>
          </w:p>
        </w:tc>
      </w:tr>
      <w:tr w:rsidR="004A27FB" w:rsidRPr="004A27FB" w:rsidTr="004A27F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2026-2030 годы</w:t>
            </w:r>
          </w:p>
        </w:tc>
      </w:tr>
      <w:tr w:rsidR="004A27FB" w:rsidRPr="004A27FB" w:rsidTr="004A27FB">
        <w:trPr>
          <w:trHeight w:val="20"/>
        </w:trPr>
        <w:tc>
          <w:tcPr>
            <w:tcW w:w="1095"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053"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3,63</w:t>
            </w:r>
          </w:p>
        </w:tc>
        <w:tc>
          <w:tcPr>
            <w:tcW w:w="880"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142,01</w:t>
            </w:r>
          </w:p>
        </w:tc>
        <w:tc>
          <w:tcPr>
            <w:tcW w:w="930"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0,3550</w:t>
            </w:r>
          </w:p>
        </w:tc>
        <w:tc>
          <w:tcPr>
            <w:tcW w:w="1042"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0,78</w:t>
            </w:r>
          </w:p>
        </w:tc>
      </w:tr>
      <w:tr w:rsidR="004A27FB" w:rsidRPr="004A27FB" w:rsidTr="004A27F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lastRenderedPageBreak/>
              <w:t>2031-2036 годы</w:t>
            </w:r>
          </w:p>
        </w:tc>
      </w:tr>
      <w:tr w:rsidR="004A27FB" w:rsidRPr="004A27FB" w:rsidTr="004A27FB">
        <w:trPr>
          <w:trHeight w:val="20"/>
        </w:trPr>
        <w:tc>
          <w:tcPr>
            <w:tcW w:w="1095"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053"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3,61</w:t>
            </w:r>
          </w:p>
        </w:tc>
        <w:tc>
          <w:tcPr>
            <w:tcW w:w="880"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141,12</w:t>
            </w:r>
          </w:p>
        </w:tc>
        <w:tc>
          <w:tcPr>
            <w:tcW w:w="930"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0,3528</w:t>
            </w:r>
          </w:p>
        </w:tc>
        <w:tc>
          <w:tcPr>
            <w:tcW w:w="1042"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0,78</w:t>
            </w:r>
          </w:p>
        </w:tc>
      </w:tr>
    </w:tbl>
    <w:p w:rsidR="00C25060" w:rsidRPr="002F679F" w:rsidRDefault="00C25060" w:rsidP="00BA4142">
      <w:pPr>
        <w:pStyle w:val="11ff3"/>
        <w:spacing w:before="120"/>
        <w:rPr>
          <w:w w:val="100"/>
          <w:kern w:val="0"/>
        </w:rPr>
      </w:pPr>
      <w:r w:rsidRPr="002F679F">
        <w:rPr>
          <w:w w:val="100"/>
          <w:kern w:val="0"/>
        </w:rPr>
        <w:t xml:space="preserve">В соответствии со СП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w:t>
      </w:r>
      <w:proofErr w:type="spellStart"/>
      <w:r w:rsidRPr="002F679F">
        <w:rPr>
          <w:w w:val="100"/>
          <w:kern w:val="0"/>
        </w:rPr>
        <w:t>недеаэрированной</w:t>
      </w:r>
      <w:proofErr w:type="spellEnd"/>
      <w:r w:rsidRPr="002F679F">
        <w:rPr>
          <w:w w:val="100"/>
          <w:kern w:val="0"/>
        </w:rPr>
        <w:t xml:space="preserve"> водой.</w:t>
      </w:r>
    </w:p>
    <w:p w:rsidR="00C25060" w:rsidRDefault="00321775" w:rsidP="005D03C3">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t>Таблица 6.5.</w:t>
      </w:r>
      <w:r w:rsidR="00E715CD">
        <w:rPr>
          <w:rFonts w:ascii="Times New Roman" w:hAnsi="Times New Roman" w:cs="Times New Roman"/>
          <w:sz w:val="24"/>
          <w:szCs w:val="24"/>
          <w:u w:val="single"/>
        </w:rPr>
        <w:t>3</w:t>
      </w:r>
      <w:r w:rsidRPr="002F679F">
        <w:rPr>
          <w:rFonts w:ascii="Times New Roman" w:hAnsi="Times New Roman" w:cs="Times New Roman"/>
          <w:sz w:val="24"/>
          <w:szCs w:val="24"/>
          <w:u w:val="single"/>
        </w:rPr>
        <w:t xml:space="preserve"> – </w:t>
      </w:r>
      <w:r w:rsidR="00C25060" w:rsidRPr="002F679F">
        <w:rPr>
          <w:rFonts w:ascii="Times New Roman" w:hAnsi="Times New Roman" w:cs="Times New Roman"/>
          <w:sz w:val="24"/>
          <w:szCs w:val="24"/>
          <w:u w:val="single"/>
        </w:rPr>
        <w:t>Объем теплоносителя необходимый для подпитки сети в аварийном режиме</w:t>
      </w:r>
    </w:p>
    <w:tbl>
      <w:tblPr>
        <w:tblW w:w="5000" w:type="pct"/>
        <w:tblLook w:val="04A0" w:firstRow="1" w:lastRow="0" w:firstColumn="1" w:lastColumn="0" w:noHBand="0" w:noVBand="1"/>
      </w:tblPr>
      <w:tblGrid>
        <w:gridCol w:w="3317"/>
        <w:gridCol w:w="3396"/>
        <w:gridCol w:w="2858"/>
      </w:tblGrid>
      <w:tr w:rsidR="004A27FB" w:rsidRPr="004A27FB" w:rsidTr="004A27FB">
        <w:trPr>
          <w:trHeight w:val="20"/>
        </w:trPr>
        <w:tc>
          <w:tcPr>
            <w:tcW w:w="173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Показатель</w:t>
            </w:r>
          </w:p>
        </w:tc>
        <w:tc>
          <w:tcPr>
            <w:tcW w:w="1774"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Объем теплоносителя в системе теплоснабжения, м3</w:t>
            </w:r>
          </w:p>
        </w:tc>
        <w:tc>
          <w:tcPr>
            <w:tcW w:w="1493"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 xml:space="preserve">Аварийная подпитка химически не обработанной и </w:t>
            </w:r>
            <w:proofErr w:type="spellStart"/>
            <w:r w:rsidRPr="004A27FB">
              <w:t>недеаэрированной</w:t>
            </w:r>
            <w:proofErr w:type="spellEnd"/>
            <w:r w:rsidRPr="004A27FB">
              <w:t xml:space="preserve"> воды, м3/час</w:t>
            </w:r>
          </w:p>
        </w:tc>
      </w:tr>
      <w:tr w:rsidR="004A27FB" w:rsidRPr="004A27FB" w:rsidTr="004A27FB">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2021 год</w:t>
            </w:r>
          </w:p>
        </w:tc>
      </w:tr>
      <w:tr w:rsidR="004A27FB" w:rsidRPr="004A27FB" w:rsidTr="004A27FB">
        <w:trPr>
          <w:trHeight w:val="20"/>
        </w:trPr>
        <w:tc>
          <w:tcPr>
            <w:tcW w:w="1733" w:type="pct"/>
            <w:tcBorders>
              <w:top w:val="nil"/>
              <w:left w:val="single" w:sz="4" w:space="0" w:color="auto"/>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774"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133,56</w:t>
            </w:r>
          </w:p>
        </w:tc>
        <w:tc>
          <w:tcPr>
            <w:tcW w:w="1493"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pPr>
            <w:r w:rsidRPr="004A27FB">
              <w:t>2,67</w:t>
            </w:r>
          </w:p>
        </w:tc>
      </w:tr>
      <w:tr w:rsidR="004A27FB" w:rsidRPr="004A27FB" w:rsidTr="004A27FB">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2022-2025 годы</w:t>
            </w:r>
          </w:p>
        </w:tc>
      </w:tr>
      <w:tr w:rsidR="004A27FB" w:rsidRPr="004A27FB" w:rsidTr="004A27FB">
        <w:trPr>
          <w:trHeight w:val="20"/>
        </w:trPr>
        <w:tc>
          <w:tcPr>
            <w:tcW w:w="1733" w:type="pct"/>
            <w:tcBorders>
              <w:top w:val="nil"/>
              <w:left w:val="single" w:sz="4" w:space="0" w:color="auto"/>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774" w:type="pct"/>
            <w:tcBorders>
              <w:top w:val="nil"/>
              <w:left w:val="nil"/>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142,01</w:t>
            </w:r>
          </w:p>
        </w:tc>
        <w:tc>
          <w:tcPr>
            <w:tcW w:w="1493" w:type="pct"/>
            <w:tcBorders>
              <w:top w:val="nil"/>
              <w:left w:val="nil"/>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2,84</w:t>
            </w:r>
          </w:p>
        </w:tc>
      </w:tr>
      <w:tr w:rsidR="004A27FB" w:rsidRPr="004A27FB" w:rsidTr="004A27FB">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2026-2030 годы</w:t>
            </w:r>
          </w:p>
        </w:tc>
      </w:tr>
      <w:tr w:rsidR="004A27FB" w:rsidRPr="004A27FB" w:rsidTr="004A27FB">
        <w:trPr>
          <w:trHeight w:val="20"/>
        </w:trPr>
        <w:tc>
          <w:tcPr>
            <w:tcW w:w="1733" w:type="pct"/>
            <w:tcBorders>
              <w:top w:val="nil"/>
              <w:left w:val="single" w:sz="4" w:space="0" w:color="auto"/>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774" w:type="pct"/>
            <w:tcBorders>
              <w:top w:val="nil"/>
              <w:left w:val="nil"/>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142,01</w:t>
            </w:r>
          </w:p>
        </w:tc>
        <w:tc>
          <w:tcPr>
            <w:tcW w:w="1493" w:type="pct"/>
            <w:tcBorders>
              <w:top w:val="nil"/>
              <w:left w:val="nil"/>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2,84</w:t>
            </w:r>
          </w:p>
        </w:tc>
      </w:tr>
      <w:tr w:rsidR="004A27FB" w:rsidRPr="004A27FB" w:rsidTr="004A27FB">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2031-2036 годы</w:t>
            </w:r>
          </w:p>
        </w:tc>
      </w:tr>
      <w:tr w:rsidR="004A27FB" w:rsidRPr="004A27FB" w:rsidTr="004A27FB">
        <w:trPr>
          <w:trHeight w:val="20"/>
        </w:trPr>
        <w:tc>
          <w:tcPr>
            <w:tcW w:w="1733" w:type="pct"/>
            <w:tcBorders>
              <w:top w:val="nil"/>
              <w:left w:val="single" w:sz="4" w:space="0" w:color="auto"/>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774" w:type="pct"/>
            <w:tcBorders>
              <w:top w:val="nil"/>
              <w:left w:val="nil"/>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141,12</w:t>
            </w:r>
          </w:p>
        </w:tc>
        <w:tc>
          <w:tcPr>
            <w:tcW w:w="1493" w:type="pct"/>
            <w:tcBorders>
              <w:top w:val="nil"/>
              <w:left w:val="nil"/>
              <w:bottom w:val="single" w:sz="4" w:space="0" w:color="auto"/>
              <w:right w:val="single" w:sz="4" w:space="0" w:color="auto"/>
            </w:tcBorders>
            <w:shd w:val="clear" w:color="auto" w:fill="auto"/>
            <w:noWrap/>
            <w:vAlign w:val="bottom"/>
            <w:hideMark/>
          </w:tcPr>
          <w:p w:rsidR="004A27FB" w:rsidRPr="004A27FB" w:rsidRDefault="004A27FB" w:rsidP="004A27FB">
            <w:pPr>
              <w:pStyle w:val="1fffb"/>
            </w:pPr>
            <w:r w:rsidRPr="004A27FB">
              <w:t>2,82</w:t>
            </w:r>
          </w:p>
        </w:tc>
      </w:tr>
    </w:tbl>
    <w:p w:rsidR="004A27FB" w:rsidRPr="002F679F" w:rsidRDefault="004A27FB" w:rsidP="005D03C3">
      <w:pPr>
        <w:pStyle w:val="affffffffff6"/>
        <w:ind w:firstLine="0"/>
        <w:rPr>
          <w:rFonts w:ascii="Times New Roman" w:hAnsi="Times New Roman" w:cs="Times New Roman"/>
          <w:sz w:val="24"/>
          <w:szCs w:val="24"/>
          <w:u w:val="single"/>
        </w:rPr>
      </w:pPr>
    </w:p>
    <w:p w:rsidR="00E715CD" w:rsidRPr="002F679F" w:rsidRDefault="00E715CD"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442" w:name="_Toc9154883"/>
      <w:bookmarkStart w:id="443" w:name="_Toc84971029"/>
      <w:bookmarkStart w:id="444" w:name="_Toc116943398"/>
      <w:r w:rsidRPr="002F679F">
        <w:rPr>
          <w:spacing w:val="0"/>
        </w:rPr>
        <w:lastRenderedPageBreak/>
        <w:t>ГЛАВА 7. ПРЕДЛОЖЕНИЯ ПО СТРОИТЕЛЬСТВУ, РЕКОНСТРУКЦИИ, ТЕХНИЧЕСКОМУ ПЕРЕВООРУЖЕНИЮ И (ИЛИ) МОДЕРНИЗАЦИИ ИСТОЧНИКОВ ТЕПЛОВОЙ ЭНЕРГИИ</w:t>
      </w:r>
      <w:bookmarkEnd w:id="442"/>
      <w:bookmarkEnd w:id="443"/>
      <w:bookmarkEnd w:id="444"/>
    </w:p>
    <w:p w:rsidR="00C25060" w:rsidRPr="002F679F" w:rsidRDefault="00C25060" w:rsidP="00AB45D9">
      <w:pPr>
        <w:pStyle w:val="19"/>
        <w:pageBreakBefore w:val="0"/>
        <w:numPr>
          <w:ilvl w:val="0"/>
          <w:numId w:val="93"/>
        </w:numPr>
        <w:spacing w:line="240" w:lineRule="auto"/>
        <w:rPr>
          <w:spacing w:val="0"/>
        </w:rPr>
      </w:pPr>
      <w:bookmarkStart w:id="445" w:name="_Toc9154884"/>
      <w:bookmarkStart w:id="446" w:name="_Toc84971030"/>
      <w:bookmarkStart w:id="447" w:name="_Toc116943399"/>
      <w:r w:rsidRPr="002F679F">
        <w:rPr>
          <w:spacing w:val="0"/>
        </w:rPr>
        <w:t>Описание условий организации централизованного теплоснабжения, индивидуального теплоснабжения, а также поквартирного отопления</w:t>
      </w:r>
      <w:bookmarkEnd w:id="445"/>
      <w:bookmarkEnd w:id="446"/>
      <w:bookmarkEnd w:id="447"/>
    </w:p>
    <w:p w:rsidR="00C25060" w:rsidRPr="002F679F" w:rsidRDefault="00C25060" w:rsidP="00B5461F">
      <w:pPr>
        <w:pStyle w:val="11ff3"/>
        <w:rPr>
          <w:w w:val="100"/>
          <w:kern w:val="0"/>
        </w:rPr>
      </w:pPr>
      <w:r w:rsidRPr="002F679F">
        <w:rPr>
          <w:w w:val="100"/>
          <w:kern w:val="0"/>
        </w:rPr>
        <w:t xml:space="preserve">С целью качественного и бесперебойного обеспечения потребности в теплоснабжении для потребителей, расположенных вне зон действия существующих </w:t>
      </w:r>
      <w:proofErr w:type="spellStart"/>
      <w:r w:rsidRPr="002F679F">
        <w:rPr>
          <w:w w:val="100"/>
          <w:kern w:val="0"/>
        </w:rPr>
        <w:t>энергоисточников</w:t>
      </w:r>
      <w:proofErr w:type="spellEnd"/>
      <w:r w:rsidRPr="002F679F">
        <w:rPr>
          <w:w w:val="100"/>
          <w:kern w:val="0"/>
        </w:rPr>
        <w:t>,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p>
    <w:p w:rsidR="00D73D78" w:rsidRDefault="00D73D78" w:rsidP="00D73D78">
      <w:pPr>
        <w:pStyle w:val="11ff3"/>
        <w:rPr>
          <w:w w:val="100"/>
          <w:kern w:val="0"/>
        </w:rPr>
      </w:pPr>
      <w:r w:rsidRPr="002F679F">
        <w:rPr>
          <w:w w:val="100"/>
          <w:kern w:val="0"/>
        </w:rPr>
        <w:t xml:space="preserve">В целях повышения качества централизованного теплоснабжения на территории </w:t>
      </w:r>
      <w:proofErr w:type="spellStart"/>
      <w:r w:rsidR="00BA4142" w:rsidRPr="00BA4142">
        <w:rPr>
          <w:w w:val="100"/>
          <w:kern w:val="0"/>
        </w:rPr>
        <w:t>Гостицкого</w:t>
      </w:r>
      <w:proofErr w:type="spellEnd"/>
      <w:r w:rsidR="00BA4142" w:rsidRPr="00BA4142">
        <w:rPr>
          <w:w w:val="100"/>
          <w:kern w:val="0"/>
        </w:rPr>
        <w:t xml:space="preserve"> сельского поселения </w:t>
      </w:r>
      <w:r w:rsidRPr="002F679F">
        <w:rPr>
          <w:w w:val="100"/>
          <w:kern w:val="0"/>
        </w:rPr>
        <w:t>предлагается оснащение источника приборами учета, а также выполнение следующих мероприятий</w:t>
      </w:r>
      <w:r w:rsidR="00E715CD">
        <w:rPr>
          <w:w w:val="100"/>
          <w:kern w:val="0"/>
        </w:rPr>
        <w:t xml:space="preserve"> в 2 </w:t>
      </w:r>
      <w:r w:rsidR="00E715CD" w:rsidRPr="00E715CD">
        <w:rPr>
          <w:w w:val="100"/>
          <w:kern w:val="0"/>
        </w:rPr>
        <w:t>вариант</w:t>
      </w:r>
      <w:r w:rsidR="00E715CD">
        <w:rPr>
          <w:w w:val="100"/>
          <w:kern w:val="0"/>
        </w:rPr>
        <w:t>ах</w:t>
      </w:r>
      <w:r w:rsidRPr="002F679F">
        <w:rPr>
          <w:w w:val="100"/>
          <w:kern w:val="0"/>
        </w:rPr>
        <w:t>:</w:t>
      </w:r>
    </w:p>
    <w:p w:rsidR="00E715CD" w:rsidRPr="002F679F" w:rsidRDefault="00E715CD" w:rsidP="00D73D78">
      <w:pPr>
        <w:pStyle w:val="11ff3"/>
        <w:rPr>
          <w:w w:val="100"/>
          <w:kern w:val="0"/>
        </w:rPr>
      </w:pPr>
      <w:r>
        <w:rPr>
          <w:w w:val="100"/>
          <w:kern w:val="0"/>
        </w:rPr>
        <w:t>1 Вариант</w:t>
      </w:r>
    </w:p>
    <w:p w:rsidR="004A27FB" w:rsidRPr="004A27FB" w:rsidRDefault="004A27FB" w:rsidP="004A27FB">
      <w:pPr>
        <w:pStyle w:val="113"/>
      </w:pPr>
      <w:r w:rsidRPr="004A27FB">
        <w:t xml:space="preserve">Техническое перевооружение в части модернизации насосного оборудования котельной </w:t>
      </w:r>
    </w:p>
    <w:p w:rsidR="004A27FB" w:rsidRPr="004A27FB" w:rsidRDefault="004A27FB" w:rsidP="004A27FB">
      <w:pPr>
        <w:pStyle w:val="113"/>
      </w:pPr>
      <w:r w:rsidRPr="004A27FB">
        <w:t xml:space="preserve">Техническое перевооружение котельной в части устройства резервной линии редуцирования газа </w:t>
      </w:r>
    </w:p>
    <w:p w:rsidR="004A27FB" w:rsidRPr="004A27FB" w:rsidRDefault="004A27FB" w:rsidP="004A27FB">
      <w:pPr>
        <w:pStyle w:val="113"/>
      </w:pPr>
      <w:r w:rsidRPr="004A27FB">
        <w:t>Техническое перевооружение котельной в части устройства системы автоматического запуска резервного источника электроэнергии</w:t>
      </w:r>
    </w:p>
    <w:p w:rsidR="004A27FB" w:rsidRDefault="004A27FB" w:rsidP="004A27FB">
      <w:pPr>
        <w:pStyle w:val="113"/>
      </w:pPr>
      <w:r w:rsidRPr="004A27FB">
        <w:t>Создание склада хранения трубной продукции и склада контейнерного типа</w:t>
      </w:r>
    </w:p>
    <w:p w:rsidR="00E715CD" w:rsidRDefault="00E715CD" w:rsidP="00E715CD">
      <w:pPr>
        <w:pStyle w:val="11ff3"/>
      </w:pPr>
      <w:r>
        <w:t xml:space="preserve">2 Вариант </w:t>
      </w:r>
    </w:p>
    <w:p w:rsidR="004A27FB" w:rsidRDefault="004A27FB" w:rsidP="004A27FB">
      <w:pPr>
        <w:pStyle w:val="113"/>
      </w:pPr>
      <w:r>
        <w:t xml:space="preserve">Техническое перевооружение в части модернизации насосного оборудования котельной </w:t>
      </w:r>
    </w:p>
    <w:p w:rsidR="004A27FB" w:rsidRDefault="004A27FB" w:rsidP="004A27FB">
      <w:pPr>
        <w:pStyle w:val="113"/>
      </w:pPr>
      <w:r>
        <w:t xml:space="preserve">Техническое перевооружение котельной в части устройства резервной линии редуцирования газа </w:t>
      </w:r>
    </w:p>
    <w:p w:rsidR="004A27FB" w:rsidRDefault="004A27FB" w:rsidP="004A27FB">
      <w:pPr>
        <w:pStyle w:val="113"/>
      </w:pPr>
      <w:r>
        <w:t>Техническое перевооружение котельной в части устройства системы автоматического запуска резервного источника электроэнергии</w:t>
      </w:r>
    </w:p>
    <w:p w:rsidR="004A27FB" w:rsidRDefault="004A27FB" w:rsidP="004A27FB">
      <w:pPr>
        <w:pStyle w:val="113"/>
      </w:pPr>
      <w:r>
        <w:tab/>
        <w:t>Создание склада хранения трубной продукции и склада контейнерного типа</w:t>
      </w:r>
    </w:p>
    <w:p w:rsidR="00E715CD" w:rsidRDefault="004A27FB" w:rsidP="004A27FB">
      <w:pPr>
        <w:pStyle w:val="113"/>
      </w:pPr>
      <w:r>
        <w:t>Установка дизель-генераторной установки</w:t>
      </w:r>
      <w:r>
        <w:tab/>
      </w:r>
      <w:r w:rsidR="00E715CD">
        <w:tab/>
      </w:r>
    </w:p>
    <w:p w:rsidR="00E715CD" w:rsidRPr="00E715CD" w:rsidRDefault="00E715CD" w:rsidP="00E715CD">
      <w:pPr>
        <w:rPr>
          <w:lang w:eastAsia="en-US"/>
        </w:rPr>
      </w:pPr>
    </w:p>
    <w:p w:rsidR="00256911" w:rsidRPr="002F679F" w:rsidRDefault="00256911" w:rsidP="00B5461F">
      <w:pPr>
        <w:pStyle w:val="11ff3"/>
        <w:rPr>
          <w:w w:val="100"/>
          <w:kern w:val="0"/>
        </w:rPr>
      </w:pPr>
      <w:r w:rsidRPr="002F679F">
        <w:rPr>
          <w:w w:val="100"/>
          <w:kern w:val="0"/>
        </w:rPr>
        <w:lastRenderedPageBreak/>
        <w:t xml:space="preserve">Согласно выбранному сценарию развития централизованного теплоснабжения </w:t>
      </w:r>
      <w:proofErr w:type="spellStart"/>
      <w:r w:rsidR="00BA4142" w:rsidRPr="00BA4142">
        <w:rPr>
          <w:w w:val="100"/>
          <w:kern w:val="0"/>
        </w:rPr>
        <w:t>Гостицкого</w:t>
      </w:r>
      <w:proofErr w:type="spellEnd"/>
      <w:r w:rsidR="00BA4142" w:rsidRPr="00BA4142">
        <w:rPr>
          <w:w w:val="100"/>
          <w:kern w:val="0"/>
        </w:rPr>
        <w:t xml:space="preserve"> сельского поселения</w:t>
      </w:r>
      <w:r w:rsidRPr="002F679F">
        <w:rPr>
          <w:w w:val="100"/>
          <w:kern w:val="0"/>
        </w:rPr>
        <w:t>, в котором предусмотрено подключение существующих объектов капитального строительства к системе</w:t>
      </w:r>
      <w:r w:rsidR="002E56E6" w:rsidRPr="002F679F">
        <w:rPr>
          <w:w w:val="100"/>
          <w:kern w:val="0"/>
        </w:rPr>
        <w:t xml:space="preserve"> централизованного теплоснабжения.</w:t>
      </w:r>
    </w:p>
    <w:p w:rsidR="00C25060" w:rsidRPr="002F679F" w:rsidRDefault="00256911" w:rsidP="00B5461F">
      <w:pPr>
        <w:pStyle w:val="11ff3"/>
        <w:rPr>
          <w:w w:val="100"/>
          <w:kern w:val="0"/>
        </w:rPr>
      </w:pPr>
      <w:r w:rsidRPr="002F679F">
        <w:rPr>
          <w:w w:val="100"/>
          <w:kern w:val="0"/>
        </w:rPr>
        <w:t xml:space="preserve">В целях повышения качества централизованного теплоснабжения на территории </w:t>
      </w:r>
      <w:proofErr w:type="spellStart"/>
      <w:r w:rsidR="00BA4142" w:rsidRPr="00BA4142">
        <w:rPr>
          <w:w w:val="100"/>
          <w:kern w:val="0"/>
        </w:rPr>
        <w:t>Гостицкого</w:t>
      </w:r>
      <w:proofErr w:type="spellEnd"/>
      <w:r w:rsidR="00BA4142" w:rsidRPr="00BA4142">
        <w:rPr>
          <w:w w:val="100"/>
          <w:kern w:val="0"/>
        </w:rPr>
        <w:t xml:space="preserve"> сельского поселения </w:t>
      </w:r>
      <w:r w:rsidRPr="002F679F">
        <w:rPr>
          <w:w w:val="100"/>
          <w:kern w:val="0"/>
        </w:rPr>
        <w:t>предлагается оснащение каждого источника приборами учета.</w:t>
      </w:r>
      <w:r w:rsidR="00E01C88" w:rsidRPr="002F679F">
        <w:rPr>
          <w:w w:val="100"/>
          <w:kern w:val="0"/>
        </w:rPr>
        <w:t xml:space="preserve"> </w:t>
      </w:r>
      <w:r w:rsidR="00C25060" w:rsidRPr="002F679F">
        <w:rPr>
          <w:w w:val="100"/>
          <w:kern w:val="0"/>
        </w:rPr>
        <w:t>В течение расчетного срока схемы теплоснабжения (2022-203</w:t>
      </w:r>
      <w:r w:rsidR="00E715CD">
        <w:rPr>
          <w:w w:val="100"/>
          <w:kern w:val="0"/>
        </w:rPr>
        <w:t>6</w:t>
      </w:r>
      <w:r w:rsidR="00C25060" w:rsidRPr="002F679F">
        <w:rPr>
          <w:w w:val="100"/>
          <w:kern w:val="0"/>
        </w:rPr>
        <w:t>гг.) выполнить монтажные работы по установке приборов учета отпуска и потребления тепловой энергии.</w:t>
      </w:r>
    </w:p>
    <w:p w:rsidR="00C25060" w:rsidRPr="002F679F" w:rsidRDefault="00C25060" w:rsidP="00B5461F">
      <w:pPr>
        <w:pStyle w:val="11ff3"/>
        <w:rPr>
          <w:w w:val="100"/>
          <w:kern w:val="0"/>
        </w:rPr>
      </w:pPr>
      <w:r w:rsidRPr="002F679F">
        <w:rPr>
          <w:w w:val="100"/>
          <w:kern w:val="0"/>
        </w:rPr>
        <w:t>Предлагаемый вариант обеспечивает наиболее оптимальное распределение тепловой энергии существующим и перспективным потребителям, а также минимально возможные финансовые вложения на модернизацию источников теплоснабжения.</w:t>
      </w:r>
    </w:p>
    <w:p w:rsidR="00C25060" w:rsidRPr="002F679F" w:rsidRDefault="00C25060" w:rsidP="00B5461F">
      <w:pPr>
        <w:pStyle w:val="11ff3"/>
        <w:rPr>
          <w:w w:val="100"/>
          <w:kern w:val="0"/>
        </w:rPr>
      </w:pPr>
      <w:proofErr w:type="gramStart"/>
      <w:r w:rsidRPr="002F679F">
        <w:rPr>
          <w:w w:val="100"/>
          <w:kern w:val="0"/>
        </w:rPr>
        <w:t xml:space="preserve">Согласно статье 14, Федерального закона от 27.07.2010 г. 0-ФЗ «О теплоснабжении», подключение </w:t>
      </w:r>
      <w:proofErr w:type="spellStart"/>
      <w:r w:rsidRPr="002F679F">
        <w:rPr>
          <w:w w:val="100"/>
          <w:kern w:val="0"/>
        </w:rPr>
        <w:t>теплопотребляющих</w:t>
      </w:r>
      <w:proofErr w:type="spellEnd"/>
      <w:r w:rsidRPr="002F679F">
        <w:rPr>
          <w:w w:val="100"/>
          <w:kern w:val="0"/>
        </w:rPr>
        <w:t xml:space="preserve">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0 «О теплоснабжении» и правилами подключения к системам теплоснабжения, утвержденными Постановлением</w:t>
      </w:r>
      <w:proofErr w:type="gramEnd"/>
      <w:r w:rsidRPr="002F679F">
        <w:rPr>
          <w:w w:val="100"/>
          <w:kern w:val="0"/>
        </w:rPr>
        <w:t xml:space="preserve"> Правительства Российской Федерации от 16.04.2012 г. №307 «О порядке подключения к системам теплоснабжения и о внесении изменений в некоторые акты Правительства РФ» (далее Правила).</w:t>
      </w:r>
    </w:p>
    <w:p w:rsidR="00C25060" w:rsidRPr="002F679F" w:rsidRDefault="00C25060" w:rsidP="00B5461F">
      <w:pPr>
        <w:pStyle w:val="11ff3"/>
        <w:rPr>
          <w:w w:val="100"/>
          <w:kern w:val="0"/>
        </w:rPr>
      </w:pPr>
      <w:r w:rsidRPr="002F679F">
        <w:rPr>
          <w:w w:val="100"/>
          <w:kern w:val="0"/>
        </w:rPr>
        <w:t xml:space="preserve">Подключение осуществляется на основании договора на подключение к системе теплоснабжения, </w:t>
      </w:r>
      <w:proofErr w:type="gramStart"/>
      <w:r w:rsidRPr="002F679F">
        <w:rPr>
          <w:w w:val="100"/>
          <w:kern w:val="0"/>
        </w:rPr>
        <w:t>который</w:t>
      </w:r>
      <w:proofErr w:type="gramEnd"/>
      <w:r w:rsidRPr="002F679F">
        <w:rPr>
          <w:w w:val="100"/>
          <w:kern w:val="0"/>
        </w:rPr>
        <w:t xml:space="preserve"> является публичным для теплоснабжающей организации, </w:t>
      </w:r>
      <w:proofErr w:type="spellStart"/>
      <w:r w:rsidRPr="002F679F">
        <w:rPr>
          <w:w w:val="100"/>
          <w:kern w:val="0"/>
        </w:rPr>
        <w:t>теплосетевой</w:t>
      </w:r>
      <w:proofErr w:type="spellEnd"/>
      <w:r w:rsidRPr="002F679F">
        <w:rPr>
          <w:w w:val="100"/>
          <w:kern w:val="0"/>
        </w:rPr>
        <w:t xml:space="preserve"> организации. Теплоснабжающая или </w:t>
      </w:r>
      <w:proofErr w:type="spellStart"/>
      <w:r w:rsidRPr="002F679F">
        <w:rPr>
          <w:w w:val="100"/>
          <w:kern w:val="0"/>
        </w:rPr>
        <w:t>теплосетевая</w:t>
      </w:r>
      <w:proofErr w:type="spellEnd"/>
      <w:r w:rsidRPr="002F679F">
        <w:rPr>
          <w:w w:val="100"/>
          <w:kern w:val="0"/>
        </w:rPr>
        <w:t xml:space="preserve"> организация, к которой следует обращаться заявителям, согласно Правилам, определяется в соответствии с зонами эксплуатационной</w:t>
      </w:r>
      <w:bookmarkStart w:id="448" w:name="b9b7c"/>
      <w:bookmarkEnd w:id="448"/>
      <w:r w:rsidRPr="002F679F">
        <w:rPr>
          <w:w w:val="100"/>
          <w:kern w:val="0"/>
        </w:rPr>
        <w:t xml:space="preserve"> ответственности таких организаций, определенных в настоящей схеме теплоснабжения. При наличии технической возможности подключения к системе теплоснабжения в соответствующей точке подключения отказ потребителю в заключени</w:t>
      </w:r>
      <w:proofErr w:type="gramStart"/>
      <w:r w:rsidRPr="002F679F">
        <w:rPr>
          <w:w w:val="100"/>
          <w:kern w:val="0"/>
        </w:rPr>
        <w:t>и</w:t>
      </w:r>
      <w:proofErr w:type="gramEnd"/>
      <w:r w:rsidRPr="002F679F">
        <w:rPr>
          <w:w w:val="100"/>
          <w:kern w:val="0"/>
        </w:rPr>
        <w:t xml:space="preserve"> договора о подключении объекта, находящегося в границах определенного настоящей схемой теплоснабжения радиуса эффективного теплоснабжения, в соответствии с Правилами не допускается.</w:t>
      </w:r>
    </w:p>
    <w:p w:rsidR="00C25060" w:rsidRPr="002F679F" w:rsidRDefault="00C25060" w:rsidP="00B5461F">
      <w:pPr>
        <w:pStyle w:val="11ff3"/>
        <w:rPr>
          <w:w w:val="100"/>
          <w:kern w:val="0"/>
        </w:rPr>
      </w:pPr>
      <w:r w:rsidRPr="002F679F">
        <w:rPr>
          <w:w w:val="100"/>
          <w:kern w:val="0"/>
        </w:rPr>
        <w:t>Нормативный срок подключения (</w:t>
      </w:r>
      <w:proofErr w:type="gramStart"/>
      <w:r w:rsidRPr="002F679F">
        <w:rPr>
          <w:w w:val="100"/>
          <w:kern w:val="0"/>
        </w:rPr>
        <w:t>с даты заключения</w:t>
      </w:r>
      <w:proofErr w:type="gramEnd"/>
      <w:r w:rsidRPr="002F679F">
        <w:rPr>
          <w:w w:val="100"/>
          <w:kern w:val="0"/>
        </w:rPr>
        <w:t xml:space="preserve"> договора о подключении) установлен п. 31. Правил и составляет: </w:t>
      </w:r>
    </w:p>
    <w:p w:rsidR="00C25060" w:rsidRPr="002F679F" w:rsidRDefault="00C25060" w:rsidP="002E56E6">
      <w:pPr>
        <w:pStyle w:val="113"/>
      </w:pPr>
      <w:r w:rsidRPr="002F679F">
        <w:t>не более 18 месяцев - в случае наличия технической возможности;</w:t>
      </w:r>
    </w:p>
    <w:p w:rsidR="00C25060" w:rsidRPr="002F679F" w:rsidRDefault="00C25060" w:rsidP="002E56E6">
      <w:pPr>
        <w:pStyle w:val="113"/>
      </w:pPr>
      <w:r w:rsidRPr="002F679F">
        <w:lastRenderedPageBreak/>
        <w:t xml:space="preserve">не более 3 лет - в случае если техническая возможность подключения обеспечивается в рамках инвестиционной программы </w:t>
      </w:r>
      <w:bookmarkStart w:id="449" w:name="OLE_LINK3"/>
      <w:bookmarkStart w:id="450" w:name="OLE_LINK2"/>
      <w:bookmarkStart w:id="451" w:name="OLE_LINK1"/>
      <w:r w:rsidRPr="002F679F">
        <w:t>исполнителя или смежной ТСО</w:t>
      </w:r>
      <w:bookmarkEnd w:id="449"/>
      <w:bookmarkEnd w:id="450"/>
      <w:bookmarkEnd w:id="451"/>
      <w:r w:rsidRPr="002F679F">
        <w:t xml:space="preserve"> и иной срок не указан в ИП.</w:t>
      </w:r>
    </w:p>
    <w:p w:rsidR="00C25060" w:rsidRPr="002F679F" w:rsidRDefault="00C25060" w:rsidP="00B5461F">
      <w:pPr>
        <w:pStyle w:val="11ff3"/>
        <w:rPr>
          <w:w w:val="100"/>
          <w:kern w:val="0"/>
        </w:rPr>
      </w:pPr>
      <w:proofErr w:type="gramStart"/>
      <w:r w:rsidRPr="002F679F">
        <w:rPr>
          <w:w w:val="100"/>
          <w:kern w:val="0"/>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w:t>
      </w:r>
      <w:proofErr w:type="spellStart"/>
      <w:r w:rsidRPr="002F679F">
        <w:rPr>
          <w:w w:val="100"/>
          <w:kern w:val="0"/>
        </w:rPr>
        <w:t>теплосетевой</w:t>
      </w:r>
      <w:proofErr w:type="spellEnd"/>
      <w:r w:rsidRPr="002F679F">
        <w:rPr>
          <w:w w:val="100"/>
          <w:kern w:val="0"/>
        </w:rPr>
        <w:t xml:space="preserve">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w:t>
      </w:r>
      <w:proofErr w:type="gramEnd"/>
      <w:r w:rsidRPr="002F679F">
        <w:rPr>
          <w:w w:val="100"/>
          <w:kern w:val="0"/>
        </w:rPr>
        <w:t xml:space="preserve"> </w:t>
      </w:r>
      <w:proofErr w:type="gramStart"/>
      <w:r w:rsidRPr="002F679F">
        <w:rPr>
          <w:w w:val="100"/>
          <w:kern w:val="0"/>
        </w:rPr>
        <w:t xml:space="preserve">этого объекта капитального строительства, теплоснабжающая организация или </w:t>
      </w:r>
      <w:proofErr w:type="spellStart"/>
      <w:r w:rsidRPr="002F679F">
        <w:rPr>
          <w:w w:val="100"/>
          <w:kern w:val="0"/>
        </w:rPr>
        <w:t>теплосетевая</w:t>
      </w:r>
      <w:proofErr w:type="spellEnd"/>
      <w:r w:rsidRPr="002F679F">
        <w:rPr>
          <w:w w:val="100"/>
          <w:kern w:val="0"/>
        </w:rPr>
        <w:t xml:space="preserve"> организация в сроки и в порядке, которые установлены Правилами,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w:t>
      </w:r>
      <w:proofErr w:type="gramEnd"/>
      <w:r w:rsidRPr="002F679F">
        <w:rPr>
          <w:w w:val="100"/>
          <w:kern w:val="0"/>
        </w:rPr>
        <w:t xml:space="preserve"> </w:t>
      </w:r>
      <w:proofErr w:type="gramStart"/>
      <w:r w:rsidRPr="002F679F">
        <w:rPr>
          <w:w w:val="100"/>
          <w:kern w:val="0"/>
        </w:rPr>
        <w:t>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w:t>
      </w:r>
      <w:proofErr w:type="gramEnd"/>
      <w:r w:rsidRPr="002F679F">
        <w:rPr>
          <w:w w:val="100"/>
          <w:kern w:val="0"/>
        </w:rPr>
        <w:t xml:space="preserve"> В случае</w:t>
      </w:r>
      <w:proofErr w:type="gramStart"/>
      <w:r w:rsidRPr="002F679F">
        <w:rPr>
          <w:w w:val="100"/>
          <w:kern w:val="0"/>
        </w:rPr>
        <w:t>,</w:t>
      </w:r>
      <w:proofErr w:type="gramEnd"/>
      <w:r w:rsidRPr="002F679F">
        <w:rPr>
          <w:w w:val="100"/>
          <w:kern w:val="0"/>
        </w:rPr>
        <w:t xml:space="preserve"> если теплоснабжающая или </w:t>
      </w:r>
      <w:proofErr w:type="spellStart"/>
      <w:r w:rsidRPr="002F679F">
        <w:rPr>
          <w:w w:val="100"/>
          <w:kern w:val="0"/>
        </w:rPr>
        <w:t>теплосетевая</w:t>
      </w:r>
      <w:proofErr w:type="spellEnd"/>
      <w:r w:rsidRPr="002F679F">
        <w:rPr>
          <w:w w:val="100"/>
          <w:kern w:val="0"/>
        </w:rPr>
        <w:t xml:space="preserve">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w:t>
      </w:r>
      <w:proofErr w:type="gramStart"/>
      <w:r w:rsidRPr="002F679F">
        <w:rPr>
          <w:w w:val="100"/>
          <w:kern w:val="0"/>
        </w:rPr>
        <w:t>в федеральный антимонопольный орган с требованием о выдаче в отношении указанной организации предписания о прекращении</w:t>
      </w:r>
      <w:proofErr w:type="gramEnd"/>
      <w:r w:rsidRPr="002F679F">
        <w:rPr>
          <w:w w:val="100"/>
          <w:kern w:val="0"/>
        </w:rPr>
        <w:t xml:space="preserve"> нарушения правил недискриминационного доступа к товарам.</w:t>
      </w:r>
    </w:p>
    <w:p w:rsidR="00C25060" w:rsidRPr="002F679F" w:rsidRDefault="00C25060" w:rsidP="00B5461F">
      <w:pPr>
        <w:pStyle w:val="11ff3"/>
        <w:rPr>
          <w:w w:val="100"/>
          <w:kern w:val="0"/>
        </w:rPr>
      </w:pPr>
      <w:r w:rsidRPr="002F679F">
        <w:rPr>
          <w:w w:val="100"/>
          <w:kern w:val="0"/>
        </w:rPr>
        <w:t xml:space="preserve">В случае внесения изменений в схему теплоснабжения теплоснабжающая организация или </w:t>
      </w:r>
      <w:proofErr w:type="spellStart"/>
      <w:r w:rsidRPr="002F679F">
        <w:rPr>
          <w:w w:val="100"/>
          <w:kern w:val="0"/>
        </w:rPr>
        <w:t>теплосетевая</w:t>
      </w:r>
      <w:proofErr w:type="spellEnd"/>
      <w:r w:rsidRPr="002F679F">
        <w:rPr>
          <w:w w:val="100"/>
          <w:kern w:val="0"/>
        </w:rPr>
        <w:t xml:space="preserve"> организация обращается в орган регулирования для внесения изменений в инвестиционную программу. После принятия органом </w:t>
      </w:r>
      <w:r w:rsidRPr="002F679F">
        <w:rPr>
          <w:w w:val="100"/>
          <w:kern w:val="0"/>
        </w:rPr>
        <w:lastRenderedPageBreak/>
        <w:t xml:space="preserve">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w:t>
      </w:r>
      <w:proofErr w:type="spellStart"/>
      <w:r w:rsidRPr="002F679F">
        <w:rPr>
          <w:w w:val="100"/>
          <w:kern w:val="0"/>
        </w:rPr>
        <w:t>теплосетевой</w:t>
      </w:r>
      <w:proofErr w:type="spellEnd"/>
      <w:r w:rsidRPr="002F679F">
        <w:rPr>
          <w:w w:val="100"/>
          <w:kern w:val="0"/>
        </w:rPr>
        <w:t xml:space="preserve">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rsidR="00C25060" w:rsidRPr="002F679F" w:rsidRDefault="00C25060" w:rsidP="00B5461F">
      <w:pPr>
        <w:pStyle w:val="11ff3"/>
        <w:rPr>
          <w:w w:val="100"/>
          <w:kern w:val="0"/>
        </w:rPr>
      </w:pPr>
      <w:r w:rsidRPr="002F679F">
        <w:rPr>
          <w:w w:val="100"/>
          <w:kern w:val="0"/>
        </w:rPr>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rsidR="00C25060" w:rsidRPr="002F679F" w:rsidRDefault="00C25060" w:rsidP="00B5461F">
      <w:pPr>
        <w:pStyle w:val="11ff3"/>
        <w:rPr>
          <w:w w:val="100"/>
          <w:kern w:val="0"/>
        </w:rPr>
      </w:pPr>
      <w:r w:rsidRPr="002F679F">
        <w:rPr>
          <w:w w:val="100"/>
          <w:kern w:val="0"/>
        </w:rPr>
        <w:t xml:space="preserve">С потребителями, находящимися за границей радиуса эффективного теплоснабжения, могут быть заключены договоры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rsidR="00DA481E" w:rsidRPr="002F679F" w:rsidRDefault="00C25060" w:rsidP="00BA4142">
      <w:pPr>
        <w:pStyle w:val="11ff3"/>
        <w:rPr>
          <w:w w:val="100"/>
          <w:kern w:val="0"/>
        </w:rPr>
      </w:pPr>
      <w:r w:rsidRPr="002F679F">
        <w:rPr>
          <w:w w:val="100"/>
          <w:kern w:val="0"/>
        </w:rPr>
        <w:t>Зоны централизованного теплоснабжения представлены в кни</w:t>
      </w:r>
      <w:r w:rsidR="00BA4142">
        <w:rPr>
          <w:w w:val="100"/>
          <w:kern w:val="0"/>
        </w:rPr>
        <w:t>ге 1 обосновывающих материалов.</w:t>
      </w:r>
    </w:p>
    <w:p w:rsidR="00C25060" w:rsidRPr="002F679F" w:rsidRDefault="00C25060" w:rsidP="0022738A">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 xml:space="preserve">Индивидуальное теплоснабжение предусматривается </w:t>
      </w:r>
      <w:proofErr w:type="gramStart"/>
      <w:r w:rsidRPr="002F679F">
        <w:rPr>
          <w:rFonts w:ascii="Times New Roman" w:hAnsi="Times New Roman" w:cs="Times New Roman"/>
          <w:sz w:val="24"/>
          <w:szCs w:val="24"/>
        </w:rPr>
        <w:t>для</w:t>
      </w:r>
      <w:proofErr w:type="gramEnd"/>
      <w:r w:rsidRPr="002F679F">
        <w:rPr>
          <w:rFonts w:ascii="Times New Roman" w:hAnsi="Times New Roman" w:cs="Times New Roman"/>
          <w:sz w:val="24"/>
          <w:szCs w:val="24"/>
        </w:rPr>
        <w:t>:</w:t>
      </w:r>
    </w:p>
    <w:p w:rsidR="00C25060" w:rsidRPr="002F679F" w:rsidRDefault="00C25060" w:rsidP="00AB45D9">
      <w:pPr>
        <w:pStyle w:val="affff6"/>
        <w:numPr>
          <w:ilvl w:val="0"/>
          <w:numId w:val="85"/>
        </w:numPr>
        <w:rPr>
          <w:rFonts w:ascii="Times New Roman" w:eastAsia="MS Mincho" w:hAnsi="Times New Roman"/>
          <w:szCs w:val="24"/>
          <w:lang w:val="ru-RU"/>
        </w:rPr>
      </w:pPr>
      <w:r w:rsidRPr="002F679F">
        <w:rPr>
          <w:rFonts w:ascii="Times New Roman" w:eastAsia="MS Mincho" w:hAnsi="Times New Roman"/>
          <w:szCs w:val="24"/>
          <w:lang w:val="ru-RU"/>
        </w:rPr>
        <w:t>Индивидуальных жилых домов до трех этажей вне зависимости от месторасположения;</w:t>
      </w:r>
    </w:p>
    <w:p w:rsidR="00C25060" w:rsidRPr="002F679F" w:rsidRDefault="00C25060" w:rsidP="00AB45D9">
      <w:pPr>
        <w:pStyle w:val="affff6"/>
        <w:numPr>
          <w:ilvl w:val="0"/>
          <w:numId w:val="85"/>
        </w:numPr>
        <w:rPr>
          <w:rFonts w:ascii="Times New Roman" w:eastAsia="MS Mincho" w:hAnsi="Times New Roman"/>
          <w:szCs w:val="24"/>
          <w:lang w:val="ru-RU"/>
        </w:rPr>
      </w:pPr>
      <w:r w:rsidRPr="002F679F">
        <w:rPr>
          <w:rFonts w:ascii="Times New Roman" w:eastAsia="MS Mincho" w:hAnsi="Times New Roman"/>
          <w:szCs w:val="24"/>
          <w:lang w:val="ru-RU"/>
        </w:rPr>
        <w:t>Малоэтажных (до четырех этажей) блокированных жилых домов (</w:t>
      </w:r>
      <w:proofErr w:type="spellStart"/>
      <w:r w:rsidRPr="002F679F">
        <w:rPr>
          <w:rFonts w:ascii="Times New Roman" w:eastAsia="MS Mincho" w:hAnsi="Times New Roman"/>
          <w:szCs w:val="24"/>
          <w:lang w:val="ru-RU"/>
        </w:rPr>
        <w:t>таунхаузов</w:t>
      </w:r>
      <w:proofErr w:type="spellEnd"/>
      <w:r w:rsidRPr="002F679F">
        <w:rPr>
          <w:rFonts w:ascii="Times New Roman" w:eastAsia="MS Mincho" w:hAnsi="Times New Roman"/>
          <w:szCs w:val="24"/>
          <w:lang w:val="ru-RU"/>
        </w:rPr>
        <w:t>)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rsidR="00C25060" w:rsidRPr="002F679F" w:rsidRDefault="00C25060" w:rsidP="00AB45D9">
      <w:pPr>
        <w:pStyle w:val="affff6"/>
        <w:numPr>
          <w:ilvl w:val="0"/>
          <w:numId w:val="85"/>
        </w:numPr>
        <w:rPr>
          <w:rFonts w:ascii="Times New Roman" w:eastAsia="MS Mincho" w:hAnsi="Times New Roman"/>
          <w:szCs w:val="24"/>
          <w:lang w:val="ru-RU"/>
        </w:rPr>
      </w:pPr>
      <w:r w:rsidRPr="002F679F">
        <w:rPr>
          <w:rFonts w:ascii="Times New Roman" w:eastAsia="MS Mincho" w:hAnsi="Times New Roman"/>
          <w:szCs w:val="24"/>
          <w:lang w:val="ru-RU"/>
        </w:rPr>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rsidR="00C25060" w:rsidRPr="002F679F" w:rsidRDefault="00C25060" w:rsidP="00AB45D9">
      <w:pPr>
        <w:pStyle w:val="affff6"/>
        <w:numPr>
          <w:ilvl w:val="0"/>
          <w:numId w:val="85"/>
        </w:numPr>
        <w:rPr>
          <w:rFonts w:ascii="Times New Roman" w:eastAsia="MS Mincho" w:hAnsi="Times New Roman"/>
          <w:szCs w:val="24"/>
          <w:lang w:val="ru-RU"/>
        </w:rPr>
      </w:pPr>
      <w:r w:rsidRPr="002F679F">
        <w:rPr>
          <w:rFonts w:ascii="Times New Roman" w:eastAsia="MS Mincho" w:hAnsi="Times New Roman"/>
          <w:szCs w:val="24"/>
          <w:lang w:val="ru-RU"/>
        </w:rPr>
        <w:t xml:space="preserve">Социально-административных зданий высотой менее 12 метров (четырех этажей) планируемых к строительству в местах расположения малоэтажной </w:t>
      </w:r>
      <w:r w:rsidRPr="002F679F">
        <w:rPr>
          <w:rFonts w:ascii="Times New Roman" w:eastAsia="MS Mincho" w:hAnsi="Times New Roman"/>
          <w:szCs w:val="24"/>
          <w:lang w:val="ru-RU"/>
        </w:rPr>
        <w:lastRenderedPageBreak/>
        <w:t>и индивидуальной жилой застройки, находящихся вне перспективных зон действия источников теплоснабжения;</w:t>
      </w:r>
    </w:p>
    <w:p w:rsidR="00C25060" w:rsidRPr="002F679F" w:rsidRDefault="00C25060" w:rsidP="00AB45D9">
      <w:pPr>
        <w:pStyle w:val="affff6"/>
        <w:numPr>
          <w:ilvl w:val="0"/>
          <w:numId w:val="85"/>
        </w:numPr>
        <w:rPr>
          <w:rFonts w:ascii="Times New Roman" w:eastAsia="MS Mincho" w:hAnsi="Times New Roman"/>
          <w:szCs w:val="24"/>
          <w:lang w:val="ru-RU"/>
        </w:rPr>
      </w:pPr>
      <w:r w:rsidRPr="002F679F">
        <w:rPr>
          <w:rFonts w:ascii="Times New Roman" w:eastAsia="MS Mincho" w:hAnsi="Times New Roman"/>
          <w:szCs w:val="24"/>
          <w:lang w:val="ru-RU"/>
        </w:rPr>
        <w:t xml:space="preserve">Промышленных и прочих потребителей, технологический процесс которых предусматривает потребление </w:t>
      </w:r>
      <w:r w:rsidR="00361497" w:rsidRPr="002F679F">
        <w:rPr>
          <w:rFonts w:ascii="Times New Roman" w:eastAsia="MS Mincho" w:hAnsi="Times New Roman"/>
          <w:szCs w:val="24"/>
          <w:lang w:val="ru-RU"/>
        </w:rPr>
        <w:t>Природного газа и угля</w:t>
      </w:r>
      <w:r w:rsidRPr="002F679F">
        <w:rPr>
          <w:rFonts w:ascii="Times New Roman" w:eastAsia="MS Mincho" w:hAnsi="Times New Roman"/>
          <w:szCs w:val="24"/>
          <w:lang w:val="ru-RU"/>
        </w:rPr>
        <w:t>;</w:t>
      </w:r>
    </w:p>
    <w:p w:rsidR="00C25060" w:rsidRPr="002F679F" w:rsidRDefault="00C25060" w:rsidP="00AB45D9">
      <w:pPr>
        <w:pStyle w:val="affff6"/>
        <w:numPr>
          <w:ilvl w:val="0"/>
          <w:numId w:val="85"/>
        </w:numPr>
        <w:rPr>
          <w:rFonts w:ascii="Times New Roman" w:eastAsia="MS Mincho" w:hAnsi="Times New Roman"/>
          <w:szCs w:val="24"/>
          <w:lang w:val="ru-RU"/>
        </w:rPr>
      </w:pPr>
      <w:r w:rsidRPr="002F679F">
        <w:rPr>
          <w:rFonts w:ascii="Times New Roman" w:eastAsia="MS Mincho" w:hAnsi="Times New Roman"/>
          <w:szCs w:val="24"/>
          <w:lang w:val="ru-RU"/>
        </w:rPr>
        <w:t xml:space="preserve">Инновационных объектов, проектом теплоснабжения которых предусматривается удельный расход тепловой энергии на отопление менее 15 </w:t>
      </w:r>
      <w:proofErr w:type="spellStart"/>
      <w:r w:rsidRPr="002F679F">
        <w:rPr>
          <w:rFonts w:ascii="Times New Roman" w:eastAsia="MS Mincho" w:hAnsi="Times New Roman"/>
          <w:szCs w:val="24"/>
          <w:lang w:val="ru-RU"/>
        </w:rPr>
        <w:t>кВт∙</w:t>
      </w:r>
      <w:proofErr w:type="gramStart"/>
      <w:r w:rsidRPr="002F679F">
        <w:rPr>
          <w:rFonts w:ascii="Times New Roman" w:eastAsia="MS Mincho" w:hAnsi="Times New Roman"/>
          <w:szCs w:val="24"/>
          <w:lang w:val="ru-RU"/>
        </w:rPr>
        <w:t>ч</w:t>
      </w:r>
      <w:proofErr w:type="spellEnd"/>
      <w:proofErr w:type="gramEnd"/>
      <w:r w:rsidRPr="002F679F">
        <w:rPr>
          <w:rFonts w:ascii="Times New Roman" w:eastAsia="MS Mincho" w:hAnsi="Times New Roman"/>
          <w:szCs w:val="24"/>
          <w:lang w:val="ru-RU"/>
        </w:rPr>
        <w:t>/</w:t>
      </w:r>
      <w:r w:rsidR="000A66EA" w:rsidRPr="002F679F">
        <w:rPr>
          <w:rFonts w:ascii="Times New Roman" w:eastAsia="MS Mincho" w:hAnsi="Times New Roman"/>
          <w:szCs w:val="24"/>
          <w:lang w:val="ru-RU"/>
        </w:rPr>
        <w:t>м</w:t>
      </w:r>
      <w:r w:rsidR="000A66EA" w:rsidRPr="002F679F">
        <w:rPr>
          <w:rFonts w:ascii="Times New Roman" w:eastAsia="MS Mincho" w:hAnsi="Times New Roman"/>
          <w:szCs w:val="24"/>
          <w:vertAlign w:val="superscript"/>
          <w:lang w:val="ru-RU"/>
        </w:rPr>
        <w:t>2</w:t>
      </w:r>
      <w:r w:rsidRPr="002F679F">
        <w:rPr>
          <w:rFonts w:ascii="Times New Roman" w:eastAsia="MS Mincho" w:hAnsi="Times New Roman"/>
          <w:szCs w:val="24"/>
          <w:lang w:val="ru-RU"/>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rsidR="00C25060" w:rsidRPr="002F679F" w:rsidRDefault="00C25060" w:rsidP="00B5461F">
      <w:pPr>
        <w:pStyle w:val="11ff3"/>
        <w:rPr>
          <w:w w:val="100"/>
          <w:kern w:val="0"/>
        </w:rPr>
      </w:pPr>
      <w:r w:rsidRPr="002F679F">
        <w:rPr>
          <w:w w:val="100"/>
          <w:kern w:val="0"/>
        </w:rPr>
        <w:t>Согласно постановлению Правительства Российской Федерации от 5 июля 2018 г. № 787 «Правила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w:t>
      </w:r>
    </w:p>
    <w:p w:rsidR="00C25060" w:rsidRPr="002F679F" w:rsidRDefault="00C25060" w:rsidP="00B5461F">
      <w:pPr>
        <w:pStyle w:val="11ff3"/>
        <w:rPr>
          <w:w w:val="100"/>
          <w:kern w:val="0"/>
        </w:rPr>
      </w:pPr>
      <w:r w:rsidRPr="002F679F">
        <w:rPr>
          <w:w w:val="100"/>
          <w:kern w:val="0"/>
        </w:rPr>
        <w:t xml:space="preserve">Настоящие Правила определяют порядок подключения (технологического присоединения) </w:t>
      </w:r>
      <w:proofErr w:type="spellStart"/>
      <w:r w:rsidRPr="002F679F">
        <w:rPr>
          <w:w w:val="100"/>
          <w:kern w:val="0"/>
        </w:rPr>
        <w:t>теплопотребляющих</w:t>
      </w:r>
      <w:proofErr w:type="spellEnd"/>
      <w:r w:rsidRPr="002F679F">
        <w:rPr>
          <w:w w:val="100"/>
          <w:kern w:val="0"/>
        </w:rPr>
        <w:t xml:space="preserve"> установок, тепловых сетей и источников тепловой энергии к системам теплоснабжения, а также порядок обеспечения недискриминационного доступа к услугам по подключению (технологическому присоединению) к системам теплоснабжения.</w:t>
      </w:r>
    </w:p>
    <w:p w:rsidR="00C25060" w:rsidRPr="002F679F" w:rsidRDefault="00C25060" w:rsidP="00B5461F">
      <w:pPr>
        <w:pStyle w:val="11ff3"/>
        <w:rPr>
          <w:w w:val="100"/>
          <w:kern w:val="0"/>
        </w:rPr>
      </w:pPr>
      <w:r w:rsidRPr="002F679F">
        <w:rPr>
          <w:w w:val="100"/>
          <w:kern w:val="0"/>
        </w:rPr>
        <w:t>Недискриминационный доступ к услугам по подключению (технологическому присоединению) к системам теплоснабжения предусматривает обеспечение равных условий предоставления указанных услуг их потребителям.</w:t>
      </w:r>
    </w:p>
    <w:p w:rsidR="00C25060" w:rsidRPr="002F679F" w:rsidRDefault="00C25060" w:rsidP="00B5461F">
      <w:pPr>
        <w:pStyle w:val="11ff3"/>
        <w:rPr>
          <w:w w:val="100"/>
          <w:kern w:val="0"/>
        </w:rPr>
      </w:pPr>
      <w:r w:rsidRPr="002F679F">
        <w:rPr>
          <w:w w:val="100"/>
          <w:kern w:val="0"/>
        </w:rPr>
        <w:t>В случае отсутствия технической возможности подключения исполнитель направляет заявителю письмо с предложением выбрать один из следующих вариантов подключения:</w:t>
      </w:r>
    </w:p>
    <w:p w:rsidR="00C25060" w:rsidRPr="002F679F" w:rsidRDefault="00C25060" w:rsidP="00E01C88">
      <w:pPr>
        <w:pStyle w:val="113"/>
      </w:pPr>
      <w:r w:rsidRPr="002F679F">
        <w:t>подключение будет осуществлено за плату, установленную в индивидуальном порядке, без внесения изменений в инвестиционную программу исполнителя и с последующим внесением соответствующих изменений в схему теплоснабжения в установленном порядке;</w:t>
      </w:r>
    </w:p>
    <w:p w:rsidR="00C25060" w:rsidRPr="002F679F" w:rsidRDefault="00C25060" w:rsidP="00E01C88">
      <w:pPr>
        <w:pStyle w:val="113"/>
      </w:pPr>
      <w:r w:rsidRPr="002F679F">
        <w:t>подключение будет осуществлено после внесения необходимых изменений в инвестиционную программу исполнителя и в соответствующую схему теплоснабжения.</w:t>
      </w:r>
    </w:p>
    <w:p w:rsidR="00C25060" w:rsidRPr="002F679F" w:rsidRDefault="00C25060" w:rsidP="00B5461F">
      <w:pPr>
        <w:pStyle w:val="11ff3"/>
        <w:rPr>
          <w:w w:val="100"/>
          <w:kern w:val="0"/>
        </w:rPr>
      </w:pPr>
      <w:r w:rsidRPr="002F679F">
        <w:rPr>
          <w:w w:val="100"/>
          <w:kern w:val="0"/>
        </w:rPr>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rsidR="00C25060" w:rsidRPr="002F679F" w:rsidRDefault="00C25060" w:rsidP="00B5461F">
      <w:pPr>
        <w:pStyle w:val="11ff3"/>
        <w:rPr>
          <w:w w:val="100"/>
          <w:kern w:val="0"/>
        </w:rPr>
      </w:pPr>
      <w:proofErr w:type="gramStart"/>
      <w:r w:rsidRPr="002F679F">
        <w:rPr>
          <w:w w:val="100"/>
          <w:kern w:val="0"/>
        </w:rPr>
        <w:lastRenderedPageBreak/>
        <w:t xml:space="preserve">В случае отсутствия технической возможности подключения и выбора заявителем процедуры подключения в порядке, теплоснабжающая организация или </w:t>
      </w:r>
      <w:proofErr w:type="spellStart"/>
      <w:r w:rsidRPr="002F679F">
        <w:rPr>
          <w:w w:val="100"/>
          <w:kern w:val="0"/>
        </w:rPr>
        <w:t>теплосетевая</w:t>
      </w:r>
      <w:proofErr w:type="spellEnd"/>
      <w:r w:rsidRPr="002F679F">
        <w:rPr>
          <w:w w:val="100"/>
          <w:kern w:val="0"/>
        </w:rPr>
        <w:t xml:space="preserve"> организация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с приложением заявки</w:t>
      </w:r>
      <w:proofErr w:type="gramEnd"/>
      <w:r w:rsidRPr="002F679F">
        <w:rPr>
          <w:w w:val="100"/>
          <w:kern w:val="0"/>
        </w:rPr>
        <w:t xml:space="preserve"> на подключение.</w:t>
      </w:r>
    </w:p>
    <w:p w:rsidR="00C25060" w:rsidRPr="002F679F" w:rsidRDefault="00C25060" w:rsidP="00B5461F">
      <w:pPr>
        <w:pStyle w:val="11ff3"/>
        <w:rPr>
          <w:w w:val="100"/>
          <w:kern w:val="0"/>
        </w:rPr>
      </w:pPr>
      <w:proofErr w:type="gramStart"/>
      <w:r w:rsidRPr="002F679F">
        <w:rPr>
          <w:w w:val="100"/>
          <w:kern w:val="0"/>
        </w:rPr>
        <w:t xml:space="preserve">В случае если теплоснабжающая организация или </w:t>
      </w:r>
      <w:proofErr w:type="spellStart"/>
      <w:r w:rsidRPr="002F679F">
        <w:rPr>
          <w:w w:val="100"/>
          <w:kern w:val="0"/>
        </w:rPr>
        <w:t>теплосетевая</w:t>
      </w:r>
      <w:proofErr w:type="spellEnd"/>
      <w:r w:rsidRPr="002F679F">
        <w:rPr>
          <w:w w:val="100"/>
          <w:kern w:val="0"/>
        </w:rPr>
        <w:t xml:space="preserve"> организация направила обращение в федеральный орган исполнительной власти, уполномоченный на реализацию государственной политики в сфере теплоснабжения,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федеральный орган исполнительной власти, уполномоченный на реализацию государственной политики в сфере теплоснабжения, направляет его в соответствующий орган</w:t>
      </w:r>
      <w:proofErr w:type="gramEnd"/>
      <w:r w:rsidRPr="002F679F">
        <w:rPr>
          <w:w w:val="100"/>
          <w:kern w:val="0"/>
        </w:rPr>
        <w:t xml:space="preserve"> местного самоуправления.</w:t>
      </w:r>
    </w:p>
    <w:p w:rsidR="00C25060" w:rsidRPr="002F679F" w:rsidRDefault="00C25060" w:rsidP="00B5461F">
      <w:pPr>
        <w:pStyle w:val="11ff3"/>
        <w:rPr>
          <w:w w:val="100"/>
          <w:kern w:val="0"/>
        </w:rPr>
      </w:pPr>
      <w:r w:rsidRPr="002F679F">
        <w:rPr>
          <w:w w:val="100"/>
          <w:kern w:val="0"/>
        </w:rPr>
        <w:t xml:space="preserve">В свою очередь орган местного самоуправления направляет в теплоснабжающую организацию или </w:t>
      </w:r>
      <w:proofErr w:type="spellStart"/>
      <w:r w:rsidRPr="002F679F">
        <w:rPr>
          <w:w w:val="100"/>
          <w:kern w:val="0"/>
        </w:rPr>
        <w:t>теплосетевую</w:t>
      </w:r>
      <w:proofErr w:type="spellEnd"/>
      <w:r w:rsidRPr="002F679F">
        <w:rPr>
          <w:w w:val="100"/>
          <w:kern w:val="0"/>
        </w:rPr>
        <w:t xml:space="preserve"> организацию решение о включении соответствующих мероприятий в схему теплоснабжения или об отказе во включении таких мероприятий в схему теплоснабжения.</w:t>
      </w:r>
    </w:p>
    <w:p w:rsidR="00C25060" w:rsidRPr="002F679F" w:rsidRDefault="005C1319" w:rsidP="00B5461F">
      <w:pPr>
        <w:pStyle w:val="11ff3"/>
        <w:rPr>
          <w:w w:val="100"/>
          <w:kern w:val="0"/>
        </w:rPr>
      </w:pPr>
      <w:r w:rsidRPr="002F679F">
        <w:rPr>
          <w:w w:val="100"/>
          <w:kern w:val="0"/>
        </w:rPr>
        <w:t>В поселениях,</w:t>
      </w:r>
      <w:r w:rsidR="00C25060" w:rsidRPr="002F679F">
        <w:rPr>
          <w:w w:val="100"/>
          <w:kern w:val="0"/>
        </w:rPr>
        <w:t xml:space="preserve"> с численностью населения 500 тыс. человек и более орган местного самоуправления одновременно с направлением указанного решения в теплоснабжающую организацию или </w:t>
      </w:r>
      <w:proofErr w:type="spellStart"/>
      <w:r w:rsidR="00C25060" w:rsidRPr="002F679F">
        <w:rPr>
          <w:w w:val="100"/>
          <w:kern w:val="0"/>
        </w:rPr>
        <w:t>теплосетевую</w:t>
      </w:r>
      <w:proofErr w:type="spellEnd"/>
      <w:r w:rsidR="00C25060" w:rsidRPr="002F679F">
        <w:rPr>
          <w:w w:val="100"/>
          <w:kern w:val="0"/>
        </w:rPr>
        <w:t xml:space="preserve"> организацию направляет его в федеральный орган исполнительной власти, уполномоченный на реализацию государственной политики в сфере теплоснабжения.</w:t>
      </w:r>
    </w:p>
    <w:p w:rsidR="0022738A" w:rsidRPr="002F679F" w:rsidRDefault="0022738A" w:rsidP="0022738A">
      <w:pPr>
        <w:spacing w:after="0" w:line="360" w:lineRule="auto"/>
        <w:jc w:val="both"/>
        <w:rPr>
          <w:rFonts w:ascii="Times New Roman" w:hAnsi="Times New Roman" w:cs="Times New Roman"/>
          <w:sz w:val="24"/>
          <w:szCs w:val="24"/>
        </w:rPr>
      </w:pPr>
    </w:p>
    <w:p w:rsidR="00C25060" w:rsidRPr="002F679F" w:rsidRDefault="00C25060" w:rsidP="00C25060">
      <w:pPr>
        <w:pStyle w:val="19"/>
        <w:pageBreakBefore w:val="0"/>
        <w:numPr>
          <w:ilvl w:val="0"/>
          <w:numId w:val="57"/>
        </w:numPr>
        <w:spacing w:line="240" w:lineRule="auto"/>
        <w:rPr>
          <w:spacing w:val="0"/>
        </w:rPr>
      </w:pPr>
      <w:bookmarkStart w:id="452" w:name="_Toc9154885"/>
      <w:bookmarkStart w:id="453" w:name="_Toc84971031"/>
      <w:bookmarkStart w:id="454" w:name="_Toc116943400"/>
      <w:r w:rsidRPr="002F679F">
        <w:rPr>
          <w:spacing w:val="0"/>
        </w:rPr>
        <w:t xml:space="preserve">Описание текущей ситуации, связанной с ранее принятыми в соответствии с законодательством Российской Федерации об электроэнергетике </w:t>
      </w:r>
      <w:proofErr w:type="gramStart"/>
      <w:r w:rsidRPr="002F679F">
        <w:rPr>
          <w:spacing w:val="0"/>
        </w:rPr>
        <w:t>решениями</w:t>
      </w:r>
      <w:proofErr w:type="gramEnd"/>
      <w:r w:rsidRPr="002F679F">
        <w:rPr>
          <w:spacing w:val="0"/>
        </w:rPr>
        <w:t xml:space="preserve">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452"/>
      <w:bookmarkEnd w:id="453"/>
      <w:bookmarkEnd w:id="454"/>
    </w:p>
    <w:p w:rsidR="00C25060" w:rsidRDefault="00C25060" w:rsidP="00B5461F">
      <w:pPr>
        <w:pStyle w:val="11ff3"/>
        <w:rPr>
          <w:w w:val="100"/>
          <w:kern w:val="0"/>
        </w:rPr>
      </w:pPr>
      <w:r w:rsidRPr="002F679F">
        <w:rPr>
          <w:w w:val="100"/>
          <w:kern w:val="0"/>
        </w:rPr>
        <w:t xml:space="preserve">На территории </w:t>
      </w:r>
      <w:r w:rsidR="00E01C88"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отсутствуют источники комбинированной выработки тепловой и электрической энергии.</w:t>
      </w:r>
    </w:p>
    <w:p w:rsidR="00BA4142" w:rsidRPr="002F679F" w:rsidRDefault="00BA4142" w:rsidP="00B5461F">
      <w:pPr>
        <w:pStyle w:val="11ff3"/>
        <w:rPr>
          <w:w w:val="100"/>
          <w:kern w:val="0"/>
        </w:rPr>
      </w:pPr>
    </w:p>
    <w:p w:rsidR="00C25060" w:rsidRPr="002F679F" w:rsidRDefault="00C25060" w:rsidP="00C25060">
      <w:pPr>
        <w:pStyle w:val="19"/>
        <w:pageBreakBefore w:val="0"/>
        <w:numPr>
          <w:ilvl w:val="0"/>
          <w:numId w:val="57"/>
        </w:numPr>
        <w:spacing w:line="240" w:lineRule="auto"/>
        <w:rPr>
          <w:spacing w:val="0"/>
        </w:rPr>
      </w:pPr>
      <w:bookmarkStart w:id="455" w:name="_Toc9154886"/>
      <w:bookmarkStart w:id="456" w:name="_Toc84971032"/>
      <w:bookmarkStart w:id="457" w:name="_Toc116943401"/>
      <w:proofErr w:type="gramStart"/>
      <w:r w:rsidRPr="002F679F">
        <w:rPr>
          <w:spacing w:val="0"/>
        </w:rPr>
        <w:lastRenderedPageBreak/>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w:t>
      </w:r>
      <w:proofErr w:type="gramEnd"/>
      <w:r w:rsidRPr="002F679F">
        <w:rPr>
          <w:spacing w:val="0"/>
        </w:rPr>
        <w:t xml:space="preserve"> с методическими указаниями по разработке схем теплоснабжения</w:t>
      </w:r>
      <w:bookmarkEnd w:id="455"/>
      <w:bookmarkEnd w:id="456"/>
      <w:bookmarkEnd w:id="457"/>
    </w:p>
    <w:p w:rsidR="00C25060" w:rsidRPr="002F679F" w:rsidRDefault="00C25060" w:rsidP="00B5461F">
      <w:pPr>
        <w:pStyle w:val="11ff3"/>
        <w:rPr>
          <w:w w:val="100"/>
          <w:kern w:val="0"/>
        </w:rPr>
      </w:pPr>
      <w:r w:rsidRPr="002F679F">
        <w:rPr>
          <w:w w:val="100"/>
          <w:kern w:val="0"/>
        </w:rPr>
        <w:t xml:space="preserve">На территории </w:t>
      </w:r>
      <w:r w:rsidR="00E01C88"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отсутствуют источники комбинированной выработки тепловой и электрической энергии.</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rPr>
      </w:pPr>
      <w:bookmarkStart w:id="458" w:name="_Toc9154887"/>
      <w:bookmarkStart w:id="459" w:name="_Toc84971033"/>
      <w:bookmarkStart w:id="460" w:name="_Toc116943402"/>
      <w:r w:rsidRPr="002F679F">
        <w:rPr>
          <w:spacing w:val="0"/>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458"/>
      <w:bookmarkEnd w:id="459"/>
      <w:bookmarkEnd w:id="460"/>
    </w:p>
    <w:p w:rsidR="00C25060" w:rsidRPr="002F679F" w:rsidRDefault="00C25060" w:rsidP="00B5461F">
      <w:pPr>
        <w:pStyle w:val="11ff3"/>
        <w:rPr>
          <w:w w:val="100"/>
          <w:kern w:val="0"/>
        </w:rPr>
      </w:pPr>
      <w:proofErr w:type="gramStart"/>
      <w:r w:rsidRPr="002F679F">
        <w:rPr>
          <w:w w:val="100"/>
          <w:kern w:val="0"/>
        </w:rPr>
        <w:t>Согласно Методическим рекомендациям по разработке схем теплоснабжения, предложения по новому строительству генерирующих мощностей с комбинированной выработкой тепловой и электрической энергии для обеспечения теплоснабжения потребителей возможны только в случае утвержденных решений по строительству генерирующих мощностей в региональных схемах и программах перспективного развития электроэнергетики, разработанных в соответствии с постановлением Правительства Российской Федерации от 17 октября 2009 года №823 «О схемах и программах</w:t>
      </w:r>
      <w:proofErr w:type="gramEnd"/>
      <w:r w:rsidRPr="002F679F">
        <w:rPr>
          <w:w w:val="100"/>
          <w:kern w:val="0"/>
        </w:rPr>
        <w:t xml:space="preserve"> перспективного развития электроэнергии».</w:t>
      </w:r>
    </w:p>
    <w:p w:rsidR="00C25060" w:rsidRDefault="00C25060" w:rsidP="00B5461F">
      <w:pPr>
        <w:pStyle w:val="11ff3"/>
        <w:rPr>
          <w:w w:val="100"/>
          <w:kern w:val="0"/>
        </w:rPr>
      </w:pPr>
      <w:r w:rsidRPr="002F679F">
        <w:rPr>
          <w:w w:val="100"/>
          <w:kern w:val="0"/>
        </w:rPr>
        <w:t xml:space="preserve">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образования не предусматривается. Базовым проектом Схемы теплоснабжения, размещение источников комбинированной выработки на территории </w:t>
      </w:r>
      <w:r w:rsidR="00E01C88"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не предусматривается. </w:t>
      </w:r>
    </w:p>
    <w:p w:rsidR="00BA4142" w:rsidRDefault="00BA4142" w:rsidP="00B5461F">
      <w:pPr>
        <w:pStyle w:val="11ff3"/>
        <w:rPr>
          <w:w w:val="100"/>
          <w:kern w:val="0"/>
        </w:rPr>
      </w:pPr>
    </w:p>
    <w:p w:rsidR="00BA4142" w:rsidRDefault="00BA4142" w:rsidP="00B5461F">
      <w:pPr>
        <w:pStyle w:val="11ff3"/>
        <w:rPr>
          <w:w w:val="100"/>
          <w:kern w:val="0"/>
        </w:rPr>
      </w:pPr>
    </w:p>
    <w:p w:rsidR="00BA4142" w:rsidRDefault="00BA4142" w:rsidP="00B5461F">
      <w:pPr>
        <w:pStyle w:val="11ff3"/>
        <w:rPr>
          <w:w w:val="100"/>
          <w:kern w:val="0"/>
        </w:rPr>
      </w:pPr>
    </w:p>
    <w:p w:rsidR="00BA4142" w:rsidRPr="002F679F" w:rsidRDefault="00BA4142" w:rsidP="00B5461F">
      <w:pPr>
        <w:pStyle w:val="11ff3"/>
        <w:rPr>
          <w:w w:val="100"/>
          <w:kern w:val="0"/>
        </w:rPr>
      </w:pPr>
    </w:p>
    <w:p w:rsidR="00C25060" w:rsidRPr="002F679F" w:rsidRDefault="00C25060" w:rsidP="00C25060">
      <w:pPr>
        <w:pStyle w:val="19"/>
        <w:pageBreakBefore w:val="0"/>
        <w:numPr>
          <w:ilvl w:val="0"/>
          <w:numId w:val="57"/>
        </w:numPr>
        <w:spacing w:line="240" w:lineRule="auto"/>
        <w:rPr>
          <w:spacing w:val="0"/>
        </w:rPr>
      </w:pPr>
      <w:bookmarkStart w:id="461" w:name="_Toc9154888"/>
      <w:bookmarkStart w:id="462" w:name="_Toc84971034"/>
      <w:bookmarkStart w:id="463" w:name="_Toc116943403"/>
      <w:r w:rsidRPr="002F679F">
        <w:rPr>
          <w:spacing w:val="0"/>
        </w:rPr>
        <w:lastRenderedPageBreak/>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461"/>
      <w:bookmarkEnd w:id="462"/>
      <w:bookmarkEnd w:id="463"/>
    </w:p>
    <w:p w:rsidR="00C25060" w:rsidRPr="002F679F" w:rsidRDefault="00C25060" w:rsidP="00B5461F">
      <w:pPr>
        <w:pStyle w:val="11ff3"/>
        <w:rPr>
          <w:w w:val="100"/>
          <w:kern w:val="0"/>
        </w:rPr>
      </w:pPr>
      <w:r w:rsidRPr="002F679F">
        <w:rPr>
          <w:w w:val="100"/>
          <w:kern w:val="0"/>
        </w:rPr>
        <w:t xml:space="preserve">На территории </w:t>
      </w:r>
      <w:r w:rsidR="00E01C88"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отсутствуют источники комбинированной выработки тепловой и электрической энергии.</w:t>
      </w:r>
    </w:p>
    <w:p w:rsidR="00C25060" w:rsidRPr="002F679F" w:rsidRDefault="00C25060" w:rsidP="00C25060">
      <w:pPr>
        <w:pStyle w:val="19"/>
        <w:pageBreakBefore w:val="0"/>
        <w:numPr>
          <w:ilvl w:val="0"/>
          <w:numId w:val="57"/>
        </w:numPr>
        <w:spacing w:line="240" w:lineRule="auto"/>
        <w:rPr>
          <w:spacing w:val="0"/>
        </w:rPr>
      </w:pPr>
      <w:bookmarkStart w:id="464" w:name="_Toc9154889"/>
      <w:bookmarkStart w:id="465" w:name="_Toc84971035"/>
      <w:bookmarkStart w:id="466" w:name="_Toc116943404"/>
      <w:proofErr w:type="gramStart"/>
      <w:r w:rsidRPr="002F679F">
        <w:rPr>
          <w:spacing w:val="0"/>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464"/>
      <w:bookmarkEnd w:id="465"/>
      <w:bookmarkEnd w:id="466"/>
      <w:proofErr w:type="gramEnd"/>
    </w:p>
    <w:p w:rsidR="00DA481E" w:rsidRPr="002F679F" w:rsidRDefault="00C25060" w:rsidP="00DA481E">
      <w:pPr>
        <w:pStyle w:val="11ff3"/>
        <w:rPr>
          <w:w w:val="100"/>
          <w:kern w:val="0"/>
        </w:rPr>
      </w:pPr>
      <w:r w:rsidRPr="002F679F">
        <w:rPr>
          <w:w w:val="100"/>
          <w:kern w:val="0"/>
        </w:rPr>
        <w:t xml:space="preserve">Базовым проектом Схемы теплоснабжения, размещение источников комбинированной выработки на территории </w:t>
      </w:r>
      <w:r w:rsidR="00E01C88"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00DA481E" w:rsidRPr="002F679F">
        <w:rPr>
          <w:w w:val="100"/>
          <w:kern w:val="0"/>
        </w:rPr>
        <w:t xml:space="preserve"> не предусматривается.</w:t>
      </w:r>
    </w:p>
    <w:p w:rsidR="00DA481E" w:rsidRPr="002F679F" w:rsidRDefault="00DA481E" w:rsidP="00DA481E">
      <w:pPr>
        <w:pStyle w:val="11ff3"/>
        <w:rPr>
          <w:w w:val="100"/>
          <w:kern w:val="0"/>
        </w:rPr>
      </w:pPr>
    </w:p>
    <w:p w:rsidR="00C25060" w:rsidRPr="002F679F" w:rsidRDefault="00C25060" w:rsidP="00C25060">
      <w:pPr>
        <w:pStyle w:val="19"/>
        <w:pageBreakBefore w:val="0"/>
        <w:numPr>
          <w:ilvl w:val="0"/>
          <w:numId w:val="57"/>
        </w:numPr>
        <w:spacing w:line="240" w:lineRule="auto"/>
        <w:rPr>
          <w:spacing w:val="0"/>
        </w:rPr>
      </w:pPr>
      <w:bookmarkStart w:id="467" w:name="_Toc9154890"/>
      <w:bookmarkStart w:id="468" w:name="_Toc84971036"/>
      <w:bookmarkStart w:id="469" w:name="_Toc116943405"/>
      <w:r w:rsidRPr="002F679F">
        <w:rPr>
          <w:spacing w:val="0"/>
        </w:rPr>
        <w:t xml:space="preserve">Обоснование предлагаемых для реконструкции и (или) модернизации котельных с увеличением зоны их действия путем включения в нее зон </w:t>
      </w:r>
      <w:proofErr w:type="gramStart"/>
      <w:r w:rsidRPr="002F679F">
        <w:rPr>
          <w:spacing w:val="0"/>
        </w:rPr>
        <w:t>действия</w:t>
      </w:r>
      <w:proofErr w:type="gramEnd"/>
      <w:r w:rsidRPr="002F679F">
        <w:rPr>
          <w:spacing w:val="0"/>
        </w:rPr>
        <w:t xml:space="preserve"> существующих источников тепловой энергии</w:t>
      </w:r>
      <w:bookmarkEnd w:id="467"/>
      <w:bookmarkEnd w:id="468"/>
      <w:bookmarkEnd w:id="469"/>
    </w:p>
    <w:p w:rsidR="00C25060" w:rsidRPr="002F679F" w:rsidRDefault="00C25060" w:rsidP="00B5461F">
      <w:pPr>
        <w:pStyle w:val="11ff3"/>
        <w:rPr>
          <w:w w:val="100"/>
          <w:kern w:val="0"/>
        </w:rPr>
      </w:pPr>
      <w:r w:rsidRPr="002F679F">
        <w:rPr>
          <w:w w:val="100"/>
          <w:kern w:val="0"/>
        </w:rPr>
        <w:t>Реконструкция котельных с увеличением зоны их действия путем включения в нее зоны действия, существующих источников тепловой энергии не предусматривается.</w:t>
      </w:r>
    </w:p>
    <w:p w:rsidR="00C25060" w:rsidRPr="002F679F" w:rsidRDefault="00C25060" w:rsidP="00B5461F">
      <w:pPr>
        <w:pStyle w:val="11ff3"/>
        <w:rPr>
          <w:w w:val="100"/>
          <w:kern w:val="0"/>
        </w:rPr>
      </w:pPr>
      <w:r w:rsidRPr="002F679F">
        <w:rPr>
          <w:w w:val="100"/>
          <w:kern w:val="0"/>
        </w:rPr>
        <w:t>Предусматрива</w:t>
      </w:r>
      <w:r w:rsidR="00D73D78" w:rsidRPr="002F679F">
        <w:rPr>
          <w:w w:val="100"/>
          <w:kern w:val="0"/>
        </w:rPr>
        <w:t>е</w:t>
      </w:r>
      <w:r w:rsidRPr="002F679F">
        <w:rPr>
          <w:w w:val="100"/>
          <w:kern w:val="0"/>
        </w:rPr>
        <w:t>тся</w:t>
      </w:r>
      <w:r w:rsidR="00321775" w:rsidRPr="002F679F">
        <w:rPr>
          <w:w w:val="100"/>
          <w:kern w:val="0"/>
        </w:rPr>
        <w:t xml:space="preserve"> </w:t>
      </w:r>
      <w:r w:rsidR="0085560C">
        <w:rPr>
          <w:w w:val="100"/>
          <w:kern w:val="0"/>
        </w:rPr>
        <w:t>2</w:t>
      </w:r>
      <w:r w:rsidR="00321775" w:rsidRPr="002F679F">
        <w:rPr>
          <w:w w:val="100"/>
          <w:kern w:val="0"/>
        </w:rPr>
        <w:t xml:space="preserve"> вариант</w:t>
      </w:r>
      <w:r w:rsidRPr="002F679F">
        <w:rPr>
          <w:w w:val="100"/>
          <w:kern w:val="0"/>
        </w:rPr>
        <w:t xml:space="preserve"> мероприяти</w:t>
      </w:r>
      <w:r w:rsidR="00321775" w:rsidRPr="002F679F">
        <w:rPr>
          <w:w w:val="100"/>
          <w:kern w:val="0"/>
        </w:rPr>
        <w:t>й</w:t>
      </w:r>
      <w:r w:rsidRPr="002F679F">
        <w:rPr>
          <w:w w:val="100"/>
          <w:kern w:val="0"/>
        </w:rPr>
        <w:t xml:space="preserve"> по строительству, реконструкции или техническому перевооружению источников тепловой энергии на территории </w:t>
      </w:r>
      <w:r w:rsidR="00E01C88"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2E56E6" w:rsidRPr="002F679F">
        <w:rPr>
          <w:w w:val="100"/>
          <w:kern w:val="0"/>
        </w:rPr>
        <w:t xml:space="preserve">. </w:t>
      </w:r>
    </w:p>
    <w:p w:rsidR="00C25060" w:rsidRPr="002F679F" w:rsidRDefault="00C25060" w:rsidP="00C25060">
      <w:pPr>
        <w:ind w:left="1135"/>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szCs w:val="24"/>
        </w:rPr>
      </w:pPr>
      <w:bookmarkStart w:id="470" w:name="_Toc9154891"/>
      <w:bookmarkStart w:id="471" w:name="_Toc84971037"/>
      <w:bookmarkStart w:id="472" w:name="_Toc116943406"/>
      <w:r w:rsidRPr="002F679F">
        <w:rPr>
          <w:spacing w:val="0"/>
          <w:szCs w:val="24"/>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470"/>
      <w:bookmarkEnd w:id="471"/>
      <w:bookmarkEnd w:id="472"/>
    </w:p>
    <w:p w:rsidR="00C25060" w:rsidRDefault="00C25060" w:rsidP="00B5461F">
      <w:pPr>
        <w:pStyle w:val="11ff3"/>
        <w:rPr>
          <w:w w:val="100"/>
          <w:kern w:val="0"/>
        </w:rPr>
      </w:pPr>
      <w:r w:rsidRPr="002F679F">
        <w:rPr>
          <w:w w:val="100"/>
          <w:kern w:val="0"/>
        </w:rPr>
        <w:t>Перевод котельной в пиковый режим по отношению к источникам энергии с комбинированной выработкой тепловой и электрической энергии не предусматривается.</w:t>
      </w:r>
    </w:p>
    <w:p w:rsidR="00BA4142" w:rsidRPr="002F679F" w:rsidRDefault="00BA4142" w:rsidP="00B5461F">
      <w:pPr>
        <w:pStyle w:val="11ff3"/>
        <w:rPr>
          <w:w w:val="100"/>
          <w:kern w:val="0"/>
        </w:rPr>
      </w:pPr>
    </w:p>
    <w:p w:rsidR="00C25060" w:rsidRPr="002F679F" w:rsidRDefault="00C25060" w:rsidP="00C25060">
      <w:pPr>
        <w:pStyle w:val="19"/>
        <w:pageBreakBefore w:val="0"/>
        <w:numPr>
          <w:ilvl w:val="0"/>
          <w:numId w:val="57"/>
        </w:numPr>
        <w:spacing w:line="240" w:lineRule="auto"/>
        <w:rPr>
          <w:spacing w:val="0"/>
          <w:szCs w:val="24"/>
        </w:rPr>
      </w:pPr>
      <w:bookmarkStart w:id="473" w:name="_Toc9154892"/>
      <w:bookmarkStart w:id="474" w:name="_Toc84971038"/>
      <w:bookmarkStart w:id="475" w:name="_Toc116943407"/>
      <w:r w:rsidRPr="002F679F">
        <w:rPr>
          <w:spacing w:val="0"/>
          <w:szCs w:val="24"/>
        </w:rPr>
        <w:lastRenderedPageBreak/>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473"/>
      <w:bookmarkEnd w:id="474"/>
      <w:bookmarkEnd w:id="475"/>
    </w:p>
    <w:p w:rsidR="00C25060" w:rsidRPr="002F679F" w:rsidRDefault="00C25060" w:rsidP="00B5461F">
      <w:pPr>
        <w:pStyle w:val="11ff3"/>
        <w:rPr>
          <w:w w:val="100"/>
          <w:kern w:val="0"/>
        </w:rPr>
      </w:pPr>
      <w:r w:rsidRPr="002F679F">
        <w:rPr>
          <w:w w:val="100"/>
          <w:kern w:val="0"/>
        </w:rPr>
        <w:t>Не предусматривается из-за отсутствия в муниципальном образовании источника с комбинированной выработкой тепловой и электрической энергией.</w:t>
      </w:r>
    </w:p>
    <w:p w:rsidR="00C25060" w:rsidRPr="002F679F" w:rsidRDefault="00C25060" w:rsidP="00C25060">
      <w:pPr>
        <w:pStyle w:val="19"/>
        <w:pageBreakBefore w:val="0"/>
        <w:numPr>
          <w:ilvl w:val="0"/>
          <w:numId w:val="57"/>
        </w:numPr>
        <w:spacing w:line="240" w:lineRule="auto"/>
        <w:rPr>
          <w:spacing w:val="0"/>
          <w:szCs w:val="24"/>
        </w:rPr>
      </w:pPr>
      <w:bookmarkStart w:id="476" w:name="_Toc9154893"/>
      <w:bookmarkStart w:id="477" w:name="_Toc84971039"/>
      <w:bookmarkStart w:id="478" w:name="_Toc116943408"/>
      <w:r w:rsidRPr="002F679F">
        <w:rPr>
          <w:spacing w:val="0"/>
          <w:szCs w:val="24"/>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476"/>
      <w:bookmarkEnd w:id="477"/>
      <w:bookmarkEnd w:id="478"/>
    </w:p>
    <w:p w:rsidR="00C25060" w:rsidRPr="002F679F" w:rsidRDefault="00174FE4" w:rsidP="00B5461F">
      <w:pPr>
        <w:pStyle w:val="11ff3"/>
        <w:rPr>
          <w:w w:val="100"/>
          <w:kern w:val="0"/>
        </w:rPr>
      </w:pPr>
      <w:r>
        <w:rPr>
          <w:w w:val="100"/>
          <w:kern w:val="0"/>
        </w:rPr>
        <w:t>П</w:t>
      </w:r>
      <w:r w:rsidRPr="00174FE4">
        <w:rPr>
          <w:w w:val="100"/>
          <w:kern w:val="0"/>
        </w:rPr>
        <w:t xml:space="preserve">редусматривается </w:t>
      </w:r>
      <w:r>
        <w:rPr>
          <w:w w:val="100"/>
          <w:kern w:val="0"/>
        </w:rPr>
        <w:t>в</w:t>
      </w:r>
      <w:r w:rsidR="00C25060" w:rsidRPr="002F679F">
        <w:rPr>
          <w:w w:val="100"/>
          <w:kern w:val="0"/>
        </w:rPr>
        <w:t>ывод в резерв и (или) вывода из эксплуатации котельн</w:t>
      </w:r>
      <w:r>
        <w:rPr>
          <w:w w:val="100"/>
          <w:kern w:val="0"/>
        </w:rPr>
        <w:t xml:space="preserve">ой </w:t>
      </w:r>
      <w:r w:rsidR="00C25060" w:rsidRPr="002F679F">
        <w:rPr>
          <w:w w:val="100"/>
          <w:kern w:val="0"/>
        </w:rPr>
        <w:t xml:space="preserve"> </w:t>
      </w:r>
      <w:r>
        <w:rPr>
          <w:w w:val="100"/>
          <w:kern w:val="0"/>
        </w:rPr>
        <w:t>с</w:t>
      </w:r>
      <w:r w:rsidR="00C25060" w:rsidRPr="002F679F">
        <w:rPr>
          <w:w w:val="100"/>
          <w:kern w:val="0"/>
        </w:rPr>
        <w:t xml:space="preserve"> передаче</w:t>
      </w:r>
      <w:r>
        <w:rPr>
          <w:w w:val="100"/>
          <w:kern w:val="0"/>
        </w:rPr>
        <w:t>й</w:t>
      </w:r>
      <w:r w:rsidR="00C25060" w:rsidRPr="002F679F">
        <w:rPr>
          <w:w w:val="100"/>
          <w:kern w:val="0"/>
        </w:rPr>
        <w:t xml:space="preserve"> тепловых нагрузок на </w:t>
      </w:r>
      <w:proofErr w:type="gramStart"/>
      <w:r>
        <w:rPr>
          <w:w w:val="100"/>
          <w:kern w:val="0"/>
        </w:rPr>
        <w:t>новую</w:t>
      </w:r>
      <w:proofErr w:type="gramEnd"/>
      <w:r>
        <w:rPr>
          <w:w w:val="100"/>
          <w:kern w:val="0"/>
        </w:rPr>
        <w:t xml:space="preserve"> БМК </w:t>
      </w:r>
      <w:r w:rsidR="00AD6F5F">
        <w:rPr>
          <w:w w:val="100"/>
          <w:kern w:val="0"/>
        </w:rPr>
        <w:t>6</w:t>
      </w:r>
      <w:r>
        <w:rPr>
          <w:w w:val="100"/>
          <w:kern w:val="0"/>
        </w:rPr>
        <w:t>,</w:t>
      </w:r>
      <w:r w:rsidR="00AD6F5F">
        <w:rPr>
          <w:w w:val="100"/>
          <w:kern w:val="0"/>
        </w:rPr>
        <w:t>0</w:t>
      </w:r>
      <w:r w:rsidR="00C25060" w:rsidRPr="002F679F">
        <w:rPr>
          <w:w w:val="100"/>
          <w:kern w:val="0"/>
        </w:rPr>
        <w:t>.</w:t>
      </w:r>
    </w:p>
    <w:p w:rsidR="00C25060" w:rsidRPr="002F679F" w:rsidRDefault="00C25060" w:rsidP="00C25060">
      <w:pPr>
        <w:pStyle w:val="19"/>
        <w:pageBreakBefore w:val="0"/>
        <w:numPr>
          <w:ilvl w:val="0"/>
          <w:numId w:val="57"/>
        </w:numPr>
        <w:spacing w:line="240" w:lineRule="auto"/>
        <w:rPr>
          <w:spacing w:val="0"/>
          <w:szCs w:val="24"/>
        </w:rPr>
      </w:pPr>
      <w:bookmarkStart w:id="479" w:name="_Toc9154894"/>
      <w:bookmarkStart w:id="480" w:name="_Toc84971040"/>
      <w:bookmarkStart w:id="481" w:name="_Toc116943409"/>
      <w:r w:rsidRPr="002F679F">
        <w:rPr>
          <w:spacing w:val="0"/>
          <w:szCs w:val="24"/>
        </w:rPr>
        <w:t>Обоснование организации индивидуального теплоснабжения в зонах застройки поселения малоэтажными жилыми зданиями</w:t>
      </w:r>
      <w:bookmarkEnd w:id="479"/>
      <w:bookmarkEnd w:id="480"/>
      <w:bookmarkEnd w:id="481"/>
    </w:p>
    <w:p w:rsidR="00C25060" w:rsidRPr="002F679F" w:rsidRDefault="00C25060" w:rsidP="00B5461F">
      <w:pPr>
        <w:pStyle w:val="11ff3"/>
        <w:rPr>
          <w:w w:val="100"/>
          <w:kern w:val="0"/>
        </w:rPr>
      </w:pPr>
      <w:r w:rsidRPr="002F679F">
        <w:rPr>
          <w:w w:val="100"/>
          <w:kern w:val="0"/>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rsidR="00C25060" w:rsidRPr="002F679F" w:rsidRDefault="00C25060" w:rsidP="00AB45D9">
      <w:pPr>
        <w:pStyle w:val="affff6"/>
        <w:numPr>
          <w:ilvl w:val="0"/>
          <w:numId w:val="86"/>
        </w:numPr>
        <w:rPr>
          <w:rFonts w:ascii="Times New Roman" w:eastAsia="MS Mincho" w:hAnsi="Times New Roman"/>
          <w:szCs w:val="24"/>
          <w:lang w:val="ru-RU"/>
        </w:rPr>
      </w:pPr>
      <w:r w:rsidRPr="002F679F">
        <w:rPr>
          <w:rFonts w:ascii="Times New Roman" w:eastAsia="MS Mincho" w:hAnsi="Times New Roman"/>
          <w:szCs w:val="24"/>
          <w:lang w:val="ru-RU"/>
        </w:rPr>
        <w:t>Индивидуальных жилых домов до трех этажей вне зависимости от месторасположения;</w:t>
      </w:r>
    </w:p>
    <w:p w:rsidR="00C25060" w:rsidRPr="002F679F" w:rsidRDefault="00C25060" w:rsidP="00AB45D9">
      <w:pPr>
        <w:pStyle w:val="affff6"/>
        <w:numPr>
          <w:ilvl w:val="0"/>
          <w:numId w:val="86"/>
        </w:numPr>
        <w:rPr>
          <w:rFonts w:ascii="Times New Roman" w:eastAsia="MS Mincho" w:hAnsi="Times New Roman"/>
          <w:szCs w:val="24"/>
          <w:lang w:val="ru-RU"/>
        </w:rPr>
      </w:pPr>
      <w:r w:rsidRPr="002F679F">
        <w:rPr>
          <w:rFonts w:ascii="Times New Roman" w:eastAsia="MS Mincho" w:hAnsi="Times New Roman"/>
          <w:szCs w:val="24"/>
          <w:lang w:val="ru-RU"/>
        </w:rPr>
        <w:t>Малоэтажных (до четырех этажей) блокированных жилых домов (</w:t>
      </w:r>
      <w:proofErr w:type="spellStart"/>
      <w:r w:rsidRPr="002F679F">
        <w:rPr>
          <w:rFonts w:ascii="Times New Roman" w:eastAsia="MS Mincho" w:hAnsi="Times New Roman"/>
          <w:szCs w:val="24"/>
          <w:lang w:val="ru-RU"/>
        </w:rPr>
        <w:t>таунхаузов</w:t>
      </w:r>
      <w:proofErr w:type="spellEnd"/>
      <w:r w:rsidRPr="002F679F">
        <w:rPr>
          <w:rFonts w:ascii="Times New Roman" w:eastAsia="MS Mincho" w:hAnsi="Times New Roman"/>
          <w:szCs w:val="24"/>
          <w:lang w:val="ru-RU"/>
        </w:rPr>
        <w:t>)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rsidR="00C25060" w:rsidRPr="002F679F" w:rsidRDefault="00C25060" w:rsidP="00AB45D9">
      <w:pPr>
        <w:pStyle w:val="affff6"/>
        <w:numPr>
          <w:ilvl w:val="0"/>
          <w:numId w:val="86"/>
        </w:numPr>
        <w:rPr>
          <w:rFonts w:ascii="Times New Roman" w:eastAsia="MS Mincho" w:hAnsi="Times New Roman"/>
          <w:szCs w:val="24"/>
          <w:lang w:val="ru-RU"/>
        </w:rPr>
      </w:pPr>
      <w:r w:rsidRPr="002F679F">
        <w:rPr>
          <w:rFonts w:ascii="Times New Roman" w:eastAsia="MS Mincho" w:hAnsi="Times New Roman"/>
          <w:szCs w:val="24"/>
          <w:lang w:val="ru-RU"/>
        </w:rPr>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rsidR="00C25060" w:rsidRPr="002F679F" w:rsidRDefault="00C25060" w:rsidP="00AB45D9">
      <w:pPr>
        <w:pStyle w:val="affff6"/>
        <w:numPr>
          <w:ilvl w:val="0"/>
          <w:numId w:val="86"/>
        </w:numPr>
        <w:rPr>
          <w:rFonts w:ascii="Times New Roman" w:eastAsia="MS Mincho" w:hAnsi="Times New Roman"/>
          <w:szCs w:val="24"/>
          <w:lang w:val="ru-RU"/>
        </w:rPr>
      </w:pPr>
      <w:r w:rsidRPr="002F679F">
        <w:rPr>
          <w:rFonts w:ascii="Times New Roman" w:eastAsia="MS Mincho" w:hAnsi="Times New Roman"/>
          <w:szCs w:val="24"/>
          <w:lang w:val="ru-RU"/>
        </w:rPr>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rsidR="00C25060" w:rsidRPr="002F679F" w:rsidRDefault="00C25060" w:rsidP="00AB45D9">
      <w:pPr>
        <w:pStyle w:val="affff6"/>
        <w:numPr>
          <w:ilvl w:val="0"/>
          <w:numId w:val="86"/>
        </w:numPr>
        <w:rPr>
          <w:rFonts w:ascii="Times New Roman" w:eastAsia="MS Mincho" w:hAnsi="Times New Roman"/>
          <w:szCs w:val="24"/>
          <w:lang w:val="ru-RU"/>
        </w:rPr>
      </w:pPr>
      <w:r w:rsidRPr="002F679F">
        <w:rPr>
          <w:rFonts w:ascii="Times New Roman" w:eastAsia="MS Mincho" w:hAnsi="Times New Roman"/>
          <w:szCs w:val="24"/>
          <w:lang w:val="ru-RU"/>
        </w:rPr>
        <w:t xml:space="preserve">Промышленных и прочих потребителей, технологический процесс которых предусматривает потребление </w:t>
      </w:r>
      <w:r w:rsidR="00361497" w:rsidRPr="002F679F">
        <w:rPr>
          <w:rFonts w:ascii="Times New Roman" w:eastAsia="MS Mincho" w:hAnsi="Times New Roman"/>
          <w:szCs w:val="24"/>
          <w:lang w:val="ru-RU"/>
        </w:rPr>
        <w:t>Природного газа и угля</w:t>
      </w:r>
      <w:r w:rsidRPr="002F679F">
        <w:rPr>
          <w:rFonts w:ascii="Times New Roman" w:eastAsia="MS Mincho" w:hAnsi="Times New Roman"/>
          <w:szCs w:val="24"/>
          <w:lang w:val="ru-RU"/>
        </w:rPr>
        <w:t>;</w:t>
      </w:r>
    </w:p>
    <w:p w:rsidR="00C25060" w:rsidRPr="002F679F" w:rsidRDefault="00C25060" w:rsidP="00AB45D9">
      <w:pPr>
        <w:pStyle w:val="affff6"/>
        <w:numPr>
          <w:ilvl w:val="0"/>
          <w:numId w:val="86"/>
        </w:numPr>
        <w:rPr>
          <w:rFonts w:ascii="Times New Roman" w:eastAsia="MS Mincho" w:hAnsi="Times New Roman"/>
          <w:szCs w:val="24"/>
          <w:lang w:val="ru-RU"/>
        </w:rPr>
      </w:pPr>
      <w:r w:rsidRPr="002F679F">
        <w:rPr>
          <w:rFonts w:ascii="Times New Roman" w:eastAsia="MS Mincho" w:hAnsi="Times New Roman"/>
          <w:szCs w:val="24"/>
          <w:lang w:val="ru-RU"/>
        </w:rPr>
        <w:t xml:space="preserve">Инновационных объектов, проектом теплоснабжения которых предусматривается удельный расход тепловой энергии на отопление менее </w:t>
      </w:r>
      <w:r w:rsidRPr="002F679F">
        <w:rPr>
          <w:rFonts w:ascii="Times New Roman" w:eastAsia="MS Mincho" w:hAnsi="Times New Roman"/>
          <w:szCs w:val="24"/>
          <w:lang w:val="ru-RU"/>
        </w:rPr>
        <w:lastRenderedPageBreak/>
        <w:t xml:space="preserve">15 </w:t>
      </w:r>
      <w:proofErr w:type="spellStart"/>
      <w:r w:rsidRPr="002F679F">
        <w:rPr>
          <w:rFonts w:ascii="Times New Roman" w:eastAsia="MS Mincho" w:hAnsi="Times New Roman"/>
          <w:szCs w:val="24"/>
          <w:lang w:val="ru-RU"/>
        </w:rPr>
        <w:t>кВт∙</w:t>
      </w:r>
      <w:proofErr w:type="gramStart"/>
      <w:r w:rsidRPr="002F679F">
        <w:rPr>
          <w:rFonts w:ascii="Times New Roman" w:eastAsia="MS Mincho" w:hAnsi="Times New Roman"/>
          <w:szCs w:val="24"/>
          <w:lang w:val="ru-RU"/>
        </w:rPr>
        <w:t>ч</w:t>
      </w:r>
      <w:proofErr w:type="spellEnd"/>
      <w:proofErr w:type="gramEnd"/>
      <w:r w:rsidRPr="002F679F">
        <w:rPr>
          <w:rFonts w:ascii="Times New Roman" w:eastAsia="MS Mincho" w:hAnsi="Times New Roman"/>
          <w:szCs w:val="24"/>
          <w:lang w:val="ru-RU"/>
        </w:rPr>
        <w:t>/</w:t>
      </w:r>
      <w:r w:rsidR="000A66EA" w:rsidRPr="002F679F">
        <w:rPr>
          <w:rFonts w:ascii="Times New Roman" w:eastAsia="MS Mincho" w:hAnsi="Times New Roman"/>
          <w:szCs w:val="24"/>
          <w:lang w:val="ru-RU"/>
        </w:rPr>
        <w:t>м</w:t>
      </w:r>
      <w:r w:rsidR="000A66EA" w:rsidRPr="002F679F">
        <w:rPr>
          <w:rFonts w:ascii="Times New Roman" w:eastAsia="MS Mincho" w:hAnsi="Times New Roman"/>
          <w:szCs w:val="24"/>
          <w:vertAlign w:val="superscript"/>
          <w:lang w:val="ru-RU"/>
        </w:rPr>
        <w:t>2</w:t>
      </w:r>
      <w:r w:rsidRPr="002F679F">
        <w:rPr>
          <w:rFonts w:ascii="Times New Roman" w:eastAsia="MS Mincho" w:hAnsi="Times New Roman"/>
          <w:szCs w:val="24"/>
          <w:lang w:val="ru-RU"/>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rsidR="00C25060" w:rsidRPr="002F679F" w:rsidRDefault="00C25060" w:rsidP="00B5461F">
      <w:pPr>
        <w:pStyle w:val="11ff3"/>
        <w:rPr>
          <w:w w:val="100"/>
          <w:kern w:val="0"/>
        </w:rPr>
      </w:pPr>
      <w:r w:rsidRPr="002F679F">
        <w:rPr>
          <w:w w:val="100"/>
          <w:kern w:val="0"/>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rsidR="00C25060" w:rsidRPr="002F679F" w:rsidRDefault="00C25060" w:rsidP="00C25060">
      <w:pPr>
        <w:pStyle w:val="19"/>
        <w:pageBreakBefore w:val="0"/>
        <w:numPr>
          <w:ilvl w:val="0"/>
          <w:numId w:val="57"/>
        </w:numPr>
        <w:spacing w:line="240" w:lineRule="auto"/>
        <w:rPr>
          <w:spacing w:val="0"/>
          <w:szCs w:val="24"/>
        </w:rPr>
      </w:pPr>
      <w:bookmarkStart w:id="482" w:name="_Toc9154895"/>
      <w:bookmarkStart w:id="483" w:name="_Toc84971041"/>
      <w:bookmarkStart w:id="484" w:name="_Toc116943410"/>
      <w:r w:rsidRPr="002F679F">
        <w:rPr>
          <w:spacing w:val="0"/>
          <w:szCs w:val="24"/>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482"/>
      <w:bookmarkEnd w:id="483"/>
      <w:bookmarkEnd w:id="484"/>
    </w:p>
    <w:p w:rsidR="00C25060" w:rsidRPr="002F679F" w:rsidRDefault="00C25060" w:rsidP="00B5461F">
      <w:pPr>
        <w:pStyle w:val="11ff3"/>
        <w:rPr>
          <w:w w:val="100"/>
          <w:kern w:val="0"/>
        </w:rPr>
      </w:pPr>
      <w:r w:rsidRPr="002F679F">
        <w:rPr>
          <w:w w:val="100"/>
          <w:kern w:val="0"/>
        </w:rPr>
        <w:t>Схемой предусмотрено подключение существующей и перспективной застройки</w:t>
      </w:r>
      <w:r w:rsidR="002E56E6" w:rsidRPr="002F679F">
        <w:rPr>
          <w:w w:val="100"/>
          <w:kern w:val="0"/>
        </w:rPr>
        <w:t>,</w:t>
      </w:r>
      <w:r w:rsidRPr="002F679F">
        <w:rPr>
          <w:w w:val="100"/>
          <w:kern w:val="0"/>
        </w:rPr>
        <w:t xml:space="preserve"> </w:t>
      </w:r>
      <w:r w:rsidR="002E56E6" w:rsidRPr="002F679F">
        <w:rPr>
          <w:w w:val="100"/>
          <w:kern w:val="0"/>
        </w:rPr>
        <w:t>а</w:t>
      </w:r>
      <w:r w:rsidRPr="002F679F">
        <w:rPr>
          <w:w w:val="100"/>
          <w:kern w:val="0"/>
        </w:rPr>
        <w:t xml:space="preserve"> так же генеральным планом предусмотрено дальнейшее увеличение жилищного фонда. Результаты расчетов отражены в таблице </w:t>
      </w:r>
      <w:r w:rsidR="00256911" w:rsidRPr="002F679F">
        <w:rPr>
          <w:w w:val="100"/>
          <w:kern w:val="0"/>
        </w:rPr>
        <w:t>гл.2</w:t>
      </w:r>
      <w:r w:rsidRPr="002F679F">
        <w:rPr>
          <w:w w:val="100"/>
          <w:kern w:val="0"/>
        </w:rPr>
        <w:t>.</w:t>
      </w:r>
    </w:p>
    <w:p w:rsidR="00C25060" w:rsidRPr="002F679F" w:rsidRDefault="00C25060" w:rsidP="00C25060">
      <w:pPr>
        <w:pStyle w:val="19"/>
        <w:pageBreakBefore w:val="0"/>
        <w:numPr>
          <w:ilvl w:val="0"/>
          <w:numId w:val="57"/>
        </w:numPr>
        <w:spacing w:line="240" w:lineRule="auto"/>
        <w:rPr>
          <w:spacing w:val="0"/>
          <w:szCs w:val="24"/>
        </w:rPr>
      </w:pPr>
      <w:bookmarkStart w:id="485" w:name="_Toc9154896"/>
      <w:bookmarkStart w:id="486" w:name="_Toc84971042"/>
      <w:bookmarkStart w:id="487" w:name="_Toc116943411"/>
      <w:r w:rsidRPr="002F679F">
        <w:rPr>
          <w:spacing w:val="0"/>
          <w:szCs w:val="24"/>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485"/>
      <w:bookmarkEnd w:id="486"/>
      <w:bookmarkEnd w:id="487"/>
    </w:p>
    <w:p w:rsidR="00C25060" w:rsidRPr="002F679F" w:rsidRDefault="00C25060" w:rsidP="00B5461F">
      <w:pPr>
        <w:pStyle w:val="11ff3"/>
        <w:rPr>
          <w:w w:val="100"/>
          <w:kern w:val="0"/>
        </w:rPr>
      </w:pPr>
      <w:r w:rsidRPr="002F679F">
        <w:rPr>
          <w:w w:val="100"/>
          <w:kern w:val="0"/>
        </w:rPr>
        <w:t xml:space="preserve">В качестве потенциальных для нужд теплоснабжения возобновляемых ресурсов могут рассматриваться солнечная энергия, </w:t>
      </w:r>
      <w:proofErr w:type="spellStart"/>
      <w:r w:rsidRPr="002F679F">
        <w:rPr>
          <w:w w:val="100"/>
          <w:kern w:val="0"/>
        </w:rPr>
        <w:t>низкопотенциальная</w:t>
      </w:r>
      <w:proofErr w:type="spellEnd"/>
      <w:r w:rsidRPr="002F679F">
        <w:rPr>
          <w:w w:val="100"/>
          <w:kern w:val="0"/>
        </w:rPr>
        <w:t xml:space="preserve"> теплота грунта, поверхностных и сточных вод.</w:t>
      </w:r>
    </w:p>
    <w:p w:rsidR="005D03C3" w:rsidRPr="002F679F" w:rsidRDefault="00C25060" w:rsidP="00DA481E">
      <w:pPr>
        <w:pStyle w:val="11ff3"/>
        <w:rPr>
          <w:w w:val="100"/>
          <w:kern w:val="0"/>
        </w:rPr>
      </w:pPr>
      <w:r w:rsidRPr="002F679F">
        <w:rPr>
          <w:w w:val="100"/>
          <w:kern w:val="0"/>
        </w:rPr>
        <w:t>Целесообразность (конкурентоспособность) использования ВИЭ зависит от многих факторов, главными из которых являются технический и экономический потенциал возобновляемых ресурсов в данном регионе, технико-экономические показатели тепловых установок на базе ВИЭ, вид замещаемой нагрузки (отопление или ГВС) и замещаемого энергоносителя (органического топлива или электроэнергии), себестоимость тепловой энергии, отпуск</w:t>
      </w:r>
      <w:r w:rsidR="00DA481E" w:rsidRPr="002F679F">
        <w:rPr>
          <w:w w:val="100"/>
          <w:kern w:val="0"/>
        </w:rPr>
        <w:t>аемой от замещаемого источника.</w:t>
      </w:r>
    </w:p>
    <w:p w:rsidR="00C25060" w:rsidRPr="002F679F" w:rsidRDefault="00C25060" w:rsidP="00B5461F">
      <w:pPr>
        <w:pStyle w:val="11ff3"/>
        <w:rPr>
          <w:w w:val="100"/>
          <w:kern w:val="0"/>
        </w:rPr>
      </w:pPr>
      <w:r w:rsidRPr="002F679F">
        <w:rPr>
          <w:w w:val="100"/>
          <w:kern w:val="0"/>
        </w:rPr>
        <w:t>Солнечная радиация</w:t>
      </w:r>
    </w:p>
    <w:p w:rsidR="00C25060" w:rsidRPr="002F679F" w:rsidRDefault="00C25060" w:rsidP="00B5461F">
      <w:pPr>
        <w:pStyle w:val="11ff3"/>
        <w:rPr>
          <w:w w:val="100"/>
          <w:kern w:val="0"/>
        </w:rPr>
      </w:pPr>
      <w:r w:rsidRPr="002F679F">
        <w:rPr>
          <w:w w:val="100"/>
          <w:kern w:val="0"/>
        </w:rPr>
        <w:t>Климатические условия характеризуются относительно низкими показателями солнечного излучения. Годовой приход суммарной радиации на горизонтальную поверхность не превышает 3200 МДж/</w:t>
      </w:r>
      <w:r w:rsidR="000A66EA" w:rsidRPr="002F679F">
        <w:rPr>
          <w:w w:val="100"/>
          <w:kern w:val="0"/>
        </w:rPr>
        <w:t>м</w:t>
      </w:r>
      <w:proofErr w:type="gramStart"/>
      <w:r w:rsidR="000A66EA" w:rsidRPr="002F679F">
        <w:rPr>
          <w:w w:val="100"/>
          <w:kern w:val="0"/>
          <w:vertAlign w:val="superscript"/>
        </w:rPr>
        <w:t>2</w:t>
      </w:r>
      <w:proofErr w:type="gramEnd"/>
      <w:r w:rsidRPr="002F679F">
        <w:rPr>
          <w:w w:val="100"/>
          <w:kern w:val="0"/>
        </w:rPr>
        <w:t xml:space="preserve"> (0,76 Гкал/ч), а число часов солнечного сияния составляет 1600-1700 час/год. Большая часть солнечного излучения приходится на летние месяцы, когда основной нагрузкой является ГВС.</w:t>
      </w:r>
    </w:p>
    <w:p w:rsidR="00C25060" w:rsidRPr="002F679F" w:rsidRDefault="00C25060" w:rsidP="00B5461F">
      <w:pPr>
        <w:pStyle w:val="11ff3"/>
        <w:rPr>
          <w:w w:val="100"/>
          <w:kern w:val="0"/>
        </w:rPr>
      </w:pPr>
      <w:r w:rsidRPr="002F679F">
        <w:rPr>
          <w:w w:val="100"/>
          <w:kern w:val="0"/>
        </w:rPr>
        <w:t>При среднем за летний период приходе суммарной радиации на ориентированную поверхность теплоприемника около 400-500 ккал/</w:t>
      </w:r>
      <w:r w:rsidR="000A66EA" w:rsidRPr="002F679F">
        <w:rPr>
          <w:w w:val="100"/>
          <w:kern w:val="0"/>
        </w:rPr>
        <w:t>м</w:t>
      </w:r>
      <w:proofErr w:type="gramStart"/>
      <w:r w:rsidR="000A66EA" w:rsidRPr="002F679F">
        <w:rPr>
          <w:w w:val="100"/>
          <w:kern w:val="0"/>
          <w:vertAlign w:val="superscript"/>
        </w:rPr>
        <w:t>2</w:t>
      </w:r>
      <w:proofErr w:type="gramEnd"/>
      <w:r w:rsidRPr="002F679F">
        <w:rPr>
          <w:w w:val="100"/>
          <w:kern w:val="0"/>
        </w:rPr>
        <w:t xml:space="preserve">∙час и КПД солнечной водонагревательной установки 0,5-0,7 потребная площадь солнечных коллекторов на 1 </w:t>
      </w:r>
      <w:r w:rsidRPr="002F679F">
        <w:rPr>
          <w:w w:val="100"/>
          <w:kern w:val="0"/>
        </w:rPr>
        <w:lastRenderedPageBreak/>
        <w:t xml:space="preserve">Гкал/ч летней нагрузки ГВС составит 2800-4000 </w:t>
      </w:r>
      <w:r w:rsidR="000A66EA" w:rsidRPr="002F679F">
        <w:rPr>
          <w:w w:val="100"/>
          <w:kern w:val="0"/>
        </w:rPr>
        <w:t>м</w:t>
      </w:r>
      <w:r w:rsidR="000A66EA" w:rsidRPr="002F679F">
        <w:rPr>
          <w:w w:val="100"/>
          <w:kern w:val="0"/>
          <w:vertAlign w:val="superscript"/>
        </w:rPr>
        <w:t>2</w:t>
      </w:r>
      <w:r w:rsidRPr="002F679F">
        <w:rPr>
          <w:w w:val="100"/>
          <w:kern w:val="0"/>
        </w:rPr>
        <w:t xml:space="preserve">. За год такая установка выработает около 900-1200 Гкал. При капитальных затратах в установку порядка 30-40 </w:t>
      </w:r>
      <w:proofErr w:type="gramStart"/>
      <w:r w:rsidRPr="002F679F">
        <w:rPr>
          <w:w w:val="100"/>
          <w:kern w:val="0"/>
        </w:rPr>
        <w:t>млн</w:t>
      </w:r>
      <w:proofErr w:type="gramEnd"/>
      <w:r w:rsidRPr="002F679F">
        <w:rPr>
          <w:w w:val="100"/>
          <w:kern w:val="0"/>
        </w:rPr>
        <w:t xml:space="preserve"> </w:t>
      </w:r>
      <w:proofErr w:type="spellStart"/>
      <w:r w:rsidRPr="002F679F">
        <w:rPr>
          <w:w w:val="100"/>
          <w:kern w:val="0"/>
        </w:rPr>
        <w:t>руб</w:t>
      </w:r>
      <w:proofErr w:type="spellEnd"/>
      <w:r w:rsidRPr="002F679F">
        <w:rPr>
          <w:w w:val="100"/>
          <w:kern w:val="0"/>
        </w:rPr>
        <w:t xml:space="preserve"> и стоимости замещаемой тепловой энергии 1500 </w:t>
      </w:r>
      <w:proofErr w:type="spellStart"/>
      <w:r w:rsidRPr="002F679F">
        <w:rPr>
          <w:w w:val="100"/>
          <w:kern w:val="0"/>
        </w:rPr>
        <w:t>руб</w:t>
      </w:r>
      <w:proofErr w:type="spellEnd"/>
      <w:r w:rsidRPr="002F679F">
        <w:rPr>
          <w:w w:val="100"/>
          <w:kern w:val="0"/>
        </w:rPr>
        <w:t>/Гкал, простой срок окупаемости установки составит более 20 лет.</w:t>
      </w:r>
    </w:p>
    <w:p w:rsidR="00C25060" w:rsidRPr="002F679F" w:rsidRDefault="00C25060" w:rsidP="00B5461F">
      <w:pPr>
        <w:pStyle w:val="11ff3"/>
        <w:rPr>
          <w:w w:val="100"/>
          <w:kern w:val="0"/>
        </w:rPr>
      </w:pPr>
      <w:r w:rsidRPr="002F679F">
        <w:rPr>
          <w:w w:val="100"/>
          <w:kern w:val="0"/>
        </w:rPr>
        <w:t xml:space="preserve">Также очевидно, что для установки централизованного ГВС требуются большие площади под солнечные коллекторы, которые в </w:t>
      </w:r>
      <w:r w:rsidR="000471C7" w:rsidRPr="002F679F">
        <w:rPr>
          <w:w w:val="100"/>
          <w:kern w:val="0"/>
        </w:rPr>
        <w:t>сельск</w:t>
      </w:r>
      <w:r w:rsidRPr="002F679F">
        <w:rPr>
          <w:w w:val="100"/>
          <w:kern w:val="0"/>
        </w:rPr>
        <w:t>ой черте изыскать не удастся. Поэтому в далекой перспективе использование солнечных водонагревательных установок может быть конкурентоспособным для пригородной малоэтажной застройки в случае применения для децентрализованного теплоснабжения жидкого топлива или электроэнергии.</w:t>
      </w:r>
    </w:p>
    <w:p w:rsidR="00C25060" w:rsidRPr="002F679F" w:rsidRDefault="00C25060" w:rsidP="00B5461F">
      <w:pPr>
        <w:pStyle w:val="11ff3"/>
        <w:rPr>
          <w:w w:val="100"/>
          <w:kern w:val="0"/>
        </w:rPr>
      </w:pPr>
      <w:r w:rsidRPr="002F679F">
        <w:rPr>
          <w:w w:val="100"/>
          <w:kern w:val="0"/>
        </w:rPr>
        <w:t>Геотермальное тепло</w:t>
      </w:r>
    </w:p>
    <w:p w:rsidR="00C25060" w:rsidRPr="002F679F" w:rsidRDefault="00C25060" w:rsidP="00B5461F">
      <w:pPr>
        <w:pStyle w:val="11ff3"/>
        <w:rPr>
          <w:w w:val="100"/>
          <w:kern w:val="0"/>
        </w:rPr>
      </w:pPr>
      <w:r w:rsidRPr="002F679F">
        <w:rPr>
          <w:w w:val="100"/>
          <w:kern w:val="0"/>
        </w:rPr>
        <w:t xml:space="preserve">В настоящее время наиболее отработаны технологии извлечения тепла недр Земли с помощью тепловых насосов. Одна из первых в многоэтажном жилищном строительстве установка ГВС на базе грунтовых тепловых насосов реализована в 2001 году на </w:t>
      </w:r>
      <w:proofErr w:type="spellStart"/>
      <w:r w:rsidRPr="002F679F">
        <w:rPr>
          <w:w w:val="100"/>
          <w:kern w:val="0"/>
        </w:rPr>
        <w:t>энергоэффективном</w:t>
      </w:r>
      <w:proofErr w:type="spellEnd"/>
      <w:r w:rsidRPr="002F679F">
        <w:rPr>
          <w:w w:val="100"/>
          <w:kern w:val="0"/>
        </w:rPr>
        <w:t xml:space="preserve"> жилом доме в микрорайоне “Никулино-2” г. Москвы.</w:t>
      </w:r>
    </w:p>
    <w:p w:rsidR="00C25060" w:rsidRPr="002F679F" w:rsidRDefault="00C25060" w:rsidP="00B5461F">
      <w:pPr>
        <w:pStyle w:val="11ff3"/>
        <w:rPr>
          <w:w w:val="100"/>
          <w:kern w:val="0"/>
        </w:rPr>
      </w:pPr>
      <w:r w:rsidRPr="002F679F">
        <w:rPr>
          <w:w w:val="100"/>
          <w:kern w:val="0"/>
        </w:rPr>
        <w:t>В состав подобных установок входят собственно тепловой насос, система сбора тепла грунта, баки-аккумуляторы горячей воды, котел на органическом топливе или электрический нагреватель, работающий с тепловым насосом в каскаде, а также система низкотемпературного отопления.</w:t>
      </w:r>
    </w:p>
    <w:p w:rsidR="00C25060" w:rsidRPr="002F679F" w:rsidRDefault="00C25060" w:rsidP="00B5461F">
      <w:pPr>
        <w:pStyle w:val="11ff3"/>
        <w:rPr>
          <w:w w:val="100"/>
          <w:kern w:val="0"/>
        </w:rPr>
      </w:pPr>
      <w:r w:rsidRPr="002F679F">
        <w:rPr>
          <w:w w:val="100"/>
          <w:kern w:val="0"/>
        </w:rPr>
        <w:t xml:space="preserve">Система </w:t>
      </w:r>
      <w:proofErr w:type="spellStart"/>
      <w:r w:rsidRPr="002F679F">
        <w:rPr>
          <w:w w:val="100"/>
          <w:kern w:val="0"/>
        </w:rPr>
        <w:t>теплосбора</w:t>
      </w:r>
      <w:proofErr w:type="spellEnd"/>
      <w:r w:rsidRPr="002F679F">
        <w:rPr>
          <w:w w:val="100"/>
          <w:kern w:val="0"/>
        </w:rPr>
        <w:t xml:space="preserve"> при наличии свободных площадей выполняется в виде горизонтальных коллекторов из пластмассовых труб, уложенных в грунт на глубину 1,5-2 м, однако чаще используются вертикальные скважины-зонды глубиной до 50 метров с U-образными петлями для циркуляции </w:t>
      </w:r>
      <w:proofErr w:type="spellStart"/>
      <w:r w:rsidRPr="002F679F">
        <w:rPr>
          <w:w w:val="100"/>
          <w:kern w:val="0"/>
        </w:rPr>
        <w:t>холодоносителя</w:t>
      </w:r>
      <w:proofErr w:type="spellEnd"/>
      <w:r w:rsidRPr="002F679F">
        <w:rPr>
          <w:w w:val="100"/>
          <w:kern w:val="0"/>
        </w:rPr>
        <w:t xml:space="preserve"> – антифриза.</w:t>
      </w:r>
    </w:p>
    <w:p w:rsidR="00C25060" w:rsidRPr="002F679F" w:rsidRDefault="00C25060" w:rsidP="00B5461F">
      <w:pPr>
        <w:pStyle w:val="11ff3"/>
        <w:rPr>
          <w:w w:val="100"/>
          <w:kern w:val="0"/>
        </w:rPr>
      </w:pPr>
      <w:proofErr w:type="gramStart"/>
      <w:r w:rsidRPr="002F679F">
        <w:rPr>
          <w:w w:val="100"/>
          <w:kern w:val="0"/>
        </w:rPr>
        <w:t xml:space="preserve">Удельная стоимость теплового насоса (ТН) с системой </w:t>
      </w:r>
      <w:proofErr w:type="spellStart"/>
      <w:r w:rsidRPr="002F679F">
        <w:rPr>
          <w:w w:val="100"/>
          <w:kern w:val="0"/>
        </w:rPr>
        <w:t>теплосбора</w:t>
      </w:r>
      <w:proofErr w:type="spellEnd"/>
      <w:r w:rsidRPr="002F679F">
        <w:rPr>
          <w:w w:val="100"/>
          <w:kern w:val="0"/>
        </w:rPr>
        <w:t xml:space="preserve"> составляет 30-60 тыс. </w:t>
      </w:r>
      <w:proofErr w:type="spellStart"/>
      <w:r w:rsidRPr="002F679F">
        <w:rPr>
          <w:w w:val="100"/>
          <w:kern w:val="0"/>
        </w:rPr>
        <w:t>руб</w:t>
      </w:r>
      <w:proofErr w:type="spellEnd"/>
      <w:r w:rsidRPr="002F679F">
        <w:rPr>
          <w:w w:val="100"/>
          <w:kern w:val="0"/>
        </w:rPr>
        <w:t xml:space="preserve"> за 1 кВт тепловой мощности, что в несколько раз превышает аналогичные показатели для котлов и квартирных </w:t>
      </w:r>
      <w:proofErr w:type="spellStart"/>
      <w:r w:rsidRPr="002F679F">
        <w:rPr>
          <w:w w:val="100"/>
          <w:kern w:val="0"/>
        </w:rPr>
        <w:t>теплогенераторов</w:t>
      </w:r>
      <w:proofErr w:type="spellEnd"/>
      <w:r w:rsidRPr="002F679F">
        <w:rPr>
          <w:w w:val="100"/>
          <w:kern w:val="0"/>
        </w:rPr>
        <w:t>, поэтому с целью снижения затрат тепловая мощность ТН выбирается в диапазоне 0,4-0,6 от расчетной тепловой нагрузки здания, при этом за счет работы установки замещается от 60% до 70% годового теплопотребления.</w:t>
      </w:r>
      <w:proofErr w:type="gramEnd"/>
    </w:p>
    <w:p w:rsidR="00C25060" w:rsidRPr="002F679F" w:rsidRDefault="00C25060" w:rsidP="00B5461F">
      <w:pPr>
        <w:pStyle w:val="11ff3"/>
        <w:rPr>
          <w:w w:val="100"/>
          <w:kern w:val="0"/>
        </w:rPr>
      </w:pPr>
      <w:r w:rsidRPr="002F679F">
        <w:rPr>
          <w:w w:val="100"/>
          <w:kern w:val="0"/>
        </w:rPr>
        <w:t>Энергетическая эффективность ТН определяется коэффициентом преобразования (КОП), равным отношению тепловой мощности к электрической мощности компрессора. Для современных образцов ТН в диапазоне перепада температур между нагреваемой водой и антифризом 50-60</w:t>
      </w:r>
      <w:proofErr w:type="gramStart"/>
      <w:r w:rsidRPr="002F679F">
        <w:rPr>
          <w:w w:val="100"/>
          <w:kern w:val="0"/>
        </w:rPr>
        <w:t xml:space="preserve"> </w:t>
      </w:r>
      <w:r w:rsidRPr="002F679F">
        <w:rPr>
          <w:rFonts w:ascii="Cambria Math" w:hAnsi="Cambria Math" w:cs="Cambria Math"/>
          <w:w w:val="100"/>
          <w:kern w:val="0"/>
        </w:rPr>
        <w:t>⁰</w:t>
      </w:r>
      <w:r w:rsidRPr="002F679F">
        <w:rPr>
          <w:w w:val="100"/>
          <w:kern w:val="0"/>
        </w:rPr>
        <w:t>С</w:t>
      </w:r>
      <w:proofErr w:type="gramEnd"/>
      <w:r w:rsidRPr="002F679F">
        <w:rPr>
          <w:w w:val="100"/>
          <w:kern w:val="0"/>
        </w:rPr>
        <w:t xml:space="preserve"> значения КОП достигают 3,5-4 ед.</w:t>
      </w:r>
    </w:p>
    <w:p w:rsidR="00C25060" w:rsidRPr="002F679F" w:rsidRDefault="00C25060" w:rsidP="00B5461F">
      <w:pPr>
        <w:pStyle w:val="11ff3"/>
        <w:rPr>
          <w:w w:val="100"/>
          <w:kern w:val="0"/>
        </w:rPr>
      </w:pPr>
      <w:r w:rsidRPr="002F679F">
        <w:rPr>
          <w:w w:val="100"/>
          <w:kern w:val="0"/>
        </w:rPr>
        <w:t xml:space="preserve">С учетом расхода электроэнергии на привод циркуляционных насосов общий КОП ТНУ снижается до 3,0-3,5 ед. </w:t>
      </w:r>
    </w:p>
    <w:p w:rsidR="00C25060" w:rsidRPr="002F679F" w:rsidRDefault="00C25060" w:rsidP="00B5461F">
      <w:pPr>
        <w:pStyle w:val="11ff3"/>
        <w:rPr>
          <w:w w:val="100"/>
          <w:kern w:val="0"/>
        </w:rPr>
      </w:pPr>
      <w:r w:rsidRPr="002F679F">
        <w:rPr>
          <w:w w:val="100"/>
          <w:kern w:val="0"/>
        </w:rPr>
        <w:lastRenderedPageBreak/>
        <w:t>Анализ результатов сравнения показывает, что при сложившемся уровне цен на оборудование и тарифов на тепловую и электрическую энергию, грунтовые тепловые насосы не могут составлять конкуренцию котельным на природном газе (простой срок окупаемости превышает 25 лет).</w:t>
      </w:r>
    </w:p>
    <w:p w:rsidR="00C25060" w:rsidRPr="002F679F" w:rsidRDefault="00C25060" w:rsidP="00B5461F">
      <w:pPr>
        <w:pStyle w:val="11ff3"/>
        <w:rPr>
          <w:w w:val="100"/>
          <w:kern w:val="0"/>
        </w:rPr>
      </w:pPr>
      <w:r w:rsidRPr="002F679F">
        <w:rPr>
          <w:w w:val="100"/>
          <w:kern w:val="0"/>
        </w:rPr>
        <w:t xml:space="preserve">Конкурентоспособность </w:t>
      </w:r>
      <w:proofErr w:type="spellStart"/>
      <w:r w:rsidRPr="002F679F">
        <w:rPr>
          <w:w w:val="100"/>
          <w:kern w:val="0"/>
        </w:rPr>
        <w:t>теплонасосных</w:t>
      </w:r>
      <w:proofErr w:type="spellEnd"/>
      <w:r w:rsidRPr="002F679F">
        <w:rPr>
          <w:w w:val="100"/>
          <w:kern w:val="0"/>
        </w:rPr>
        <w:t xml:space="preserve"> систем может иметь место при замещении котельных на жидком топливе (дизтопливо, СУГ), либо </w:t>
      </w:r>
      <w:proofErr w:type="spellStart"/>
      <w:r w:rsidRPr="002F679F">
        <w:rPr>
          <w:w w:val="100"/>
          <w:kern w:val="0"/>
        </w:rPr>
        <w:t>электрокотельных</w:t>
      </w:r>
      <w:proofErr w:type="spellEnd"/>
      <w:r w:rsidRPr="002F679F">
        <w:rPr>
          <w:w w:val="100"/>
          <w:kern w:val="0"/>
        </w:rPr>
        <w:t xml:space="preserve"> при стоимости отпускаемой тепловой энергии более 3 тыс. руб./Гкал.</w:t>
      </w:r>
    </w:p>
    <w:p w:rsidR="00C25060" w:rsidRPr="002F679F" w:rsidRDefault="00C25060" w:rsidP="00B5461F">
      <w:pPr>
        <w:pStyle w:val="11ff3"/>
        <w:rPr>
          <w:w w:val="100"/>
          <w:kern w:val="0"/>
        </w:rPr>
      </w:pPr>
      <w:r w:rsidRPr="002F679F">
        <w:rPr>
          <w:w w:val="100"/>
          <w:kern w:val="0"/>
        </w:rPr>
        <w:t>Нужно также отметить, что тепловые насосы, как инновационное оборудование, требуют регулярного сервисного обслуживания, что связано с существенными текущими затратами.</w:t>
      </w:r>
    </w:p>
    <w:p w:rsidR="00C25060" w:rsidRPr="002F679F" w:rsidRDefault="00C25060" w:rsidP="00B5461F">
      <w:pPr>
        <w:pStyle w:val="11ff3"/>
        <w:rPr>
          <w:w w:val="100"/>
          <w:kern w:val="0"/>
        </w:rPr>
      </w:pPr>
      <w:r w:rsidRPr="002F679F">
        <w:rPr>
          <w:w w:val="100"/>
          <w:kern w:val="0"/>
        </w:rPr>
        <w:t>Выводы:</w:t>
      </w:r>
    </w:p>
    <w:p w:rsidR="00C25060" w:rsidRPr="002F679F" w:rsidRDefault="00C25060" w:rsidP="00B5461F">
      <w:pPr>
        <w:pStyle w:val="11ff3"/>
        <w:rPr>
          <w:w w:val="100"/>
          <w:kern w:val="0"/>
        </w:rPr>
      </w:pPr>
      <w:r w:rsidRPr="002F679F">
        <w:rPr>
          <w:w w:val="100"/>
          <w:kern w:val="0"/>
        </w:rPr>
        <w:t xml:space="preserve">Централизованное теплоснабжение с использованием возобновляемых источников энергии в условиях Муниципального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в ближайшей перспективе не является конкурентоспособным традиционным системам.</w:t>
      </w:r>
    </w:p>
    <w:p w:rsidR="00C25060" w:rsidRPr="002F679F" w:rsidRDefault="00C25060" w:rsidP="00B5461F">
      <w:pPr>
        <w:pStyle w:val="11ff3"/>
        <w:rPr>
          <w:w w:val="100"/>
          <w:kern w:val="0"/>
        </w:rPr>
      </w:pPr>
      <w:r w:rsidRPr="002F679F">
        <w:rPr>
          <w:w w:val="100"/>
          <w:kern w:val="0"/>
        </w:rPr>
        <w:t xml:space="preserve">Применение солнечных водонагревательных установок и геотермальных тепловых насосов имеет перспективу только при децентрализованном теплоснабжении малоэтажной индивидуальной застройки для замещения дорогих энергоносителей (жидкого топлива, </w:t>
      </w:r>
      <w:proofErr w:type="spellStart"/>
      <w:r w:rsidRPr="002F679F">
        <w:rPr>
          <w:w w:val="100"/>
          <w:kern w:val="0"/>
        </w:rPr>
        <w:t>СУГа</w:t>
      </w:r>
      <w:proofErr w:type="spellEnd"/>
      <w:r w:rsidRPr="002F679F">
        <w:rPr>
          <w:w w:val="100"/>
          <w:kern w:val="0"/>
        </w:rPr>
        <w:t xml:space="preserve"> и электроэнергии).</w:t>
      </w:r>
    </w:p>
    <w:p w:rsidR="00C25060" w:rsidRPr="002F679F" w:rsidRDefault="00C25060" w:rsidP="00C25060">
      <w:pPr>
        <w:pStyle w:val="19"/>
        <w:pageBreakBefore w:val="0"/>
        <w:numPr>
          <w:ilvl w:val="0"/>
          <w:numId w:val="57"/>
        </w:numPr>
        <w:spacing w:line="240" w:lineRule="auto"/>
        <w:rPr>
          <w:spacing w:val="0"/>
          <w:szCs w:val="24"/>
        </w:rPr>
      </w:pPr>
      <w:bookmarkStart w:id="488" w:name="_Toc9154897"/>
      <w:bookmarkStart w:id="489" w:name="_Toc84971043"/>
      <w:bookmarkStart w:id="490" w:name="_Toc116943412"/>
      <w:r w:rsidRPr="002F679F">
        <w:rPr>
          <w:spacing w:val="0"/>
          <w:szCs w:val="24"/>
        </w:rPr>
        <w:t xml:space="preserve">Обоснование организации теплоснабжения в производственных зонах на </w:t>
      </w:r>
      <w:r w:rsidR="00C6719A" w:rsidRPr="002F679F">
        <w:rPr>
          <w:spacing w:val="0"/>
          <w:szCs w:val="24"/>
        </w:rPr>
        <w:t xml:space="preserve">территории </w:t>
      </w:r>
      <w:r w:rsidR="005C1319" w:rsidRPr="002F679F">
        <w:rPr>
          <w:spacing w:val="0"/>
          <w:szCs w:val="24"/>
        </w:rPr>
        <w:t>сельского поселения</w:t>
      </w:r>
      <w:bookmarkEnd w:id="488"/>
      <w:bookmarkEnd w:id="489"/>
      <w:bookmarkEnd w:id="490"/>
    </w:p>
    <w:p w:rsidR="00C25060" w:rsidRPr="002F679F" w:rsidRDefault="00C25060" w:rsidP="00B5461F">
      <w:pPr>
        <w:pStyle w:val="11ff3"/>
        <w:rPr>
          <w:w w:val="100"/>
          <w:kern w:val="0"/>
        </w:rPr>
      </w:pPr>
      <w:r w:rsidRPr="002F679F">
        <w:rPr>
          <w:w w:val="100"/>
          <w:kern w:val="0"/>
        </w:rPr>
        <w:t xml:space="preserve">Согласно Методическим рекомендациям по разработке схем теплоснабжения, предложения по организации теплоснабжения в производственных зонах выполняются в случае участия источника теплоснабжения, расположенного на территории производственной зоны, в теплоснабжении жилищной сферы. </w:t>
      </w:r>
    </w:p>
    <w:p w:rsidR="00C25060" w:rsidRPr="002F679F" w:rsidRDefault="00C25060" w:rsidP="00B5461F">
      <w:pPr>
        <w:pStyle w:val="11ff3"/>
        <w:rPr>
          <w:w w:val="100"/>
          <w:kern w:val="0"/>
        </w:rPr>
      </w:pPr>
      <w:r w:rsidRPr="002F679F">
        <w:rPr>
          <w:w w:val="100"/>
          <w:kern w:val="0"/>
        </w:rPr>
        <w:t xml:space="preserve">По положению на </w:t>
      </w:r>
      <w:r w:rsidR="00ED48F0" w:rsidRPr="002F679F">
        <w:rPr>
          <w:w w:val="100"/>
          <w:kern w:val="0"/>
        </w:rPr>
        <w:t>2021</w:t>
      </w:r>
      <w:r w:rsidRPr="002F679F">
        <w:rPr>
          <w:w w:val="100"/>
          <w:kern w:val="0"/>
        </w:rPr>
        <w:t xml:space="preserve"> г. отсутствуют сведения о проектах модернизации производственных котельных с целью выхода на рынок теплоснабжения. </w:t>
      </w:r>
    </w:p>
    <w:p w:rsidR="00C25060" w:rsidRPr="002F679F" w:rsidRDefault="00C25060" w:rsidP="00B5461F">
      <w:pPr>
        <w:pStyle w:val="11ff3"/>
        <w:rPr>
          <w:w w:val="100"/>
          <w:kern w:val="0"/>
        </w:rPr>
      </w:pPr>
      <w:r w:rsidRPr="002F679F">
        <w:rPr>
          <w:w w:val="100"/>
          <w:kern w:val="0"/>
        </w:rPr>
        <w:t>Существующие производственные зоны, расположенные вне зон существующих источников теплоснабжения и имеющих собственные тепловые источники, сохраняются.</w:t>
      </w:r>
    </w:p>
    <w:p w:rsidR="00C25060" w:rsidRDefault="00C25060" w:rsidP="00B5461F">
      <w:pPr>
        <w:pStyle w:val="11ff3"/>
        <w:rPr>
          <w:w w:val="100"/>
          <w:kern w:val="0"/>
        </w:rPr>
      </w:pPr>
      <w:r w:rsidRPr="002F679F">
        <w:rPr>
          <w:w w:val="100"/>
          <w:kern w:val="0"/>
        </w:rPr>
        <w:t xml:space="preserve">Изменений в организации теплоснабжения в существующих производственных зонах схемой теплоснабжения не предполагается. </w:t>
      </w:r>
    </w:p>
    <w:p w:rsidR="00BA4142" w:rsidRPr="002F679F" w:rsidRDefault="00BA4142" w:rsidP="00B5461F">
      <w:pPr>
        <w:pStyle w:val="11ff3"/>
        <w:rPr>
          <w:w w:val="100"/>
          <w:kern w:val="0"/>
        </w:rPr>
      </w:pPr>
    </w:p>
    <w:p w:rsidR="00C25060" w:rsidRPr="002F679F" w:rsidRDefault="00C25060" w:rsidP="00C25060">
      <w:pPr>
        <w:pStyle w:val="19"/>
        <w:pageBreakBefore w:val="0"/>
        <w:numPr>
          <w:ilvl w:val="0"/>
          <w:numId w:val="57"/>
        </w:numPr>
        <w:spacing w:line="240" w:lineRule="auto"/>
        <w:rPr>
          <w:spacing w:val="0"/>
          <w:szCs w:val="24"/>
        </w:rPr>
      </w:pPr>
      <w:bookmarkStart w:id="491" w:name="_Toc9154898"/>
      <w:bookmarkStart w:id="492" w:name="_Toc84971044"/>
      <w:bookmarkStart w:id="493" w:name="_Toc116943413"/>
      <w:r w:rsidRPr="002F679F">
        <w:rPr>
          <w:spacing w:val="0"/>
          <w:szCs w:val="24"/>
        </w:rPr>
        <w:t>Результаты расчетов радиуса эффективного теплоснабжения</w:t>
      </w:r>
      <w:bookmarkEnd w:id="491"/>
      <w:bookmarkEnd w:id="492"/>
      <w:bookmarkEnd w:id="493"/>
    </w:p>
    <w:p w:rsidR="00C25060" w:rsidRPr="002F679F" w:rsidRDefault="00C25060" w:rsidP="00B5461F">
      <w:pPr>
        <w:pStyle w:val="11ff3"/>
        <w:rPr>
          <w:w w:val="100"/>
          <w:kern w:val="0"/>
        </w:rPr>
      </w:pPr>
      <w:r w:rsidRPr="002F679F">
        <w:rPr>
          <w:w w:val="100"/>
          <w:kern w:val="0"/>
        </w:rPr>
        <w:t xml:space="preserve">Согласно ФЗ 0 от 27.07.2010 г., «радиус эффективного теплоснабжения - максимальное расстояние от </w:t>
      </w:r>
      <w:proofErr w:type="spellStart"/>
      <w:r w:rsidRPr="002F679F">
        <w:rPr>
          <w:w w:val="100"/>
          <w:kern w:val="0"/>
        </w:rPr>
        <w:t>теплопотребляющей</w:t>
      </w:r>
      <w:proofErr w:type="spellEnd"/>
      <w:r w:rsidRPr="002F679F">
        <w:rPr>
          <w:w w:val="100"/>
          <w:kern w:val="0"/>
        </w:rPr>
        <w:t xml:space="preserve"> установки до ближайшего источника </w:t>
      </w:r>
      <w:r w:rsidRPr="002F679F">
        <w:rPr>
          <w:w w:val="100"/>
          <w:kern w:val="0"/>
        </w:rPr>
        <w:lastRenderedPageBreak/>
        <w:t xml:space="preserve">тепловой энергии в системе теплоснабжения, при превышении которого подключение </w:t>
      </w:r>
      <w:proofErr w:type="spellStart"/>
      <w:r w:rsidRPr="002F679F">
        <w:rPr>
          <w:w w:val="100"/>
          <w:kern w:val="0"/>
        </w:rPr>
        <w:t>теплопотребляющей</w:t>
      </w:r>
      <w:proofErr w:type="spellEnd"/>
      <w:r w:rsidRPr="002F679F">
        <w:rPr>
          <w:w w:val="100"/>
          <w:kern w:val="0"/>
        </w:rPr>
        <w:t xml:space="preserve"> установки к данной системе теплоснабжения нецелесообразно по причине увеличения совокупных расходов в системе теплоснабжения».</w:t>
      </w:r>
    </w:p>
    <w:p w:rsidR="00C25060" w:rsidRPr="002F679F" w:rsidRDefault="00C25060" w:rsidP="00B5461F">
      <w:pPr>
        <w:pStyle w:val="11ff3"/>
        <w:rPr>
          <w:w w:val="100"/>
          <w:kern w:val="0"/>
        </w:rPr>
      </w:pPr>
      <w:r w:rsidRPr="002F679F">
        <w:rPr>
          <w:w w:val="100"/>
          <w:kern w:val="0"/>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C25060" w:rsidRPr="002F679F" w:rsidRDefault="002172B9" w:rsidP="002172B9">
      <w:pPr>
        <w:spacing w:after="0" w:line="360" w:lineRule="auto"/>
        <w:ind w:firstLine="357"/>
        <w:contextualSpacing/>
        <w:jc w:val="both"/>
        <w:rPr>
          <w:rFonts w:ascii="Times New Roman" w:hAnsi="Times New Roman" w:cs="Times New Roman"/>
          <w:sz w:val="24"/>
          <w:szCs w:val="24"/>
        </w:rPr>
      </w:pPr>
      <w:r w:rsidRPr="002F679F">
        <w:rPr>
          <w:rFonts w:ascii="Times New Roman" w:hAnsi="Times New Roman" w:cs="Times New Roman"/>
          <w:sz w:val="24"/>
          <w:szCs w:val="24"/>
        </w:rPr>
        <w:t xml:space="preserve">- </w:t>
      </w:r>
      <w:r w:rsidR="00C25060" w:rsidRPr="002F679F">
        <w:rPr>
          <w:rFonts w:ascii="Times New Roman" w:hAnsi="Times New Roman" w:cs="Times New Roman"/>
          <w:sz w:val="24"/>
          <w:szCs w:val="24"/>
        </w:rPr>
        <w:t>затраты на строительство новых участков тепловой сети и реконструкция существующих;</w:t>
      </w:r>
    </w:p>
    <w:p w:rsidR="00C25060" w:rsidRPr="002F679F" w:rsidRDefault="002172B9" w:rsidP="002172B9">
      <w:pPr>
        <w:spacing w:after="0" w:line="360" w:lineRule="auto"/>
        <w:ind w:firstLine="357"/>
        <w:contextualSpacing/>
        <w:jc w:val="both"/>
        <w:rPr>
          <w:rFonts w:ascii="Times New Roman" w:hAnsi="Times New Roman" w:cs="Times New Roman"/>
          <w:sz w:val="24"/>
          <w:szCs w:val="24"/>
        </w:rPr>
      </w:pPr>
      <w:r w:rsidRPr="002F679F">
        <w:rPr>
          <w:rFonts w:ascii="Times New Roman" w:hAnsi="Times New Roman" w:cs="Times New Roman"/>
          <w:sz w:val="24"/>
          <w:szCs w:val="24"/>
        </w:rPr>
        <w:t xml:space="preserve">- </w:t>
      </w:r>
      <w:r w:rsidR="00C25060" w:rsidRPr="002F679F">
        <w:rPr>
          <w:rFonts w:ascii="Times New Roman" w:hAnsi="Times New Roman" w:cs="Times New Roman"/>
          <w:sz w:val="24"/>
          <w:szCs w:val="24"/>
        </w:rPr>
        <w:t>пропускная способность существующих магистральных тепловых сетей;</w:t>
      </w:r>
    </w:p>
    <w:p w:rsidR="00C25060" w:rsidRPr="002F679F" w:rsidRDefault="002172B9" w:rsidP="002172B9">
      <w:pPr>
        <w:spacing w:after="0" w:line="360" w:lineRule="auto"/>
        <w:ind w:firstLine="357"/>
        <w:contextualSpacing/>
        <w:jc w:val="both"/>
        <w:rPr>
          <w:rFonts w:ascii="Times New Roman" w:hAnsi="Times New Roman" w:cs="Times New Roman"/>
          <w:sz w:val="24"/>
          <w:szCs w:val="24"/>
        </w:rPr>
      </w:pPr>
      <w:r w:rsidRPr="002F679F">
        <w:rPr>
          <w:rFonts w:ascii="Times New Roman" w:hAnsi="Times New Roman" w:cs="Times New Roman"/>
          <w:sz w:val="24"/>
          <w:szCs w:val="24"/>
        </w:rPr>
        <w:t xml:space="preserve">- </w:t>
      </w:r>
      <w:r w:rsidR="00C25060" w:rsidRPr="002F679F">
        <w:rPr>
          <w:rFonts w:ascii="Times New Roman" w:hAnsi="Times New Roman" w:cs="Times New Roman"/>
          <w:sz w:val="24"/>
          <w:szCs w:val="24"/>
        </w:rPr>
        <w:t>затраты на перекачку теплоносителя в тепловых сетях;</w:t>
      </w:r>
    </w:p>
    <w:p w:rsidR="00C25060" w:rsidRPr="002F679F" w:rsidRDefault="002172B9" w:rsidP="002172B9">
      <w:pPr>
        <w:spacing w:after="0" w:line="360" w:lineRule="auto"/>
        <w:ind w:firstLine="357"/>
        <w:contextualSpacing/>
        <w:jc w:val="both"/>
        <w:rPr>
          <w:rFonts w:ascii="Times New Roman" w:hAnsi="Times New Roman" w:cs="Times New Roman"/>
          <w:sz w:val="24"/>
          <w:szCs w:val="24"/>
        </w:rPr>
      </w:pPr>
      <w:r w:rsidRPr="002F679F">
        <w:rPr>
          <w:rFonts w:ascii="Times New Roman" w:hAnsi="Times New Roman" w:cs="Times New Roman"/>
          <w:sz w:val="24"/>
          <w:szCs w:val="24"/>
        </w:rPr>
        <w:t xml:space="preserve">- </w:t>
      </w:r>
      <w:r w:rsidR="00C25060" w:rsidRPr="002F679F">
        <w:rPr>
          <w:rFonts w:ascii="Times New Roman" w:hAnsi="Times New Roman" w:cs="Times New Roman"/>
          <w:sz w:val="24"/>
          <w:szCs w:val="24"/>
        </w:rPr>
        <w:t>потери тепловой энергии в тепловых сетях при ее передаче;</w:t>
      </w:r>
    </w:p>
    <w:p w:rsidR="00C25060" w:rsidRPr="002F679F" w:rsidRDefault="002172B9" w:rsidP="002172B9">
      <w:pPr>
        <w:spacing w:after="0" w:line="360" w:lineRule="auto"/>
        <w:ind w:firstLine="357"/>
        <w:contextualSpacing/>
        <w:jc w:val="both"/>
        <w:rPr>
          <w:rFonts w:ascii="Times New Roman" w:hAnsi="Times New Roman" w:cs="Times New Roman"/>
          <w:sz w:val="24"/>
          <w:szCs w:val="24"/>
        </w:rPr>
      </w:pPr>
      <w:r w:rsidRPr="002F679F">
        <w:rPr>
          <w:rFonts w:ascii="Times New Roman" w:hAnsi="Times New Roman" w:cs="Times New Roman"/>
          <w:sz w:val="24"/>
          <w:szCs w:val="24"/>
        </w:rPr>
        <w:t xml:space="preserve">- </w:t>
      </w:r>
      <w:r w:rsidR="00C25060" w:rsidRPr="002F679F">
        <w:rPr>
          <w:rFonts w:ascii="Times New Roman" w:hAnsi="Times New Roman" w:cs="Times New Roman"/>
          <w:sz w:val="24"/>
          <w:szCs w:val="24"/>
        </w:rPr>
        <w:t>надежность системы теплоснабжения.</w:t>
      </w:r>
    </w:p>
    <w:p w:rsidR="00C25060" w:rsidRPr="002F679F" w:rsidRDefault="00C25060" w:rsidP="00B5461F">
      <w:pPr>
        <w:pStyle w:val="11ff3"/>
        <w:rPr>
          <w:w w:val="100"/>
          <w:kern w:val="0"/>
        </w:rPr>
      </w:pPr>
      <w:r w:rsidRPr="002F679F">
        <w:rPr>
          <w:w w:val="100"/>
          <w:kern w:val="0"/>
        </w:rPr>
        <w:t>Комплексная оценка вышеперечисленных факторов, определяет величину эффективного радиуса теплоснабжения.</w:t>
      </w:r>
    </w:p>
    <w:p w:rsidR="00C25060" w:rsidRPr="002F679F" w:rsidRDefault="00C25060" w:rsidP="00B5461F">
      <w:pPr>
        <w:pStyle w:val="11ff3"/>
        <w:rPr>
          <w:w w:val="100"/>
          <w:kern w:val="0"/>
        </w:rPr>
      </w:pPr>
      <w:r w:rsidRPr="002F679F">
        <w:rPr>
          <w:w w:val="100"/>
          <w:kern w:val="0"/>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rsidR="00C25060" w:rsidRPr="002F679F" w:rsidRDefault="00C25060" w:rsidP="00B5461F">
      <w:pPr>
        <w:pStyle w:val="11ff3"/>
        <w:rPr>
          <w:w w:val="100"/>
          <w:kern w:val="0"/>
        </w:rPr>
      </w:pPr>
      <w:r w:rsidRPr="002F679F">
        <w:rPr>
          <w:w w:val="100"/>
          <w:kern w:val="0"/>
        </w:rPr>
        <w:t xml:space="preserve">Для расчета радиусов теплоснабжения использованы характеристики объектов теплоснабжения, а также информация о технико-экономических показателях теплоснабжающих и </w:t>
      </w:r>
      <w:proofErr w:type="spellStart"/>
      <w:r w:rsidRPr="002F679F">
        <w:rPr>
          <w:w w:val="100"/>
          <w:kern w:val="0"/>
        </w:rPr>
        <w:t>теплосетевых</w:t>
      </w:r>
      <w:proofErr w:type="spellEnd"/>
      <w:r w:rsidRPr="002F679F">
        <w:rPr>
          <w:w w:val="100"/>
          <w:kern w:val="0"/>
        </w:rPr>
        <w:t xml:space="preserve"> организаций.</w:t>
      </w:r>
    </w:p>
    <w:p w:rsidR="00C25060" w:rsidRPr="002F679F" w:rsidRDefault="00C25060" w:rsidP="00B5461F">
      <w:pPr>
        <w:pStyle w:val="11ff3"/>
        <w:rPr>
          <w:w w:val="100"/>
          <w:kern w:val="0"/>
        </w:rPr>
      </w:pPr>
      <w:r w:rsidRPr="002F679F">
        <w:rPr>
          <w:w w:val="100"/>
          <w:kern w:val="0"/>
        </w:rPr>
        <w:t>В качестве центра построения радиуса эффективного теплоснабжения, необходимо рассмотрены источники централизованного теплоснабжения потребителей. Расчету не подлежат следующие категории источников тепловой энергии:</w:t>
      </w:r>
    </w:p>
    <w:p w:rsidR="00C25060" w:rsidRPr="002F679F" w:rsidRDefault="00C25060" w:rsidP="00256911">
      <w:pPr>
        <w:pStyle w:val="113"/>
      </w:pPr>
      <w:r w:rsidRPr="002F679F">
        <w:t>Котельные, осуществляющие теплоснабжение 1 потребителя;</w:t>
      </w:r>
    </w:p>
    <w:p w:rsidR="00C25060" w:rsidRPr="002F679F" w:rsidRDefault="00C25060" w:rsidP="00256911">
      <w:pPr>
        <w:pStyle w:val="113"/>
      </w:pPr>
      <w:r w:rsidRPr="002F679F">
        <w:t>Котельные, вырабатывающие тепловую энергию исключительно для собственного потребления;</w:t>
      </w:r>
    </w:p>
    <w:p w:rsidR="00C25060" w:rsidRPr="002F679F" w:rsidRDefault="00C25060" w:rsidP="00256911">
      <w:pPr>
        <w:pStyle w:val="113"/>
      </w:pPr>
      <w:r w:rsidRPr="002F679F">
        <w:t>Ведомственные котельные, не имеющие наружных тепловых сетей.</w:t>
      </w:r>
    </w:p>
    <w:p w:rsidR="00C25060" w:rsidRPr="002F679F" w:rsidRDefault="00C25060" w:rsidP="00B5461F">
      <w:pPr>
        <w:pStyle w:val="11ff3"/>
        <w:rPr>
          <w:w w:val="100"/>
          <w:kern w:val="0"/>
        </w:rPr>
      </w:pPr>
      <w:r w:rsidRPr="002F679F">
        <w:rPr>
          <w:w w:val="100"/>
          <w:kern w:val="0"/>
        </w:rPr>
        <w:t>Радиус эффективного теплоснабжения представляет собой расстояние, при котором увеличение доходов равно по величине возрастанию затрат. Современных утверждённых методик определения радиуса эффективного теплоснабжения не имеется, поэтому в основу расчета были положено соотношение, представленное еще в «Нормах по проектированию тепловых сетей», изданных в 1938 году и адаптированное к современным условиям в соответствие с изменившейся структурой себестоимости производства и транспорта тепловой энергии.</w:t>
      </w:r>
    </w:p>
    <w:p w:rsidR="00C25060" w:rsidRPr="002F679F" w:rsidRDefault="00C25060" w:rsidP="00B5461F">
      <w:pPr>
        <w:pStyle w:val="11ff3"/>
        <w:rPr>
          <w:w w:val="100"/>
          <w:kern w:val="0"/>
        </w:rPr>
      </w:pPr>
      <w:r w:rsidRPr="002F679F">
        <w:rPr>
          <w:w w:val="100"/>
          <w:kern w:val="0"/>
        </w:rPr>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rsidR="00C25060" w:rsidRPr="002F679F" w:rsidRDefault="00C25060" w:rsidP="00C25060">
      <w:pPr>
        <w:jc w:val="center"/>
        <w:rPr>
          <w:rFonts w:ascii="Times New Roman" w:eastAsia="MS Mincho" w:hAnsi="Times New Roman" w:cs="Times New Roman"/>
          <w:szCs w:val="24"/>
        </w:rPr>
      </w:pPr>
      <w:r w:rsidRPr="002F679F">
        <w:rPr>
          <w:rFonts w:ascii="Times New Roman" w:eastAsia="MS Mincho" w:hAnsi="Times New Roman" w:cs="Times New Roman"/>
          <w:szCs w:val="24"/>
        </w:rPr>
        <w:object w:dxaOrig="3660" w:dyaOrig="660">
          <v:shape id="_x0000_i1026" type="#_x0000_t75" style="width:180.75pt;height:37.5pt" o:ole="">
            <v:imagedata r:id="rId35" o:title=""/>
          </v:shape>
          <o:OLEObject Type="Embed" ProgID="Equation.3" ShapeID="_x0000_i1026" DrawAspect="Content" ObjectID="_1727682596" r:id="rId36"/>
        </w:objec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Где:</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 xml:space="preserve">R - радиус действия тепловой сети (длина главной тепловой магистрали самого протяженного вывода от источника), </w:t>
      </w:r>
      <w:proofErr w:type="gramStart"/>
      <w:r w:rsidRPr="002F679F">
        <w:rPr>
          <w:rFonts w:ascii="Times New Roman" w:eastAsia="MS Mincho" w:hAnsi="Times New Roman" w:cs="Times New Roman"/>
          <w:sz w:val="24"/>
          <w:szCs w:val="24"/>
        </w:rPr>
        <w:t>км</w:t>
      </w:r>
      <w:proofErr w:type="gramEnd"/>
      <w:r w:rsidRPr="002F679F">
        <w:rPr>
          <w:rFonts w:ascii="Times New Roman" w:eastAsia="MS Mincho" w:hAnsi="Times New Roman" w:cs="Times New Roman"/>
          <w:sz w:val="24"/>
          <w:szCs w:val="24"/>
        </w:rPr>
        <w:t>;</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 xml:space="preserve">H - потеря напора на трение при транспорте теплоносителя по тепловой магистрали, </w:t>
      </w:r>
      <w:proofErr w:type="spellStart"/>
      <w:r w:rsidRPr="002F679F">
        <w:rPr>
          <w:rFonts w:ascii="Times New Roman" w:eastAsia="MS Mincho" w:hAnsi="Times New Roman" w:cs="Times New Roman"/>
          <w:sz w:val="24"/>
          <w:szCs w:val="24"/>
        </w:rPr>
        <w:t>м</w:t>
      </w:r>
      <w:proofErr w:type="gramStart"/>
      <w:r w:rsidRPr="002F679F">
        <w:rPr>
          <w:rFonts w:ascii="Times New Roman" w:eastAsia="MS Mincho" w:hAnsi="Times New Roman" w:cs="Times New Roman"/>
          <w:sz w:val="24"/>
          <w:szCs w:val="24"/>
        </w:rPr>
        <w:t>.в</w:t>
      </w:r>
      <w:proofErr w:type="gramEnd"/>
      <w:r w:rsidRPr="002F679F">
        <w:rPr>
          <w:rFonts w:ascii="Times New Roman" w:eastAsia="MS Mincho" w:hAnsi="Times New Roman" w:cs="Times New Roman"/>
          <w:sz w:val="24"/>
          <w:szCs w:val="24"/>
        </w:rPr>
        <w:t>од.ст</w:t>
      </w:r>
      <w:proofErr w:type="spellEnd"/>
      <w:r w:rsidRPr="002F679F">
        <w:rPr>
          <w:rFonts w:ascii="Times New Roman" w:eastAsia="MS Mincho" w:hAnsi="Times New Roman" w:cs="Times New Roman"/>
          <w:sz w:val="24"/>
          <w:szCs w:val="24"/>
        </w:rPr>
        <w:t>.;</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b - эмпирический коэффициент удельных затрат в единицу тепловой мощности котельной, руб./Гкал/</w:t>
      </w:r>
      <w:proofErr w:type="gramStart"/>
      <w:r w:rsidRPr="002F679F">
        <w:rPr>
          <w:rFonts w:ascii="Times New Roman" w:eastAsia="MS Mincho" w:hAnsi="Times New Roman" w:cs="Times New Roman"/>
          <w:sz w:val="24"/>
          <w:szCs w:val="24"/>
        </w:rPr>
        <w:t>ч</w:t>
      </w:r>
      <w:proofErr w:type="gramEnd"/>
      <w:r w:rsidRPr="002F679F">
        <w:rPr>
          <w:rFonts w:ascii="Times New Roman" w:eastAsia="MS Mincho" w:hAnsi="Times New Roman" w:cs="Times New Roman"/>
          <w:sz w:val="24"/>
          <w:szCs w:val="24"/>
        </w:rPr>
        <w:t>;</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s - удельная стоимость материальной характеристики тепловой сети, руб./</w:t>
      </w:r>
      <w:r w:rsidR="000A66EA" w:rsidRPr="002F679F">
        <w:rPr>
          <w:rFonts w:ascii="Times New Roman" w:eastAsia="MS Mincho" w:hAnsi="Times New Roman" w:cs="Times New Roman"/>
          <w:sz w:val="24"/>
          <w:szCs w:val="24"/>
        </w:rPr>
        <w:t>м</w:t>
      </w:r>
      <w:proofErr w:type="gramStart"/>
      <w:r w:rsidR="000A66EA" w:rsidRPr="002F679F">
        <w:rPr>
          <w:rFonts w:ascii="Times New Roman" w:eastAsia="MS Mincho" w:hAnsi="Times New Roman" w:cs="Times New Roman"/>
          <w:sz w:val="24"/>
          <w:szCs w:val="24"/>
          <w:vertAlign w:val="superscript"/>
        </w:rPr>
        <w:t>2</w:t>
      </w:r>
      <w:proofErr w:type="gramEnd"/>
      <w:r w:rsidRPr="002F679F">
        <w:rPr>
          <w:rFonts w:ascii="Times New Roman" w:eastAsia="MS Mincho" w:hAnsi="Times New Roman" w:cs="Times New Roman"/>
          <w:sz w:val="24"/>
          <w:szCs w:val="24"/>
        </w:rPr>
        <w:t>;</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B - среднее число абонентов на единицу площади зоны действия источника теплоснабжения, 1/км²;</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proofErr w:type="gramStart"/>
      <w:r w:rsidRPr="002F679F">
        <w:rPr>
          <w:rFonts w:ascii="Times New Roman" w:eastAsia="MS Mincho" w:hAnsi="Times New Roman" w:cs="Times New Roman"/>
          <w:sz w:val="24"/>
          <w:szCs w:val="24"/>
        </w:rPr>
        <w:t>П</w:t>
      </w:r>
      <w:proofErr w:type="gramEnd"/>
      <w:r w:rsidRPr="002F679F">
        <w:rPr>
          <w:rFonts w:ascii="Times New Roman" w:eastAsia="MS Mincho" w:hAnsi="Times New Roman" w:cs="Times New Roman"/>
          <w:sz w:val="24"/>
          <w:szCs w:val="24"/>
        </w:rPr>
        <w:t xml:space="preserve"> - </w:t>
      </w:r>
      <w:proofErr w:type="spellStart"/>
      <w:r w:rsidRPr="002F679F">
        <w:rPr>
          <w:rFonts w:ascii="Times New Roman" w:eastAsia="MS Mincho" w:hAnsi="Times New Roman" w:cs="Times New Roman"/>
          <w:sz w:val="24"/>
          <w:szCs w:val="24"/>
        </w:rPr>
        <w:t>теплоплотность</w:t>
      </w:r>
      <w:proofErr w:type="spellEnd"/>
      <w:r w:rsidRPr="002F679F">
        <w:rPr>
          <w:rFonts w:ascii="Times New Roman" w:eastAsia="MS Mincho" w:hAnsi="Times New Roman" w:cs="Times New Roman"/>
          <w:sz w:val="24"/>
          <w:szCs w:val="24"/>
        </w:rPr>
        <w:t xml:space="preserve"> района, Гкал/ч</w:t>
      </w:r>
      <w:r w:rsidRPr="002F679F">
        <w:rPr>
          <w:rFonts w:ascii="Times New Roman" w:eastAsia="MS Mincho" w:hAnsi="Times New Roman" w:cs="Times New Roman"/>
          <w:sz w:val="24"/>
          <w:szCs w:val="24"/>
        </w:rPr>
        <w:sym w:font="Symbol" w:char="F0B4"/>
      </w:r>
      <w:r w:rsidRPr="002F679F">
        <w:rPr>
          <w:rFonts w:ascii="Times New Roman" w:eastAsia="MS Mincho" w:hAnsi="Times New Roman" w:cs="Times New Roman"/>
          <w:sz w:val="24"/>
          <w:szCs w:val="24"/>
        </w:rPr>
        <w:t>км²;</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proofErr w:type="spellStart"/>
      <w:r w:rsidRPr="002F679F">
        <w:rPr>
          <w:rFonts w:ascii="Times New Roman" w:eastAsia="MS Mincho" w:hAnsi="Times New Roman" w:cs="Times New Roman"/>
          <w:sz w:val="24"/>
          <w:szCs w:val="24"/>
        </w:rPr>
        <w:t>Δτ</w:t>
      </w:r>
      <w:proofErr w:type="spellEnd"/>
      <w:r w:rsidRPr="002F679F">
        <w:rPr>
          <w:rFonts w:ascii="Times New Roman" w:eastAsia="MS Mincho" w:hAnsi="Times New Roman" w:cs="Times New Roman"/>
          <w:sz w:val="24"/>
          <w:szCs w:val="24"/>
        </w:rPr>
        <w:t xml:space="preserve"> - расчетный перепад температур теплоносителя в тепловой сети, °</w:t>
      </w:r>
      <w:proofErr w:type="gramStart"/>
      <w:r w:rsidRPr="002F679F">
        <w:rPr>
          <w:rFonts w:ascii="Times New Roman" w:eastAsia="MS Mincho" w:hAnsi="Times New Roman" w:cs="Times New Roman"/>
          <w:sz w:val="24"/>
          <w:szCs w:val="24"/>
        </w:rPr>
        <w:t>С</w:t>
      </w:r>
      <w:proofErr w:type="gramEnd"/>
      <w:r w:rsidRPr="002F679F">
        <w:rPr>
          <w:rFonts w:ascii="Times New Roman" w:eastAsia="MS Mincho" w:hAnsi="Times New Roman" w:cs="Times New Roman"/>
          <w:sz w:val="24"/>
          <w:szCs w:val="24"/>
        </w:rPr>
        <w:t>;</w:t>
      </w:r>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proofErr w:type="gramStart"/>
      <w:r w:rsidRPr="002F679F">
        <w:rPr>
          <w:rFonts w:ascii="Times New Roman" w:eastAsia="MS Mincho" w:hAnsi="Times New Roman" w:cs="Times New Roman"/>
          <w:sz w:val="24"/>
          <w:szCs w:val="24"/>
        </w:rPr>
        <w:t>φ - поправочный коэффициент, принимаемый равным 1,3 для ТЭЦ; 1-для котельных.</w:t>
      </w:r>
      <w:proofErr w:type="gramEnd"/>
    </w:p>
    <w:p w:rsidR="00C25060" w:rsidRPr="002F679F" w:rsidRDefault="00C25060" w:rsidP="002172B9">
      <w:pPr>
        <w:spacing w:after="0" w:line="360" w:lineRule="auto"/>
        <w:ind w:firstLine="567"/>
        <w:jc w:val="both"/>
        <w:rPr>
          <w:rFonts w:ascii="Times New Roman" w:eastAsia="MS Mincho" w:hAnsi="Times New Roman" w:cs="Times New Roman"/>
          <w:sz w:val="24"/>
          <w:szCs w:val="24"/>
        </w:rPr>
      </w:pPr>
      <w:r w:rsidRPr="002F679F">
        <w:rPr>
          <w:rFonts w:ascii="Times New Roman" w:eastAsia="MS Mincho" w:hAnsi="Times New Roman" w:cs="Times New Roman"/>
          <w:sz w:val="24"/>
          <w:szCs w:val="24"/>
        </w:rPr>
        <w:t xml:space="preserve">Дифференцируя </w:t>
      </w:r>
      <w:proofErr w:type="gramStart"/>
      <w:r w:rsidRPr="002F679F">
        <w:rPr>
          <w:rFonts w:ascii="Times New Roman" w:eastAsia="MS Mincho" w:hAnsi="Times New Roman" w:cs="Times New Roman"/>
          <w:sz w:val="24"/>
          <w:szCs w:val="24"/>
        </w:rPr>
        <w:t>полученное соотношение по параметру R и приравнивая</w:t>
      </w:r>
      <w:proofErr w:type="gramEnd"/>
      <w:r w:rsidRPr="002F679F">
        <w:rPr>
          <w:rFonts w:ascii="Times New Roman" w:eastAsia="MS Mincho" w:hAnsi="Times New Roman" w:cs="Times New Roman"/>
          <w:sz w:val="24"/>
          <w:szCs w:val="24"/>
        </w:rPr>
        <w:t xml:space="preserve"> к нулю производную, можно получить формулу для определения эффективного радиуса теплоснабжения в виде:</w:t>
      </w:r>
    </w:p>
    <w:p w:rsidR="00C25060" w:rsidRPr="002F679F" w:rsidRDefault="00C25060" w:rsidP="00C25060">
      <w:pPr>
        <w:ind w:firstLine="567"/>
        <w:jc w:val="center"/>
        <w:rPr>
          <w:rFonts w:ascii="Times New Roman" w:eastAsia="MS Mincho" w:hAnsi="Times New Roman" w:cs="Times New Roman"/>
          <w:szCs w:val="24"/>
        </w:rPr>
      </w:pPr>
      <w:r w:rsidRPr="002F679F">
        <w:rPr>
          <w:rFonts w:ascii="Times New Roman" w:eastAsia="MS Mincho" w:hAnsi="Times New Roman" w:cs="Times New Roman"/>
          <w:szCs w:val="24"/>
        </w:rPr>
        <w:object w:dxaOrig="3360" w:dyaOrig="740">
          <v:shape id="_x0000_i1027" type="#_x0000_t75" style="width:169.5pt;height:37.5pt" o:ole="">
            <v:imagedata r:id="rId37" o:title=""/>
          </v:shape>
          <o:OLEObject Type="Embed" ProgID="Equation.3" ShapeID="_x0000_i1027" DrawAspect="Content" ObjectID="_1727682597" r:id="rId38"/>
        </w:object>
      </w:r>
      <w:r w:rsidRPr="002F679F">
        <w:rPr>
          <w:rFonts w:ascii="Times New Roman" w:eastAsia="MS Mincho" w:hAnsi="Times New Roman" w:cs="Times New Roman"/>
          <w:szCs w:val="24"/>
        </w:rPr>
        <w:t xml:space="preserve"> .</w:t>
      </w:r>
    </w:p>
    <w:p w:rsidR="00C25060" w:rsidRPr="002F679F" w:rsidRDefault="00C25060" w:rsidP="00B5461F">
      <w:pPr>
        <w:pStyle w:val="11ff3"/>
        <w:rPr>
          <w:w w:val="100"/>
          <w:kern w:val="0"/>
        </w:rPr>
      </w:pPr>
      <w:r w:rsidRPr="002F679F">
        <w:rPr>
          <w:w w:val="100"/>
          <w:kern w:val="0"/>
        </w:rPr>
        <w:t xml:space="preserve">Результаты расчета эффективного радиуса теплоснабжения </w:t>
      </w:r>
      <w:proofErr w:type="gramStart"/>
      <w:r w:rsidRPr="002F679F">
        <w:rPr>
          <w:w w:val="100"/>
          <w:kern w:val="0"/>
        </w:rPr>
        <w:t>д</w:t>
      </w:r>
      <w:r w:rsidR="00DA481E" w:rsidRPr="002F679F">
        <w:rPr>
          <w:w w:val="100"/>
          <w:kern w:val="0"/>
        </w:rPr>
        <w:t>ля</w:t>
      </w:r>
      <w:proofErr w:type="gramEnd"/>
      <w:r w:rsidR="00DA481E" w:rsidRPr="002F679F">
        <w:rPr>
          <w:w w:val="100"/>
          <w:kern w:val="0"/>
        </w:rPr>
        <w:t xml:space="preserve"> </w:t>
      </w:r>
      <w:proofErr w:type="gramStart"/>
      <w:r w:rsidR="00DA481E" w:rsidRPr="002F679F">
        <w:rPr>
          <w:w w:val="100"/>
          <w:kern w:val="0"/>
        </w:rPr>
        <w:t>о</w:t>
      </w:r>
      <w:proofErr w:type="gramEnd"/>
      <w:r w:rsidR="00DA481E" w:rsidRPr="002F679F">
        <w:rPr>
          <w:w w:val="100"/>
          <w:kern w:val="0"/>
        </w:rPr>
        <w:t xml:space="preserve"> источников теплоснабжения 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приводятся в таблице.</w:t>
      </w:r>
      <w:r w:rsidR="00DA481E" w:rsidRPr="002F679F">
        <w:rPr>
          <w:w w:val="100"/>
          <w:kern w:val="0"/>
        </w:rPr>
        <w:t xml:space="preserve"> </w:t>
      </w:r>
      <w:r w:rsidRPr="002F679F">
        <w:rPr>
          <w:w w:val="100"/>
          <w:kern w:val="0"/>
        </w:rPr>
        <w:t>Необходимо подчеркнуть, рассмотренный общий подход уместен для получения только самых укрупнённых и приближенных оценок, в основном – для условий нового строительства не только потребителей, но и самих источников теплоснабжения. Для принятия конкретных решений по подключению удалённых потребителей к уже имеющимся источникам целесообразно выполнять конкретные технико-экономические расчёты</w:t>
      </w:r>
    </w:p>
    <w:p w:rsidR="00256911" w:rsidRPr="002F679F" w:rsidRDefault="00C25060" w:rsidP="00256911">
      <w:pPr>
        <w:pStyle w:val="affffffffff6"/>
        <w:ind w:firstLine="0"/>
        <w:rPr>
          <w:rFonts w:ascii="Times New Roman" w:hAnsi="Times New Roman" w:cs="Times New Roman"/>
          <w:sz w:val="24"/>
          <w:szCs w:val="24"/>
          <w:u w:val="single"/>
        </w:rPr>
      </w:pPr>
      <w:bookmarkStart w:id="494" w:name="_Toc527946783"/>
      <w:r w:rsidRPr="002F679F">
        <w:rPr>
          <w:rFonts w:ascii="Times New Roman" w:hAnsi="Times New Roman" w:cs="Times New Roman"/>
          <w:sz w:val="24"/>
          <w:szCs w:val="24"/>
          <w:u w:val="single"/>
        </w:rPr>
        <w:t xml:space="preserve">Таблица </w:t>
      </w:r>
      <w:r w:rsidR="002E56E6" w:rsidRPr="002F679F">
        <w:rPr>
          <w:rFonts w:ascii="Times New Roman" w:hAnsi="Times New Roman" w:cs="Times New Roman"/>
          <w:sz w:val="24"/>
          <w:szCs w:val="24"/>
          <w:u w:val="single"/>
        </w:rPr>
        <w:t>7.15.1</w:t>
      </w:r>
      <w:r w:rsidRPr="002F679F">
        <w:rPr>
          <w:rFonts w:ascii="Times New Roman" w:hAnsi="Times New Roman" w:cs="Times New Roman"/>
          <w:sz w:val="24"/>
          <w:szCs w:val="24"/>
          <w:u w:val="single"/>
        </w:rPr>
        <w:t xml:space="preserve"> – Эффективный радиус теплоснабжения источников</w:t>
      </w:r>
      <w:bookmarkEnd w:id="494"/>
    </w:p>
    <w:tbl>
      <w:tblPr>
        <w:tblW w:w="5000" w:type="pct"/>
        <w:tblLook w:val="04A0" w:firstRow="1" w:lastRow="0" w:firstColumn="1" w:lastColumn="0" w:noHBand="0" w:noVBand="1"/>
      </w:tblPr>
      <w:tblGrid>
        <w:gridCol w:w="2849"/>
        <w:gridCol w:w="1182"/>
        <w:gridCol w:w="1181"/>
        <w:gridCol w:w="1568"/>
        <w:gridCol w:w="1104"/>
        <w:gridCol w:w="783"/>
        <w:gridCol w:w="904"/>
      </w:tblGrid>
      <w:tr w:rsidR="00174FE4" w:rsidRPr="00E715CD" w:rsidTr="00174FE4">
        <w:trPr>
          <w:trHeight w:val="20"/>
          <w:tblHeader/>
        </w:trPr>
        <w:tc>
          <w:tcPr>
            <w:tcW w:w="148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74FE4" w:rsidRPr="00E715CD" w:rsidRDefault="00174FE4" w:rsidP="004F3156">
            <w:pPr>
              <w:pStyle w:val="1fffb"/>
            </w:pPr>
            <w:r w:rsidRPr="00E715CD">
              <w:t xml:space="preserve">Источник </w:t>
            </w:r>
            <w:proofErr w:type="spellStart"/>
            <w:r w:rsidRPr="00E715CD">
              <w:t>энерии</w:t>
            </w:r>
            <w:proofErr w:type="spellEnd"/>
          </w:p>
        </w:tc>
        <w:tc>
          <w:tcPr>
            <w:tcW w:w="617" w:type="pct"/>
            <w:tcBorders>
              <w:top w:val="single" w:sz="4" w:space="0" w:color="auto"/>
              <w:left w:val="nil"/>
              <w:bottom w:val="single" w:sz="4" w:space="0" w:color="auto"/>
              <w:right w:val="single" w:sz="4" w:space="0" w:color="auto"/>
            </w:tcBorders>
            <w:shd w:val="clear" w:color="000000" w:fill="FFFFFF"/>
            <w:vAlign w:val="center"/>
            <w:hideMark/>
          </w:tcPr>
          <w:p w:rsidR="00174FE4" w:rsidRPr="00E715CD" w:rsidRDefault="00174FE4" w:rsidP="004F3156">
            <w:pPr>
              <w:pStyle w:val="1fffb"/>
            </w:pPr>
            <w:r w:rsidRPr="00E715CD">
              <w:t>Площадь, км</w:t>
            </w:r>
            <w:proofErr w:type="gramStart"/>
            <w:r w:rsidRPr="00E715CD">
              <w:rPr>
                <w:vertAlign w:val="superscript"/>
              </w:rPr>
              <w:t>2</w:t>
            </w:r>
            <w:proofErr w:type="gramEnd"/>
          </w:p>
        </w:tc>
        <w:tc>
          <w:tcPr>
            <w:tcW w:w="617" w:type="pct"/>
            <w:tcBorders>
              <w:top w:val="single" w:sz="4" w:space="0" w:color="auto"/>
              <w:left w:val="nil"/>
              <w:bottom w:val="single" w:sz="4" w:space="0" w:color="auto"/>
              <w:right w:val="single" w:sz="4" w:space="0" w:color="auto"/>
            </w:tcBorders>
            <w:shd w:val="clear" w:color="000000" w:fill="FFFFFF"/>
            <w:vAlign w:val="center"/>
            <w:hideMark/>
          </w:tcPr>
          <w:p w:rsidR="00174FE4" w:rsidRPr="00E715CD" w:rsidRDefault="00174FE4" w:rsidP="004F3156">
            <w:pPr>
              <w:pStyle w:val="1fffb"/>
            </w:pPr>
            <w:r w:rsidRPr="00E715CD">
              <w:t>Нагрузка, Гкал/</w:t>
            </w:r>
            <w:proofErr w:type="gramStart"/>
            <w:r w:rsidRPr="00E715CD">
              <w:t>ч</w:t>
            </w:r>
            <w:proofErr w:type="gramEnd"/>
          </w:p>
        </w:tc>
        <w:tc>
          <w:tcPr>
            <w:tcW w:w="819" w:type="pct"/>
            <w:tcBorders>
              <w:top w:val="single" w:sz="4" w:space="0" w:color="auto"/>
              <w:left w:val="nil"/>
              <w:bottom w:val="single" w:sz="4" w:space="0" w:color="auto"/>
              <w:right w:val="single" w:sz="4" w:space="0" w:color="auto"/>
            </w:tcBorders>
            <w:shd w:val="clear" w:color="000000" w:fill="FFFFFF"/>
            <w:vAlign w:val="center"/>
            <w:hideMark/>
          </w:tcPr>
          <w:p w:rsidR="00174FE4" w:rsidRPr="00E715CD" w:rsidRDefault="00174FE4" w:rsidP="004F3156">
            <w:pPr>
              <w:pStyle w:val="1fffb"/>
            </w:pPr>
            <w:proofErr w:type="gramStart"/>
            <w:r w:rsidRPr="00E715CD">
              <w:t>П</w:t>
            </w:r>
            <w:proofErr w:type="gramEnd"/>
            <w:r w:rsidRPr="00E715CD">
              <w:t>, Гкал/ч*</w:t>
            </w:r>
            <w:proofErr w:type="spellStart"/>
            <w:r w:rsidRPr="00E715CD">
              <w:t>км.кв</w:t>
            </w:r>
            <w:proofErr w:type="spellEnd"/>
            <w:r w:rsidRPr="00E715CD">
              <w:t>.</w:t>
            </w:r>
          </w:p>
        </w:tc>
        <w:tc>
          <w:tcPr>
            <w:tcW w:w="577" w:type="pct"/>
            <w:tcBorders>
              <w:top w:val="single" w:sz="4" w:space="0" w:color="auto"/>
              <w:left w:val="nil"/>
              <w:bottom w:val="single" w:sz="4" w:space="0" w:color="auto"/>
              <w:right w:val="single" w:sz="4" w:space="0" w:color="auto"/>
            </w:tcBorders>
            <w:shd w:val="clear" w:color="000000" w:fill="FFFFFF"/>
            <w:vAlign w:val="center"/>
            <w:hideMark/>
          </w:tcPr>
          <w:p w:rsidR="00174FE4" w:rsidRPr="00E715CD" w:rsidRDefault="00174FE4" w:rsidP="004F3156">
            <w:pPr>
              <w:pStyle w:val="1fffb"/>
            </w:pPr>
            <w:r w:rsidRPr="00E715CD">
              <w:t xml:space="preserve">В, </w:t>
            </w:r>
            <w:proofErr w:type="spellStart"/>
            <w:r w:rsidRPr="00E715CD">
              <w:t>аб</w:t>
            </w:r>
            <w:proofErr w:type="spellEnd"/>
            <w:r w:rsidRPr="00E715CD">
              <w:t>./</w:t>
            </w:r>
            <w:proofErr w:type="spellStart"/>
            <w:r w:rsidRPr="00E715CD">
              <w:t>кв</w:t>
            </w:r>
            <w:proofErr w:type="gramStart"/>
            <w:r w:rsidRPr="00E715CD">
              <w:t>.к</w:t>
            </w:r>
            <w:proofErr w:type="gramEnd"/>
            <w:r w:rsidRPr="00E715CD">
              <w:t>м</w:t>
            </w:r>
            <w:proofErr w:type="spellEnd"/>
          </w:p>
        </w:tc>
        <w:tc>
          <w:tcPr>
            <w:tcW w:w="409" w:type="pct"/>
            <w:tcBorders>
              <w:top w:val="single" w:sz="4" w:space="0" w:color="auto"/>
              <w:left w:val="nil"/>
              <w:bottom w:val="single" w:sz="4" w:space="0" w:color="auto"/>
              <w:right w:val="single" w:sz="4" w:space="0" w:color="auto"/>
            </w:tcBorders>
            <w:shd w:val="clear" w:color="000000" w:fill="FFFFFF"/>
            <w:vAlign w:val="center"/>
            <w:hideMark/>
          </w:tcPr>
          <w:p w:rsidR="00174FE4" w:rsidRPr="00E715CD" w:rsidRDefault="00174FE4" w:rsidP="004F3156">
            <w:pPr>
              <w:pStyle w:val="1fffb"/>
            </w:pPr>
            <w:proofErr w:type="spellStart"/>
            <w:proofErr w:type="gramStart"/>
            <w:r w:rsidRPr="00E715CD">
              <w:t>R</w:t>
            </w:r>
            <w:proofErr w:type="gramEnd"/>
            <w:r w:rsidRPr="00E715CD">
              <w:t>опт</w:t>
            </w:r>
            <w:proofErr w:type="spellEnd"/>
            <w:r w:rsidRPr="00E715CD">
              <w:t>, км</w:t>
            </w:r>
          </w:p>
        </w:tc>
        <w:tc>
          <w:tcPr>
            <w:tcW w:w="472" w:type="pct"/>
            <w:tcBorders>
              <w:top w:val="single" w:sz="4" w:space="0" w:color="auto"/>
              <w:left w:val="nil"/>
              <w:bottom w:val="single" w:sz="4" w:space="0" w:color="auto"/>
              <w:right w:val="single" w:sz="4" w:space="0" w:color="auto"/>
            </w:tcBorders>
            <w:shd w:val="clear" w:color="000000" w:fill="FFFFFF"/>
            <w:vAlign w:val="center"/>
            <w:hideMark/>
          </w:tcPr>
          <w:p w:rsidR="00174FE4" w:rsidRPr="00E715CD" w:rsidRDefault="00174FE4" w:rsidP="004F3156">
            <w:pPr>
              <w:pStyle w:val="1fffb"/>
            </w:pPr>
            <w:proofErr w:type="spellStart"/>
            <w:proofErr w:type="gramStart"/>
            <w:r w:rsidRPr="00E715CD">
              <w:t>R</w:t>
            </w:r>
            <w:proofErr w:type="gramEnd"/>
            <w:r w:rsidRPr="00E715CD">
              <w:t>макс</w:t>
            </w:r>
            <w:proofErr w:type="spellEnd"/>
            <w:r w:rsidRPr="00E715CD">
              <w:t>, км</w:t>
            </w:r>
          </w:p>
        </w:tc>
      </w:tr>
      <w:tr w:rsidR="004A27FB" w:rsidRPr="00E715CD" w:rsidTr="00174FE4">
        <w:trPr>
          <w:trHeight w:val="20"/>
        </w:trPr>
        <w:tc>
          <w:tcPr>
            <w:tcW w:w="1488" w:type="pct"/>
            <w:tcBorders>
              <w:top w:val="nil"/>
              <w:left w:val="single" w:sz="4" w:space="0" w:color="auto"/>
              <w:bottom w:val="single" w:sz="4" w:space="0" w:color="auto"/>
              <w:right w:val="single" w:sz="4" w:space="0" w:color="auto"/>
            </w:tcBorders>
            <w:shd w:val="clear" w:color="000000" w:fill="FFFFFF"/>
            <w:vAlign w:val="center"/>
            <w:hideMark/>
          </w:tcPr>
          <w:p w:rsidR="004A27FB" w:rsidRPr="00E715CD" w:rsidRDefault="004A27FB" w:rsidP="004F3156">
            <w:pPr>
              <w:pStyle w:val="1fffb"/>
            </w:pPr>
            <w:r>
              <w:t xml:space="preserve">Котельная д. </w:t>
            </w:r>
            <w:proofErr w:type="spellStart"/>
            <w:r>
              <w:t>Гостицы</w:t>
            </w:r>
            <w:proofErr w:type="spellEnd"/>
          </w:p>
        </w:tc>
        <w:tc>
          <w:tcPr>
            <w:tcW w:w="617" w:type="pct"/>
            <w:tcBorders>
              <w:top w:val="nil"/>
              <w:left w:val="nil"/>
              <w:bottom w:val="single" w:sz="4" w:space="0" w:color="auto"/>
              <w:right w:val="single" w:sz="4" w:space="0" w:color="auto"/>
            </w:tcBorders>
            <w:shd w:val="clear" w:color="000000" w:fill="FFFFFF"/>
            <w:vAlign w:val="center"/>
            <w:hideMark/>
          </w:tcPr>
          <w:p w:rsidR="004A27FB" w:rsidRDefault="004A27FB" w:rsidP="004A27FB">
            <w:pPr>
              <w:pStyle w:val="1fffb"/>
            </w:pPr>
            <w:r>
              <w:t>1,90</w:t>
            </w:r>
          </w:p>
        </w:tc>
        <w:tc>
          <w:tcPr>
            <w:tcW w:w="617" w:type="pct"/>
            <w:tcBorders>
              <w:top w:val="nil"/>
              <w:left w:val="nil"/>
              <w:bottom w:val="single" w:sz="4" w:space="0" w:color="auto"/>
              <w:right w:val="single" w:sz="4" w:space="0" w:color="auto"/>
            </w:tcBorders>
            <w:shd w:val="clear" w:color="000000" w:fill="FFFFFF"/>
            <w:vAlign w:val="center"/>
            <w:hideMark/>
          </w:tcPr>
          <w:p w:rsidR="004A27FB" w:rsidRDefault="004A27FB" w:rsidP="004A27FB">
            <w:pPr>
              <w:pStyle w:val="1fffb"/>
            </w:pPr>
            <w:r>
              <w:t>2,92</w:t>
            </w:r>
          </w:p>
        </w:tc>
        <w:tc>
          <w:tcPr>
            <w:tcW w:w="819" w:type="pct"/>
            <w:tcBorders>
              <w:top w:val="nil"/>
              <w:left w:val="nil"/>
              <w:bottom w:val="single" w:sz="4" w:space="0" w:color="auto"/>
              <w:right w:val="single" w:sz="4" w:space="0" w:color="auto"/>
            </w:tcBorders>
            <w:shd w:val="clear" w:color="000000" w:fill="FFFFFF"/>
            <w:vAlign w:val="center"/>
            <w:hideMark/>
          </w:tcPr>
          <w:p w:rsidR="004A27FB" w:rsidRDefault="004A27FB" w:rsidP="004A27FB">
            <w:pPr>
              <w:pStyle w:val="1fffb"/>
            </w:pPr>
            <w:r>
              <w:t>1,54</w:t>
            </w:r>
          </w:p>
        </w:tc>
        <w:tc>
          <w:tcPr>
            <w:tcW w:w="577" w:type="pct"/>
            <w:tcBorders>
              <w:top w:val="nil"/>
              <w:left w:val="nil"/>
              <w:bottom w:val="single" w:sz="4" w:space="0" w:color="auto"/>
              <w:right w:val="single" w:sz="4" w:space="0" w:color="auto"/>
            </w:tcBorders>
            <w:shd w:val="clear" w:color="000000" w:fill="FFFFFF"/>
            <w:vAlign w:val="center"/>
            <w:hideMark/>
          </w:tcPr>
          <w:p w:rsidR="004A27FB" w:rsidRDefault="004A27FB" w:rsidP="004A27FB">
            <w:pPr>
              <w:pStyle w:val="1fffb"/>
            </w:pPr>
            <w:r>
              <w:t>4,74</w:t>
            </w:r>
          </w:p>
        </w:tc>
        <w:tc>
          <w:tcPr>
            <w:tcW w:w="409" w:type="pct"/>
            <w:tcBorders>
              <w:top w:val="nil"/>
              <w:left w:val="nil"/>
              <w:bottom w:val="single" w:sz="4" w:space="0" w:color="auto"/>
              <w:right w:val="single" w:sz="4" w:space="0" w:color="auto"/>
            </w:tcBorders>
            <w:shd w:val="clear" w:color="000000" w:fill="FFFFFF"/>
            <w:vAlign w:val="bottom"/>
            <w:hideMark/>
          </w:tcPr>
          <w:p w:rsidR="004A27FB" w:rsidRDefault="004A27FB" w:rsidP="004A27FB">
            <w:pPr>
              <w:pStyle w:val="1fffb"/>
            </w:pPr>
            <w:r>
              <w:t>1,10</w:t>
            </w:r>
          </w:p>
        </w:tc>
        <w:tc>
          <w:tcPr>
            <w:tcW w:w="472" w:type="pct"/>
            <w:tcBorders>
              <w:top w:val="nil"/>
              <w:left w:val="nil"/>
              <w:bottom w:val="single" w:sz="4" w:space="0" w:color="auto"/>
              <w:right w:val="single" w:sz="4" w:space="0" w:color="auto"/>
            </w:tcBorders>
            <w:shd w:val="clear" w:color="000000" w:fill="FFFFFF"/>
            <w:vAlign w:val="center"/>
            <w:hideMark/>
          </w:tcPr>
          <w:p w:rsidR="004A27FB" w:rsidRDefault="004A27FB" w:rsidP="004A27FB">
            <w:pPr>
              <w:pStyle w:val="1fffb"/>
            </w:pPr>
            <w:r>
              <w:t>1,23</w:t>
            </w:r>
          </w:p>
        </w:tc>
      </w:tr>
    </w:tbl>
    <w:p w:rsidR="00C25060" w:rsidRPr="002F679F" w:rsidRDefault="00C25060" w:rsidP="00C25060">
      <w:pPr>
        <w:keepNext/>
        <w:spacing w:line="240" w:lineRule="auto"/>
        <w:rPr>
          <w:rFonts w:ascii="Times New Roman" w:hAnsi="Times New Roman" w:cs="Times New Roman"/>
          <w:sz w:val="20"/>
          <w:szCs w:val="20"/>
        </w:rPr>
      </w:pPr>
    </w:p>
    <w:p w:rsidR="00C25060" w:rsidRPr="002F679F" w:rsidRDefault="00C25060" w:rsidP="00C25060">
      <w:pPr>
        <w:pStyle w:val="19"/>
        <w:numPr>
          <w:ilvl w:val="0"/>
          <w:numId w:val="0"/>
        </w:numPr>
        <w:spacing w:before="0" w:after="0" w:line="240" w:lineRule="auto"/>
        <w:contextualSpacing w:val="0"/>
        <w:rPr>
          <w:spacing w:val="0"/>
        </w:rPr>
      </w:pPr>
      <w:bookmarkStart w:id="495" w:name="_Toc9154899"/>
      <w:bookmarkStart w:id="496" w:name="_Toc84971045"/>
      <w:bookmarkStart w:id="497" w:name="_Toc116943414"/>
      <w:r w:rsidRPr="002F679F">
        <w:rPr>
          <w:spacing w:val="0"/>
        </w:rPr>
        <w:lastRenderedPageBreak/>
        <w:t>ГЛАВА 8. ПРЕДЛОЖЕНИЯ ПО СТРОИТЕЛЬСТВУ, РЕКОНСТРУКЦИИ И (ИЛИ) МОДЕРНИЗАЦИИ ТЕПЛОВЫХ СЕТЕЙ</w:t>
      </w:r>
      <w:bookmarkEnd w:id="495"/>
      <w:bookmarkEnd w:id="496"/>
      <w:bookmarkEnd w:id="497"/>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4"/>
        </w:numPr>
        <w:spacing w:line="240" w:lineRule="auto"/>
        <w:rPr>
          <w:spacing w:val="0"/>
          <w:szCs w:val="24"/>
        </w:rPr>
      </w:pPr>
      <w:bookmarkStart w:id="498" w:name="_Toc9154900"/>
      <w:bookmarkStart w:id="499" w:name="_Toc84971046"/>
      <w:bookmarkStart w:id="500" w:name="_Toc116943415"/>
      <w:r w:rsidRPr="002F679F">
        <w:rPr>
          <w:spacing w:val="0"/>
          <w:szCs w:val="24"/>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498"/>
      <w:bookmarkEnd w:id="499"/>
      <w:bookmarkEnd w:id="500"/>
    </w:p>
    <w:p w:rsidR="00C25060" w:rsidRPr="002F679F" w:rsidRDefault="00C25060" w:rsidP="00B5461F">
      <w:pPr>
        <w:pStyle w:val="11ff3"/>
        <w:rPr>
          <w:w w:val="100"/>
          <w:kern w:val="0"/>
        </w:rPr>
      </w:pPr>
      <w:r w:rsidRPr="002F679F">
        <w:rPr>
          <w:w w:val="100"/>
          <w:kern w:val="0"/>
        </w:rPr>
        <w:t>Рекомендуется использование труб в ППУ-изоляции.</w:t>
      </w:r>
    </w:p>
    <w:p w:rsidR="007F18C1" w:rsidRPr="002F679F" w:rsidRDefault="007F18C1" w:rsidP="00B5461F">
      <w:pPr>
        <w:pStyle w:val="11ff3"/>
        <w:rPr>
          <w:w w:val="100"/>
          <w:kern w:val="0"/>
        </w:rPr>
      </w:pPr>
      <w:r w:rsidRPr="002F679F">
        <w:rPr>
          <w:w w:val="100"/>
          <w:kern w:val="0"/>
        </w:rPr>
        <w:t xml:space="preserve">В связи с тем, что большая часть существующих сетей теплоснабжения выработали эксплуатационный ресурс, предлагается проведение мероприятий по их замене. </w:t>
      </w:r>
    </w:p>
    <w:p w:rsidR="002E56E6" w:rsidRDefault="002E56E6" w:rsidP="00B5461F">
      <w:pPr>
        <w:pStyle w:val="11ff3"/>
        <w:rPr>
          <w:w w:val="100"/>
          <w:kern w:val="0"/>
        </w:rPr>
      </w:pPr>
      <w:r w:rsidRPr="002F679F">
        <w:rPr>
          <w:w w:val="100"/>
          <w:kern w:val="0"/>
        </w:rPr>
        <w:t xml:space="preserve">Согласно данным администрации на территории </w:t>
      </w:r>
      <w:r w:rsidR="00BA4142">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предусматриваются вариант мероприятий по строительству, реконструкции и модернизации сетей</w:t>
      </w:r>
      <w:r w:rsidR="00174FE4">
        <w:rPr>
          <w:w w:val="100"/>
          <w:kern w:val="0"/>
        </w:rPr>
        <w:t xml:space="preserve"> в 2 Вариантах</w:t>
      </w:r>
      <w:r w:rsidRPr="002F679F">
        <w:rPr>
          <w:w w:val="100"/>
          <w:kern w:val="0"/>
        </w:rPr>
        <w:t>:</w:t>
      </w:r>
    </w:p>
    <w:p w:rsidR="00174FE4" w:rsidRPr="002F679F" w:rsidRDefault="00174FE4" w:rsidP="00B5461F">
      <w:pPr>
        <w:pStyle w:val="11ff3"/>
        <w:rPr>
          <w:w w:val="100"/>
          <w:kern w:val="0"/>
        </w:rPr>
      </w:pPr>
      <w:r>
        <w:rPr>
          <w:w w:val="100"/>
          <w:kern w:val="0"/>
        </w:rPr>
        <w:t>1 Вариант</w:t>
      </w:r>
    </w:p>
    <w:p w:rsidR="00D73D78" w:rsidRPr="002F679F" w:rsidRDefault="00D73D78" w:rsidP="00D73D78">
      <w:pPr>
        <w:pStyle w:val="113"/>
      </w:pPr>
      <w:r w:rsidRPr="002F679F">
        <w:t>Строительство новых сетей теплоснабжения к существующим потребителям</w:t>
      </w:r>
    </w:p>
    <w:p w:rsidR="00D73D78" w:rsidRPr="002F679F" w:rsidRDefault="00D73D78" w:rsidP="00D73D78">
      <w:pPr>
        <w:pStyle w:val="113"/>
      </w:pPr>
      <w:r w:rsidRPr="002F679F">
        <w:t>Строительство новых сетей теплоснабжения к перспективным потребителям</w:t>
      </w:r>
    </w:p>
    <w:p w:rsidR="002E56E6" w:rsidRDefault="00D73D78" w:rsidP="00D73D78">
      <w:pPr>
        <w:pStyle w:val="113"/>
      </w:pPr>
      <w:r w:rsidRPr="002F679F">
        <w:t>Ремонт и замена ветхих тепловых сетей по мере износа</w:t>
      </w:r>
    </w:p>
    <w:p w:rsidR="00174FE4" w:rsidRDefault="00174FE4" w:rsidP="00174FE4">
      <w:pPr>
        <w:pStyle w:val="11ff3"/>
      </w:pPr>
      <w:r>
        <w:t>2 Вариант</w:t>
      </w:r>
    </w:p>
    <w:p w:rsidR="00174FE4" w:rsidRDefault="00174FE4" w:rsidP="00174FE4">
      <w:pPr>
        <w:pStyle w:val="113"/>
      </w:pPr>
      <w:r>
        <w:t>Строительство и перекладка сетей, резервных трубопроводных связей, в тепловых сетях одного района теплоснабжения, с увеличением диаметра для возможности аварийного переключения потребителей от одного участка к другому, на случай выхода из строя одного из участков тепловых сетей.</w:t>
      </w:r>
    </w:p>
    <w:p w:rsidR="00174FE4" w:rsidRDefault="00174FE4" w:rsidP="00174FE4">
      <w:pPr>
        <w:pStyle w:val="113"/>
      </w:pPr>
      <w:r>
        <w:t>Строительство новых сетей теплоснабжения к существующим потребителям</w:t>
      </w:r>
    </w:p>
    <w:p w:rsidR="00174FE4" w:rsidRDefault="00174FE4" w:rsidP="00174FE4">
      <w:pPr>
        <w:pStyle w:val="113"/>
      </w:pPr>
      <w:r>
        <w:t>Строительство новых сетей теплоснабжения к перспективным потребителям</w:t>
      </w:r>
    </w:p>
    <w:p w:rsidR="00174FE4" w:rsidRPr="00174FE4" w:rsidRDefault="00174FE4" w:rsidP="00174FE4">
      <w:pPr>
        <w:pStyle w:val="113"/>
      </w:pPr>
      <w:r>
        <w:t>Ремонт и замена ветхих тепловых сетей по мере износа</w:t>
      </w:r>
    </w:p>
    <w:p w:rsidR="007F18C1" w:rsidRDefault="007F18C1" w:rsidP="00B5461F">
      <w:pPr>
        <w:pStyle w:val="11ff3"/>
        <w:rPr>
          <w:w w:val="100"/>
          <w:kern w:val="0"/>
        </w:rPr>
      </w:pPr>
      <w:r w:rsidRPr="002F679F">
        <w:rPr>
          <w:w w:val="100"/>
          <w:kern w:val="0"/>
        </w:rPr>
        <w:t xml:space="preserve">Реконструкцию тепловых сетей предполагается выполнять с применением современных </w:t>
      </w:r>
      <w:proofErr w:type="spellStart"/>
      <w:r w:rsidRPr="002F679F">
        <w:rPr>
          <w:w w:val="100"/>
          <w:kern w:val="0"/>
        </w:rPr>
        <w:t>энергоэффективных</w:t>
      </w:r>
      <w:proofErr w:type="spellEnd"/>
      <w:r w:rsidRPr="002F679F">
        <w:rPr>
          <w:w w:val="100"/>
          <w:kern w:val="0"/>
        </w:rPr>
        <w:t xml:space="preserve"> технологий, что позволит обеспечить надежное, бесперебойное и качественное теплоснабжение существующих и перспективных тепловых потребителей. При реконструкции тепловых сетей возможно использование стальных труб в заводской ППУ изоляции, а также полиэтиленовых повышенной теплостойкости, которые в настоящее время применяются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w:t>
      </w:r>
    </w:p>
    <w:p w:rsidR="00BA4142" w:rsidRPr="002F679F" w:rsidRDefault="00BA4142" w:rsidP="00B5461F">
      <w:pPr>
        <w:pStyle w:val="11ff3"/>
        <w:rPr>
          <w:w w:val="100"/>
          <w:kern w:val="0"/>
        </w:rPr>
      </w:pPr>
    </w:p>
    <w:p w:rsidR="00C25060" w:rsidRPr="002F679F" w:rsidRDefault="00C25060" w:rsidP="00C25060">
      <w:pPr>
        <w:ind w:left="1135"/>
        <w:rPr>
          <w:rFonts w:ascii="Times New Roman" w:eastAsia="MS Mincho" w:hAnsi="Times New Roman" w:cs="Times New Roman"/>
          <w:szCs w:val="24"/>
        </w:rPr>
      </w:pPr>
    </w:p>
    <w:p w:rsidR="00C25060" w:rsidRPr="002F679F" w:rsidRDefault="00C25060" w:rsidP="00C25060">
      <w:pPr>
        <w:pStyle w:val="19"/>
        <w:pageBreakBefore w:val="0"/>
        <w:numPr>
          <w:ilvl w:val="0"/>
          <w:numId w:val="57"/>
        </w:numPr>
        <w:spacing w:line="240" w:lineRule="auto"/>
        <w:rPr>
          <w:spacing w:val="0"/>
          <w:szCs w:val="24"/>
        </w:rPr>
      </w:pPr>
      <w:bookmarkStart w:id="501" w:name="_Toc9154901"/>
      <w:bookmarkStart w:id="502" w:name="_Toc84971047"/>
      <w:bookmarkStart w:id="503" w:name="_Toc116943416"/>
      <w:r w:rsidRPr="002F679F">
        <w:rPr>
          <w:spacing w:val="0"/>
          <w:szCs w:val="24"/>
        </w:rPr>
        <w:lastRenderedPageBreak/>
        <w:t xml:space="preserve">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w:t>
      </w:r>
      <w:r w:rsidR="0062433F" w:rsidRPr="002F679F">
        <w:rPr>
          <w:spacing w:val="0"/>
          <w:szCs w:val="24"/>
        </w:rPr>
        <w:t xml:space="preserve">сельского поселения, </w:t>
      </w:r>
      <w:r w:rsidR="00970668">
        <w:rPr>
          <w:spacing w:val="0"/>
          <w:szCs w:val="24"/>
        </w:rPr>
        <w:t>сельского поселения</w:t>
      </w:r>
      <w:r w:rsidRPr="002F679F">
        <w:rPr>
          <w:spacing w:val="0"/>
          <w:szCs w:val="24"/>
        </w:rPr>
        <w:t xml:space="preserve"> федерального значения</w:t>
      </w:r>
      <w:bookmarkEnd w:id="501"/>
      <w:bookmarkEnd w:id="502"/>
      <w:bookmarkEnd w:id="503"/>
    </w:p>
    <w:p w:rsidR="00C25060" w:rsidRPr="002F679F" w:rsidRDefault="00C25060" w:rsidP="00B5461F">
      <w:pPr>
        <w:pStyle w:val="11ff3"/>
        <w:rPr>
          <w:w w:val="100"/>
          <w:kern w:val="0"/>
        </w:rPr>
      </w:pPr>
      <w:r w:rsidRPr="002F679F">
        <w:rPr>
          <w:w w:val="100"/>
          <w:kern w:val="0"/>
        </w:rPr>
        <w:t xml:space="preserve">Согласно данным администрации на территории </w:t>
      </w:r>
      <w:r w:rsidR="00BA4142">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00AB0304" w:rsidRPr="002F679F">
        <w:rPr>
          <w:w w:val="100"/>
          <w:kern w:val="0"/>
        </w:rPr>
        <w:t>не</w:t>
      </w:r>
      <w:r w:rsidRPr="002F679F">
        <w:rPr>
          <w:w w:val="100"/>
          <w:kern w:val="0"/>
        </w:rPr>
        <w:t xml:space="preserve"> предусматривается строительство тепловых сетей для обеспечения перспективных приростов тепловой нагрузки.</w:t>
      </w:r>
    </w:p>
    <w:p w:rsidR="00C25060" w:rsidRPr="002F679F" w:rsidRDefault="00C25060" w:rsidP="00C25060">
      <w:pPr>
        <w:pStyle w:val="19"/>
        <w:pageBreakBefore w:val="0"/>
        <w:numPr>
          <w:ilvl w:val="0"/>
          <w:numId w:val="57"/>
        </w:numPr>
        <w:spacing w:line="240" w:lineRule="auto"/>
        <w:rPr>
          <w:spacing w:val="0"/>
          <w:szCs w:val="24"/>
        </w:rPr>
      </w:pPr>
      <w:bookmarkStart w:id="504" w:name="_Toc9154902"/>
      <w:bookmarkStart w:id="505" w:name="_Toc84971048"/>
      <w:bookmarkStart w:id="506" w:name="_Toc116943417"/>
      <w:r w:rsidRPr="002F679F">
        <w:rPr>
          <w:spacing w:val="0"/>
          <w:szCs w:val="24"/>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04"/>
      <w:bookmarkEnd w:id="505"/>
      <w:bookmarkEnd w:id="506"/>
    </w:p>
    <w:p w:rsidR="00C25060" w:rsidRPr="002F679F" w:rsidRDefault="00C25060" w:rsidP="00B5461F">
      <w:pPr>
        <w:pStyle w:val="11ff3"/>
        <w:rPr>
          <w:w w:val="100"/>
          <w:kern w:val="0"/>
        </w:rPr>
      </w:pPr>
      <w:r w:rsidRPr="002F679F">
        <w:rPr>
          <w:w w:val="100"/>
          <w:kern w:val="0"/>
        </w:rPr>
        <w:t>Строительство тепловых сетей, для обеспечения возможности поставок тепловой энергии потребителям от различных источников тепловой энергии при сохранении надежности теплоснабжения не требуется.</w:t>
      </w:r>
    </w:p>
    <w:p w:rsidR="00C25060" w:rsidRPr="002F679F" w:rsidRDefault="00C25060" w:rsidP="00C25060">
      <w:pPr>
        <w:pStyle w:val="19"/>
        <w:pageBreakBefore w:val="0"/>
        <w:numPr>
          <w:ilvl w:val="0"/>
          <w:numId w:val="57"/>
        </w:numPr>
        <w:spacing w:line="240" w:lineRule="auto"/>
        <w:rPr>
          <w:spacing w:val="0"/>
          <w:szCs w:val="24"/>
        </w:rPr>
      </w:pPr>
      <w:bookmarkStart w:id="507" w:name="_Toc9154903"/>
      <w:bookmarkStart w:id="508" w:name="_Toc84971049"/>
      <w:bookmarkStart w:id="509" w:name="_Toc116943418"/>
      <w:r w:rsidRPr="002F679F">
        <w:rPr>
          <w:spacing w:val="0"/>
          <w:szCs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507"/>
      <w:bookmarkEnd w:id="508"/>
      <w:bookmarkEnd w:id="509"/>
    </w:p>
    <w:p w:rsidR="00C25060" w:rsidRPr="002F679F" w:rsidRDefault="00C25060" w:rsidP="00B5461F">
      <w:pPr>
        <w:pStyle w:val="11ff3"/>
        <w:rPr>
          <w:w w:val="100"/>
          <w:kern w:val="0"/>
        </w:rPr>
      </w:pPr>
      <w:r w:rsidRPr="002F679F">
        <w:rPr>
          <w:w w:val="100"/>
          <w:kern w:val="0"/>
        </w:rPr>
        <w:t>Строительство 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не требуется</w:t>
      </w:r>
    </w:p>
    <w:p w:rsidR="00C25060" w:rsidRPr="002F679F" w:rsidRDefault="00C25060" w:rsidP="00C25060">
      <w:pPr>
        <w:spacing w:after="120"/>
        <w:ind w:firstLine="709"/>
        <w:rPr>
          <w:rFonts w:ascii="Times New Roman" w:eastAsia="MS Mincho" w:hAnsi="Times New Roman" w:cs="Times New Roman"/>
          <w:szCs w:val="24"/>
        </w:rPr>
      </w:pPr>
    </w:p>
    <w:p w:rsidR="00C25060" w:rsidRPr="002F679F" w:rsidRDefault="00C25060" w:rsidP="00C25060">
      <w:pPr>
        <w:pStyle w:val="19"/>
        <w:pageBreakBefore w:val="0"/>
        <w:numPr>
          <w:ilvl w:val="0"/>
          <w:numId w:val="57"/>
        </w:numPr>
        <w:spacing w:line="240" w:lineRule="auto"/>
        <w:rPr>
          <w:spacing w:val="0"/>
          <w:szCs w:val="24"/>
        </w:rPr>
      </w:pPr>
      <w:bookmarkStart w:id="510" w:name="_Toc9154904"/>
      <w:bookmarkStart w:id="511" w:name="_Toc84971050"/>
      <w:bookmarkStart w:id="512" w:name="_Toc116943419"/>
      <w:r w:rsidRPr="002F679F">
        <w:rPr>
          <w:spacing w:val="0"/>
          <w:szCs w:val="24"/>
        </w:rPr>
        <w:t>Предложения по строительству тепловых сетей для обеспечения нормативной надежности теплоснабжения</w:t>
      </w:r>
      <w:bookmarkEnd w:id="510"/>
      <w:bookmarkEnd w:id="511"/>
      <w:bookmarkEnd w:id="512"/>
    </w:p>
    <w:p w:rsidR="00C25060" w:rsidRDefault="00C25060" w:rsidP="00B5461F">
      <w:pPr>
        <w:pStyle w:val="11ff3"/>
        <w:rPr>
          <w:w w:val="100"/>
          <w:kern w:val="0"/>
        </w:rPr>
      </w:pPr>
      <w:r w:rsidRPr="002F679F">
        <w:rPr>
          <w:w w:val="100"/>
          <w:kern w:val="0"/>
        </w:rPr>
        <w:t xml:space="preserve">Для обеспечения надежной работы системы теплоснабжения требуется перекладка части существующих магистральных трубопроводов, а так же строительство резервных трубопроводных связей как в тепловых сетях одного района теплоснабжения, так и смежных </w:t>
      </w:r>
      <w:proofErr w:type="spellStart"/>
      <w:r w:rsidRPr="002F679F">
        <w:rPr>
          <w:w w:val="100"/>
          <w:kern w:val="0"/>
        </w:rPr>
        <w:t>теплосетевых</w:t>
      </w:r>
      <w:proofErr w:type="spellEnd"/>
      <w:r w:rsidRPr="002F679F">
        <w:rPr>
          <w:w w:val="100"/>
          <w:kern w:val="0"/>
        </w:rPr>
        <w:t xml:space="preserve"> районов. Поэтому необходима разработка проекта на прокладку новых систем.</w:t>
      </w:r>
    </w:p>
    <w:p w:rsidR="00BA4142" w:rsidRDefault="00BA4142" w:rsidP="00B5461F">
      <w:pPr>
        <w:pStyle w:val="11ff3"/>
        <w:rPr>
          <w:w w:val="100"/>
          <w:kern w:val="0"/>
        </w:rPr>
      </w:pPr>
    </w:p>
    <w:p w:rsidR="00BA4142" w:rsidRPr="002F679F" w:rsidRDefault="00BA4142" w:rsidP="00B5461F">
      <w:pPr>
        <w:pStyle w:val="11ff3"/>
        <w:rPr>
          <w:w w:val="100"/>
          <w:kern w:val="0"/>
        </w:rPr>
      </w:pPr>
    </w:p>
    <w:p w:rsidR="00C25060" w:rsidRPr="002F679F" w:rsidRDefault="00C25060" w:rsidP="00C25060">
      <w:pPr>
        <w:pStyle w:val="19"/>
        <w:pageBreakBefore w:val="0"/>
        <w:numPr>
          <w:ilvl w:val="0"/>
          <w:numId w:val="57"/>
        </w:numPr>
        <w:spacing w:line="240" w:lineRule="auto"/>
        <w:rPr>
          <w:spacing w:val="0"/>
          <w:szCs w:val="24"/>
        </w:rPr>
      </w:pPr>
      <w:bookmarkStart w:id="513" w:name="_Toc9154905"/>
      <w:bookmarkStart w:id="514" w:name="_Toc84971051"/>
      <w:bookmarkStart w:id="515" w:name="_Toc116943420"/>
      <w:r w:rsidRPr="002F679F">
        <w:rPr>
          <w:spacing w:val="0"/>
          <w:szCs w:val="24"/>
        </w:rPr>
        <w:lastRenderedPageBreak/>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513"/>
      <w:bookmarkEnd w:id="514"/>
      <w:bookmarkEnd w:id="515"/>
    </w:p>
    <w:p w:rsidR="00C25060" w:rsidRPr="002F679F" w:rsidRDefault="00C25060" w:rsidP="00B5461F">
      <w:pPr>
        <w:pStyle w:val="11ff3"/>
        <w:rPr>
          <w:w w:val="100"/>
          <w:kern w:val="0"/>
        </w:rPr>
      </w:pPr>
      <w:r w:rsidRPr="002F679F">
        <w:rPr>
          <w:w w:val="100"/>
          <w:kern w:val="0"/>
        </w:rPr>
        <w:t>Реконструкция тепловых сетей с увеличением диаметра трубопроводов для обеспечения перспективных приростов тепловой нагрузки не требуется.</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szCs w:val="24"/>
        </w:rPr>
      </w:pPr>
      <w:bookmarkStart w:id="516" w:name="_Toc9154906"/>
      <w:bookmarkStart w:id="517" w:name="_Toc84971052"/>
      <w:bookmarkStart w:id="518" w:name="_Toc116943421"/>
      <w:r w:rsidRPr="002F679F">
        <w:rPr>
          <w:spacing w:val="0"/>
          <w:szCs w:val="24"/>
        </w:rPr>
        <w:t>Предложения по реконструкции и (или) модернизации тепловых сетей, подлежащих замене в связи с исчерпанием эксплуатационного ресурса</w:t>
      </w:r>
      <w:bookmarkEnd w:id="516"/>
      <w:bookmarkEnd w:id="517"/>
      <w:bookmarkEnd w:id="518"/>
    </w:p>
    <w:p w:rsidR="00C25060" w:rsidRPr="002F679F" w:rsidRDefault="00DE2D8E" w:rsidP="00B5461F">
      <w:pPr>
        <w:pStyle w:val="11ff3"/>
        <w:rPr>
          <w:w w:val="100"/>
          <w:kern w:val="0"/>
        </w:rPr>
      </w:pPr>
      <w:r w:rsidRPr="002F679F">
        <w:rPr>
          <w:w w:val="100"/>
          <w:kern w:val="0"/>
        </w:rPr>
        <w:t>Необходима реконструкция</w:t>
      </w:r>
      <w:r w:rsidR="00C25060" w:rsidRPr="002F679F">
        <w:rPr>
          <w:w w:val="100"/>
          <w:kern w:val="0"/>
        </w:rPr>
        <w:t xml:space="preserve"> участков существующих тепловых сетей </w:t>
      </w:r>
      <w:r w:rsidRPr="002F679F">
        <w:rPr>
          <w:w w:val="100"/>
          <w:kern w:val="0"/>
        </w:rPr>
        <w:t>по мере износа</w:t>
      </w:r>
      <w:r w:rsidR="00C25060" w:rsidRPr="002F679F">
        <w:rPr>
          <w:w w:val="100"/>
          <w:kern w:val="0"/>
        </w:rPr>
        <w:t>.</w:t>
      </w:r>
    </w:p>
    <w:p w:rsidR="00C25060" w:rsidRPr="002F679F" w:rsidRDefault="00C25060" w:rsidP="00C25060">
      <w:pPr>
        <w:pStyle w:val="19"/>
        <w:pageBreakBefore w:val="0"/>
        <w:numPr>
          <w:ilvl w:val="0"/>
          <w:numId w:val="57"/>
        </w:numPr>
        <w:spacing w:line="240" w:lineRule="auto"/>
        <w:rPr>
          <w:spacing w:val="0"/>
          <w:szCs w:val="24"/>
        </w:rPr>
      </w:pPr>
      <w:bookmarkStart w:id="519" w:name="_Toc9154907"/>
      <w:bookmarkStart w:id="520" w:name="_Toc84971053"/>
      <w:bookmarkStart w:id="521" w:name="_Toc116943422"/>
      <w:r w:rsidRPr="002F679F">
        <w:rPr>
          <w:spacing w:val="0"/>
          <w:szCs w:val="24"/>
        </w:rPr>
        <w:t>Предложения по строительству, реконструкции и (или) модернизации насосных станций</w:t>
      </w:r>
      <w:bookmarkEnd w:id="519"/>
      <w:bookmarkEnd w:id="520"/>
      <w:bookmarkEnd w:id="521"/>
    </w:p>
    <w:p w:rsidR="00C25060" w:rsidRPr="002F679F" w:rsidRDefault="00C25060" w:rsidP="00B5461F">
      <w:pPr>
        <w:pStyle w:val="11ff3"/>
        <w:rPr>
          <w:w w:val="100"/>
          <w:kern w:val="0"/>
        </w:rPr>
      </w:pPr>
      <w:r w:rsidRPr="002F679F">
        <w:rPr>
          <w:w w:val="100"/>
          <w:kern w:val="0"/>
        </w:rPr>
        <w:t xml:space="preserve">Строительство </w:t>
      </w:r>
      <w:proofErr w:type="spellStart"/>
      <w:r w:rsidRPr="002F679F">
        <w:rPr>
          <w:w w:val="100"/>
          <w:kern w:val="0"/>
        </w:rPr>
        <w:t>повысительных</w:t>
      </w:r>
      <w:proofErr w:type="spellEnd"/>
      <w:r w:rsidRPr="002F679F">
        <w:rPr>
          <w:w w:val="100"/>
          <w:kern w:val="0"/>
        </w:rPr>
        <w:t xml:space="preserve"> </w:t>
      </w:r>
      <w:proofErr w:type="gramStart"/>
      <w:r w:rsidRPr="002F679F">
        <w:rPr>
          <w:w w:val="100"/>
          <w:kern w:val="0"/>
        </w:rPr>
        <w:t>насосных</w:t>
      </w:r>
      <w:proofErr w:type="gramEnd"/>
      <w:r w:rsidRPr="002F679F">
        <w:rPr>
          <w:w w:val="100"/>
          <w:kern w:val="0"/>
        </w:rPr>
        <w:t xml:space="preserve"> станции на территории муниципального образования не требуется. </w:t>
      </w:r>
    </w:p>
    <w:p w:rsidR="00C25060" w:rsidRPr="002F679F" w:rsidRDefault="00C25060" w:rsidP="00C25060">
      <w:pPr>
        <w:pStyle w:val="19"/>
        <w:numPr>
          <w:ilvl w:val="0"/>
          <w:numId w:val="0"/>
        </w:numPr>
        <w:spacing w:before="0" w:after="0" w:line="240" w:lineRule="auto"/>
        <w:contextualSpacing w:val="0"/>
        <w:rPr>
          <w:spacing w:val="0"/>
        </w:rPr>
      </w:pPr>
      <w:bookmarkStart w:id="522" w:name="_Toc9154908"/>
      <w:bookmarkStart w:id="523" w:name="_Toc84971054"/>
      <w:bookmarkStart w:id="524" w:name="_Toc116943423"/>
      <w:r w:rsidRPr="002F679F">
        <w:rPr>
          <w:spacing w:val="0"/>
        </w:rPr>
        <w:lastRenderedPageBreak/>
        <w:t xml:space="preserve">ГЛАВА 9. </w:t>
      </w:r>
      <w:proofErr w:type="gramStart"/>
      <w:r w:rsidRPr="002F679F">
        <w:rPr>
          <w:spacing w:val="0"/>
        </w:rPr>
        <w:t>ПРЕДЛОЖЕНИ</w:t>
      </w:r>
      <w:r w:rsidRPr="002F679F">
        <w:rPr>
          <w:spacing w:val="0"/>
        </w:rPr>
        <w:tab/>
        <w:t>Я</w:t>
      </w:r>
      <w:proofErr w:type="gramEnd"/>
      <w:r w:rsidRPr="002F679F">
        <w:rPr>
          <w:spacing w:val="0"/>
        </w:rPr>
        <w:t xml:space="preserve"> ПО ПЕРЕВОДУ ОТКРЫТЫХ СИСТЕМ ТЕПЛОСНАБЖЕНИЯ (ГОРЯЧЕГО ВОДОСНАБЖЕНИЯ) В ЗАКРЫТЫЕ СИСТЕМЫ ГОРЯЧЕГО ВОДОСНАБЖЕНИЯ</w:t>
      </w:r>
      <w:bookmarkEnd w:id="522"/>
      <w:bookmarkEnd w:id="523"/>
      <w:bookmarkEnd w:id="524"/>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5"/>
        </w:numPr>
        <w:spacing w:line="240" w:lineRule="auto"/>
        <w:rPr>
          <w:spacing w:val="0"/>
          <w:szCs w:val="24"/>
        </w:rPr>
      </w:pPr>
      <w:bookmarkStart w:id="525" w:name="_Toc9154909"/>
      <w:bookmarkStart w:id="526" w:name="_Toc84971055"/>
      <w:bookmarkStart w:id="527" w:name="_Toc116943424"/>
      <w:r w:rsidRPr="002F679F">
        <w:rPr>
          <w:spacing w:val="0"/>
          <w:szCs w:val="24"/>
        </w:rPr>
        <w:t xml:space="preserve">Технико-экономическое обоснование предложений по типам присоединений </w:t>
      </w:r>
      <w:proofErr w:type="spellStart"/>
      <w:r w:rsidRPr="002F679F">
        <w:rPr>
          <w:spacing w:val="0"/>
          <w:szCs w:val="24"/>
        </w:rPr>
        <w:t>теплопотребляющих</w:t>
      </w:r>
      <w:proofErr w:type="spellEnd"/>
      <w:r w:rsidRPr="002F679F">
        <w:rPr>
          <w:spacing w:val="0"/>
          <w:szCs w:val="24"/>
        </w:rPr>
        <w:t xml:space="preserve">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525"/>
      <w:bookmarkEnd w:id="526"/>
      <w:bookmarkEnd w:id="527"/>
    </w:p>
    <w:p w:rsidR="00C25060" w:rsidRPr="002F679F" w:rsidRDefault="00C25060" w:rsidP="00B5461F">
      <w:pPr>
        <w:pStyle w:val="11ff3"/>
        <w:rPr>
          <w:w w:val="100"/>
          <w:kern w:val="0"/>
        </w:rPr>
      </w:pPr>
      <w:r w:rsidRPr="002F679F">
        <w:rPr>
          <w:w w:val="100"/>
          <w:kern w:val="0"/>
        </w:rPr>
        <w:t xml:space="preserve">На территории </w:t>
      </w:r>
      <w:r w:rsidR="00DA481E" w:rsidRPr="002F679F">
        <w:rPr>
          <w:w w:val="100"/>
          <w:kern w:val="0"/>
        </w:rPr>
        <w:t>му</w:t>
      </w:r>
      <w:r w:rsidRPr="002F679F">
        <w:rPr>
          <w:w w:val="100"/>
          <w:kern w:val="0"/>
        </w:rPr>
        <w:t xml:space="preserve">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w:t>
      </w:r>
      <w:r w:rsidR="00BF376C">
        <w:rPr>
          <w:w w:val="100"/>
          <w:kern w:val="0"/>
        </w:rPr>
        <w:t>закрытая</w:t>
      </w:r>
      <w:r w:rsidRPr="002F679F">
        <w:rPr>
          <w:w w:val="100"/>
          <w:kern w:val="0"/>
        </w:rPr>
        <w:t xml:space="preserve"> схема теплоснабжения.</w:t>
      </w:r>
    </w:p>
    <w:p w:rsidR="00C25060" w:rsidRPr="002F679F" w:rsidRDefault="00C25060" w:rsidP="00B5461F">
      <w:pPr>
        <w:pStyle w:val="11ff3"/>
        <w:rPr>
          <w:w w:val="100"/>
          <w:kern w:val="0"/>
        </w:rPr>
      </w:pPr>
      <w:r w:rsidRPr="002F679F">
        <w:rPr>
          <w:w w:val="100"/>
          <w:kern w:val="0"/>
        </w:rPr>
        <w:t>В соответствии с п. 10.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rsidR="00C25060" w:rsidRPr="002F679F" w:rsidRDefault="00C25060" w:rsidP="00B5461F">
      <w:pPr>
        <w:pStyle w:val="11ff3"/>
        <w:rPr>
          <w:w w:val="100"/>
          <w:kern w:val="0"/>
        </w:rPr>
      </w:pPr>
      <w:r w:rsidRPr="002F679F">
        <w:rPr>
          <w:w w:val="100"/>
          <w:kern w:val="0"/>
        </w:rPr>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C25060" w:rsidRPr="002F679F" w:rsidRDefault="00C25060" w:rsidP="00B5461F">
      <w:pPr>
        <w:pStyle w:val="11ff3"/>
        <w:rPr>
          <w:w w:val="100"/>
          <w:kern w:val="0"/>
        </w:rPr>
      </w:pPr>
      <w:r w:rsidRPr="002F679F">
        <w:rPr>
          <w:w w:val="100"/>
          <w:kern w:val="0"/>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C25060" w:rsidRPr="002F679F" w:rsidRDefault="00C25060" w:rsidP="00B5461F">
      <w:pPr>
        <w:pStyle w:val="11ff3"/>
        <w:rPr>
          <w:w w:val="100"/>
          <w:kern w:val="0"/>
        </w:rPr>
      </w:pPr>
      <w:r w:rsidRPr="002F679F">
        <w:rPr>
          <w:w w:val="100"/>
          <w:kern w:val="0"/>
        </w:rPr>
        <w:t>Переход на закрытую систему теплоснабжения возможен:</w:t>
      </w:r>
    </w:p>
    <w:p w:rsidR="00C25060" w:rsidRPr="002F679F" w:rsidRDefault="00C25060" w:rsidP="00B5461F">
      <w:pPr>
        <w:pStyle w:val="11ff3"/>
        <w:rPr>
          <w:w w:val="100"/>
          <w:kern w:val="0"/>
        </w:rPr>
      </w:pPr>
      <w:r w:rsidRPr="002F679F">
        <w:rPr>
          <w:w w:val="100"/>
          <w:kern w:val="0"/>
        </w:rPr>
        <w:t xml:space="preserve">1)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rsidR="00C25060" w:rsidRPr="002F679F" w:rsidRDefault="00C25060" w:rsidP="00B5461F">
      <w:pPr>
        <w:pStyle w:val="11ff3"/>
        <w:rPr>
          <w:w w:val="100"/>
          <w:kern w:val="0"/>
        </w:rPr>
      </w:pPr>
      <w:r w:rsidRPr="002F679F">
        <w:rPr>
          <w:w w:val="100"/>
          <w:kern w:val="0"/>
        </w:rPr>
        <w:t xml:space="preserve">2) Посредством прокладки тепловой сети в </w:t>
      </w:r>
      <w:proofErr w:type="spellStart"/>
      <w:r w:rsidRPr="002F679F">
        <w:rPr>
          <w:w w:val="100"/>
          <w:kern w:val="0"/>
        </w:rPr>
        <w:t>четырехтрубном</w:t>
      </w:r>
      <w:proofErr w:type="spellEnd"/>
      <w:r w:rsidRPr="002F679F">
        <w:rPr>
          <w:w w:val="100"/>
          <w:kern w:val="0"/>
        </w:rPr>
        <w:t xml:space="preserve"> исполнении. </w:t>
      </w:r>
    </w:p>
    <w:p w:rsidR="00C25060" w:rsidRPr="002F679F" w:rsidRDefault="00C25060" w:rsidP="00B5461F">
      <w:pPr>
        <w:pStyle w:val="11ff3"/>
        <w:rPr>
          <w:w w:val="100"/>
          <w:kern w:val="0"/>
        </w:rPr>
      </w:pPr>
      <w:r w:rsidRPr="002F679F">
        <w:rPr>
          <w:w w:val="100"/>
          <w:kern w:val="0"/>
        </w:rPr>
        <w:t xml:space="preserve">Переход на закрытую схему ГВС посредством установки ИТП у потребителей признан нецелесообразным, поскольку в существующих и проектируемых многоквартирных домах не предусмотрены подвальные помещения. Кроме того, может потребоваться реконструкция системы холодного водоснабжения и электроснабжения что так же существенно увеличивает затраты на мероприятия по переходу на закрытую схему ГВС. </w:t>
      </w:r>
    </w:p>
    <w:p w:rsidR="00C25060" w:rsidRPr="002F679F" w:rsidRDefault="00C25060" w:rsidP="00B5461F">
      <w:pPr>
        <w:pStyle w:val="11ff3"/>
        <w:rPr>
          <w:w w:val="100"/>
          <w:kern w:val="0"/>
        </w:rPr>
      </w:pPr>
      <w:r w:rsidRPr="002F679F">
        <w:rPr>
          <w:w w:val="100"/>
          <w:kern w:val="0"/>
        </w:rPr>
        <w:t>Переход на закрытую схему теплоснабжения не требуется</w:t>
      </w:r>
    </w:p>
    <w:p w:rsidR="00C25060" w:rsidRPr="002F679F" w:rsidRDefault="00C25060" w:rsidP="00C25060">
      <w:pPr>
        <w:pStyle w:val="19"/>
        <w:pageBreakBefore w:val="0"/>
        <w:numPr>
          <w:ilvl w:val="0"/>
          <w:numId w:val="57"/>
        </w:numPr>
        <w:spacing w:line="240" w:lineRule="auto"/>
        <w:rPr>
          <w:spacing w:val="0"/>
          <w:szCs w:val="24"/>
        </w:rPr>
      </w:pPr>
      <w:bookmarkStart w:id="528" w:name="_Toc9154910"/>
      <w:bookmarkStart w:id="529" w:name="_Toc84971056"/>
      <w:bookmarkStart w:id="530" w:name="_Toc116943425"/>
      <w:r w:rsidRPr="002F679F">
        <w:rPr>
          <w:spacing w:val="0"/>
          <w:szCs w:val="24"/>
        </w:rPr>
        <w:lastRenderedPageBreak/>
        <w:t>Выбор и обоснование метода регулирования отпуска тепловой энергии от источников тепловой энергии</w:t>
      </w:r>
      <w:bookmarkEnd w:id="528"/>
      <w:bookmarkEnd w:id="529"/>
      <w:bookmarkEnd w:id="530"/>
    </w:p>
    <w:p w:rsidR="00C25060" w:rsidRPr="002F679F" w:rsidRDefault="00C25060" w:rsidP="00B5461F">
      <w:pPr>
        <w:pStyle w:val="11ff3"/>
        <w:rPr>
          <w:w w:val="100"/>
          <w:kern w:val="0"/>
        </w:rPr>
      </w:pPr>
      <w:r w:rsidRPr="002F679F">
        <w:rPr>
          <w:w w:val="100"/>
          <w:kern w:val="0"/>
        </w:rPr>
        <w:t xml:space="preserve">Для котельных принято качественно-количественное регулирование отпуска тепловой энергии в сетевой воде по температурному графику </w:t>
      </w:r>
      <w:r w:rsidR="00A626A0" w:rsidRPr="002F679F">
        <w:rPr>
          <w:w w:val="100"/>
          <w:kern w:val="0"/>
        </w:rPr>
        <w:t>95/70</w:t>
      </w:r>
      <w:r w:rsidRPr="002F679F">
        <w:rPr>
          <w:w w:val="100"/>
          <w:kern w:val="0"/>
        </w:rPr>
        <w:t xml:space="preserve">ºС. </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szCs w:val="24"/>
        </w:rPr>
      </w:pPr>
      <w:bookmarkStart w:id="531" w:name="_Toc9154911"/>
      <w:bookmarkStart w:id="532" w:name="_Toc84971057"/>
      <w:bookmarkStart w:id="533" w:name="_Toc116943426"/>
      <w:r w:rsidRPr="002F679F">
        <w:rPr>
          <w:spacing w:val="0"/>
          <w:szCs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531"/>
      <w:bookmarkEnd w:id="532"/>
      <w:bookmarkEnd w:id="533"/>
    </w:p>
    <w:p w:rsidR="00C25060" w:rsidRPr="002F679F" w:rsidRDefault="00DA481E" w:rsidP="00B5461F">
      <w:pPr>
        <w:pStyle w:val="11ff3"/>
        <w:rPr>
          <w:w w:val="100"/>
          <w:kern w:val="0"/>
        </w:rPr>
      </w:pPr>
      <w:r w:rsidRPr="002F679F">
        <w:rPr>
          <w:w w:val="100"/>
          <w:kern w:val="0"/>
        </w:rPr>
        <w:t>На территории м</w:t>
      </w:r>
      <w:r w:rsidR="00C25060"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00C25060" w:rsidRPr="002F679F">
        <w:rPr>
          <w:w w:val="100"/>
          <w:kern w:val="0"/>
        </w:rPr>
        <w:t xml:space="preserve"> </w:t>
      </w:r>
      <w:r w:rsidR="00BF376C">
        <w:rPr>
          <w:w w:val="100"/>
          <w:kern w:val="0"/>
        </w:rPr>
        <w:t>закрытая</w:t>
      </w:r>
      <w:r w:rsidR="00C25060" w:rsidRPr="002F679F">
        <w:rPr>
          <w:w w:val="100"/>
          <w:kern w:val="0"/>
        </w:rPr>
        <w:t xml:space="preserve"> схема теплоснабжения. Переход на закрытую схему теплоснабжения не требуется</w:t>
      </w:r>
      <w:r w:rsidR="00990691" w:rsidRPr="002F679F">
        <w:rPr>
          <w:w w:val="100"/>
          <w:kern w:val="0"/>
        </w:rPr>
        <w:t>.</w:t>
      </w:r>
    </w:p>
    <w:p w:rsidR="00990691" w:rsidRPr="002F679F" w:rsidRDefault="00990691" w:rsidP="00990691">
      <w:pPr>
        <w:spacing w:after="0" w:line="360" w:lineRule="auto"/>
        <w:rPr>
          <w:rFonts w:ascii="Times New Roman" w:hAnsi="Times New Roman" w:cs="Times New Roman"/>
          <w:sz w:val="24"/>
          <w:szCs w:val="24"/>
        </w:rPr>
      </w:pPr>
    </w:p>
    <w:p w:rsidR="00C25060" w:rsidRPr="002F679F" w:rsidRDefault="00C25060" w:rsidP="00C25060">
      <w:pPr>
        <w:pStyle w:val="19"/>
        <w:pageBreakBefore w:val="0"/>
        <w:numPr>
          <w:ilvl w:val="0"/>
          <w:numId w:val="57"/>
        </w:numPr>
        <w:spacing w:line="240" w:lineRule="auto"/>
        <w:rPr>
          <w:spacing w:val="0"/>
          <w:szCs w:val="24"/>
        </w:rPr>
      </w:pPr>
      <w:bookmarkStart w:id="534" w:name="_Toc9154912"/>
      <w:bookmarkStart w:id="535" w:name="_Toc84971058"/>
      <w:bookmarkStart w:id="536" w:name="_Toc116943427"/>
      <w:r w:rsidRPr="002F679F">
        <w:rPr>
          <w:spacing w:val="0"/>
          <w:szCs w:val="24"/>
        </w:rPr>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534"/>
      <w:bookmarkEnd w:id="535"/>
      <w:bookmarkEnd w:id="536"/>
    </w:p>
    <w:p w:rsidR="00C25060" w:rsidRPr="002F679F" w:rsidRDefault="00DA481E" w:rsidP="00B5461F">
      <w:pPr>
        <w:pStyle w:val="11ff3"/>
        <w:rPr>
          <w:w w:val="100"/>
          <w:kern w:val="0"/>
        </w:rPr>
      </w:pPr>
      <w:r w:rsidRPr="002F679F">
        <w:rPr>
          <w:w w:val="100"/>
          <w:kern w:val="0"/>
        </w:rPr>
        <w:t>На территории м</w:t>
      </w:r>
      <w:r w:rsidR="00C25060"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00C25060" w:rsidRPr="002F679F">
        <w:rPr>
          <w:w w:val="100"/>
          <w:kern w:val="0"/>
        </w:rPr>
        <w:t xml:space="preserve"> </w:t>
      </w:r>
      <w:r w:rsidR="00BF376C">
        <w:rPr>
          <w:w w:val="100"/>
          <w:kern w:val="0"/>
        </w:rPr>
        <w:t>закрытая</w:t>
      </w:r>
      <w:r w:rsidR="00C25060" w:rsidRPr="002F679F">
        <w:rPr>
          <w:w w:val="100"/>
          <w:kern w:val="0"/>
        </w:rPr>
        <w:t xml:space="preserve"> схема теплоснабжения. Переход на закрытую схему теплоснабжения не требуется.</w:t>
      </w:r>
    </w:p>
    <w:p w:rsidR="00E01447" w:rsidRPr="002F679F" w:rsidRDefault="00E01447" w:rsidP="00990691">
      <w:pPr>
        <w:spacing w:after="0" w:line="360" w:lineRule="auto"/>
        <w:rPr>
          <w:rFonts w:ascii="Times New Roman" w:hAnsi="Times New Roman" w:cs="Times New Roman"/>
          <w:sz w:val="24"/>
          <w:szCs w:val="24"/>
        </w:rPr>
      </w:pPr>
    </w:p>
    <w:p w:rsidR="00C25060" w:rsidRPr="002F679F" w:rsidRDefault="00C25060" w:rsidP="00C25060">
      <w:pPr>
        <w:pStyle w:val="19"/>
        <w:pageBreakBefore w:val="0"/>
        <w:numPr>
          <w:ilvl w:val="0"/>
          <w:numId w:val="57"/>
        </w:numPr>
        <w:spacing w:line="240" w:lineRule="auto"/>
        <w:rPr>
          <w:spacing w:val="0"/>
          <w:szCs w:val="24"/>
        </w:rPr>
      </w:pPr>
      <w:bookmarkStart w:id="537" w:name="_Toc9154913"/>
      <w:bookmarkStart w:id="538" w:name="_Toc84971059"/>
      <w:bookmarkStart w:id="539" w:name="_Toc116943428"/>
      <w:r w:rsidRPr="002F679F">
        <w:rPr>
          <w:spacing w:val="0"/>
          <w:szCs w:val="24"/>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537"/>
      <w:bookmarkEnd w:id="538"/>
      <w:bookmarkEnd w:id="539"/>
    </w:p>
    <w:p w:rsidR="00C25060" w:rsidRPr="002F679F" w:rsidRDefault="00DA481E" w:rsidP="00B5461F">
      <w:pPr>
        <w:pStyle w:val="11ff3"/>
        <w:rPr>
          <w:w w:val="100"/>
          <w:kern w:val="0"/>
        </w:rPr>
      </w:pPr>
      <w:r w:rsidRPr="002F679F">
        <w:rPr>
          <w:w w:val="100"/>
          <w:kern w:val="0"/>
        </w:rPr>
        <w:t>На территории м</w:t>
      </w:r>
      <w:r w:rsidR="00C25060"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00C25060" w:rsidRPr="002F679F">
        <w:rPr>
          <w:w w:val="100"/>
          <w:kern w:val="0"/>
        </w:rPr>
        <w:t xml:space="preserve"> </w:t>
      </w:r>
      <w:r w:rsidR="00BF376C">
        <w:rPr>
          <w:w w:val="100"/>
          <w:kern w:val="0"/>
        </w:rPr>
        <w:t>закрытая</w:t>
      </w:r>
      <w:r w:rsidR="00C25060" w:rsidRPr="002F679F">
        <w:rPr>
          <w:w w:val="100"/>
          <w:kern w:val="0"/>
        </w:rPr>
        <w:t xml:space="preserve"> схема теплоснабжения. Переход на закрытую схему теплоснабжения не требуется</w:t>
      </w:r>
      <w:r w:rsidR="00990691" w:rsidRPr="002F679F">
        <w:rPr>
          <w:w w:val="100"/>
          <w:kern w:val="0"/>
        </w:rPr>
        <w:t xml:space="preserve">. </w:t>
      </w:r>
    </w:p>
    <w:p w:rsidR="00990691" w:rsidRPr="002F679F" w:rsidRDefault="00990691" w:rsidP="00990691">
      <w:pPr>
        <w:spacing w:after="0" w:line="360" w:lineRule="auto"/>
        <w:rPr>
          <w:rFonts w:ascii="Times New Roman" w:hAnsi="Times New Roman" w:cs="Times New Roman"/>
          <w:sz w:val="24"/>
          <w:szCs w:val="24"/>
        </w:rPr>
      </w:pPr>
    </w:p>
    <w:p w:rsidR="00C25060" w:rsidRPr="002F679F" w:rsidRDefault="00C25060" w:rsidP="00C25060">
      <w:pPr>
        <w:pStyle w:val="19"/>
        <w:pageBreakBefore w:val="0"/>
        <w:numPr>
          <w:ilvl w:val="0"/>
          <w:numId w:val="57"/>
        </w:numPr>
        <w:spacing w:line="240" w:lineRule="auto"/>
        <w:rPr>
          <w:spacing w:val="0"/>
          <w:szCs w:val="24"/>
        </w:rPr>
      </w:pPr>
      <w:bookmarkStart w:id="540" w:name="_Toc9154914"/>
      <w:bookmarkStart w:id="541" w:name="_Toc84971060"/>
      <w:bookmarkStart w:id="542" w:name="_Toc116943429"/>
      <w:r w:rsidRPr="002F679F">
        <w:rPr>
          <w:spacing w:val="0"/>
          <w:szCs w:val="24"/>
        </w:rPr>
        <w:t>Предложения по источникам инвестиций</w:t>
      </w:r>
      <w:bookmarkEnd w:id="540"/>
      <w:bookmarkEnd w:id="541"/>
      <w:bookmarkEnd w:id="542"/>
    </w:p>
    <w:p w:rsidR="00C25060" w:rsidRPr="002F679F" w:rsidRDefault="00DA481E" w:rsidP="00B5461F">
      <w:pPr>
        <w:pStyle w:val="11ff3"/>
        <w:rPr>
          <w:w w:val="100"/>
          <w:kern w:val="0"/>
        </w:rPr>
      </w:pPr>
      <w:r w:rsidRPr="002F679F">
        <w:rPr>
          <w:w w:val="100"/>
          <w:kern w:val="0"/>
        </w:rPr>
        <w:t>На территории м</w:t>
      </w:r>
      <w:r w:rsidR="00C25060"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00C25060" w:rsidRPr="002F679F">
        <w:rPr>
          <w:w w:val="100"/>
          <w:kern w:val="0"/>
        </w:rPr>
        <w:t xml:space="preserve"> </w:t>
      </w:r>
      <w:r w:rsidR="00BF376C">
        <w:rPr>
          <w:w w:val="100"/>
          <w:kern w:val="0"/>
        </w:rPr>
        <w:t>закрытая</w:t>
      </w:r>
      <w:r w:rsidR="00C25060" w:rsidRPr="002F679F">
        <w:rPr>
          <w:w w:val="100"/>
          <w:kern w:val="0"/>
        </w:rPr>
        <w:t xml:space="preserve"> схема теплоснабжения. Переход на закрытую схему теплоснабжения не требуется</w:t>
      </w:r>
      <w:r w:rsidR="00E01447" w:rsidRPr="002F679F">
        <w:rPr>
          <w:w w:val="100"/>
          <w:kern w:val="0"/>
        </w:rPr>
        <w:t>.</w:t>
      </w:r>
    </w:p>
    <w:p w:rsidR="00C25060" w:rsidRPr="002F679F" w:rsidRDefault="00C25060" w:rsidP="00C25060">
      <w:pPr>
        <w:pStyle w:val="19"/>
        <w:numPr>
          <w:ilvl w:val="0"/>
          <w:numId w:val="0"/>
        </w:numPr>
        <w:spacing w:before="0" w:after="0" w:line="240" w:lineRule="auto"/>
        <w:contextualSpacing w:val="0"/>
        <w:rPr>
          <w:spacing w:val="0"/>
        </w:rPr>
      </w:pPr>
      <w:bookmarkStart w:id="543" w:name="_Toc9154915"/>
      <w:bookmarkStart w:id="544" w:name="_Toc84971061"/>
      <w:bookmarkStart w:id="545" w:name="_Toc116943430"/>
      <w:r w:rsidRPr="002F679F">
        <w:rPr>
          <w:spacing w:val="0"/>
        </w:rPr>
        <w:lastRenderedPageBreak/>
        <w:t>ГЛАВА 10. ПЕРСПЕКТИВНЫЕ ТОПЛИВНЫЕ БАЛАНСЫ</w:t>
      </w:r>
      <w:bookmarkEnd w:id="543"/>
      <w:bookmarkEnd w:id="544"/>
      <w:bookmarkEnd w:id="545"/>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6"/>
        </w:numPr>
        <w:spacing w:line="240" w:lineRule="auto"/>
        <w:rPr>
          <w:spacing w:val="0"/>
          <w:szCs w:val="24"/>
        </w:rPr>
      </w:pPr>
      <w:bookmarkStart w:id="546" w:name="_Toc9154916"/>
      <w:bookmarkStart w:id="547" w:name="_Toc84971062"/>
      <w:bookmarkStart w:id="548" w:name="_Toc116943431"/>
      <w:proofErr w:type="gramStart"/>
      <w:r w:rsidRPr="002F679F">
        <w:rPr>
          <w:spacing w:val="0"/>
          <w:szCs w:val="24"/>
        </w:rPr>
        <w:t xml:space="preserve">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w:t>
      </w:r>
      <w:r w:rsidR="00C6719A" w:rsidRPr="002F679F">
        <w:rPr>
          <w:spacing w:val="0"/>
          <w:szCs w:val="24"/>
        </w:rPr>
        <w:t xml:space="preserve">территории </w:t>
      </w:r>
      <w:r w:rsidR="005C1319" w:rsidRPr="002F679F">
        <w:rPr>
          <w:spacing w:val="0"/>
          <w:szCs w:val="24"/>
        </w:rPr>
        <w:t>сельского поселения</w:t>
      </w:r>
      <w:bookmarkEnd w:id="546"/>
      <w:bookmarkEnd w:id="547"/>
      <w:bookmarkEnd w:id="548"/>
      <w:proofErr w:type="gramEnd"/>
    </w:p>
    <w:p w:rsidR="00C25060" w:rsidRPr="002F679F" w:rsidRDefault="00C25060" w:rsidP="00B5461F">
      <w:pPr>
        <w:pStyle w:val="11ff3"/>
        <w:rPr>
          <w:w w:val="100"/>
          <w:kern w:val="0"/>
        </w:rPr>
      </w:pPr>
      <w:r w:rsidRPr="002F679F">
        <w:rPr>
          <w:w w:val="100"/>
          <w:kern w:val="0"/>
        </w:rPr>
        <w:t>Перспективные тепловые и топливные балансы для всех источников централизованного теплоснабжения</w:t>
      </w:r>
      <w:r w:rsidR="00686281" w:rsidRPr="002F679F">
        <w:rPr>
          <w:w w:val="100"/>
          <w:kern w:val="0"/>
        </w:rPr>
        <w:t xml:space="preserve"> </w:t>
      </w:r>
      <w:r w:rsidRPr="002F679F">
        <w:rPr>
          <w:w w:val="100"/>
          <w:kern w:val="0"/>
        </w:rPr>
        <w:t>на расчетный период реализации схемы теплоснабжения приведены в таблице.</w:t>
      </w:r>
    </w:p>
    <w:p w:rsidR="00C25060" w:rsidRPr="002F679F" w:rsidRDefault="00C25060" w:rsidP="00990691">
      <w:pPr>
        <w:spacing w:after="0" w:line="360" w:lineRule="auto"/>
        <w:rPr>
          <w:rFonts w:ascii="Times New Roman" w:hAnsi="Times New Roman" w:cs="Times New Roman"/>
          <w:b/>
          <w:bCs/>
          <w:sz w:val="24"/>
          <w:szCs w:val="24"/>
        </w:rPr>
        <w:sectPr w:rsidR="00C25060" w:rsidRPr="002F679F" w:rsidSect="00E8592F">
          <w:pgSz w:w="11906" w:h="16838"/>
          <w:pgMar w:top="1134" w:right="850" w:bottom="1134" w:left="1701" w:header="567" w:footer="454" w:gutter="0"/>
          <w:cols w:space="708"/>
          <w:docGrid w:linePitch="360"/>
        </w:sectPr>
      </w:pPr>
    </w:p>
    <w:p w:rsidR="00686281" w:rsidRPr="002F679F" w:rsidRDefault="00C25060" w:rsidP="008C28C3">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lastRenderedPageBreak/>
        <w:t xml:space="preserve">Таблица </w:t>
      </w:r>
      <w:r w:rsidR="00686281" w:rsidRPr="002F679F">
        <w:rPr>
          <w:rFonts w:ascii="Times New Roman" w:hAnsi="Times New Roman" w:cs="Times New Roman"/>
          <w:sz w:val="24"/>
          <w:szCs w:val="24"/>
          <w:u w:val="single"/>
        </w:rPr>
        <w:t xml:space="preserve">10.1.1 </w:t>
      </w:r>
      <w:r w:rsidRPr="002F679F">
        <w:rPr>
          <w:rFonts w:ascii="Times New Roman" w:hAnsi="Times New Roman" w:cs="Times New Roman"/>
          <w:sz w:val="24"/>
          <w:szCs w:val="24"/>
          <w:u w:val="single"/>
        </w:rPr>
        <w:t xml:space="preserve"> – Существующие и перспективные топливные балансы</w:t>
      </w:r>
      <w:r w:rsidR="00686281" w:rsidRPr="002F679F">
        <w:rPr>
          <w:rFonts w:ascii="Times New Roman" w:hAnsi="Times New Roman" w:cs="Times New Roman"/>
          <w:sz w:val="24"/>
          <w:szCs w:val="24"/>
          <w:u w:val="single"/>
        </w:rPr>
        <w:t xml:space="preserve"> </w:t>
      </w:r>
    </w:p>
    <w:tbl>
      <w:tblPr>
        <w:tblW w:w="5000" w:type="pct"/>
        <w:tblLook w:val="04A0" w:firstRow="1" w:lastRow="0" w:firstColumn="1" w:lastColumn="0" w:noHBand="0" w:noVBand="1"/>
      </w:tblPr>
      <w:tblGrid>
        <w:gridCol w:w="2317"/>
        <w:gridCol w:w="1671"/>
        <w:gridCol w:w="1645"/>
        <w:gridCol w:w="1421"/>
        <w:gridCol w:w="1700"/>
        <w:gridCol w:w="1413"/>
        <w:gridCol w:w="1369"/>
        <w:gridCol w:w="1421"/>
        <w:gridCol w:w="1546"/>
      </w:tblGrid>
      <w:tr w:rsidR="004A27FB" w:rsidRPr="004A27FB" w:rsidTr="004A27FB">
        <w:trPr>
          <w:trHeight w:val="20"/>
        </w:trPr>
        <w:tc>
          <w:tcPr>
            <w:tcW w:w="79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Наименование котельной</w:t>
            </w:r>
          </w:p>
        </w:tc>
        <w:tc>
          <w:tcPr>
            <w:tcW w:w="576"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Тепловая нагрузка с учетом потерь при транспортировке и СН, Гкал/час</w:t>
            </w:r>
          </w:p>
        </w:tc>
        <w:tc>
          <w:tcPr>
            <w:tcW w:w="567"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Присоединенная тепловая нагрузка (мощность), Гкал/</w:t>
            </w:r>
            <w:proofErr w:type="gramStart"/>
            <w:r w:rsidRPr="004A27FB">
              <w:t>ч</w:t>
            </w:r>
            <w:proofErr w:type="gramEnd"/>
          </w:p>
        </w:tc>
        <w:tc>
          <w:tcPr>
            <w:tcW w:w="490"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Объем производства тепловой энергии в год, Гкал</w:t>
            </w:r>
          </w:p>
        </w:tc>
        <w:tc>
          <w:tcPr>
            <w:tcW w:w="586"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Основное топливо</w:t>
            </w:r>
          </w:p>
        </w:tc>
        <w:tc>
          <w:tcPr>
            <w:tcW w:w="487"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 xml:space="preserve">Фактический удельный расход удельного топлива, </w:t>
            </w:r>
            <w:proofErr w:type="spellStart"/>
            <w:r w:rsidRPr="004A27FB">
              <w:t>кг</w:t>
            </w:r>
            <w:proofErr w:type="gramStart"/>
            <w:r w:rsidRPr="004A27FB">
              <w:t>.у</w:t>
            </w:r>
            <w:proofErr w:type="gramEnd"/>
            <w:r w:rsidRPr="004A27FB">
              <w:t>.т</w:t>
            </w:r>
            <w:proofErr w:type="spellEnd"/>
            <w:r w:rsidRPr="004A27FB">
              <w:t>./Гкал</w:t>
            </w:r>
          </w:p>
        </w:tc>
        <w:tc>
          <w:tcPr>
            <w:tcW w:w="472"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 xml:space="preserve">Средняя теплотворная способность топлива, </w:t>
            </w:r>
            <w:proofErr w:type="gramStart"/>
            <w:r w:rsidRPr="004A27FB">
              <w:t>ккал</w:t>
            </w:r>
            <w:proofErr w:type="gramEnd"/>
            <w:r w:rsidRPr="004A27FB">
              <w:t>/кг</w:t>
            </w:r>
          </w:p>
        </w:tc>
        <w:tc>
          <w:tcPr>
            <w:tcW w:w="490"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 xml:space="preserve">Годовой расход основного топлива, </w:t>
            </w:r>
            <w:proofErr w:type="spellStart"/>
            <w:r w:rsidRPr="004A27FB">
              <w:t>т.у.</w:t>
            </w:r>
            <w:proofErr w:type="gramStart"/>
            <w:r w:rsidRPr="004A27FB">
              <w:t>т</w:t>
            </w:r>
            <w:proofErr w:type="spellEnd"/>
            <w:proofErr w:type="gramEnd"/>
            <w:r w:rsidRPr="004A27FB">
              <w:t>.</w:t>
            </w:r>
          </w:p>
        </w:tc>
        <w:tc>
          <w:tcPr>
            <w:tcW w:w="533"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Годовой расход натурального топлива</w:t>
            </w:r>
            <w:proofErr w:type="gramStart"/>
            <w:r w:rsidRPr="004A27FB">
              <w:t>,т</w:t>
            </w:r>
            <w:proofErr w:type="gramEnd"/>
            <w:r w:rsidRPr="004A27FB">
              <w:t>ыс.м3</w:t>
            </w:r>
          </w:p>
        </w:tc>
      </w:tr>
      <w:tr w:rsidR="004A27FB" w:rsidRPr="004A27FB" w:rsidTr="004A27FB">
        <w:trPr>
          <w:trHeight w:val="20"/>
        </w:trPr>
        <w:tc>
          <w:tcPr>
            <w:tcW w:w="5000" w:type="pct"/>
            <w:gridSpan w:val="9"/>
            <w:tcBorders>
              <w:top w:val="single" w:sz="4" w:space="0" w:color="auto"/>
              <w:left w:val="single" w:sz="4" w:space="0" w:color="auto"/>
              <w:bottom w:val="nil"/>
              <w:right w:val="single" w:sz="4" w:space="0" w:color="auto"/>
            </w:tcBorders>
            <w:shd w:val="clear" w:color="000000" w:fill="FFFFFF"/>
            <w:vAlign w:val="center"/>
            <w:hideMark/>
          </w:tcPr>
          <w:p w:rsidR="004A27FB" w:rsidRPr="004A27FB" w:rsidRDefault="004A27FB" w:rsidP="004A27FB">
            <w:pPr>
              <w:pStyle w:val="1fffb"/>
            </w:pPr>
            <w:r w:rsidRPr="004A27FB">
              <w:t>2021 год</w:t>
            </w:r>
          </w:p>
        </w:tc>
      </w:tr>
      <w:tr w:rsidR="004A27FB" w:rsidRPr="004A27FB" w:rsidTr="004A27FB">
        <w:trPr>
          <w:trHeight w:val="20"/>
        </w:trPr>
        <w:tc>
          <w:tcPr>
            <w:tcW w:w="79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576"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3,42</w:t>
            </w:r>
          </w:p>
        </w:tc>
        <w:tc>
          <w:tcPr>
            <w:tcW w:w="567"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2,92</w:t>
            </w:r>
          </w:p>
        </w:tc>
        <w:tc>
          <w:tcPr>
            <w:tcW w:w="490"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rPr>
                <w:szCs w:val="20"/>
              </w:rPr>
            </w:pPr>
            <w:r w:rsidRPr="004A27FB">
              <w:rPr>
                <w:szCs w:val="20"/>
              </w:rPr>
              <w:t>7295,76</w:t>
            </w:r>
          </w:p>
        </w:tc>
        <w:tc>
          <w:tcPr>
            <w:tcW w:w="586" w:type="pct"/>
            <w:tcBorders>
              <w:top w:val="single" w:sz="4" w:space="0" w:color="auto"/>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Природный газ</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4A27FB" w:rsidRPr="004A27FB" w:rsidRDefault="004A27FB" w:rsidP="004A27FB">
            <w:pPr>
              <w:pStyle w:val="1fffb"/>
              <w:rPr>
                <w:color w:val="000000"/>
                <w:szCs w:val="20"/>
              </w:rPr>
            </w:pPr>
            <w:r w:rsidRPr="004A27FB">
              <w:rPr>
                <w:color w:val="000000"/>
                <w:szCs w:val="20"/>
              </w:rPr>
              <w:t>155,89</w:t>
            </w:r>
          </w:p>
        </w:tc>
        <w:tc>
          <w:tcPr>
            <w:tcW w:w="472" w:type="pct"/>
            <w:tcBorders>
              <w:top w:val="single" w:sz="4" w:space="0" w:color="auto"/>
              <w:left w:val="nil"/>
              <w:bottom w:val="single" w:sz="4" w:space="0" w:color="auto"/>
              <w:right w:val="single" w:sz="4" w:space="0" w:color="auto"/>
            </w:tcBorders>
            <w:shd w:val="clear" w:color="auto" w:fill="auto"/>
            <w:noWrap/>
            <w:vAlign w:val="center"/>
            <w:hideMark/>
          </w:tcPr>
          <w:p w:rsidR="004A27FB" w:rsidRPr="004A27FB" w:rsidRDefault="004A27FB" w:rsidP="004A27FB">
            <w:pPr>
              <w:pStyle w:val="1fffb"/>
              <w:rPr>
                <w:color w:val="000000"/>
                <w:szCs w:val="20"/>
              </w:rPr>
            </w:pPr>
            <w:r w:rsidRPr="004A27FB">
              <w:rPr>
                <w:color w:val="000000"/>
                <w:szCs w:val="20"/>
              </w:rPr>
              <w:t>8123</w:t>
            </w:r>
          </w:p>
        </w:tc>
        <w:tc>
          <w:tcPr>
            <w:tcW w:w="490" w:type="pct"/>
            <w:tcBorders>
              <w:top w:val="single" w:sz="4" w:space="0" w:color="auto"/>
              <w:left w:val="nil"/>
              <w:bottom w:val="single" w:sz="4" w:space="0" w:color="auto"/>
              <w:right w:val="single" w:sz="4" w:space="0" w:color="auto"/>
            </w:tcBorders>
            <w:shd w:val="clear" w:color="auto" w:fill="auto"/>
            <w:vAlign w:val="center"/>
            <w:hideMark/>
          </w:tcPr>
          <w:p w:rsidR="004A27FB" w:rsidRPr="004A27FB" w:rsidRDefault="004A27FB" w:rsidP="004A27FB">
            <w:pPr>
              <w:pStyle w:val="1fffb"/>
              <w:rPr>
                <w:color w:val="000000"/>
                <w:szCs w:val="20"/>
              </w:rPr>
            </w:pPr>
            <w:r w:rsidRPr="004A27FB">
              <w:rPr>
                <w:color w:val="000000"/>
                <w:szCs w:val="20"/>
              </w:rPr>
              <w:t>1097,429</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4A27FB" w:rsidRPr="004A27FB" w:rsidRDefault="004A27FB" w:rsidP="004A27FB">
            <w:pPr>
              <w:pStyle w:val="1fffb"/>
              <w:rPr>
                <w:color w:val="000000"/>
                <w:szCs w:val="20"/>
              </w:rPr>
            </w:pPr>
            <w:r w:rsidRPr="004A27FB">
              <w:rPr>
                <w:color w:val="000000"/>
                <w:szCs w:val="20"/>
              </w:rPr>
              <w:t>945,697</w:t>
            </w:r>
          </w:p>
        </w:tc>
      </w:tr>
      <w:tr w:rsidR="004A27FB" w:rsidRPr="004A27FB" w:rsidTr="004A27FB">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2022-2025 годы</w:t>
            </w:r>
          </w:p>
        </w:tc>
      </w:tr>
      <w:tr w:rsidR="004A27FB" w:rsidRPr="004A27FB" w:rsidTr="004A27FB">
        <w:trPr>
          <w:trHeight w:val="20"/>
        </w:trPr>
        <w:tc>
          <w:tcPr>
            <w:tcW w:w="799" w:type="pct"/>
            <w:tcBorders>
              <w:top w:val="nil"/>
              <w:left w:val="single" w:sz="4" w:space="0" w:color="auto"/>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576"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3,63</w:t>
            </w:r>
          </w:p>
        </w:tc>
        <w:tc>
          <w:tcPr>
            <w:tcW w:w="567"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3,16</w:t>
            </w:r>
          </w:p>
        </w:tc>
        <w:tc>
          <w:tcPr>
            <w:tcW w:w="490"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7735,07</w:t>
            </w:r>
          </w:p>
        </w:tc>
        <w:tc>
          <w:tcPr>
            <w:tcW w:w="586"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Природный газ</w:t>
            </w:r>
          </w:p>
        </w:tc>
        <w:tc>
          <w:tcPr>
            <w:tcW w:w="487"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rPr>
                <w:szCs w:val="20"/>
              </w:rPr>
            </w:pPr>
            <w:r w:rsidRPr="004A27FB">
              <w:rPr>
                <w:szCs w:val="20"/>
              </w:rPr>
              <w:t>155,89</w:t>
            </w:r>
          </w:p>
        </w:tc>
        <w:tc>
          <w:tcPr>
            <w:tcW w:w="472"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rPr>
                <w:sz w:val="19"/>
                <w:szCs w:val="19"/>
              </w:rPr>
            </w:pPr>
            <w:r w:rsidRPr="004A27FB">
              <w:rPr>
                <w:sz w:val="19"/>
                <w:szCs w:val="19"/>
              </w:rPr>
              <w:t>8123</w:t>
            </w:r>
          </w:p>
        </w:tc>
        <w:tc>
          <w:tcPr>
            <w:tcW w:w="490" w:type="pct"/>
            <w:tcBorders>
              <w:top w:val="nil"/>
              <w:left w:val="nil"/>
              <w:bottom w:val="single" w:sz="4" w:space="0" w:color="auto"/>
              <w:right w:val="single" w:sz="4" w:space="0" w:color="auto"/>
            </w:tcBorders>
            <w:shd w:val="clear" w:color="000000" w:fill="FFFFFF"/>
            <w:noWrap/>
            <w:vAlign w:val="center"/>
            <w:hideMark/>
          </w:tcPr>
          <w:p w:rsidR="004A27FB" w:rsidRPr="004A27FB" w:rsidRDefault="004A27FB" w:rsidP="004A27FB">
            <w:pPr>
              <w:pStyle w:val="1fffb"/>
              <w:rPr>
                <w:sz w:val="18"/>
                <w:szCs w:val="18"/>
              </w:rPr>
            </w:pPr>
            <w:r w:rsidRPr="004A27FB">
              <w:rPr>
                <w:sz w:val="18"/>
                <w:szCs w:val="18"/>
              </w:rPr>
              <w:t>1163,5</w:t>
            </w:r>
          </w:p>
        </w:tc>
        <w:tc>
          <w:tcPr>
            <w:tcW w:w="533" w:type="pct"/>
            <w:tcBorders>
              <w:top w:val="nil"/>
              <w:left w:val="nil"/>
              <w:bottom w:val="single" w:sz="4" w:space="0" w:color="auto"/>
              <w:right w:val="single" w:sz="4" w:space="0" w:color="auto"/>
            </w:tcBorders>
            <w:shd w:val="clear" w:color="000000" w:fill="FFFFFF"/>
            <w:noWrap/>
            <w:vAlign w:val="center"/>
            <w:hideMark/>
          </w:tcPr>
          <w:p w:rsidR="004A27FB" w:rsidRPr="004A27FB" w:rsidRDefault="004A27FB" w:rsidP="004A27FB">
            <w:pPr>
              <w:pStyle w:val="1fffb"/>
              <w:rPr>
                <w:sz w:val="18"/>
                <w:szCs w:val="18"/>
              </w:rPr>
            </w:pPr>
            <w:r w:rsidRPr="004A27FB">
              <w:rPr>
                <w:sz w:val="18"/>
                <w:szCs w:val="18"/>
              </w:rPr>
              <w:t>1002,64</w:t>
            </w:r>
          </w:p>
        </w:tc>
      </w:tr>
      <w:tr w:rsidR="004A27FB" w:rsidRPr="004A27FB" w:rsidTr="004A27FB">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2026-2030 годы</w:t>
            </w:r>
          </w:p>
        </w:tc>
      </w:tr>
      <w:tr w:rsidR="004A27FB" w:rsidRPr="004A27FB" w:rsidTr="004A27FB">
        <w:trPr>
          <w:trHeight w:val="20"/>
        </w:trPr>
        <w:tc>
          <w:tcPr>
            <w:tcW w:w="799" w:type="pct"/>
            <w:tcBorders>
              <w:top w:val="nil"/>
              <w:left w:val="single" w:sz="4" w:space="0" w:color="auto"/>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576"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3,63</w:t>
            </w:r>
          </w:p>
        </w:tc>
        <w:tc>
          <w:tcPr>
            <w:tcW w:w="567"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3,16</w:t>
            </w:r>
          </w:p>
        </w:tc>
        <w:tc>
          <w:tcPr>
            <w:tcW w:w="490"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7735,07</w:t>
            </w:r>
          </w:p>
        </w:tc>
        <w:tc>
          <w:tcPr>
            <w:tcW w:w="586"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Природный газ</w:t>
            </w:r>
          </w:p>
        </w:tc>
        <w:tc>
          <w:tcPr>
            <w:tcW w:w="487"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155,890</w:t>
            </w:r>
          </w:p>
        </w:tc>
        <w:tc>
          <w:tcPr>
            <w:tcW w:w="472"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rPr>
                <w:sz w:val="19"/>
                <w:szCs w:val="19"/>
              </w:rPr>
            </w:pPr>
            <w:r w:rsidRPr="004A27FB">
              <w:rPr>
                <w:sz w:val="19"/>
                <w:szCs w:val="19"/>
              </w:rPr>
              <w:t>8123</w:t>
            </w:r>
          </w:p>
        </w:tc>
        <w:tc>
          <w:tcPr>
            <w:tcW w:w="490" w:type="pct"/>
            <w:tcBorders>
              <w:top w:val="nil"/>
              <w:left w:val="nil"/>
              <w:bottom w:val="single" w:sz="4" w:space="0" w:color="auto"/>
              <w:right w:val="single" w:sz="4" w:space="0" w:color="auto"/>
            </w:tcBorders>
            <w:shd w:val="clear" w:color="000000" w:fill="FFFFFF"/>
            <w:noWrap/>
            <w:vAlign w:val="center"/>
            <w:hideMark/>
          </w:tcPr>
          <w:p w:rsidR="004A27FB" w:rsidRPr="004A27FB" w:rsidRDefault="004A27FB" w:rsidP="004A27FB">
            <w:pPr>
              <w:pStyle w:val="1fffb"/>
              <w:rPr>
                <w:sz w:val="18"/>
                <w:szCs w:val="18"/>
              </w:rPr>
            </w:pPr>
            <w:r w:rsidRPr="004A27FB">
              <w:rPr>
                <w:sz w:val="18"/>
                <w:szCs w:val="18"/>
              </w:rPr>
              <w:t>1164</w:t>
            </w:r>
          </w:p>
        </w:tc>
        <w:tc>
          <w:tcPr>
            <w:tcW w:w="533" w:type="pct"/>
            <w:tcBorders>
              <w:top w:val="nil"/>
              <w:left w:val="nil"/>
              <w:bottom w:val="single" w:sz="4" w:space="0" w:color="auto"/>
              <w:right w:val="single" w:sz="4" w:space="0" w:color="auto"/>
            </w:tcBorders>
            <w:shd w:val="clear" w:color="000000" w:fill="FFFFFF"/>
            <w:noWrap/>
            <w:vAlign w:val="center"/>
            <w:hideMark/>
          </w:tcPr>
          <w:p w:rsidR="004A27FB" w:rsidRPr="004A27FB" w:rsidRDefault="004A27FB" w:rsidP="004A27FB">
            <w:pPr>
              <w:pStyle w:val="1fffb"/>
              <w:rPr>
                <w:sz w:val="18"/>
                <w:szCs w:val="18"/>
              </w:rPr>
            </w:pPr>
            <w:r w:rsidRPr="004A27FB">
              <w:rPr>
                <w:sz w:val="18"/>
                <w:szCs w:val="18"/>
              </w:rPr>
              <w:t>1002,64</w:t>
            </w:r>
          </w:p>
        </w:tc>
      </w:tr>
      <w:tr w:rsidR="004A27FB" w:rsidRPr="004A27FB" w:rsidTr="004A27FB">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2031-2036 годы</w:t>
            </w:r>
          </w:p>
        </w:tc>
      </w:tr>
      <w:tr w:rsidR="004A27FB" w:rsidRPr="004A27FB" w:rsidTr="004A27FB">
        <w:trPr>
          <w:trHeight w:val="20"/>
        </w:trPr>
        <w:tc>
          <w:tcPr>
            <w:tcW w:w="799" w:type="pct"/>
            <w:tcBorders>
              <w:top w:val="nil"/>
              <w:left w:val="single" w:sz="4" w:space="0" w:color="auto"/>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576"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3,61</w:t>
            </w:r>
          </w:p>
        </w:tc>
        <w:tc>
          <w:tcPr>
            <w:tcW w:w="567"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3,16</w:t>
            </w:r>
          </w:p>
        </w:tc>
        <w:tc>
          <w:tcPr>
            <w:tcW w:w="490"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7681,58</w:t>
            </w:r>
          </w:p>
        </w:tc>
        <w:tc>
          <w:tcPr>
            <w:tcW w:w="586"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Природный газ</w:t>
            </w:r>
          </w:p>
        </w:tc>
        <w:tc>
          <w:tcPr>
            <w:tcW w:w="487" w:type="pct"/>
            <w:tcBorders>
              <w:top w:val="nil"/>
              <w:left w:val="nil"/>
              <w:bottom w:val="single" w:sz="4" w:space="0" w:color="auto"/>
              <w:right w:val="single" w:sz="4" w:space="0" w:color="auto"/>
            </w:tcBorders>
            <w:shd w:val="clear" w:color="000000" w:fill="FFFFFF"/>
            <w:vAlign w:val="center"/>
            <w:hideMark/>
          </w:tcPr>
          <w:p w:rsidR="004A27FB" w:rsidRPr="004A27FB" w:rsidRDefault="004A27FB" w:rsidP="004A27FB">
            <w:pPr>
              <w:pStyle w:val="1fffb"/>
            </w:pPr>
            <w:r w:rsidRPr="004A27FB">
              <w:t>155,890</w:t>
            </w:r>
          </w:p>
        </w:tc>
        <w:tc>
          <w:tcPr>
            <w:tcW w:w="472" w:type="pct"/>
            <w:tcBorders>
              <w:top w:val="nil"/>
              <w:left w:val="nil"/>
              <w:bottom w:val="single" w:sz="4" w:space="0" w:color="auto"/>
              <w:right w:val="single" w:sz="4" w:space="0" w:color="auto"/>
            </w:tcBorders>
            <w:shd w:val="clear" w:color="000000" w:fill="FFFFFF"/>
            <w:noWrap/>
            <w:vAlign w:val="bottom"/>
            <w:hideMark/>
          </w:tcPr>
          <w:p w:rsidR="004A27FB" w:rsidRPr="004A27FB" w:rsidRDefault="004A27FB" w:rsidP="004A27FB">
            <w:pPr>
              <w:pStyle w:val="1fffb"/>
              <w:rPr>
                <w:sz w:val="19"/>
                <w:szCs w:val="19"/>
              </w:rPr>
            </w:pPr>
            <w:r w:rsidRPr="004A27FB">
              <w:rPr>
                <w:sz w:val="19"/>
                <w:szCs w:val="19"/>
              </w:rPr>
              <w:t>8123</w:t>
            </w:r>
          </w:p>
        </w:tc>
        <w:tc>
          <w:tcPr>
            <w:tcW w:w="490" w:type="pct"/>
            <w:tcBorders>
              <w:top w:val="nil"/>
              <w:left w:val="nil"/>
              <w:bottom w:val="single" w:sz="4" w:space="0" w:color="auto"/>
              <w:right w:val="single" w:sz="4" w:space="0" w:color="auto"/>
            </w:tcBorders>
            <w:shd w:val="clear" w:color="000000" w:fill="FFFFFF"/>
            <w:noWrap/>
            <w:vAlign w:val="center"/>
            <w:hideMark/>
          </w:tcPr>
          <w:p w:rsidR="004A27FB" w:rsidRPr="004A27FB" w:rsidRDefault="004A27FB" w:rsidP="004A27FB">
            <w:pPr>
              <w:pStyle w:val="1fffb"/>
              <w:rPr>
                <w:sz w:val="18"/>
                <w:szCs w:val="18"/>
              </w:rPr>
            </w:pPr>
            <w:r w:rsidRPr="004A27FB">
              <w:rPr>
                <w:sz w:val="18"/>
                <w:szCs w:val="18"/>
              </w:rPr>
              <w:t>1155</w:t>
            </w:r>
          </w:p>
        </w:tc>
        <w:tc>
          <w:tcPr>
            <w:tcW w:w="533" w:type="pct"/>
            <w:tcBorders>
              <w:top w:val="nil"/>
              <w:left w:val="nil"/>
              <w:bottom w:val="single" w:sz="4" w:space="0" w:color="auto"/>
              <w:right w:val="single" w:sz="4" w:space="0" w:color="auto"/>
            </w:tcBorders>
            <w:shd w:val="clear" w:color="000000" w:fill="FFFFFF"/>
            <w:noWrap/>
            <w:vAlign w:val="center"/>
            <w:hideMark/>
          </w:tcPr>
          <w:p w:rsidR="004A27FB" w:rsidRPr="004A27FB" w:rsidRDefault="004A27FB" w:rsidP="004A27FB">
            <w:pPr>
              <w:pStyle w:val="1fffb"/>
              <w:rPr>
                <w:sz w:val="18"/>
                <w:szCs w:val="18"/>
              </w:rPr>
            </w:pPr>
            <w:r w:rsidRPr="004A27FB">
              <w:rPr>
                <w:sz w:val="18"/>
                <w:szCs w:val="18"/>
              </w:rPr>
              <w:t>995,71</w:t>
            </w:r>
          </w:p>
        </w:tc>
      </w:tr>
    </w:tbl>
    <w:p w:rsidR="004F3156" w:rsidRPr="00174FE4" w:rsidRDefault="004F3156" w:rsidP="00174FE4">
      <w:pPr>
        <w:pStyle w:val="11ff3"/>
        <w:rPr>
          <w:u w:val="single"/>
        </w:rPr>
        <w:sectPr w:rsidR="004F3156" w:rsidRPr="00174FE4" w:rsidSect="00F8065A">
          <w:pgSz w:w="16838" w:h="11906" w:orient="landscape"/>
          <w:pgMar w:top="1134" w:right="850" w:bottom="1134" w:left="1701" w:header="709" w:footer="709" w:gutter="0"/>
          <w:cols w:space="708"/>
          <w:docGrid w:linePitch="360"/>
        </w:sectPr>
      </w:pPr>
    </w:p>
    <w:p w:rsidR="00C25060" w:rsidRPr="002F679F" w:rsidRDefault="00C25060" w:rsidP="00C25060">
      <w:pPr>
        <w:pStyle w:val="19"/>
        <w:pageBreakBefore w:val="0"/>
        <w:numPr>
          <w:ilvl w:val="0"/>
          <w:numId w:val="57"/>
        </w:numPr>
        <w:spacing w:line="240" w:lineRule="auto"/>
        <w:rPr>
          <w:spacing w:val="0"/>
          <w:szCs w:val="24"/>
        </w:rPr>
      </w:pPr>
      <w:bookmarkStart w:id="549" w:name="_Toc9154917"/>
      <w:bookmarkStart w:id="550" w:name="_Toc84971063"/>
      <w:bookmarkStart w:id="551" w:name="_Toc116943432"/>
      <w:r w:rsidRPr="002F679F">
        <w:rPr>
          <w:spacing w:val="0"/>
          <w:szCs w:val="24"/>
        </w:rPr>
        <w:lastRenderedPageBreak/>
        <w:t>Результаты расчетов по каждому источнику тепловой энергии нормативных запасов топлива</w:t>
      </w:r>
      <w:bookmarkEnd w:id="549"/>
      <w:bookmarkEnd w:id="550"/>
      <w:bookmarkEnd w:id="551"/>
    </w:p>
    <w:p w:rsidR="00686281" w:rsidRPr="002F679F" w:rsidRDefault="00686281" w:rsidP="00E01447">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10.2.1 – </w:t>
      </w:r>
      <w:r w:rsidR="00C25060" w:rsidRPr="002F679F">
        <w:rPr>
          <w:rFonts w:ascii="Times New Roman" w:hAnsi="Times New Roman" w:cs="Times New Roman"/>
          <w:sz w:val="24"/>
          <w:szCs w:val="24"/>
          <w:u w:val="single"/>
        </w:rPr>
        <w:t>Основные исходные данные и результаты расчета создания нормативного неснижаемого запаса топлива (ННЗТ)</w:t>
      </w:r>
      <w:proofErr w:type="gramStart"/>
      <w:r w:rsidR="00C25060" w:rsidRPr="002F679F">
        <w:rPr>
          <w:rFonts w:ascii="Times New Roman" w:hAnsi="Times New Roman" w:cs="Times New Roman"/>
          <w:sz w:val="24"/>
          <w:szCs w:val="24"/>
          <w:u w:val="single"/>
        </w:rPr>
        <w:t xml:space="preserve"> .</w:t>
      </w:r>
      <w:proofErr w:type="gramEnd"/>
      <w:r w:rsidR="00222920">
        <w:rPr>
          <w:rFonts w:ascii="Times New Roman" w:hAnsi="Times New Roman" w:cs="Times New Roman"/>
          <w:sz w:val="24"/>
          <w:szCs w:val="24"/>
          <w:u w:val="single"/>
        </w:rPr>
        <w:t xml:space="preserve">АО «Газпром </w:t>
      </w:r>
      <w:proofErr w:type="spellStart"/>
      <w:r w:rsidR="00222920">
        <w:rPr>
          <w:rFonts w:ascii="Times New Roman" w:hAnsi="Times New Roman" w:cs="Times New Roman"/>
          <w:sz w:val="24"/>
          <w:szCs w:val="24"/>
          <w:u w:val="single"/>
        </w:rPr>
        <w:t>теплоэнерго</w:t>
      </w:r>
      <w:proofErr w:type="spellEnd"/>
      <w:r w:rsidR="00222920">
        <w:rPr>
          <w:rFonts w:ascii="Times New Roman" w:hAnsi="Times New Roman" w:cs="Times New Roman"/>
          <w:sz w:val="24"/>
          <w:szCs w:val="24"/>
          <w:u w:val="single"/>
        </w:rPr>
        <w:t>»</w:t>
      </w:r>
      <w:r w:rsidRPr="002F679F">
        <w:rPr>
          <w:rFonts w:ascii="Times New Roman" w:hAnsi="Times New Roman" w:cs="Times New Roman"/>
          <w:sz w:val="24"/>
          <w:szCs w:val="24"/>
          <w:u w:val="single"/>
        </w:rPr>
        <w:t xml:space="preserve"> </w:t>
      </w:r>
      <w:r w:rsidR="00174FE4">
        <w:rPr>
          <w:rFonts w:ascii="Times New Roman" w:hAnsi="Times New Roman" w:cs="Times New Roman"/>
          <w:sz w:val="24"/>
          <w:szCs w:val="24"/>
          <w:u w:val="single"/>
        </w:rPr>
        <w:t xml:space="preserve"> </w:t>
      </w:r>
    </w:p>
    <w:tbl>
      <w:tblPr>
        <w:tblW w:w="5000" w:type="pct"/>
        <w:tblLook w:val="04A0" w:firstRow="1" w:lastRow="0" w:firstColumn="1" w:lastColumn="0" w:noHBand="0" w:noVBand="1"/>
      </w:tblPr>
      <w:tblGrid>
        <w:gridCol w:w="2352"/>
        <w:gridCol w:w="2241"/>
        <w:gridCol w:w="1654"/>
        <w:gridCol w:w="1666"/>
        <w:gridCol w:w="1658"/>
      </w:tblGrid>
      <w:tr w:rsidR="004A27FB" w:rsidRPr="004A27FB" w:rsidTr="004A27FB">
        <w:trPr>
          <w:trHeight w:val="20"/>
        </w:trPr>
        <w:tc>
          <w:tcPr>
            <w:tcW w:w="1229"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Наименование котельной</w:t>
            </w:r>
          </w:p>
        </w:tc>
        <w:tc>
          <w:tcPr>
            <w:tcW w:w="1171" w:type="pct"/>
            <w:tcBorders>
              <w:top w:val="single" w:sz="4" w:space="0" w:color="auto"/>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 xml:space="preserve">Максимально-часовой  расход топлива, </w:t>
            </w:r>
            <w:proofErr w:type="spellStart"/>
            <w:r w:rsidRPr="004A27FB">
              <w:t>т.у.т</w:t>
            </w:r>
            <w:proofErr w:type="spellEnd"/>
            <w:r w:rsidRPr="004A27FB">
              <w:t>./час</w:t>
            </w:r>
          </w:p>
        </w:tc>
        <w:tc>
          <w:tcPr>
            <w:tcW w:w="864" w:type="pct"/>
            <w:tcBorders>
              <w:top w:val="single" w:sz="4" w:space="0" w:color="auto"/>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Максимально-часовой  расход топлива, тыс</w:t>
            </w:r>
            <w:proofErr w:type="gramStart"/>
            <w:r w:rsidRPr="004A27FB">
              <w:t>.м</w:t>
            </w:r>
            <w:proofErr w:type="gramEnd"/>
            <w:r w:rsidRPr="004A27FB">
              <w:t>3/час</w:t>
            </w:r>
          </w:p>
        </w:tc>
        <w:tc>
          <w:tcPr>
            <w:tcW w:w="870" w:type="pct"/>
            <w:tcBorders>
              <w:top w:val="single" w:sz="4" w:space="0" w:color="auto"/>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Расход топлива за сутки</w:t>
            </w:r>
            <w:proofErr w:type="gramStart"/>
            <w:r w:rsidRPr="004A27FB">
              <w:t>,т</w:t>
            </w:r>
            <w:proofErr w:type="gramEnd"/>
            <w:r w:rsidRPr="004A27FB">
              <w:t>ыс.м3/</w:t>
            </w:r>
            <w:proofErr w:type="spellStart"/>
            <w:r w:rsidRPr="004A27FB">
              <w:t>сут</w:t>
            </w:r>
            <w:proofErr w:type="spellEnd"/>
          </w:p>
        </w:tc>
        <w:tc>
          <w:tcPr>
            <w:tcW w:w="865" w:type="pct"/>
            <w:tcBorders>
              <w:top w:val="single" w:sz="4" w:space="0" w:color="auto"/>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Аварийный запас топлива, тыс</w:t>
            </w:r>
            <w:proofErr w:type="gramStart"/>
            <w:r w:rsidRPr="004A27FB">
              <w:t>.м</w:t>
            </w:r>
            <w:proofErr w:type="gramEnd"/>
            <w:r w:rsidRPr="004A27FB">
              <w:t>3</w:t>
            </w:r>
          </w:p>
        </w:tc>
      </w:tr>
      <w:tr w:rsidR="004A27FB" w:rsidRPr="004A27FB" w:rsidTr="004A27F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2021 год</w:t>
            </w:r>
          </w:p>
        </w:tc>
      </w:tr>
      <w:tr w:rsidR="004A27FB" w:rsidRPr="004A27FB" w:rsidTr="004A27FB">
        <w:trPr>
          <w:trHeight w:val="20"/>
        </w:trPr>
        <w:tc>
          <w:tcPr>
            <w:tcW w:w="1229" w:type="pct"/>
            <w:tcBorders>
              <w:top w:val="nil"/>
              <w:left w:val="single" w:sz="4" w:space="0" w:color="auto"/>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171"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0,21</w:t>
            </w:r>
          </w:p>
        </w:tc>
        <w:tc>
          <w:tcPr>
            <w:tcW w:w="864"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0,18</w:t>
            </w:r>
          </w:p>
        </w:tc>
        <w:tc>
          <w:tcPr>
            <w:tcW w:w="870"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4,38</w:t>
            </w:r>
          </w:p>
        </w:tc>
        <w:tc>
          <w:tcPr>
            <w:tcW w:w="865"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13,14</w:t>
            </w:r>
          </w:p>
        </w:tc>
      </w:tr>
      <w:tr w:rsidR="004A27FB" w:rsidRPr="004A27FB" w:rsidTr="004A27F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2022-2025 годы</w:t>
            </w:r>
          </w:p>
        </w:tc>
      </w:tr>
      <w:tr w:rsidR="004A27FB" w:rsidRPr="004A27FB" w:rsidTr="004A27FB">
        <w:trPr>
          <w:trHeight w:val="20"/>
        </w:trPr>
        <w:tc>
          <w:tcPr>
            <w:tcW w:w="1229" w:type="pct"/>
            <w:tcBorders>
              <w:top w:val="nil"/>
              <w:left w:val="single" w:sz="4" w:space="0" w:color="auto"/>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171"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0,22</w:t>
            </w:r>
          </w:p>
        </w:tc>
        <w:tc>
          <w:tcPr>
            <w:tcW w:w="864"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0,19</w:t>
            </w:r>
          </w:p>
        </w:tc>
        <w:tc>
          <w:tcPr>
            <w:tcW w:w="870"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4,65</w:t>
            </w:r>
          </w:p>
        </w:tc>
        <w:tc>
          <w:tcPr>
            <w:tcW w:w="865"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13,94</w:t>
            </w:r>
          </w:p>
        </w:tc>
      </w:tr>
      <w:tr w:rsidR="004A27FB" w:rsidRPr="004A27FB" w:rsidTr="004A27F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2026-2030 годы</w:t>
            </w:r>
          </w:p>
        </w:tc>
      </w:tr>
      <w:tr w:rsidR="004A27FB" w:rsidRPr="004A27FB" w:rsidTr="004A27FB">
        <w:trPr>
          <w:trHeight w:val="20"/>
        </w:trPr>
        <w:tc>
          <w:tcPr>
            <w:tcW w:w="1229" w:type="pct"/>
            <w:tcBorders>
              <w:top w:val="nil"/>
              <w:left w:val="single" w:sz="4" w:space="0" w:color="auto"/>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171"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0,22</w:t>
            </w:r>
          </w:p>
        </w:tc>
        <w:tc>
          <w:tcPr>
            <w:tcW w:w="864"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0,19</w:t>
            </w:r>
          </w:p>
        </w:tc>
        <w:tc>
          <w:tcPr>
            <w:tcW w:w="870"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4,65</w:t>
            </w:r>
          </w:p>
        </w:tc>
        <w:tc>
          <w:tcPr>
            <w:tcW w:w="865"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13,94</w:t>
            </w:r>
          </w:p>
        </w:tc>
      </w:tr>
      <w:tr w:rsidR="004A27FB" w:rsidRPr="004A27FB" w:rsidTr="004A27F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2031-2036 годы</w:t>
            </w:r>
          </w:p>
        </w:tc>
      </w:tr>
      <w:tr w:rsidR="004A27FB" w:rsidRPr="004A27FB" w:rsidTr="004A27FB">
        <w:trPr>
          <w:trHeight w:val="20"/>
        </w:trPr>
        <w:tc>
          <w:tcPr>
            <w:tcW w:w="1229" w:type="pct"/>
            <w:tcBorders>
              <w:top w:val="nil"/>
              <w:left w:val="single" w:sz="4" w:space="0" w:color="auto"/>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 xml:space="preserve">Котельная д. </w:t>
            </w:r>
            <w:proofErr w:type="spellStart"/>
            <w:r w:rsidRPr="004A27FB">
              <w:t>Гостицы</w:t>
            </w:r>
            <w:proofErr w:type="spellEnd"/>
          </w:p>
        </w:tc>
        <w:tc>
          <w:tcPr>
            <w:tcW w:w="1171"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0,22</w:t>
            </w:r>
          </w:p>
        </w:tc>
        <w:tc>
          <w:tcPr>
            <w:tcW w:w="864"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0,19</w:t>
            </w:r>
          </w:p>
        </w:tc>
        <w:tc>
          <w:tcPr>
            <w:tcW w:w="870"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4,61</w:t>
            </w:r>
          </w:p>
        </w:tc>
        <w:tc>
          <w:tcPr>
            <w:tcW w:w="865" w:type="pct"/>
            <w:tcBorders>
              <w:top w:val="nil"/>
              <w:left w:val="nil"/>
              <w:bottom w:val="single" w:sz="4" w:space="0" w:color="auto"/>
              <w:right w:val="single" w:sz="4" w:space="0" w:color="auto"/>
            </w:tcBorders>
            <w:shd w:val="clear" w:color="000000" w:fill="FFFFFF"/>
            <w:vAlign w:val="bottom"/>
            <w:hideMark/>
          </w:tcPr>
          <w:p w:rsidR="004A27FB" w:rsidRPr="004A27FB" w:rsidRDefault="004A27FB" w:rsidP="004A27FB">
            <w:pPr>
              <w:pStyle w:val="1fffb"/>
            </w:pPr>
            <w:r w:rsidRPr="004A27FB">
              <w:t>13,84</w:t>
            </w:r>
          </w:p>
        </w:tc>
      </w:tr>
    </w:tbl>
    <w:p w:rsidR="00686281" w:rsidRDefault="00686281" w:rsidP="00E01447">
      <w:pPr>
        <w:pStyle w:val="affffffffff6"/>
        <w:ind w:firstLine="0"/>
        <w:rPr>
          <w:rFonts w:ascii="Times New Roman" w:hAnsi="Times New Roman" w:cs="Times New Roman"/>
          <w:sz w:val="24"/>
          <w:szCs w:val="24"/>
          <w:u w:val="single"/>
        </w:rPr>
      </w:pPr>
    </w:p>
    <w:p w:rsidR="00174FE4" w:rsidRPr="002F679F" w:rsidRDefault="00174FE4" w:rsidP="00E01447">
      <w:pPr>
        <w:pStyle w:val="affffffffff6"/>
        <w:ind w:firstLine="0"/>
        <w:rPr>
          <w:rFonts w:ascii="Times New Roman" w:hAnsi="Times New Roman" w:cs="Times New Roman"/>
          <w:sz w:val="24"/>
          <w:szCs w:val="24"/>
          <w:u w:val="single"/>
        </w:rPr>
      </w:pPr>
    </w:p>
    <w:p w:rsidR="00C25060" w:rsidRPr="002F679F" w:rsidRDefault="00C25060" w:rsidP="00C25060">
      <w:pPr>
        <w:pStyle w:val="19"/>
        <w:pageBreakBefore w:val="0"/>
        <w:numPr>
          <w:ilvl w:val="0"/>
          <w:numId w:val="57"/>
        </w:numPr>
        <w:spacing w:line="240" w:lineRule="auto"/>
        <w:rPr>
          <w:spacing w:val="0"/>
          <w:szCs w:val="24"/>
        </w:rPr>
      </w:pPr>
      <w:bookmarkStart w:id="552" w:name="_Toc9154918"/>
      <w:bookmarkStart w:id="553" w:name="_Toc84971064"/>
      <w:bookmarkStart w:id="554" w:name="_Toc116943433"/>
      <w:r w:rsidRPr="002F679F">
        <w:rPr>
          <w:spacing w:val="0"/>
          <w:szCs w:val="24"/>
        </w:rP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552"/>
      <w:bookmarkEnd w:id="553"/>
      <w:bookmarkEnd w:id="554"/>
    </w:p>
    <w:p w:rsidR="00C25060" w:rsidRPr="002F679F" w:rsidRDefault="00C25060" w:rsidP="00B5461F">
      <w:pPr>
        <w:pStyle w:val="11ff3"/>
        <w:rPr>
          <w:w w:val="100"/>
          <w:kern w:val="0"/>
        </w:rPr>
      </w:pPr>
      <w:r w:rsidRPr="002F679F">
        <w:rPr>
          <w:w w:val="100"/>
          <w:kern w:val="0"/>
        </w:rPr>
        <w:t>Основным видом топлива для источник</w:t>
      </w:r>
      <w:r w:rsidR="00D73D78" w:rsidRPr="002F679F">
        <w:rPr>
          <w:w w:val="100"/>
          <w:kern w:val="0"/>
        </w:rPr>
        <w:t>а</w:t>
      </w:r>
      <w:r w:rsidRPr="002F679F">
        <w:rPr>
          <w:w w:val="100"/>
          <w:kern w:val="0"/>
        </w:rPr>
        <w:t xml:space="preserve"> тепловой энергии являются </w:t>
      </w:r>
      <w:r w:rsidR="00573CF5">
        <w:rPr>
          <w:w w:val="100"/>
          <w:kern w:val="0"/>
        </w:rPr>
        <w:t>природный газ</w:t>
      </w:r>
      <w:r w:rsidRPr="002F679F">
        <w:rPr>
          <w:w w:val="100"/>
          <w:kern w:val="0"/>
        </w:rPr>
        <w:t xml:space="preserve">. </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ind w:left="0" w:firstLine="0"/>
        <w:rPr>
          <w:spacing w:val="0"/>
          <w:szCs w:val="24"/>
        </w:rPr>
      </w:pPr>
      <w:bookmarkStart w:id="555" w:name="_Toc9154919"/>
      <w:bookmarkStart w:id="556" w:name="_Toc84971065"/>
      <w:bookmarkStart w:id="557" w:name="_Toc116943434"/>
      <w:r w:rsidRPr="002F679F">
        <w:rPr>
          <w:spacing w:val="0"/>
          <w:szCs w:val="24"/>
        </w:rPr>
        <w:t xml:space="preserve">виды топлива (в случае, если топливом является </w:t>
      </w:r>
      <w:proofErr w:type="spellStart"/>
      <w:r w:rsidRPr="002F679F">
        <w:rPr>
          <w:spacing w:val="0"/>
          <w:szCs w:val="24"/>
        </w:rPr>
        <w:t>уг</w:t>
      </w:r>
      <w:proofErr w:type="spellEnd"/>
      <w:proofErr w:type="gramStart"/>
      <w:r w:rsidRPr="002F679F">
        <w:rPr>
          <w:spacing w:val="0"/>
          <w:szCs w:val="24"/>
          <w:lang w:val="en-US"/>
        </w:rPr>
        <w:t>o</w:t>
      </w:r>
      <w:proofErr w:type="gramEnd"/>
      <w:r w:rsidRPr="002F679F">
        <w:rPr>
          <w:spacing w:val="0"/>
          <w:szCs w:val="24"/>
        </w:rPr>
        <w:t xml:space="preserve">ль, - вид ископаемого </w:t>
      </w:r>
      <w:r w:rsidR="00361497" w:rsidRPr="002F679F">
        <w:rPr>
          <w:spacing w:val="0"/>
          <w:szCs w:val="24"/>
        </w:rPr>
        <w:t>Природного газа и угля</w:t>
      </w:r>
      <w:r w:rsidRPr="002F679F">
        <w:rPr>
          <w:spacing w:val="0"/>
          <w:szCs w:val="24"/>
        </w:rPr>
        <w:t xml:space="preserve"> в соответствии с Межгосударственным стандартом ГОСТ 25543-2013 "Угли бурые, каменные и антрациты. </w:t>
      </w:r>
      <w:proofErr w:type="gramStart"/>
      <w:r w:rsidRPr="002F679F">
        <w:rPr>
          <w:spacing w:val="0"/>
          <w:szCs w:val="24"/>
        </w:rPr>
        <w:t>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555"/>
      <w:bookmarkEnd w:id="556"/>
      <w:bookmarkEnd w:id="557"/>
      <w:proofErr w:type="gramEnd"/>
    </w:p>
    <w:p w:rsidR="00C25060" w:rsidRPr="002F679F" w:rsidRDefault="00C25060" w:rsidP="00E01447">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 xml:space="preserve">Основным видом используемого топлива являются </w:t>
      </w:r>
      <w:r w:rsidR="00573CF5">
        <w:rPr>
          <w:rFonts w:ascii="Times New Roman" w:hAnsi="Times New Roman" w:cs="Times New Roman"/>
          <w:sz w:val="24"/>
          <w:szCs w:val="24"/>
        </w:rPr>
        <w:t>Природный газ</w:t>
      </w:r>
      <w:r w:rsidRPr="002F679F">
        <w:rPr>
          <w:rFonts w:ascii="Times New Roman" w:hAnsi="Times New Roman" w:cs="Times New Roman"/>
          <w:sz w:val="24"/>
          <w:szCs w:val="24"/>
        </w:rPr>
        <w:t>.</w:t>
      </w:r>
    </w:p>
    <w:p w:rsidR="00C25060" w:rsidRPr="002F679F" w:rsidRDefault="00686281" w:rsidP="00E01447">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10.4.1 – </w:t>
      </w:r>
      <w:r w:rsidR="00C25060" w:rsidRPr="002F679F">
        <w:rPr>
          <w:rFonts w:ascii="Times New Roman" w:hAnsi="Times New Roman" w:cs="Times New Roman"/>
          <w:sz w:val="24"/>
          <w:szCs w:val="24"/>
          <w:u w:val="single"/>
        </w:rPr>
        <w:t>Характеристика топлив, используемых на источниках теплоснабжения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517"/>
        <w:gridCol w:w="2766"/>
        <w:gridCol w:w="2076"/>
        <w:gridCol w:w="2076"/>
      </w:tblGrid>
      <w:tr w:rsidR="004A27FB" w:rsidRPr="00000685" w:rsidTr="004A27FB">
        <w:trPr>
          <w:trHeight w:val="20"/>
          <w:tblHeader/>
          <w:jc w:val="center"/>
        </w:trPr>
        <w:tc>
          <w:tcPr>
            <w:tcW w:w="1334" w:type="pct"/>
            <w:vAlign w:val="center"/>
          </w:tcPr>
          <w:p w:rsidR="004A27FB" w:rsidRPr="00000685" w:rsidRDefault="004A27FB" w:rsidP="004A27FB">
            <w:pPr>
              <w:pStyle w:val="1fffb"/>
            </w:pPr>
            <w:r w:rsidRPr="00000685">
              <w:t>Показатели</w:t>
            </w:r>
          </w:p>
        </w:tc>
        <w:tc>
          <w:tcPr>
            <w:tcW w:w="1466" w:type="pct"/>
            <w:vAlign w:val="center"/>
          </w:tcPr>
          <w:p w:rsidR="004A27FB" w:rsidRPr="00000685" w:rsidRDefault="004A27FB" w:rsidP="004A27FB">
            <w:pPr>
              <w:pStyle w:val="1fffb"/>
            </w:pPr>
            <w:r w:rsidRPr="00000685">
              <w:t>Основное топливо</w:t>
            </w:r>
          </w:p>
        </w:tc>
        <w:tc>
          <w:tcPr>
            <w:tcW w:w="1100" w:type="pct"/>
            <w:vAlign w:val="center"/>
          </w:tcPr>
          <w:p w:rsidR="004A27FB" w:rsidRPr="00000685" w:rsidRDefault="004A27FB" w:rsidP="004A27FB">
            <w:pPr>
              <w:pStyle w:val="1fffb"/>
            </w:pPr>
            <w:r w:rsidRPr="00000685">
              <w:t>Резервное топливо</w:t>
            </w:r>
          </w:p>
        </w:tc>
        <w:tc>
          <w:tcPr>
            <w:tcW w:w="1100" w:type="pct"/>
            <w:vAlign w:val="center"/>
          </w:tcPr>
          <w:p w:rsidR="004A27FB" w:rsidRPr="00000685" w:rsidRDefault="004A27FB" w:rsidP="004A27FB">
            <w:pPr>
              <w:pStyle w:val="1fffb"/>
            </w:pPr>
            <w:r>
              <w:t>Аварийное топливо</w:t>
            </w:r>
          </w:p>
        </w:tc>
      </w:tr>
      <w:tr w:rsidR="004A27FB" w:rsidRPr="00000685" w:rsidTr="004A27FB">
        <w:trPr>
          <w:trHeight w:val="20"/>
          <w:jc w:val="center"/>
        </w:trPr>
        <w:tc>
          <w:tcPr>
            <w:tcW w:w="1334" w:type="pct"/>
            <w:vAlign w:val="center"/>
          </w:tcPr>
          <w:p w:rsidR="004A27FB" w:rsidRPr="00000685" w:rsidRDefault="004A27FB" w:rsidP="004A27FB">
            <w:pPr>
              <w:pStyle w:val="1fffb"/>
            </w:pPr>
            <w:r w:rsidRPr="00000685">
              <w:t>Вид топлива</w:t>
            </w:r>
          </w:p>
        </w:tc>
        <w:tc>
          <w:tcPr>
            <w:tcW w:w="1466" w:type="pct"/>
            <w:vAlign w:val="center"/>
          </w:tcPr>
          <w:p w:rsidR="004A27FB" w:rsidRPr="00000685" w:rsidRDefault="004A27FB" w:rsidP="004A27FB">
            <w:pPr>
              <w:pStyle w:val="1fffb"/>
            </w:pPr>
            <w:r>
              <w:t>газ</w:t>
            </w:r>
          </w:p>
        </w:tc>
        <w:tc>
          <w:tcPr>
            <w:tcW w:w="1100" w:type="pct"/>
            <w:vAlign w:val="center"/>
          </w:tcPr>
          <w:p w:rsidR="004A27FB" w:rsidRPr="00000685" w:rsidRDefault="004A27FB" w:rsidP="004A27FB">
            <w:pPr>
              <w:pStyle w:val="1fffb"/>
            </w:pPr>
            <w:r>
              <w:t>Природный газ</w:t>
            </w:r>
          </w:p>
        </w:tc>
        <w:tc>
          <w:tcPr>
            <w:tcW w:w="1100" w:type="pct"/>
            <w:vAlign w:val="center"/>
          </w:tcPr>
          <w:p w:rsidR="004A27FB" w:rsidRPr="00000685" w:rsidRDefault="004A27FB" w:rsidP="004A27FB">
            <w:pPr>
              <w:pStyle w:val="1fffb"/>
            </w:pPr>
            <w:r>
              <w:t>отсутствует</w:t>
            </w:r>
          </w:p>
        </w:tc>
      </w:tr>
      <w:tr w:rsidR="004A27FB" w:rsidRPr="00000685" w:rsidTr="004A27FB">
        <w:trPr>
          <w:trHeight w:val="20"/>
          <w:jc w:val="center"/>
        </w:trPr>
        <w:tc>
          <w:tcPr>
            <w:tcW w:w="1334" w:type="pct"/>
            <w:vAlign w:val="center"/>
          </w:tcPr>
          <w:p w:rsidR="004A27FB" w:rsidRPr="00000685" w:rsidRDefault="004A27FB" w:rsidP="004A27FB">
            <w:pPr>
              <w:pStyle w:val="1fffb"/>
            </w:pPr>
            <w:r w:rsidRPr="00000685">
              <w:t>Марка топлива</w:t>
            </w:r>
          </w:p>
        </w:tc>
        <w:tc>
          <w:tcPr>
            <w:tcW w:w="1466" w:type="pct"/>
            <w:vAlign w:val="center"/>
          </w:tcPr>
          <w:p w:rsidR="004A27FB" w:rsidRPr="00000685" w:rsidRDefault="004A27FB" w:rsidP="004A27FB">
            <w:pPr>
              <w:pStyle w:val="1fffb"/>
            </w:pPr>
            <w:r>
              <w:t>Природный газ</w:t>
            </w:r>
          </w:p>
        </w:tc>
        <w:tc>
          <w:tcPr>
            <w:tcW w:w="1100" w:type="pct"/>
            <w:vAlign w:val="center"/>
          </w:tcPr>
          <w:p w:rsidR="004A27FB" w:rsidRDefault="004A27FB" w:rsidP="004A27FB">
            <w:pPr>
              <w:pStyle w:val="1fffb"/>
            </w:pPr>
            <w:r>
              <w:t>н/д.</w:t>
            </w:r>
          </w:p>
        </w:tc>
        <w:tc>
          <w:tcPr>
            <w:tcW w:w="1100" w:type="pct"/>
            <w:vAlign w:val="center"/>
          </w:tcPr>
          <w:p w:rsidR="004A27FB" w:rsidRDefault="004A27FB" w:rsidP="004A27FB">
            <w:pPr>
              <w:pStyle w:val="1fffb"/>
            </w:pPr>
            <w:r w:rsidRPr="00127EF8">
              <w:t>отсутствует</w:t>
            </w:r>
          </w:p>
        </w:tc>
      </w:tr>
      <w:tr w:rsidR="004A27FB" w:rsidRPr="00000685" w:rsidTr="004A27FB">
        <w:trPr>
          <w:trHeight w:val="20"/>
          <w:jc w:val="center"/>
        </w:trPr>
        <w:tc>
          <w:tcPr>
            <w:tcW w:w="1334" w:type="pct"/>
            <w:vAlign w:val="center"/>
          </w:tcPr>
          <w:p w:rsidR="004A27FB" w:rsidRPr="00000685" w:rsidRDefault="004A27FB" w:rsidP="004A27FB">
            <w:pPr>
              <w:pStyle w:val="1fffb"/>
            </w:pPr>
            <w:r w:rsidRPr="00000685">
              <w:t>Поставщик топлива</w:t>
            </w:r>
          </w:p>
        </w:tc>
        <w:tc>
          <w:tcPr>
            <w:tcW w:w="1466" w:type="pct"/>
            <w:vAlign w:val="center"/>
          </w:tcPr>
          <w:p w:rsidR="004A27FB" w:rsidRPr="00000685" w:rsidRDefault="004A27FB" w:rsidP="004A27FB">
            <w:pPr>
              <w:pStyle w:val="1fffb"/>
            </w:pPr>
            <w:r>
              <w:t>н/д.</w:t>
            </w:r>
          </w:p>
        </w:tc>
        <w:tc>
          <w:tcPr>
            <w:tcW w:w="1100" w:type="pct"/>
            <w:vAlign w:val="center"/>
          </w:tcPr>
          <w:p w:rsidR="004A27FB" w:rsidRDefault="004A27FB" w:rsidP="004A27FB">
            <w:pPr>
              <w:pStyle w:val="1fffb"/>
            </w:pPr>
            <w:r>
              <w:t>н/д.</w:t>
            </w:r>
          </w:p>
        </w:tc>
        <w:tc>
          <w:tcPr>
            <w:tcW w:w="1100" w:type="pct"/>
            <w:vAlign w:val="center"/>
          </w:tcPr>
          <w:p w:rsidR="004A27FB" w:rsidRDefault="004A27FB" w:rsidP="004A27FB">
            <w:pPr>
              <w:pStyle w:val="1fffb"/>
            </w:pPr>
            <w:r w:rsidRPr="00127EF8">
              <w:t>отсутствует</w:t>
            </w:r>
          </w:p>
        </w:tc>
      </w:tr>
      <w:tr w:rsidR="004A27FB" w:rsidRPr="00000685" w:rsidTr="004A27FB">
        <w:trPr>
          <w:trHeight w:val="20"/>
          <w:jc w:val="center"/>
        </w:trPr>
        <w:tc>
          <w:tcPr>
            <w:tcW w:w="1334" w:type="pct"/>
            <w:vAlign w:val="center"/>
          </w:tcPr>
          <w:p w:rsidR="004A27FB" w:rsidRPr="00000685" w:rsidRDefault="004A27FB" w:rsidP="004A27FB">
            <w:pPr>
              <w:pStyle w:val="1fffb"/>
            </w:pPr>
            <w:r w:rsidRPr="00000685">
              <w:t>Способ доставки на котельную</w:t>
            </w:r>
          </w:p>
        </w:tc>
        <w:tc>
          <w:tcPr>
            <w:tcW w:w="1466" w:type="pct"/>
            <w:vAlign w:val="center"/>
          </w:tcPr>
          <w:p w:rsidR="004A27FB" w:rsidRPr="00000685" w:rsidRDefault="004A27FB" w:rsidP="004A27FB">
            <w:pPr>
              <w:pStyle w:val="1fffb"/>
            </w:pPr>
            <w:r>
              <w:t>Сети трубопроводов</w:t>
            </w:r>
          </w:p>
        </w:tc>
        <w:tc>
          <w:tcPr>
            <w:tcW w:w="1100" w:type="pct"/>
            <w:vAlign w:val="center"/>
          </w:tcPr>
          <w:p w:rsidR="004A27FB" w:rsidRDefault="004A27FB" w:rsidP="004A27FB">
            <w:pPr>
              <w:pStyle w:val="1fffb"/>
            </w:pPr>
            <w:r>
              <w:t>автотранспорт</w:t>
            </w:r>
          </w:p>
        </w:tc>
        <w:tc>
          <w:tcPr>
            <w:tcW w:w="1100" w:type="pct"/>
            <w:vAlign w:val="center"/>
          </w:tcPr>
          <w:p w:rsidR="004A27FB" w:rsidRDefault="004A27FB" w:rsidP="004A27FB">
            <w:pPr>
              <w:pStyle w:val="1fffb"/>
            </w:pPr>
            <w:r w:rsidRPr="00127EF8">
              <w:t>отсутствует</w:t>
            </w:r>
          </w:p>
        </w:tc>
      </w:tr>
      <w:tr w:rsidR="004A27FB" w:rsidRPr="00000685" w:rsidTr="004A27FB">
        <w:trPr>
          <w:trHeight w:val="20"/>
          <w:jc w:val="center"/>
        </w:trPr>
        <w:tc>
          <w:tcPr>
            <w:tcW w:w="1334" w:type="pct"/>
            <w:vAlign w:val="center"/>
          </w:tcPr>
          <w:p w:rsidR="004A27FB" w:rsidRPr="00000685" w:rsidRDefault="004A27FB" w:rsidP="004A27FB">
            <w:pPr>
              <w:pStyle w:val="1fffb"/>
            </w:pPr>
            <w:r w:rsidRPr="00000685">
              <w:t xml:space="preserve">Откуда осуществляется </w:t>
            </w:r>
            <w:r w:rsidRPr="00000685">
              <w:lastRenderedPageBreak/>
              <w:t>поставка</w:t>
            </w:r>
            <w:r>
              <w:t xml:space="preserve"> (место)</w:t>
            </w:r>
          </w:p>
        </w:tc>
        <w:tc>
          <w:tcPr>
            <w:tcW w:w="1466" w:type="pct"/>
            <w:vAlign w:val="center"/>
          </w:tcPr>
          <w:p w:rsidR="004A27FB" w:rsidRPr="00000685" w:rsidRDefault="004A27FB" w:rsidP="004A27FB">
            <w:pPr>
              <w:pStyle w:val="1fffb"/>
            </w:pPr>
            <w:r>
              <w:lastRenderedPageBreak/>
              <w:t>н/д.</w:t>
            </w:r>
          </w:p>
        </w:tc>
        <w:tc>
          <w:tcPr>
            <w:tcW w:w="1100" w:type="pct"/>
            <w:vAlign w:val="center"/>
          </w:tcPr>
          <w:p w:rsidR="004A27FB" w:rsidRDefault="004A27FB" w:rsidP="004A27FB">
            <w:pPr>
              <w:pStyle w:val="1fffb"/>
            </w:pPr>
            <w:r>
              <w:t>н/д.</w:t>
            </w:r>
          </w:p>
        </w:tc>
        <w:tc>
          <w:tcPr>
            <w:tcW w:w="1100" w:type="pct"/>
            <w:vAlign w:val="center"/>
          </w:tcPr>
          <w:p w:rsidR="004A27FB" w:rsidRDefault="004A27FB" w:rsidP="004A27FB">
            <w:pPr>
              <w:pStyle w:val="1fffb"/>
            </w:pPr>
            <w:r w:rsidRPr="00127EF8">
              <w:t>отсутствует</w:t>
            </w:r>
          </w:p>
        </w:tc>
      </w:tr>
      <w:tr w:rsidR="004A27FB" w:rsidRPr="00000685" w:rsidTr="004A27FB">
        <w:trPr>
          <w:trHeight w:val="20"/>
          <w:jc w:val="center"/>
        </w:trPr>
        <w:tc>
          <w:tcPr>
            <w:tcW w:w="1334" w:type="pct"/>
            <w:vAlign w:val="center"/>
          </w:tcPr>
          <w:p w:rsidR="004A27FB" w:rsidRPr="00000685" w:rsidRDefault="004A27FB" w:rsidP="004A27FB">
            <w:pPr>
              <w:pStyle w:val="1fffb"/>
            </w:pPr>
            <w:r w:rsidRPr="00000685">
              <w:lastRenderedPageBreak/>
              <w:t>Периодичность поставки</w:t>
            </w:r>
          </w:p>
        </w:tc>
        <w:tc>
          <w:tcPr>
            <w:tcW w:w="1466" w:type="pct"/>
            <w:vAlign w:val="center"/>
          </w:tcPr>
          <w:p w:rsidR="004A27FB" w:rsidRPr="00000685" w:rsidRDefault="004A27FB" w:rsidP="004A27FB">
            <w:pPr>
              <w:pStyle w:val="1fffb"/>
            </w:pPr>
            <w:r>
              <w:t>регулярно</w:t>
            </w:r>
          </w:p>
        </w:tc>
        <w:tc>
          <w:tcPr>
            <w:tcW w:w="1100" w:type="pct"/>
            <w:vAlign w:val="center"/>
          </w:tcPr>
          <w:p w:rsidR="004A27FB" w:rsidRDefault="004A27FB" w:rsidP="004A27FB">
            <w:pPr>
              <w:pStyle w:val="1fffb"/>
            </w:pPr>
            <w:r>
              <w:t>н/д.</w:t>
            </w:r>
          </w:p>
        </w:tc>
        <w:tc>
          <w:tcPr>
            <w:tcW w:w="1100" w:type="pct"/>
            <w:vAlign w:val="center"/>
          </w:tcPr>
          <w:p w:rsidR="004A27FB" w:rsidRDefault="004A27FB" w:rsidP="004A27FB">
            <w:pPr>
              <w:pStyle w:val="1fffb"/>
            </w:pPr>
            <w:r w:rsidRPr="00127EF8">
              <w:t>отсутствует</w:t>
            </w:r>
          </w:p>
        </w:tc>
      </w:tr>
    </w:tbl>
    <w:p w:rsidR="00C25060" w:rsidRPr="002F679F" w:rsidRDefault="00C25060" w:rsidP="00C25060">
      <w:pPr>
        <w:rPr>
          <w:rFonts w:ascii="Times New Roman" w:hAnsi="Times New Roman" w:cs="Times New Roman"/>
        </w:rPr>
      </w:pPr>
    </w:p>
    <w:p w:rsidR="00C25060" w:rsidRPr="002F679F" w:rsidRDefault="00C25060" w:rsidP="00C25060">
      <w:pPr>
        <w:pStyle w:val="19"/>
        <w:pageBreakBefore w:val="0"/>
        <w:numPr>
          <w:ilvl w:val="0"/>
          <w:numId w:val="57"/>
        </w:numPr>
        <w:rPr>
          <w:spacing w:val="0"/>
          <w:szCs w:val="24"/>
        </w:rPr>
      </w:pPr>
      <w:bookmarkStart w:id="558" w:name="_Toc9154920"/>
      <w:bookmarkStart w:id="559" w:name="_Toc84971066"/>
      <w:bookmarkStart w:id="560" w:name="_Toc116943435"/>
      <w:r w:rsidRPr="002F679F">
        <w:rPr>
          <w:spacing w:val="0"/>
          <w:szCs w:val="24"/>
        </w:rPr>
        <w:t xml:space="preserve">Преобладающий в </w:t>
      </w:r>
      <w:r w:rsidR="005C1319" w:rsidRPr="002F679F">
        <w:rPr>
          <w:spacing w:val="0"/>
          <w:szCs w:val="24"/>
        </w:rPr>
        <w:t>сельском поселении</w:t>
      </w:r>
      <w:r w:rsidRPr="002F679F">
        <w:rPr>
          <w:spacing w:val="0"/>
          <w:szCs w:val="24"/>
        </w:rPr>
        <w:t xml:space="preserve"> вид топлива, определяемый по совокупности всех систем теплоснабжения, находящихся в соответствующем </w:t>
      </w:r>
      <w:r w:rsidR="005C1319" w:rsidRPr="002F679F">
        <w:rPr>
          <w:spacing w:val="0"/>
          <w:szCs w:val="24"/>
        </w:rPr>
        <w:t>сельском поселении</w:t>
      </w:r>
      <w:bookmarkEnd w:id="558"/>
      <w:bookmarkEnd w:id="559"/>
      <w:bookmarkEnd w:id="560"/>
    </w:p>
    <w:p w:rsidR="00C25060" w:rsidRPr="002F679F" w:rsidRDefault="00C25060" w:rsidP="00B5461F">
      <w:pPr>
        <w:pStyle w:val="11ff3"/>
        <w:rPr>
          <w:w w:val="100"/>
          <w:kern w:val="0"/>
        </w:rPr>
      </w:pPr>
      <w:r w:rsidRPr="002F679F">
        <w:rPr>
          <w:w w:val="100"/>
          <w:kern w:val="0"/>
        </w:rPr>
        <w:t xml:space="preserve">Преобладающим видом топлива являются </w:t>
      </w:r>
      <w:r w:rsidR="00573CF5">
        <w:rPr>
          <w:w w:val="100"/>
          <w:kern w:val="0"/>
        </w:rPr>
        <w:t>природный газ</w:t>
      </w:r>
      <w:r w:rsidRPr="002F679F">
        <w:rPr>
          <w:w w:val="100"/>
          <w:kern w:val="0"/>
        </w:rPr>
        <w:t xml:space="preserve">. На начало периода планирования использование </w:t>
      </w:r>
      <w:r w:rsidR="004F3156">
        <w:rPr>
          <w:w w:val="100"/>
          <w:kern w:val="0"/>
        </w:rPr>
        <w:t>п</w:t>
      </w:r>
      <w:r w:rsidR="00361497" w:rsidRPr="002F679F">
        <w:rPr>
          <w:w w:val="100"/>
          <w:kern w:val="0"/>
        </w:rPr>
        <w:t xml:space="preserve">риродного газа </w:t>
      </w:r>
      <w:r w:rsidRPr="002F679F">
        <w:rPr>
          <w:w w:val="100"/>
          <w:kern w:val="0"/>
        </w:rPr>
        <w:t>на источниках тепловой энергии составляет 100%</w:t>
      </w:r>
      <w:r w:rsidR="00767E50" w:rsidRPr="002F679F">
        <w:rPr>
          <w:w w:val="100"/>
          <w:kern w:val="0"/>
        </w:rPr>
        <w:t>.</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rPr>
          <w:spacing w:val="0"/>
          <w:szCs w:val="24"/>
        </w:rPr>
      </w:pPr>
      <w:bookmarkStart w:id="561" w:name="_Toc9154921"/>
      <w:bookmarkStart w:id="562" w:name="_Toc84971067"/>
      <w:bookmarkStart w:id="563" w:name="_Toc116943436"/>
      <w:r w:rsidRPr="002F679F">
        <w:rPr>
          <w:spacing w:val="0"/>
          <w:szCs w:val="24"/>
        </w:rPr>
        <w:t xml:space="preserve">Приоритетное направление развития топливного баланса </w:t>
      </w:r>
      <w:r w:rsidR="005C1319" w:rsidRPr="002F679F">
        <w:rPr>
          <w:spacing w:val="0"/>
          <w:szCs w:val="24"/>
        </w:rPr>
        <w:t>сельского поселения</w:t>
      </w:r>
      <w:bookmarkEnd w:id="561"/>
      <w:bookmarkEnd w:id="562"/>
      <w:bookmarkEnd w:id="563"/>
    </w:p>
    <w:p w:rsidR="00767E50" w:rsidRPr="002F679F" w:rsidRDefault="00767E50" w:rsidP="00767E50">
      <w:pPr>
        <w:pStyle w:val="11ff3"/>
        <w:rPr>
          <w:w w:val="100"/>
          <w:kern w:val="0"/>
        </w:rPr>
      </w:pPr>
      <w:bookmarkStart w:id="564" w:name="_Toc9154922"/>
      <w:bookmarkStart w:id="565" w:name="_Toc84971068"/>
      <w:r w:rsidRPr="002F679F">
        <w:rPr>
          <w:w w:val="100"/>
          <w:kern w:val="0"/>
        </w:rPr>
        <w:t xml:space="preserve">Преобладающим видом топлива являются </w:t>
      </w:r>
      <w:r w:rsidR="00573CF5">
        <w:rPr>
          <w:w w:val="100"/>
          <w:kern w:val="0"/>
        </w:rPr>
        <w:t>природный газ</w:t>
      </w:r>
      <w:r w:rsidRPr="002F679F">
        <w:rPr>
          <w:w w:val="100"/>
          <w:kern w:val="0"/>
        </w:rPr>
        <w:t xml:space="preserve">. На начало периода планирования использование </w:t>
      </w:r>
      <w:r w:rsidR="004A27FB">
        <w:rPr>
          <w:w w:val="100"/>
          <w:kern w:val="0"/>
        </w:rPr>
        <w:t>природного газа</w:t>
      </w:r>
      <w:r w:rsidRPr="002F679F">
        <w:rPr>
          <w:w w:val="100"/>
          <w:kern w:val="0"/>
        </w:rPr>
        <w:t xml:space="preserve"> на источниках тепловой энергии составляет 100%, на конец периода планирования использование </w:t>
      </w:r>
      <w:r w:rsidR="004F3156">
        <w:rPr>
          <w:w w:val="100"/>
          <w:kern w:val="0"/>
        </w:rPr>
        <w:t>п</w:t>
      </w:r>
      <w:r w:rsidR="00361497" w:rsidRPr="002F679F">
        <w:rPr>
          <w:w w:val="100"/>
          <w:kern w:val="0"/>
        </w:rPr>
        <w:t xml:space="preserve">риродного газа </w:t>
      </w:r>
      <w:r w:rsidRPr="002F679F">
        <w:rPr>
          <w:w w:val="100"/>
          <w:kern w:val="0"/>
        </w:rPr>
        <w:t>на источниках тепловой энергии составляет 100 %.</w:t>
      </w:r>
    </w:p>
    <w:p w:rsidR="00C25060" w:rsidRPr="002F679F" w:rsidRDefault="00C25060" w:rsidP="00C25060">
      <w:pPr>
        <w:pStyle w:val="19"/>
        <w:numPr>
          <w:ilvl w:val="0"/>
          <w:numId w:val="0"/>
        </w:numPr>
        <w:spacing w:before="0" w:after="0" w:line="240" w:lineRule="auto"/>
        <w:contextualSpacing w:val="0"/>
        <w:rPr>
          <w:spacing w:val="0"/>
        </w:rPr>
      </w:pPr>
      <w:bookmarkStart w:id="566" w:name="_Toc116943437"/>
      <w:r w:rsidRPr="002F679F">
        <w:rPr>
          <w:spacing w:val="0"/>
        </w:rPr>
        <w:lastRenderedPageBreak/>
        <w:t>ГЛАВА 11. ОЦЕНКА НАДЕЖНОСТИ ТЕПЛОСНАБЖЕНИЯ</w:t>
      </w:r>
      <w:bookmarkEnd w:id="564"/>
      <w:bookmarkEnd w:id="565"/>
      <w:bookmarkEnd w:id="566"/>
    </w:p>
    <w:p w:rsidR="007F18C1" w:rsidRPr="002F679F" w:rsidRDefault="007F18C1" w:rsidP="00C25060">
      <w:pPr>
        <w:rPr>
          <w:rFonts w:ascii="Times New Roman" w:hAnsi="Times New Roman" w:cs="Times New Roman"/>
          <w:szCs w:val="24"/>
        </w:rPr>
      </w:pPr>
    </w:p>
    <w:p w:rsidR="00C25060" w:rsidRPr="002F679F" w:rsidRDefault="00C25060" w:rsidP="00AB45D9">
      <w:pPr>
        <w:pStyle w:val="19"/>
        <w:pageBreakBefore w:val="0"/>
        <w:numPr>
          <w:ilvl w:val="0"/>
          <w:numId w:val="97"/>
        </w:numPr>
        <w:spacing w:line="240" w:lineRule="auto"/>
        <w:rPr>
          <w:spacing w:val="0"/>
          <w:szCs w:val="24"/>
        </w:rPr>
      </w:pPr>
      <w:bookmarkStart w:id="567" w:name="_Toc9154923"/>
      <w:bookmarkStart w:id="568" w:name="_Toc84971069"/>
      <w:bookmarkStart w:id="569" w:name="_Toc116943438"/>
      <w:r w:rsidRPr="002F679F">
        <w:rPr>
          <w:spacing w:val="0"/>
          <w:szCs w:val="24"/>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567"/>
      <w:bookmarkEnd w:id="568"/>
      <w:bookmarkEnd w:id="569"/>
    </w:p>
    <w:p w:rsidR="00C25060" w:rsidRPr="002F679F" w:rsidRDefault="00C25060" w:rsidP="00B5461F">
      <w:pPr>
        <w:pStyle w:val="11ff3"/>
        <w:rPr>
          <w:b/>
          <w:w w:val="100"/>
          <w:kern w:val="0"/>
        </w:rPr>
      </w:pPr>
      <w:r w:rsidRPr="002F679F">
        <w:rPr>
          <w:w w:val="100"/>
          <w:kern w:val="0"/>
        </w:rPr>
        <w:t xml:space="preserve">Информация о методах и результатах обработки данных по отказам участков тепловых сетей отсутствует. Статистика отказов и восстановлений тепловых сетей за </w:t>
      </w:r>
      <w:proofErr w:type="gramStart"/>
      <w:r w:rsidRPr="002F679F">
        <w:rPr>
          <w:w w:val="100"/>
          <w:kern w:val="0"/>
        </w:rPr>
        <w:t>последние</w:t>
      </w:r>
      <w:proofErr w:type="gramEnd"/>
      <w:r w:rsidRPr="002F679F">
        <w:rPr>
          <w:w w:val="100"/>
          <w:kern w:val="0"/>
        </w:rPr>
        <w:t xml:space="preserve"> 5 лет отсутствует.</w:t>
      </w:r>
    </w:p>
    <w:p w:rsidR="007F18C1" w:rsidRPr="002F679F" w:rsidRDefault="007F18C1" w:rsidP="00B5461F">
      <w:pPr>
        <w:pStyle w:val="11ff3"/>
        <w:rPr>
          <w:w w:val="100"/>
          <w:kern w:val="0"/>
        </w:rPr>
      </w:pPr>
      <w:r w:rsidRPr="002F679F">
        <w:rPr>
          <w:w w:val="100"/>
          <w:kern w:val="0"/>
        </w:rPr>
        <w:t>Перспективные показатели надёжности с учётом предложений по её увеличению для систем теплоснабжения котельн</w:t>
      </w:r>
      <w:r w:rsidR="00EC3165" w:rsidRPr="002F679F">
        <w:rPr>
          <w:w w:val="100"/>
          <w:kern w:val="0"/>
        </w:rPr>
        <w:t>ой</w:t>
      </w:r>
      <w:r w:rsidRPr="002F679F">
        <w:rPr>
          <w:w w:val="100"/>
          <w:kern w:val="0"/>
        </w:rPr>
        <w:t xml:space="preserve"> на территории </w:t>
      </w:r>
      <w:proofErr w:type="spellStart"/>
      <w:r w:rsidR="009D17F3" w:rsidRPr="009D17F3">
        <w:rPr>
          <w:w w:val="100"/>
          <w:kern w:val="0"/>
        </w:rPr>
        <w:t>Гостицкого</w:t>
      </w:r>
      <w:proofErr w:type="spellEnd"/>
      <w:r w:rsidR="009D17F3" w:rsidRPr="009D17F3">
        <w:rPr>
          <w:w w:val="100"/>
          <w:kern w:val="0"/>
        </w:rPr>
        <w:t xml:space="preserve"> сельского поселения </w:t>
      </w:r>
      <w:r w:rsidRPr="002F679F">
        <w:rPr>
          <w:w w:val="100"/>
          <w:kern w:val="0"/>
        </w:rPr>
        <w:t>представлены в таблице.</w:t>
      </w:r>
    </w:p>
    <w:p w:rsidR="0003788C" w:rsidRPr="002F679F" w:rsidRDefault="0003788C" w:rsidP="00B5461F">
      <w:pPr>
        <w:pStyle w:val="11ff3"/>
        <w:rPr>
          <w:w w:val="100"/>
          <w:kern w:val="0"/>
          <w:u w:val="single"/>
        </w:rPr>
      </w:pPr>
      <w:r w:rsidRPr="002F679F">
        <w:rPr>
          <w:w w:val="100"/>
          <w:kern w:val="0"/>
          <w:u w:val="single"/>
        </w:rPr>
        <w:t xml:space="preserve">Таблица </w:t>
      </w:r>
      <w:r w:rsidR="00767E50" w:rsidRPr="002F679F">
        <w:rPr>
          <w:w w:val="100"/>
          <w:kern w:val="0"/>
          <w:u w:val="single"/>
        </w:rPr>
        <w:t>11.1.1</w:t>
      </w:r>
      <w:r w:rsidRPr="002F679F">
        <w:rPr>
          <w:w w:val="100"/>
          <w:kern w:val="0"/>
          <w:u w:val="single"/>
        </w:rPr>
        <w:t xml:space="preserve"> - Перспективные показатели надёжности</w:t>
      </w:r>
    </w:p>
    <w:tbl>
      <w:tblPr>
        <w:tblStyle w:val="TableNormal"/>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1E0" w:firstRow="1" w:lastRow="1" w:firstColumn="1" w:lastColumn="1" w:noHBand="0" w:noVBand="0"/>
      </w:tblPr>
      <w:tblGrid>
        <w:gridCol w:w="4019"/>
        <w:gridCol w:w="2600"/>
        <w:gridCol w:w="1312"/>
        <w:gridCol w:w="1430"/>
      </w:tblGrid>
      <w:tr w:rsidR="000107AC" w:rsidRPr="002F679F" w:rsidTr="000107AC">
        <w:trPr>
          <w:trHeight w:val="20"/>
          <w:tblHeader/>
        </w:trPr>
        <w:tc>
          <w:tcPr>
            <w:tcW w:w="2146" w:type="pct"/>
            <w:vMerge w:val="restart"/>
            <w:vAlign w:val="center"/>
          </w:tcPr>
          <w:p w:rsidR="000107AC" w:rsidRPr="002F679F" w:rsidRDefault="000107AC" w:rsidP="000107AC">
            <w:pPr>
              <w:pStyle w:val="1fffb"/>
              <w:rPr>
                <w:rFonts w:cs="Times New Roman"/>
                <w:lang w:val="ru-RU"/>
              </w:rPr>
            </w:pPr>
          </w:p>
          <w:p w:rsidR="000107AC" w:rsidRPr="002F679F" w:rsidRDefault="000107AC" w:rsidP="000107AC">
            <w:pPr>
              <w:pStyle w:val="1fffb"/>
              <w:rPr>
                <w:rFonts w:cs="Times New Roman"/>
                <w:lang w:val="ru-RU"/>
              </w:rPr>
            </w:pPr>
          </w:p>
          <w:p w:rsidR="000107AC" w:rsidRPr="002F679F" w:rsidRDefault="000107AC" w:rsidP="000107AC">
            <w:pPr>
              <w:pStyle w:val="1fffb"/>
              <w:rPr>
                <w:rFonts w:cs="Times New Roman"/>
                <w:lang w:val="ru-RU"/>
              </w:rPr>
            </w:pPr>
            <w:r w:rsidRPr="002F679F">
              <w:rPr>
                <w:rFonts w:cs="Times New Roman"/>
                <w:lang w:val="ru-RU"/>
              </w:rPr>
              <w:t>Наименование показателя</w:t>
            </w:r>
          </w:p>
        </w:tc>
        <w:tc>
          <w:tcPr>
            <w:tcW w:w="1389" w:type="pct"/>
            <w:vMerge w:val="restart"/>
            <w:vAlign w:val="center"/>
          </w:tcPr>
          <w:p w:rsidR="000107AC" w:rsidRPr="002F679F" w:rsidRDefault="000107AC" w:rsidP="000107AC">
            <w:pPr>
              <w:pStyle w:val="1fffb"/>
              <w:rPr>
                <w:rFonts w:cs="Times New Roman"/>
                <w:lang w:val="ru-RU"/>
              </w:rPr>
            </w:pPr>
          </w:p>
          <w:p w:rsidR="000107AC" w:rsidRPr="002F679F" w:rsidRDefault="000107AC" w:rsidP="000107AC">
            <w:pPr>
              <w:pStyle w:val="1fffb"/>
              <w:rPr>
                <w:rFonts w:cs="Times New Roman"/>
                <w:lang w:val="ru-RU"/>
              </w:rPr>
            </w:pPr>
          </w:p>
          <w:p w:rsidR="000107AC" w:rsidRPr="002F679F" w:rsidRDefault="000107AC" w:rsidP="000107AC">
            <w:pPr>
              <w:pStyle w:val="1fffb"/>
              <w:rPr>
                <w:rFonts w:cs="Times New Roman"/>
                <w:lang w:val="ru-RU"/>
              </w:rPr>
            </w:pPr>
            <w:r w:rsidRPr="002F679F">
              <w:rPr>
                <w:rFonts w:cs="Times New Roman"/>
                <w:lang w:val="ru-RU"/>
              </w:rPr>
              <w:t>Обозначение</w:t>
            </w:r>
          </w:p>
        </w:tc>
        <w:tc>
          <w:tcPr>
            <w:tcW w:w="1465" w:type="pct"/>
            <w:gridSpan w:val="2"/>
            <w:vAlign w:val="center"/>
          </w:tcPr>
          <w:p w:rsidR="000107AC" w:rsidRPr="002F679F" w:rsidRDefault="005C1319" w:rsidP="000107AC">
            <w:pPr>
              <w:pStyle w:val="1fffb"/>
              <w:rPr>
                <w:rFonts w:cs="Times New Roman"/>
                <w:lang w:val="ru-RU"/>
              </w:rPr>
            </w:pPr>
            <w:r w:rsidRPr="002F679F">
              <w:rPr>
                <w:rFonts w:cs="Times New Roman"/>
                <w:lang w:val="ru-RU"/>
              </w:rPr>
              <w:t xml:space="preserve">МО </w:t>
            </w:r>
            <w:proofErr w:type="spellStart"/>
            <w:r w:rsidR="00222920">
              <w:rPr>
                <w:rFonts w:cs="Times New Roman"/>
                <w:lang w:val="ru-RU"/>
              </w:rPr>
              <w:t>Гостиц</w:t>
            </w:r>
            <w:r w:rsidR="0013776F">
              <w:rPr>
                <w:rFonts w:cs="Times New Roman"/>
                <w:lang w:val="ru-RU"/>
              </w:rPr>
              <w:t>кое</w:t>
            </w:r>
            <w:proofErr w:type="spellEnd"/>
            <w:r w:rsidR="0013776F">
              <w:rPr>
                <w:rFonts w:cs="Times New Roman"/>
                <w:lang w:val="ru-RU"/>
              </w:rPr>
              <w:t xml:space="preserve"> сельское поселение</w:t>
            </w:r>
          </w:p>
        </w:tc>
      </w:tr>
      <w:tr w:rsidR="000107AC" w:rsidRPr="002F679F" w:rsidTr="000107AC">
        <w:trPr>
          <w:trHeight w:val="20"/>
          <w:tblHeader/>
        </w:trPr>
        <w:tc>
          <w:tcPr>
            <w:tcW w:w="2146" w:type="pct"/>
            <w:vMerge/>
            <w:tcBorders>
              <w:top w:val="nil"/>
            </w:tcBorders>
            <w:vAlign w:val="center"/>
          </w:tcPr>
          <w:p w:rsidR="000107AC" w:rsidRPr="002F679F" w:rsidRDefault="000107AC" w:rsidP="000107AC">
            <w:pPr>
              <w:pStyle w:val="1fffb"/>
              <w:rPr>
                <w:rFonts w:cs="Times New Roman"/>
                <w:sz w:val="2"/>
                <w:szCs w:val="2"/>
                <w:lang w:val="ru-RU"/>
              </w:rPr>
            </w:pPr>
          </w:p>
        </w:tc>
        <w:tc>
          <w:tcPr>
            <w:tcW w:w="1389" w:type="pct"/>
            <w:vMerge/>
            <w:tcBorders>
              <w:top w:val="nil"/>
            </w:tcBorders>
            <w:vAlign w:val="center"/>
          </w:tcPr>
          <w:p w:rsidR="000107AC" w:rsidRPr="002F679F" w:rsidRDefault="000107AC" w:rsidP="000107AC">
            <w:pPr>
              <w:pStyle w:val="1fffb"/>
              <w:rPr>
                <w:rFonts w:cs="Times New Roman"/>
                <w:sz w:val="2"/>
                <w:szCs w:val="2"/>
                <w:lang w:val="ru-RU"/>
              </w:rPr>
            </w:pPr>
          </w:p>
        </w:tc>
        <w:tc>
          <w:tcPr>
            <w:tcW w:w="701" w:type="pct"/>
            <w:vAlign w:val="center"/>
          </w:tcPr>
          <w:p w:rsidR="000107AC" w:rsidRPr="002F679F" w:rsidRDefault="000107AC" w:rsidP="000107AC">
            <w:pPr>
              <w:pStyle w:val="1fffb"/>
              <w:rPr>
                <w:rFonts w:cs="Times New Roman"/>
                <w:sz w:val="18"/>
                <w:lang w:val="ru-RU"/>
              </w:rPr>
            </w:pPr>
          </w:p>
          <w:p w:rsidR="000107AC" w:rsidRPr="002F679F" w:rsidRDefault="000107AC" w:rsidP="000107AC">
            <w:pPr>
              <w:pStyle w:val="1fffb"/>
              <w:rPr>
                <w:rFonts w:cs="Times New Roman"/>
                <w:lang w:val="ru-RU"/>
              </w:rPr>
            </w:pPr>
            <w:r w:rsidRPr="002F679F">
              <w:rPr>
                <w:rFonts w:cs="Times New Roman"/>
                <w:lang w:val="ru-RU"/>
              </w:rPr>
              <w:t>2026</w:t>
            </w:r>
          </w:p>
        </w:tc>
        <w:tc>
          <w:tcPr>
            <w:tcW w:w="764" w:type="pct"/>
            <w:vAlign w:val="center"/>
          </w:tcPr>
          <w:p w:rsidR="000107AC" w:rsidRPr="002F679F" w:rsidRDefault="000107AC" w:rsidP="000107AC">
            <w:pPr>
              <w:pStyle w:val="1fffb"/>
              <w:rPr>
                <w:rFonts w:cs="Times New Roman"/>
                <w:sz w:val="18"/>
                <w:lang w:val="ru-RU"/>
              </w:rPr>
            </w:pPr>
          </w:p>
          <w:p w:rsidR="000107AC" w:rsidRPr="002F679F" w:rsidRDefault="000107AC" w:rsidP="000107AC">
            <w:pPr>
              <w:pStyle w:val="1fffb"/>
              <w:rPr>
                <w:rFonts w:cs="Times New Roman"/>
                <w:lang w:val="ru-RU"/>
              </w:rPr>
            </w:pPr>
            <w:r w:rsidRPr="002F679F">
              <w:rPr>
                <w:rFonts w:cs="Times New Roman"/>
                <w:lang w:val="ru-RU"/>
              </w:rPr>
              <w:t>2036</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lang w:val="ru-RU"/>
              </w:rPr>
            </w:pPr>
            <w:r w:rsidRPr="002F679F">
              <w:rPr>
                <w:rFonts w:cs="Times New Roman"/>
                <w:lang w:val="ru-RU"/>
              </w:rPr>
              <w:t>Показатель надежности</w:t>
            </w:r>
          </w:p>
          <w:p w:rsidR="000107AC" w:rsidRPr="002F679F" w:rsidRDefault="000107AC" w:rsidP="000107AC">
            <w:pPr>
              <w:pStyle w:val="1fffb"/>
              <w:rPr>
                <w:rFonts w:cs="Times New Roman"/>
              </w:rPr>
            </w:pPr>
            <w:r w:rsidRPr="002F679F">
              <w:rPr>
                <w:rFonts w:cs="Times New Roman"/>
                <w:lang w:val="ru-RU"/>
              </w:rPr>
              <w:t xml:space="preserve">электроснабжения </w:t>
            </w:r>
            <w:proofErr w:type="spellStart"/>
            <w:r w:rsidRPr="002F679F">
              <w:rPr>
                <w:rFonts w:cs="Times New Roman"/>
              </w:rPr>
              <w:t>котельной</w:t>
            </w:r>
            <w:proofErr w:type="spellEnd"/>
          </w:p>
        </w:tc>
        <w:tc>
          <w:tcPr>
            <w:tcW w:w="1389" w:type="pct"/>
            <w:vAlign w:val="center"/>
          </w:tcPr>
          <w:p w:rsidR="000107AC" w:rsidRPr="002F679F" w:rsidRDefault="000107AC" w:rsidP="000107AC">
            <w:pPr>
              <w:pStyle w:val="1fffb"/>
              <w:rPr>
                <w:rFonts w:cs="Times New Roman"/>
                <w:b/>
                <w:i/>
              </w:rPr>
            </w:pPr>
            <w:proofErr w:type="spellStart"/>
            <w:r w:rsidRPr="002F679F">
              <w:rPr>
                <w:rFonts w:cs="Times New Roman"/>
                <w:b/>
                <w:i/>
              </w:rPr>
              <w:t>K</w:t>
            </w:r>
            <w:r w:rsidRPr="002F679F">
              <w:rPr>
                <w:rFonts w:cs="Times New Roman"/>
                <w:b/>
                <w:i/>
                <w:vertAlign w:val="subscript"/>
              </w:rPr>
              <w:t>э</w:t>
            </w:r>
            <w:proofErr w:type="spellEnd"/>
          </w:p>
        </w:tc>
        <w:tc>
          <w:tcPr>
            <w:tcW w:w="701" w:type="pct"/>
            <w:vAlign w:val="center"/>
          </w:tcPr>
          <w:p w:rsidR="000107AC" w:rsidRPr="002F679F" w:rsidRDefault="000107AC" w:rsidP="000107AC">
            <w:pPr>
              <w:pStyle w:val="1fffb"/>
              <w:rPr>
                <w:rFonts w:cs="Times New Roman"/>
              </w:rPr>
            </w:pPr>
            <w:r w:rsidRPr="002F679F">
              <w:rPr>
                <w:rFonts w:cs="Times New Roman"/>
              </w:rPr>
              <w:t>0,6</w:t>
            </w:r>
          </w:p>
        </w:tc>
        <w:tc>
          <w:tcPr>
            <w:tcW w:w="764" w:type="pct"/>
            <w:vAlign w:val="center"/>
          </w:tcPr>
          <w:p w:rsidR="000107AC" w:rsidRPr="002F679F" w:rsidRDefault="000107AC" w:rsidP="000107AC">
            <w:pPr>
              <w:pStyle w:val="1fffb"/>
              <w:rPr>
                <w:rFonts w:cs="Times New Roman"/>
              </w:rPr>
            </w:pPr>
            <w:r w:rsidRPr="002F679F">
              <w:rPr>
                <w:rFonts w:cs="Times New Roman"/>
              </w:rPr>
              <w:t>0,6</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rPr>
            </w:pPr>
            <w:proofErr w:type="spellStart"/>
            <w:r w:rsidRPr="002F679F">
              <w:rPr>
                <w:rFonts w:cs="Times New Roman"/>
              </w:rPr>
              <w:t>Показатель</w:t>
            </w:r>
            <w:proofErr w:type="spellEnd"/>
            <w:r w:rsidRPr="002F679F">
              <w:rPr>
                <w:rFonts w:cs="Times New Roman"/>
              </w:rPr>
              <w:t xml:space="preserve"> </w:t>
            </w:r>
            <w:proofErr w:type="spellStart"/>
            <w:r w:rsidRPr="002F679F">
              <w:rPr>
                <w:rFonts w:cs="Times New Roman"/>
              </w:rPr>
              <w:t>надежности</w:t>
            </w:r>
            <w:proofErr w:type="spellEnd"/>
          </w:p>
          <w:p w:rsidR="000107AC" w:rsidRPr="002F679F" w:rsidRDefault="000107AC" w:rsidP="000107AC">
            <w:pPr>
              <w:pStyle w:val="1fffb"/>
              <w:rPr>
                <w:rFonts w:cs="Times New Roman"/>
              </w:rPr>
            </w:pPr>
            <w:proofErr w:type="spellStart"/>
            <w:r w:rsidRPr="002F679F">
              <w:rPr>
                <w:rFonts w:cs="Times New Roman"/>
              </w:rPr>
              <w:t>водоснабжения</w:t>
            </w:r>
            <w:proofErr w:type="spellEnd"/>
            <w:r w:rsidRPr="002F679F">
              <w:rPr>
                <w:rFonts w:cs="Times New Roman"/>
              </w:rPr>
              <w:t xml:space="preserve"> </w:t>
            </w:r>
            <w:proofErr w:type="spellStart"/>
            <w:r w:rsidRPr="002F679F">
              <w:rPr>
                <w:rFonts w:cs="Times New Roman"/>
              </w:rPr>
              <w:t>котельной</w:t>
            </w:r>
            <w:proofErr w:type="spellEnd"/>
          </w:p>
        </w:tc>
        <w:tc>
          <w:tcPr>
            <w:tcW w:w="1389" w:type="pct"/>
            <w:vAlign w:val="center"/>
          </w:tcPr>
          <w:p w:rsidR="000107AC" w:rsidRPr="002F679F" w:rsidRDefault="000107AC" w:rsidP="000107AC">
            <w:pPr>
              <w:pStyle w:val="1fffb"/>
              <w:rPr>
                <w:rFonts w:cs="Times New Roman"/>
                <w:b/>
                <w:i/>
              </w:rPr>
            </w:pPr>
            <w:proofErr w:type="spellStart"/>
            <w:r w:rsidRPr="002F679F">
              <w:rPr>
                <w:rFonts w:cs="Times New Roman"/>
                <w:b/>
                <w:i/>
              </w:rPr>
              <w:t>K</w:t>
            </w:r>
            <w:r w:rsidRPr="002F679F">
              <w:rPr>
                <w:rFonts w:cs="Times New Roman"/>
                <w:b/>
                <w:i/>
                <w:vertAlign w:val="subscript"/>
              </w:rPr>
              <w:t>в</w:t>
            </w:r>
            <w:proofErr w:type="spellEnd"/>
          </w:p>
        </w:tc>
        <w:tc>
          <w:tcPr>
            <w:tcW w:w="701" w:type="pct"/>
            <w:vAlign w:val="center"/>
          </w:tcPr>
          <w:p w:rsidR="000107AC" w:rsidRPr="002F679F" w:rsidRDefault="000107AC" w:rsidP="000107AC">
            <w:pPr>
              <w:pStyle w:val="1fffb"/>
              <w:rPr>
                <w:rFonts w:cs="Times New Roman"/>
              </w:rPr>
            </w:pPr>
            <w:r w:rsidRPr="002F679F">
              <w:rPr>
                <w:rFonts w:cs="Times New Roman"/>
              </w:rPr>
              <w:t>0,6</w:t>
            </w:r>
          </w:p>
        </w:tc>
        <w:tc>
          <w:tcPr>
            <w:tcW w:w="764" w:type="pct"/>
            <w:vAlign w:val="center"/>
          </w:tcPr>
          <w:p w:rsidR="000107AC" w:rsidRPr="002F679F" w:rsidRDefault="000107AC" w:rsidP="000107AC">
            <w:pPr>
              <w:pStyle w:val="1fffb"/>
              <w:rPr>
                <w:rFonts w:cs="Times New Roman"/>
              </w:rPr>
            </w:pPr>
            <w:r w:rsidRPr="002F679F">
              <w:rPr>
                <w:rFonts w:cs="Times New Roman"/>
              </w:rPr>
              <w:t>0,6</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rPr>
            </w:pPr>
            <w:proofErr w:type="spellStart"/>
            <w:r w:rsidRPr="002F679F">
              <w:rPr>
                <w:rFonts w:cs="Times New Roman"/>
              </w:rPr>
              <w:t>Показатель</w:t>
            </w:r>
            <w:proofErr w:type="spellEnd"/>
            <w:r w:rsidRPr="002F679F">
              <w:rPr>
                <w:rFonts w:cs="Times New Roman"/>
              </w:rPr>
              <w:t xml:space="preserve"> </w:t>
            </w:r>
            <w:proofErr w:type="spellStart"/>
            <w:r w:rsidRPr="002F679F">
              <w:rPr>
                <w:rFonts w:cs="Times New Roman"/>
              </w:rPr>
              <w:t>надежности</w:t>
            </w:r>
            <w:proofErr w:type="spellEnd"/>
          </w:p>
          <w:p w:rsidR="000107AC" w:rsidRPr="002F679F" w:rsidRDefault="000107AC" w:rsidP="000107AC">
            <w:pPr>
              <w:pStyle w:val="1fffb"/>
              <w:rPr>
                <w:rFonts w:cs="Times New Roman"/>
              </w:rPr>
            </w:pPr>
            <w:proofErr w:type="spellStart"/>
            <w:r w:rsidRPr="002F679F">
              <w:rPr>
                <w:rFonts w:cs="Times New Roman"/>
              </w:rPr>
              <w:t>топливоснабжения</w:t>
            </w:r>
            <w:proofErr w:type="spellEnd"/>
            <w:r w:rsidRPr="002F679F">
              <w:rPr>
                <w:rFonts w:cs="Times New Roman"/>
              </w:rPr>
              <w:t xml:space="preserve"> </w:t>
            </w:r>
            <w:proofErr w:type="spellStart"/>
            <w:r w:rsidRPr="002F679F">
              <w:rPr>
                <w:rFonts w:cs="Times New Roman"/>
              </w:rPr>
              <w:t>котельной</w:t>
            </w:r>
            <w:proofErr w:type="spellEnd"/>
          </w:p>
        </w:tc>
        <w:tc>
          <w:tcPr>
            <w:tcW w:w="1389" w:type="pct"/>
            <w:vAlign w:val="center"/>
          </w:tcPr>
          <w:p w:rsidR="000107AC" w:rsidRPr="002F679F" w:rsidRDefault="000107AC" w:rsidP="000107AC">
            <w:pPr>
              <w:pStyle w:val="1fffb"/>
              <w:rPr>
                <w:rFonts w:cs="Times New Roman"/>
                <w:b/>
                <w:i/>
              </w:rPr>
            </w:pPr>
            <w:proofErr w:type="spellStart"/>
            <w:r w:rsidRPr="002F679F">
              <w:rPr>
                <w:rFonts w:cs="Times New Roman"/>
                <w:b/>
                <w:i/>
              </w:rPr>
              <w:t>K</w:t>
            </w:r>
            <w:r w:rsidRPr="002F679F">
              <w:rPr>
                <w:rFonts w:cs="Times New Roman"/>
                <w:b/>
                <w:i/>
                <w:vertAlign w:val="subscript"/>
              </w:rPr>
              <w:t>т</w:t>
            </w:r>
            <w:proofErr w:type="spellEnd"/>
          </w:p>
        </w:tc>
        <w:tc>
          <w:tcPr>
            <w:tcW w:w="701" w:type="pct"/>
            <w:vAlign w:val="center"/>
          </w:tcPr>
          <w:p w:rsidR="000107AC" w:rsidRPr="002F679F" w:rsidRDefault="000107AC" w:rsidP="000107AC">
            <w:pPr>
              <w:pStyle w:val="1fffb"/>
              <w:rPr>
                <w:rFonts w:cs="Times New Roman"/>
              </w:rPr>
            </w:pPr>
            <w:r w:rsidRPr="002F679F">
              <w:rPr>
                <w:rFonts w:cs="Times New Roman"/>
              </w:rPr>
              <w:t>0,5</w:t>
            </w:r>
          </w:p>
        </w:tc>
        <w:tc>
          <w:tcPr>
            <w:tcW w:w="764" w:type="pct"/>
            <w:vAlign w:val="center"/>
          </w:tcPr>
          <w:p w:rsidR="000107AC" w:rsidRPr="002F679F" w:rsidRDefault="000107AC" w:rsidP="000107AC">
            <w:pPr>
              <w:pStyle w:val="1fffb"/>
              <w:rPr>
                <w:rFonts w:cs="Times New Roman"/>
              </w:rPr>
            </w:pPr>
            <w:r w:rsidRPr="002F679F">
              <w:rPr>
                <w:rFonts w:cs="Times New Roman"/>
              </w:rPr>
              <w:t>0,5</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lang w:val="ru-RU"/>
              </w:rPr>
            </w:pPr>
            <w:r w:rsidRPr="002F679F">
              <w:rPr>
                <w:rFonts w:cs="Times New Roman"/>
                <w:lang w:val="ru-RU"/>
              </w:rPr>
              <w:t>Показатель соответствия тепловой мощности котельной и пропускной способности тепловых сетей</w:t>
            </w:r>
          </w:p>
          <w:p w:rsidR="000107AC" w:rsidRPr="002F679F" w:rsidRDefault="000107AC" w:rsidP="000107AC">
            <w:pPr>
              <w:pStyle w:val="1fffb"/>
              <w:rPr>
                <w:rFonts w:cs="Times New Roman"/>
              </w:rPr>
            </w:pPr>
            <w:proofErr w:type="spellStart"/>
            <w:r w:rsidRPr="002F679F">
              <w:rPr>
                <w:rFonts w:cs="Times New Roman"/>
              </w:rPr>
              <w:t>расчётным</w:t>
            </w:r>
            <w:proofErr w:type="spellEnd"/>
            <w:r w:rsidRPr="002F679F">
              <w:rPr>
                <w:rFonts w:cs="Times New Roman"/>
              </w:rPr>
              <w:t xml:space="preserve"> </w:t>
            </w:r>
            <w:proofErr w:type="spellStart"/>
            <w:r w:rsidRPr="002F679F">
              <w:rPr>
                <w:rFonts w:cs="Times New Roman"/>
              </w:rPr>
              <w:t>тепловым</w:t>
            </w:r>
            <w:proofErr w:type="spellEnd"/>
            <w:r w:rsidRPr="002F679F">
              <w:rPr>
                <w:rFonts w:cs="Times New Roman"/>
              </w:rPr>
              <w:t xml:space="preserve"> </w:t>
            </w:r>
            <w:proofErr w:type="spellStart"/>
            <w:r w:rsidRPr="002F679F">
              <w:rPr>
                <w:rFonts w:cs="Times New Roman"/>
              </w:rPr>
              <w:t>нагрузкам</w:t>
            </w:r>
            <w:proofErr w:type="spellEnd"/>
          </w:p>
        </w:tc>
        <w:tc>
          <w:tcPr>
            <w:tcW w:w="1389" w:type="pct"/>
            <w:vAlign w:val="center"/>
          </w:tcPr>
          <w:p w:rsidR="000107AC" w:rsidRPr="002F679F" w:rsidRDefault="000107AC" w:rsidP="000107AC">
            <w:pPr>
              <w:pStyle w:val="1fffb"/>
              <w:rPr>
                <w:rFonts w:cs="Times New Roman"/>
                <w:sz w:val="28"/>
              </w:rPr>
            </w:pPr>
          </w:p>
          <w:p w:rsidR="000107AC" w:rsidRPr="002F679F" w:rsidRDefault="000107AC" w:rsidP="000107AC">
            <w:pPr>
              <w:pStyle w:val="1fffb"/>
              <w:rPr>
                <w:rFonts w:cs="Times New Roman"/>
                <w:b/>
                <w:i/>
              </w:rPr>
            </w:pPr>
            <w:proofErr w:type="spellStart"/>
            <w:r w:rsidRPr="002F679F">
              <w:rPr>
                <w:rFonts w:cs="Times New Roman"/>
                <w:b/>
                <w:i/>
              </w:rPr>
              <w:t>K</w:t>
            </w:r>
            <w:r w:rsidRPr="002F679F">
              <w:rPr>
                <w:rFonts w:cs="Times New Roman"/>
                <w:b/>
                <w:i/>
                <w:vertAlign w:val="subscript"/>
              </w:rPr>
              <w:t>б</w:t>
            </w:r>
            <w:proofErr w:type="spellEnd"/>
          </w:p>
        </w:tc>
        <w:tc>
          <w:tcPr>
            <w:tcW w:w="701" w:type="pct"/>
            <w:vAlign w:val="center"/>
          </w:tcPr>
          <w:p w:rsidR="000107AC" w:rsidRPr="002F679F" w:rsidRDefault="000107AC" w:rsidP="000107AC">
            <w:pPr>
              <w:pStyle w:val="1fffb"/>
              <w:rPr>
                <w:rFonts w:cs="Times New Roman"/>
                <w:sz w:val="29"/>
              </w:rPr>
            </w:pPr>
          </w:p>
          <w:p w:rsidR="000107AC" w:rsidRPr="002F679F" w:rsidRDefault="000107AC" w:rsidP="000107AC">
            <w:pPr>
              <w:pStyle w:val="1fffb"/>
              <w:rPr>
                <w:rFonts w:cs="Times New Roman"/>
              </w:rPr>
            </w:pPr>
            <w:r w:rsidRPr="002F679F">
              <w:rPr>
                <w:rFonts w:cs="Times New Roman"/>
              </w:rPr>
              <w:t>1,0</w:t>
            </w:r>
          </w:p>
        </w:tc>
        <w:tc>
          <w:tcPr>
            <w:tcW w:w="764" w:type="pct"/>
            <w:vAlign w:val="center"/>
          </w:tcPr>
          <w:p w:rsidR="000107AC" w:rsidRPr="002F679F" w:rsidRDefault="000107AC" w:rsidP="000107AC">
            <w:pPr>
              <w:pStyle w:val="1fffb"/>
              <w:rPr>
                <w:rFonts w:cs="Times New Roman"/>
                <w:sz w:val="29"/>
              </w:rPr>
            </w:pPr>
          </w:p>
          <w:p w:rsidR="000107AC" w:rsidRPr="002F679F" w:rsidRDefault="000107AC" w:rsidP="000107AC">
            <w:pPr>
              <w:pStyle w:val="1fffb"/>
              <w:rPr>
                <w:rFonts w:cs="Times New Roman"/>
              </w:rPr>
            </w:pPr>
            <w:r w:rsidRPr="002F679F">
              <w:rPr>
                <w:rFonts w:cs="Times New Roman"/>
              </w:rPr>
              <w:t>1,0</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lang w:val="ru-RU"/>
              </w:rPr>
            </w:pPr>
            <w:r w:rsidRPr="002F679F">
              <w:rPr>
                <w:rFonts w:cs="Times New Roman"/>
                <w:lang w:val="ru-RU"/>
              </w:rPr>
              <w:t>Показатель технического состояния</w:t>
            </w:r>
          </w:p>
          <w:p w:rsidR="000107AC" w:rsidRPr="002F679F" w:rsidRDefault="000107AC" w:rsidP="000107AC">
            <w:pPr>
              <w:pStyle w:val="1fffb"/>
              <w:rPr>
                <w:rFonts w:cs="Times New Roman"/>
                <w:lang w:val="ru-RU"/>
              </w:rPr>
            </w:pPr>
            <w:r w:rsidRPr="002F679F">
              <w:rPr>
                <w:rFonts w:cs="Times New Roman"/>
                <w:lang w:val="ru-RU"/>
              </w:rPr>
              <w:t>тепловых сетей</w:t>
            </w:r>
          </w:p>
        </w:tc>
        <w:tc>
          <w:tcPr>
            <w:tcW w:w="1389" w:type="pct"/>
            <w:vAlign w:val="center"/>
          </w:tcPr>
          <w:p w:rsidR="000107AC" w:rsidRPr="002F679F" w:rsidRDefault="000107AC" w:rsidP="000107AC">
            <w:pPr>
              <w:pStyle w:val="1fffb"/>
              <w:rPr>
                <w:rFonts w:cs="Times New Roman"/>
                <w:b/>
                <w:i/>
              </w:rPr>
            </w:pPr>
            <w:proofErr w:type="spellStart"/>
            <w:r w:rsidRPr="002F679F">
              <w:rPr>
                <w:rFonts w:cs="Times New Roman"/>
                <w:b/>
                <w:i/>
              </w:rPr>
              <w:t>K</w:t>
            </w:r>
            <w:r w:rsidRPr="002F679F">
              <w:rPr>
                <w:rFonts w:cs="Times New Roman"/>
                <w:b/>
                <w:i/>
                <w:vertAlign w:val="subscript"/>
              </w:rPr>
              <w:t>с</w:t>
            </w:r>
            <w:proofErr w:type="spellEnd"/>
          </w:p>
        </w:tc>
        <w:tc>
          <w:tcPr>
            <w:tcW w:w="701" w:type="pct"/>
            <w:vAlign w:val="center"/>
          </w:tcPr>
          <w:p w:rsidR="000107AC" w:rsidRPr="002F679F" w:rsidRDefault="000107AC" w:rsidP="000107AC">
            <w:pPr>
              <w:pStyle w:val="1fffb"/>
              <w:rPr>
                <w:rFonts w:cs="Times New Roman"/>
              </w:rPr>
            </w:pPr>
            <w:r w:rsidRPr="002F679F">
              <w:rPr>
                <w:rFonts w:cs="Times New Roman"/>
              </w:rPr>
              <w:t>0,5</w:t>
            </w:r>
          </w:p>
        </w:tc>
        <w:tc>
          <w:tcPr>
            <w:tcW w:w="764" w:type="pct"/>
            <w:vAlign w:val="center"/>
          </w:tcPr>
          <w:p w:rsidR="000107AC" w:rsidRPr="002F679F" w:rsidRDefault="000107AC" w:rsidP="000107AC">
            <w:pPr>
              <w:pStyle w:val="1fffb"/>
              <w:rPr>
                <w:rFonts w:cs="Times New Roman"/>
              </w:rPr>
            </w:pPr>
            <w:r w:rsidRPr="002F679F">
              <w:rPr>
                <w:rFonts w:cs="Times New Roman"/>
              </w:rPr>
              <w:t>1,0</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lang w:val="ru-RU"/>
              </w:rPr>
            </w:pPr>
            <w:r w:rsidRPr="002F679F">
              <w:rPr>
                <w:rFonts w:cs="Times New Roman"/>
                <w:lang w:val="ru-RU"/>
              </w:rPr>
              <w:t>Показатель интенсивности отказов</w:t>
            </w:r>
          </w:p>
          <w:p w:rsidR="000107AC" w:rsidRPr="002F679F" w:rsidRDefault="000107AC" w:rsidP="000107AC">
            <w:pPr>
              <w:pStyle w:val="1fffb"/>
              <w:rPr>
                <w:rFonts w:cs="Times New Roman"/>
                <w:lang w:val="ru-RU"/>
              </w:rPr>
            </w:pPr>
            <w:r w:rsidRPr="002F679F">
              <w:rPr>
                <w:rFonts w:cs="Times New Roman"/>
                <w:lang w:val="ru-RU"/>
              </w:rPr>
              <w:t>тепловых сетей</w:t>
            </w:r>
          </w:p>
        </w:tc>
        <w:tc>
          <w:tcPr>
            <w:tcW w:w="1389" w:type="pct"/>
            <w:vAlign w:val="center"/>
          </w:tcPr>
          <w:p w:rsidR="000107AC" w:rsidRPr="002F679F" w:rsidRDefault="000107AC" w:rsidP="000107AC">
            <w:pPr>
              <w:pStyle w:val="1fffb"/>
              <w:rPr>
                <w:rFonts w:cs="Times New Roman"/>
                <w:b/>
                <w:i/>
                <w:sz w:val="14"/>
              </w:rPr>
            </w:pPr>
            <w:proofErr w:type="spellStart"/>
            <w:r w:rsidRPr="002F679F">
              <w:rPr>
                <w:rFonts w:cs="Times New Roman"/>
                <w:b/>
                <w:i/>
              </w:rPr>
              <w:t>K</w:t>
            </w:r>
            <w:r w:rsidRPr="002F679F">
              <w:rPr>
                <w:rFonts w:cs="Times New Roman"/>
                <w:b/>
                <w:i/>
                <w:sz w:val="14"/>
              </w:rPr>
              <w:t>отк.тс</w:t>
            </w:r>
            <w:proofErr w:type="spellEnd"/>
          </w:p>
        </w:tc>
        <w:tc>
          <w:tcPr>
            <w:tcW w:w="701" w:type="pct"/>
            <w:vAlign w:val="center"/>
          </w:tcPr>
          <w:p w:rsidR="000107AC" w:rsidRPr="002F679F" w:rsidRDefault="000107AC" w:rsidP="000107AC">
            <w:pPr>
              <w:pStyle w:val="1fffb"/>
              <w:rPr>
                <w:rFonts w:cs="Times New Roman"/>
              </w:rPr>
            </w:pPr>
            <w:r w:rsidRPr="002F679F">
              <w:rPr>
                <w:rFonts w:cs="Times New Roman"/>
              </w:rPr>
              <w:t>1,0</w:t>
            </w:r>
          </w:p>
        </w:tc>
        <w:tc>
          <w:tcPr>
            <w:tcW w:w="764" w:type="pct"/>
            <w:vAlign w:val="center"/>
          </w:tcPr>
          <w:p w:rsidR="000107AC" w:rsidRPr="002F679F" w:rsidRDefault="000107AC" w:rsidP="000107AC">
            <w:pPr>
              <w:pStyle w:val="1fffb"/>
              <w:rPr>
                <w:rFonts w:cs="Times New Roman"/>
              </w:rPr>
            </w:pPr>
            <w:r w:rsidRPr="002F679F">
              <w:rPr>
                <w:rFonts w:cs="Times New Roman"/>
              </w:rPr>
              <w:t>1,0</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lang w:val="ru-RU"/>
              </w:rPr>
            </w:pPr>
            <w:r w:rsidRPr="002F679F">
              <w:rPr>
                <w:rFonts w:cs="Times New Roman"/>
                <w:lang w:val="ru-RU"/>
              </w:rPr>
              <w:t xml:space="preserve">Показатель </w:t>
            </w:r>
            <w:proofErr w:type="gramStart"/>
            <w:r w:rsidRPr="002F679F">
              <w:rPr>
                <w:rFonts w:cs="Times New Roman"/>
                <w:lang w:val="ru-RU"/>
              </w:rPr>
              <w:t>относительного</w:t>
            </w:r>
            <w:proofErr w:type="gramEnd"/>
          </w:p>
          <w:p w:rsidR="000107AC" w:rsidRPr="002F679F" w:rsidRDefault="000107AC" w:rsidP="000107AC">
            <w:pPr>
              <w:pStyle w:val="1fffb"/>
              <w:rPr>
                <w:rFonts w:cs="Times New Roman"/>
                <w:lang w:val="ru-RU"/>
              </w:rPr>
            </w:pPr>
            <w:r w:rsidRPr="002F679F">
              <w:rPr>
                <w:rFonts w:cs="Times New Roman"/>
                <w:lang w:val="ru-RU"/>
              </w:rPr>
              <w:t xml:space="preserve">аварийного </w:t>
            </w:r>
            <w:proofErr w:type="spellStart"/>
            <w:r w:rsidRPr="002F679F">
              <w:rPr>
                <w:rFonts w:cs="Times New Roman"/>
                <w:lang w:val="ru-RU"/>
              </w:rPr>
              <w:t>недоотпуска</w:t>
            </w:r>
            <w:proofErr w:type="spellEnd"/>
            <w:r w:rsidRPr="002F679F">
              <w:rPr>
                <w:rFonts w:cs="Times New Roman"/>
                <w:lang w:val="ru-RU"/>
              </w:rPr>
              <w:t xml:space="preserve"> тепла</w:t>
            </w:r>
          </w:p>
        </w:tc>
        <w:tc>
          <w:tcPr>
            <w:tcW w:w="1389" w:type="pct"/>
            <w:vAlign w:val="center"/>
          </w:tcPr>
          <w:p w:rsidR="000107AC" w:rsidRPr="002F679F" w:rsidRDefault="000107AC" w:rsidP="000107AC">
            <w:pPr>
              <w:pStyle w:val="1fffb"/>
              <w:rPr>
                <w:rFonts w:cs="Times New Roman"/>
                <w:b/>
                <w:i/>
                <w:sz w:val="14"/>
              </w:rPr>
            </w:pPr>
            <w:proofErr w:type="spellStart"/>
            <w:r w:rsidRPr="002F679F">
              <w:rPr>
                <w:rFonts w:cs="Times New Roman"/>
                <w:b/>
                <w:i/>
              </w:rPr>
              <w:t>K</w:t>
            </w:r>
            <w:r w:rsidRPr="002F679F">
              <w:rPr>
                <w:rFonts w:cs="Times New Roman"/>
                <w:b/>
                <w:i/>
                <w:sz w:val="14"/>
              </w:rPr>
              <w:t>нед</w:t>
            </w:r>
            <w:proofErr w:type="spellEnd"/>
          </w:p>
        </w:tc>
        <w:tc>
          <w:tcPr>
            <w:tcW w:w="701" w:type="pct"/>
            <w:vAlign w:val="center"/>
          </w:tcPr>
          <w:p w:rsidR="000107AC" w:rsidRPr="002F679F" w:rsidRDefault="000107AC" w:rsidP="000107AC">
            <w:pPr>
              <w:pStyle w:val="1fffb"/>
              <w:rPr>
                <w:rFonts w:cs="Times New Roman"/>
              </w:rPr>
            </w:pPr>
            <w:r w:rsidRPr="002F679F">
              <w:rPr>
                <w:rFonts w:cs="Times New Roman"/>
              </w:rPr>
              <w:t>1,0</w:t>
            </w:r>
          </w:p>
        </w:tc>
        <w:tc>
          <w:tcPr>
            <w:tcW w:w="764" w:type="pct"/>
            <w:vAlign w:val="center"/>
          </w:tcPr>
          <w:p w:rsidR="000107AC" w:rsidRPr="002F679F" w:rsidRDefault="000107AC" w:rsidP="000107AC">
            <w:pPr>
              <w:pStyle w:val="1fffb"/>
              <w:rPr>
                <w:rFonts w:cs="Times New Roman"/>
              </w:rPr>
            </w:pPr>
            <w:r w:rsidRPr="002F679F">
              <w:rPr>
                <w:rFonts w:cs="Times New Roman"/>
              </w:rPr>
              <w:t>1,0</w:t>
            </w:r>
          </w:p>
        </w:tc>
      </w:tr>
      <w:tr w:rsidR="000107AC" w:rsidRPr="002F679F" w:rsidTr="000107AC">
        <w:trPr>
          <w:trHeight w:val="20"/>
        </w:trPr>
        <w:tc>
          <w:tcPr>
            <w:tcW w:w="2146" w:type="pct"/>
            <w:vAlign w:val="center"/>
          </w:tcPr>
          <w:p w:rsidR="000107AC" w:rsidRPr="002F679F" w:rsidRDefault="000107AC" w:rsidP="000107AC">
            <w:pPr>
              <w:pStyle w:val="1fffb"/>
              <w:rPr>
                <w:rFonts w:cs="Times New Roman"/>
                <w:b/>
              </w:rPr>
            </w:pPr>
            <w:proofErr w:type="spellStart"/>
            <w:r w:rsidRPr="002F679F">
              <w:rPr>
                <w:rFonts w:cs="Times New Roman"/>
                <w:b/>
              </w:rPr>
              <w:t>Общий</w:t>
            </w:r>
            <w:proofErr w:type="spellEnd"/>
            <w:r w:rsidRPr="002F679F">
              <w:rPr>
                <w:rFonts w:cs="Times New Roman"/>
                <w:b/>
              </w:rPr>
              <w:t xml:space="preserve"> </w:t>
            </w:r>
            <w:proofErr w:type="spellStart"/>
            <w:r w:rsidRPr="002F679F">
              <w:rPr>
                <w:rFonts w:cs="Times New Roman"/>
                <w:b/>
              </w:rPr>
              <w:t>показатель</w:t>
            </w:r>
            <w:proofErr w:type="spellEnd"/>
            <w:r w:rsidRPr="002F679F">
              <w:rPr>
                <w:rFonts w:cs="Times New Roman"/>
                <w:b/>
              </w:rPr>
              <w:t xml:space="preserve"> </w:t>
            </w:r>
            <w:proofErr w:type="spellStart"/>
            <w:r w:rsidRPr="002F679F">
              <w:rPr>
                <w:rFonts w:cs="Times New Roman"/>
                <w:b/>
              </w:rPr>
              <w:t>надёжности</w:t>
            </w:r>
            <w:proofErr w:type="spellEnd"/>
          </w:p>
        </w:tc>
        <w:tc>
          <w:tcPr>
            <w:tcW w:w="1389" w:type="pct"/>
            <w:vAlign w:val="center"/>
          </w:tcPr>
          <w:p w:rsidR="000107AC" w:rsidRPr="002F679F" w:rsidRDefault="000107AC" w:rsidP="000107AC">
            <w:pPr>
              <w:pStyle w:val="1fffb"/>
              <w:rPr>
                <w:rFonts w:cs="Times New Roman"/>
                <w:b/>
                <w:i/>
              </w:rPr>
            </w:pPr>
            <w:r w:rsidRPr="002F679F">
              <w:rPr>
                <w:rFonts w:cs="Times New Roman"/>
                <w:b/>
                <w:i/>
              </w:rPr>
              <w:t>К</w:t>
            </w:r>
          </w:p>
        </w:tc>
        <w:tc>
          <w:tcPr>
            <w:tcW w:w="701" w:type="pct"/>
            <w:vAlign w:val="center"/>
          </w:tcPr>
          <w:p w:rsidR="000107AC" w:rsidRPr="002F679F" w:rsidRDefault="000107AC" w:rsidP="000107AC">
            <w:pPr>
              <w:pStyle w:val="1fffb"/>
              <w:rPr>
                <w:rFonts w:cs="Times New Roman"/>
                <w:b/>
              </w:rPr>
            </w:pPr>
            <w:r w:rsidRPr="002F679F">
              <w:rPr>
                <w:rFonts w:cs="Times New Roman"/>
                <w:b/>
              </w:rPr>
              <w:t>0,</w:t>
            </w:r>
            <w:r w:rsidRPr="002F679F">
              <w:rPr>
                <w:rFonts w:cs="Times New Roman"/>
                <w:b/>
                <w:lang w:val="ru-RU"/>
              </w:rPr>
              <w:t>8</w:t>
            </w:r>
            <w:r w:rsidRPr="002F679F">
              <w:rPr>
                <w:rFonts w:cs="Times New Roman"/>
                <w:b/>
              </w:rPr>
              <w:t>4</w:t>
            </w:r>
          </w:p>
        </w:tc>
        <w:tc>
          <w:tcPr>
            <w:tcW w:w="764" w:type="pct"/>
            <w:vAlign w:val="center"/>
          </w:tcPr>
          <w:p w:rsidR="000107AC" w:rsidRPr="002F679F" w:rsidRDefault="000107AC" w:rsidP="000107AC">
            <w:pPr>
              <w:pStyle w:val="1fffb"/>
              <w:rPr>
                <w:rFonts w:cs="Times New Roman"/>
                <w:b/>
                <w:lang w:val="ru-RU"/>
              </w:rPr>
            </w:pPr>
            <w:r w:rsidRPr="002F679F">
              <w:rPr>
                <w:rFonts w:cs="Times New Roman"/>
                <w:b/>
              </w:rPr>
              <w:t>0,8</w:t>
            </w:r>
            <w:r w:rsidRPr="002F679F">
              <w:rPr>
                <w:rFonts w:cs="Times New Roman"/>
                <w:b/>
                <w:lang w:val="ru-RU"/>
              </w:rPr>
              <w:t>5</w:t>
            </w:r>
          </w:p>
        </w:tc>
      </w:tr>
    </w:tbl>
    <w:p w:rsidR="0003788C" w:rsidRPr="002F679F" w:rsidRDefault="0003788C" w:rsidP="00B5461F">
      <w:pPr>
        <w:pStyle w:val="11ff3"/>
        <w:rPr>
          <w:w w:val="100"/>
          <w:kern w:val="0"/>
        </w:rPr>
      </w:pPr>
    </w:p>
    <w:p w:rsidR="00C25060" w:rsidRDefault="007F18C1" w:rsidP="00B5461F">
      <w:pPr>
        <w:pStyle w:val="11ff3"/>
        <w:rPr>
          <w:w w:val="100"/>
          <w:kern w:val="0"/>
        </w:rPr>
      </w:pPr>
      <w:r w:rsidRPr="002F679F">
        <w:rPr>
          <w:w w:val="100"/>
          <w:kern w:val="0"/>
        </w:rPr>
        <w:t xml:space="preserve"> Общий показатель надежности на 203</w:t>
      </w:r>
      <w:r w:rsidR="00EC3165" w:rsidRPr="002F679F">
        <w:rPr>
          <w:w w:val="100"/>
          <w:kern w:val="0"/>
        </w:rPr>
        <w:t>6</w:t>
      </w:r>
      <w:r w:rsidRPr="002F679F">
        <w:rPr>
          <w:w w:val="100"/>
          <w:kern w:val="0"/>
        </w:rPr>
        <w:t xml:space="preserve"> год для котельн</w:t>
      </w:r>
      <w:r w:rsidR="00EC3165" w:rsidRPr="002F679F">
        <w:rPr>
          <w:w w:val="100"/>
          <w:kern w:val="0"/>
        </w:rPr>
        <w:t>ой</w:t>
      </w:r>
      <w:r w:rsidRPr="002F679F">
        <w:rPr>
          <w:w w:val="100"/>
          <w:kern w:val="0"/>
        </w:rPr>
        <w:t xml:space="preserve"> </w:t>
      </w:r>
      <w:proofErr w:type="spellStart"/>
      <w:r w:rsidR="009D17F3" w:rsidRPr="009D17F3">
        <w:rPr>
          <w:w w:val="100"/>
          <w:kern w:val="0"/>
        </w:rPr>
        <w:t>Гостицкого</w:t>
      </w:r>
      <w:proofErr w:type="spellEnd"/>
      <w:r w:rsidR="009D17F3" w:rsidRPr="009D17F3">
        <w:rPr>
          <w:w w:val="100"/>
          <w:kern w:val="0"/>
        </w:rPr>
        <w:t xml:space="preserve"> сельского поселения</w:t>
      </w:r>
      <w:r w:rsidRPr="002F679F">
        <w:rPr>
          <w:w w:val="100"/>
          <w:kern w:val="0"/>
        </w:rPr>
        <w:t xml:space="preserve"> равен 0,8</w:t>
      </w:r>
      <w:r w:rsidR="000107AC" w:rsidRPr="002F679F">
        <w:rPr>
          <w:w w:val="100"/>
          <w:kern w:val="0"/>
        </w:rPr>
        <w:t>5</w:t>
      </w:r>
      <w:r w:rsidRPr="002F679F">
        <w:rPr>
          <w:w w:val="100"/>
          <w:kern w:val="0"/>
        </w:rPr>
        <w:t>. Данный показатель предполагается достич</w:t>
      </w:r>
      <w:r w:rsidR="000107AC" w:rsidRPr="002F679F">
        <w:rPr>
          <w:w w:val="100"/>
          <w:kern w:val="0"/>
        </w:rPr>
        <w:t>ь</w:t>
      </w:r>
      <w:r w:rsidRPr="002F679F">
        <w:rPr>
          <w:w w:val="100"/>
          <w:kern w:val="0"/>
        </w:rPr>
        <w:t xml:space="preserve"> пу</w:t>
      </w:r>
      <w:r w:rsidR="000107AC" w:rsidRPr="002F679F">
        <w:rPr>
          <w:w w:val="100"/>
          <w:kern w:val="0"/>
        </w:rPr>
        <w:t>т</w:t>
      </w:r>
      <w:r w:rsidRPr="002F679F">
        <w:rPr>
          <w:w w:val="100"/>
          <w:kern w:val="0"/>
        </w:rPr>
        <w:t>ем реализации мероприятий по замене ветхих сетей теплоснабжения. Таким образом, все системы теплоснабжения в 203</w:t>
      </w:r>
      <w:r w:rsidR="000107AC" w:rsidRPr="002F679F">
        <w:rPr>
          <w:w w:val="100"/>
          <w:kern w:val="0"/>
        </w:rPr>
        <w:t>6</w:t>
      </w:r>
      <w:r w:rsidRPr="002F679F">
        <w:rPr>
          <w:w w:val="100"/>
          <w:kern w:val="0"/>
        </w:rPr>
        <w:t xml:space="preserve"> можно будет отнести </w:t>
      </w:r>
      <w:proofErr w:type="gramStart"/>
      <w:r w:rsidRPr="002F679F">
        <w:rPr>
          <w:w w:val="100"/>
          <w:kern w:val="0"/>
        </w:rPr>
        <w:t>к</w:t>
      </w:r>
      <w:proofErr w:type="gramEnd"/>
      <w:r w:rsidRPr="002F679F">
        <w:rPr>
          <w:w w:val="100"/>
          <w:kern w:val="0"/>
        </w:rPr>
        <w:t xml:space="preserve"> надежным.</w:t>
      </w:r>
    </w:p>
    <w:p w:rsidR="009D17F3" w:rsidRDefault="009D17F3" w:rsidP="00B5461F">
      <w:pPr>
        <w:pStyle w:val="11ff3"/>
        <w:rPr>
          <w:w w:val="100"/>
          <w:kern w:val="0"/>
        </w:rPr>
      </w:pPr>
    </w:p>
    <w:p w:rsidR="009D17F3" w:rsidRDefault="009D17F3" w:rsidP="00B5461F">
      <w:pPr>
        <w:pStyle w:val="11ff3"/>
        <w:rPr>
          <w:w w:val="100"/>
          <w:kern w:val="0"/>
        </w:rPr>
      </w:pPr>
    </w:p>
    <w:p w:rsidR="009D17F3" w:rsidRDefault="009D17F3" w:rsidP="00B5461F">
      <w:pPr>
        <w:pStyle w:val="11ff3"/>
        <w:rPr>
          <w:w w:val="100"/>
          <w:kern w:val="0"/>
        </w:rPr>
      </w:pPr>
    </w:p>
    <w:p w:rsidR="009D17F3" w:rsidRPr="002F679F" w:rsidRDefault="009D17F3" w:rsidP="00B5461F">
      <w:pPr>
        <w:pStyle w:val="11ff3"/>
        <w:rPr>
          <w:w w:val="100"/>
          <w:kern w:val="0"/>
        </w:rPr>
      </w:pPr>
    </w:p>
    <w:p w:rsidR="00C25060" w:rsidRPr="002F679F" w:rsidRDefault="00C25060" w:rsidP="00C25060">
      <w:pPr>
        <w:pStyle w:val="19"/>
        <w:pageBreakBefore w:val="0"/>
        <w:numPr>
          <w:ilvl w:val="0"/>
          <w:numId w:val="57"/>
        </w:numPr>
        <w:spacing w:line="240" w:lineRule="auto"/>
        <w:rPr>
          <w:spacing w:val="0"/>
          <w:szCs w:val="24"/>
        </w:rPr>
      </w:pPr>
      <w:bookmarkStart w:id="570" w:name="_Toc9154924"/>
      <w:bookmarkStart w:id="571" w:name="_Toc84971070"/>
      <w:bookmarkStart w:id="572" w:name="_Toc116943439"/>
      <w:r w:rsidRPr="002F679F">
        <w:rPr>
          <w:spacing w:val="0"/>
          <w:szCs w:val="24"/>
        </w:rPr>
        <w:lastRenderedPageBreak/>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570"/>
      <w:bookmarkEnd w:id="571"/>
      <w:bookmarkEnd w:id="572"/>
    </w:p>
    <w:p w:rsidR="00C25060" w:rsidRPr="002F679F" w:rsidRDefault="00C25060" w:rsidP="00B5461F">
      <w:pPr>
        <w:pStyle w:val="11ff3"/>
        <w:rPr>
          <w:w w:val="100"/>
          <w:kern w:val="0"/>
        </w:rPr>
      </w:pPr>
      <w:r w:rsidRPr="002F679F">
        <w:rPr>
          <w:w w:val="100"/>
          <w:kern w:val="0"/>
        </w:rPr>
        <w:t>Информация о методах и результатах обработки данных по восстановлению участков тепловых сетей отсутствует.</w:t>
      </w:r>
    </w:p>
    <w:p w:rsidR="00C25060" w:rsidRPr="002F679F" w:rsidRDefault="00C25060" w:rsidP="00C25060">
      <w:pPr>
        <w:pStyle w:val="19"/>
        <w:pageBreakBefore w:val="0"/>
        <w:numPr>
          <w:ilvl w:val="0"/>
          <w:numId w:val="57"/>
        </w:numPr>
        <w:spacing w:line="240" w:lineRule="auto"/>
        <w:rPr>
          <w:spacing w:val="0"/>
          <w:szCs w:val="24"/>
        </w:rPr>
      </w:pPr>
      <w:bookmarkStart w:id="573" w:name="_Toc9154925"/>
      <w:bookmarkStart w:id="574" w:name="_Toc84971071"/>
      <w:bookmarkStart w:id="575" w:name="_Toc116943440"/>
      <w:r w:rsidRPr="002F679F">
        <w:rPr>
          <w:spacing w:val="0"/>
          <w:szCs w:val="24"/>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573"/>
      <w:bookmarkEnd w:id="574"/>
      <w:bookmarkEnd w:id="575"/>
    </w:p>
    <w:p w:rsidR="00C25060" w:rsidRPr="002F679F" w:rsidRDefault="00C25060" w:rsidP="00B5461F">
      <w:pPr>
        <w:pStyle w:val="11ff3"/>
        <w:rPr>
          <w:w w:val="100"/>
          <w:kern w:val="0"/>
        </w:rPr>
      </w:pPr>
      <w:r w:rsidRPr="002F679F">
        <w:rPr>
          <w:w w:val="100"/>
          <w:kern w:val="0"/>
        </w:rPr>
        <w:t xml:space="preserve">Информация о результатах оценки вероятности отказа (аварийной ситуации) и безотказной (безаварийной) работы системы теплоснабжения по отношению к </w:t>
      </w:r>
      <w:proofErr w:type="gramStart"/>
      <w:r w:rsidRPr="002F679F">
        <w:rPr>
          <w:w w:val="100"/>
          <w:kern w:val="0"/>
        </w:rPr>
        <w:t>потребителям, присоединенным к магистральным и распределительным теплопроводам отсутствует</w:t>
      </w:r>
      <w:proofErr w:type="gramEnd"/>
      <w:r w:rsidRPr="002F679F">
        <w:rPr>
          <w:w w:val="100"/>
          <w:kern w:val="0"/>
        </w:rPr>
        <w:t>.</w:t>
      </w:r>
    </w:p>
    <w:p w:rsidR="00C25060" w:rsidRPr="002F679F" w:rsidRDefault="00C25060" w:rsidP="00C25060">
      <w:pPr>
        <w:pStyle w:val="19"/>
        <w:pageBreakBefore w:val="0"/>
        <w:numPr>
          <w:ilvl w:val="0"/>
          <w:numId w:val="57"/>
        </w:numPr>
        <w:spacing w:line="240" w:lineRule="auto"/>
        <w:rPr>
          <w:spacing w:val="0"/>
          <w:szCs w:val="24"/>
        </w:rPr>
      </w:pPr>
      <w:bookmarkStart w:id="576" w:name="_Toc9154926"/>
      <w:bookmarkStart w:id="577" w:name="_Toc84971072"/>
      <w:bookmarkStart w:id="578" w:name="_Toc116943441"/>
      <w:r w:rsidRPr="002F679F">
        <w:rPr>
          <w:spacing w:val="0"/>
          <w:szCs w:val="24"/>
        </w:rPr>
        <w:t xml:space="preserve">Обоснование </w:t>
      </w:r>
      <w:proofErr w:type="gramStart"/>
      <w:r w:rsidRPr="002F679F">
        <w:rPr>
          <w:spacing w:val="0"/>
          <w:szCs w:val="24"/>
        </w:rPr>
        <w:t>результатов оценки коэффициентов готовности теплопроводов</w:t>
      </w:r>
      <w:proofErr w:type="gramEnd"/>
      <w:r w:rsidRPr="002F679F">
        <w:rPr>
          <w:spacing w:val="0"/>
          <w:szCs w:val="24"/>
        </w:rPr>
        <w:t xml:space="preserve"> к несению тепловой нагрузки</w:t>
      </w:r>
      <w:bookmarkEnd w:id="576"/>
      <w:bookmarkEnd w:id="577"/>
      <w:bookmarkEnd w:id="578"/>
    </w:p>
    <w:p w:rsidR="00C25060" w:rsidRPr="002F679F" w:rsidRDefault="00C25060" w:rsidP="00B5461F">
      <w:pPr>
        <w:pStyle w:val="11ff3"/>
        <w:rPr>
          <w:w w:val="100"/>
          <w:kern w:val="0"/>
        </w:rPr>
      </w:pPr>
      <w:r w:rsidRPr="002F679F">
        <w:rPr>
          <w:w w:val="100"/>
          <w:kern w:val="0"/>
        </w:rPr>
        <w:t>Информация о результатах оценки коэффициентов готовности теплопроводов к несению тепловой нагрузки отсутствует.</w:t>
      </w:r>
    </w:p>
    <w:p w:rsidR="00C25060" w:rsidRPr="002F679F" w:rsidRDefault="00C25060" w:rsidP="00C25060">
      <w:pPr>
        <w:pStyle w:val="19"/>
        <w:pageBreakBefore w:val="0"/>
        <w:numPr>
          <w:ilvl w:val="0"/>
          <w:numId w:val="57"/>
        </w:numPr>
        <w:spacing w:line="240" w:lineRule="auto"/>
        <w:rPr>
          <w:spacing w:val="0"/>
          <w:szCs w:val="24"/>
        </w:rPr>
      </w:pPr>
      <w:bookmarkStart w:id="579" w:name="_Toc9154927"/>
      <w:bookmarkStart w:id="580" w:name="_Toc84971073"/>
      <w:bookmarkStart w:id="581" w:name="_Toc116943442"/>
      <w:r w:rsidRPr="002F679F">
        <w:rPr>
          <w:spacing w:val="0"/>
          <w:szCs w:val="24"/>
        </w:rPr>
        <w:t xml:space="preserve">Обоснование результатов оценки </w:t>
      </w:r>
      <w:proofErr w:type="spellStart"/>
      <w:r w:rsidRPr="002F679F">
        <w:rPr>
          <w:spacing w:val="0"/>
          <w:szCs w:val="24"/>
        </w:rPr>
        <w:t>недоотпуска</w:t>
      </w:r>
      <w:proofErr w:type="spellEnd"/>
      <w:r w:rsidRPr="002F679F">
        <w:rPr>
          <w:spacing w:val="0"/>
          <w:szCs w:val="24"/>
        </w:rPr>
        <w:t xml:space="preserve"> тепловой энергии по причине отказов (аварийных ситуаций) и простоев тепловых сетей и источников тепловой энергии</w:t>
      </w:r>
      <w:bookmarkEnd w:id="579"/>
      <w:bookmarkEnd w:id="580"/>
      <w:bookmarkEnd w:id="581"/>
    </w:p>
    <w:p w:rsidR="00C25060" w:rsidRPr="002F679F" w:rsidRDefault="00767E50" w:rsidP="00B5461F">
      <w:pPr>
        <w:pStyle w:val="11ff3"/>
        <w:rPr>
          <w:w w:val="100"/>
          <w:kern w:val="0"/>
        </w:rPr>
      </w:pPr>
      <w:r w:rsidRPr="002F679F">
        <w:rPr>
          <w:w w:val="100"/>
          <w:kern w:val="0"/>
        </w:rPr>
        <w:t xml:space="preserve">По данным администрации, </w:t>
      </w:r>
      <w:proofErr w:type="spellStart"/>
      <w:r w:rsidRPr="002F679F">
        <w:rPr>
          <w:w w:val="100"/>
          <w:kern w:val="0"/>
        </w:rPr>
        <w:t>н</w:t>
      </w:r>
      <w:r w:rsidR="00C25060" w:rsidRPr="002F679F">
        <w:rPr>
          <w:w w:val="100"/>
          <w:kern w:val="0"/>
        </w:rPr>
        <w:t>едоотпуска</w:t>
      </w:r>
      <w:proofErr w:type="spellEnd"/>
      <w:r w:rsidR="00C25060" w:rsidRPr="002F679F">
        <w:rPr>
          <w:w w:val="100"/>
          <w:kern w:val="0"/>
        </w:rPr>
        <w:t xml:space="preserve"> тепловой энергии по причине отказов (аварийных ситуаций) и простоев тепловых сетей и источников тепловой энергии </w:t>
      </w:r>
      <w:r w:rsidRPr="002F679F">
        <w:rPr>
          <w:w w:val="100"/>
          <w:kern w:val="0"/>
        </w:rPr>
        <w:t>не происходило</w:t>
      </w:r>
      <w:r w:rsidR="00C25060" w:rsidRPr="002F679F">
        <w:rPr>
          <w:w w:val="100"/>
          <w:kern w:val="0"/>
        </w:rPr>
        <w:t>.</w:t>
      </w:r>
    </w:p>
    <w:p w:rsidR="00767E50" w:rsidRPr="002F679F" w:rsidRDefault="00767E50" w:rsidP="00767E50">
      <w:pPr>
        <w:pStyle w:val="11ff3"/>
        <w:rPr>
          <w:w w:val="100"/>
          <w:kern w:val="0"/>
          <w:u w:val="single"/>
        </w:rPr>
      </w:pPr>
      <w:bookmarkStart w:id="582" w:name="sub_181184"/>
      <w:r w:rsidRPr="002F679F">
        <w:rPr>
          <w:w w:val="100"/>
          <w:kern w:val="0"/>
          <w:u w:val="single"/>
        </w:rPr>
        <w:t xml:space="preserve">Таблица 11.5.1 - Средний </w:t>
      </w:r>
      <w:proofErr w:type="spellStart"/>
      <w:r w:rsidRPr="002F679F">
        <w:rPr>
          <w:w w:val="100"/>
          <w:kern w:val="0"/>
          <w:u w:val="single"/>
        </w:rPr>
        <w:t>недоотпуск</w:t>
      </w:r>
      <w:proofErr w:type="spellEnd"/>
      <w:r w:rsidRPr="002F679F">
        <w:rPr>
          <w:w w:val="100"/>
          <w:kern w:val="0"/>
          <w:u w:val="single"/>
        </w:rPr>
        <w:t xml:space="preserve"> тепловой энергии на отопление потребителей в системе теплоснабжения</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370"/>
        <w:gridCol w:w="841"/>
        <w:gridCol w:w="840"/>
        <w:gridCol w:w="840"/>
        <w:gridCol w:w="840"/>
        <w:gridCol w:w="840"/>
      </w:tblGrid>
      <w:tr w:rsidR="00767E50" w:rsidRPr="002F679F" w:rsidTr="00767E50">
        <w:trPr>
          <w:trHeight w:val="227"/>
          <w:tblHeader/>
        </w:trPr>
        <w:tc>
          <w:tcPr>
            <w:tcW w:w="2804" w:type="pct"/>
            <w:tcBorders>
              <w:top w:val="single" w:sz="4" w:space="0" w:color="auto"/>
              <w:bottom w:val="single" w:sz="4" w:space="0" w:color="auto"/>
              <w:right w:val="single" w:sz="4" w:space="0" w:color="auto"/>
            </w:tcBorders>
            <w:vAlign w:val="center"/>
          </w:tcPr>
          <w:bookmarkEnd w:id="582"/>
          <w:p w:rsidR="00767E50" w:rsidRPr="002F679F" w:rsidRDefault="00767E50" w:rsidP="00767E50">
            <w:pPr>
              <w:pStyle w:val="1fffb"/>
              <w:rPr>
                <w:rFonts w:cs="Times New Roman"/>
              </w:rPr>
            </w:pPr>
            <w:r w:rsidRPr="002F679F">
              <w:rPr>
                <w:rFonts w:cs="Times New Roman"/>
              </w:rPr>
              <w:t>Наименование показателя</w:t>
            </w:r>
          </w:p>
        </w:tc>
        <w:tc>
          <w:tcPr>
            <w:tcW w:w="439" w:type="pct"/>
            <w:tcBorders>
              <w:top w:val="single" w:sz="4" w:space="0" w:color="auto"/>
              <w:left w:val="single" w:sz="4" w:space="0" w:color="auto"/>
              <w:bottom w:val="single" w:sz="4" w:space="0" w:color="auto"/>
              <w:right w:val="single" w:sz="4" w:space="0" w:color="auto"/>
            </w:tcBorders>
            <w:vAlign w:val="center"/>
          </w:tcPr>
          <w:p w:rsidR="00767E50" w:rsidRPr="002F679F" w:rsidRDefault="00767E50" w:rsidP="00767E50">
            <w:pPr>
              <w:pStyle w:val="1fffb"/>
              <w:rPr>
                <w:rFonts w:cs="Times New Roman"/>
              </w:rPr>
            </w:pPr>
            <w:r w:rsidRPr="002F679F">
              <w:rPr>
                <w:rFonts w:cs="Times New Roman"/>
              </w:rPr>
              <w:t>2017</w:t>
            </w:r>
          </w:p>
        </w:tc>
        <w:tc>
          <w:tcPr>
            <w:tcW w:w="439" w:type="pct"/>
            <w:tcBorders>
              <w:top w:val="single" w:sz="4" w:space="0" w:color="auto"/>
              <w:left w:val="single" w:sz="4" w:space="0" w:color="auto"/>
              <w:bottom w:val="single" w:sz="4" w:space="0" w:color="auto"/>
              <w:right w:val="single" w:sz="4" w:space="0" w:color="auto"/>
            </w:tcBorders>
            <w:vAlign w:val="center"/>
          </w:tcPr>
          <w:p w:rsidR="00767E50" w:rsidRPr="002F679F" w:rsidRDefault="00767E50" w:rsidP="00767E50">
            <w:pPr>
              <w:pStyle w:val="1fffb"/>
              <w:rPr>
                <w:rFonts w:cs="Times New Roman"/>
              </w:rPr>
            </w:pPr>
            <w:r w:rsidRPr="002F679F">
              <w:rPr>
                <w:rFonts w:cs="Times New Roman"/>
              </w:rPr>
              <w:t>2018</w:t>
            </w:r>
          </w:p>
        </w:tc>
        <w:tc>
          <w:tcPr>
            <w:tcW w:w="439" w:type="pct"/>
            <w:tcBorders>
              <w:top w:val="single" w:sz="4" w:space="0" w:color="auto"/>
              <w:left w:val="single" w:sz="4" w:space="0" w:color="auto"/>
              <w:bottom w:val="single" w:sz="4" w:space="0" w:color="auto"/>
              <w:right w:val="single" w:sz="4" w:space="0" w:color="auto"/>
            </w:tcBorders>
            <w:vAlign w:val="center"/>
          </w:tcPr>
          <w:p w:rsidR="00767E50" w:rsidRPr="002F679F" w:rsidRDefault="00767E50" w:rsidP="00767E50">
            <w:pPr>
              <w:pStyle w:val="1fffb"/>
              <w:rPr>
                <w:rFonts w:cs="Times New Roman"/>
              </w:rPr>
            </w:pPr>
            <w:r w:rsidRPr="002F679F">
              <w:rPr>
                <w:rFonts w:cs="Times New Roman"/>
              </w:rPr>
              <w:t>2019</w:t>
            </w:r>
          </w:p>
        </w:tc>
        <w:tc>
          <w:tcPr>
            <w:tcW w:w="439" w:type="pct"/>
            <w:tcBorders>
              <w:top w:val="single" w:sz="4" w:space="0" w:color="auto"/>
              <w:left w:val="single" w:sz="4" w:space="0" w:color="auto"/>
              <w:bottom w:val="single" w:sz="4" w:space="0" w:color="auto"/>
              <w:right w:val="single" w:sz="4" w:space="0" w:color="auto"/>
            </w:tcBorders>
            <w:vAlign w:val="center"/>
          </w:tcPr>
          <w:p w:rsidR="00767E50" w:rsidRPr="002F679F" w:rsidRDefault="00BF376C" w:rsidP="00767E50">
            <w:pPr>
              <w:pStyle w:val="1fffb"/>
              <w:rPr>
                <w:rFonts w:cs="Times New Roman"/>
              </w:rPr>
            </w:pPr>
            <w:r>
              <w:rPr>
                <w:rFonts w:cs="Times New Roman"/>
              </w:rPr>
              <w:t>2021</w:t>
            </w:r>
          </w:p>
        </w:tc>
        <w:tc>
          <w:tcPr>
            <w:tcW w:w="439" w:type="pct"/>
            <w:tcBorders>
              <w:top w:val="single" w:sz="4" w:space="0" w:color="auto"/>
              <w:left w:val="single" w:sz="4" w:space="0" w:color="auto"/>
              <w:bottom w:val="single" w:sz="4" w:space="0" w:color="auto"/>
            </w:tcBorders>
            <w:vAlign w:val="center"/>
          </w:tcPr>
          <w:p w:rsidR="00767E50" w:rsidRPr="002F679F" w:rsidRDefault="00767E50" w:rsidP="00767E50">
            <w:pPr>
              <w:pStyle w:val="1fffb"/>
              <w:rPr>
                <w:rFonts w:cs="Times New Roman"/>
              </w:rPr>
            </w:pPr>
            <w:r w:rsidRPr="002F679F">
              <w:rPr>
                <w:rFonts w:cs="Times New Roman"/>
              </w:rPr>
              <w:t>2021</w:t>
            </w:r>
          </w:p>
        </w:tc>
      </w:tr>
      <w:tr w:rsidR="00767E50" w:rsidRPr="002F679F" w:rsidTr="00767E50">
        <w:trPr>
          <w:trHeight w:val="227"/>
        </w:trPr>
        <w:tc>
          <w:tcPr>
            <w:tcW w:w="2804" w:type="pct"/>
            <w:tcBorders>
              <w:top w:val="single" w:sz="4" w:space="0" w:color="auto"/>
              <w:bottom w:val="single" w:sz="4" w:space="0" w:color="auto"/>
              <w:right w:val="single" w:sz="4" w:space="0" w:color="auto"/>
            </w:tcBorders>
          </w:tcPr>
          <w:p w:rsidR="00767E50" w:rsidRPr="002F679F" w:rsidRDefault="00767E50" w:rsidP="00767E50">
            <w:pPr>
              <w:pStyle w:val="1fffb"/>
              <w:rPr>
                <w:rFonts w:cs="Times New Roman"/>
              </w:rPr>
            </w:pPr>
            <w:r w:rsidRPr="002F679F">
              <w:rPr>
                <w:rFonts w:cs="Times New Roman"/>
              </w:rPr>
              <w:t xml:space="preserve">Средний </w:t>
            </w:r>
            <w:proofErr w:type="spellStart"/>
            <w:r w:rsidRPr="002F679F">
              <w:rPr>
                <w:rFonts w:cs="Times New Roman"/>
              </w:rPr>
              <w:t>недоотпуск</w:t>
            </w:r>
            <w:proofErr w:type="spellEnd"/>
            <w:r w:rsidRPr="002F679F">
              <w:rPr>
                <w:rFonts w:cs="Times New Roman"/>
              </w:rPr>
              <w:t xml:space="preserve"> тепловой энергии на отопление в системе теплоснабжения, Гкал</w:t>
            </w:r>
          </w:p>
        </w:tc>
        <w:tc>
          <w:tcPr>
            <w:tcW w:w="439" w:type="pct"/>
            <w:tcBorders>
              <w:top w:val="single" w:sz="4" w:space="0" w:color="auto"/>
              <w:left w:val="single" w:sz="4" w:space="0" w:color="auto"/>
              <w:bottom w:val="single" w:sz="4" w:space="0" w:color="auto"/>
              <w:right w:val="single" w:sz="4" w:space="0" w:color="auto"/>
            </w:tcBorders>
            <w:vAlign w:val="center"/>
          </w:tcPr>
          <w:p w:rsidR="00767E50" w:rsidRPr="002F679F" w:rsidRDefault="00767E50" w:rsidP="00767E50">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767E50" w:rsidRPr="002F679F" w:rsidRDefault="00767E50" w:rsidP="00767E50">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tcPr>
          <w:p w:rsidR="00767E50" w:rsidRPr="002F679F" w:rsidRDefault="00767E50" w:rsidP="00767E50">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right w:val="single" w:sz="4" w:space="0" w:color="auto"/>
            </w:tcBorders>
          </w:tcPr>
          <w:p w:rsidR="00767E50" w:rsidRPr="002F679F" w:rsidRDefault="00767E50" w:rsidP="00767E50">
            <w:pPr>
              <w:pStyle w:val="1fffb"/>
              <w:rPr>
                <w:rFonts w:cs="Times New Roman"/>
              </w:rPr>
            </w:pPr>
            <w:r w:rsidRPr="002F679F">
              <w:rPr>
                <w:rFonts w:cs="Times New Roman"/>
              </w:rPr>
              <w:t>---</w:t>
            </w:r>
          </w:p>
        </w:tc>
        <w:tc>
          <w:tcPr>
            <w:tcW w:w="439" w:type="pct"/>
            <w:tcBorders>
              <w:top w:val="single" w:sz="4" w:space="0" w:color="auto"/>
              <w:left w:val="single" w:sz="4" w:space="0" w:color="auto"/>
              <w:bottom w:val="single" w:sz="4" w:space="0" w:color="auto"/>
            </w:tcBorders>
          </w:tcPr>
          <w:p w:rsidR="00767E50" w:rsidRPr="002F679F" w:rsidRDefault="00767E50" w:rsidP="00767E50">
            <w:pPr>
              <w:pStyle w:val="1fffb"/>
              <w:rPr>
                <w:rFonts w:cs="Times New Roman"/>
              </w:rPr>
            </w:pPr>
            <w:r w:rsidRPr="002F679F">
              <w:rPr>
                <w:rFonts w:cs="Times New Roman"/>
              </w:rPr>
              <w:t>---</w:t>
            </w:r>
          </w:p>
        </w:tc>
      </w:tr>
    </w:tbl>
    <w:p w:rsidR="00767E50" w:rsidRPr="002F679F" w:rsidRDefault="00767E50" w:rsidP="00B5461F">
      <w:pPr>
        <w:pStyle w:val="11ff3"/>
        <w:rPr>
          <w:w w:val="100"/>
          <w:kern w:val="0"/>
        </w:rPr>
      </w:pP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583" w:name="_Toc9154928"/>
      <w:bookmarkStart w:id="584" w:name="_Toc84971074"/>
      <w:bookmarkStart w:id="585" w:name="_Toc116943443"/>
      <w:r w:rsidRPr="002F679F">
        <w:rPr>
          <w:spacing w:val="0"/>
        </w:rPr>
        <w:lastRenderedPageBreak/>
        <w:t>ГЛАВА 12. ОБОСНОВАНИЕ ИНВЕСТИЦИЙ В СТРОИТЕЛЬСТВО, РЕКОНСТРУКЦИЮ, ТЕХНИЧЕСКОЕ ПЕРЕВООРУЖЕНИЕ И (ИЛИ) МОДЕРНИЗАЦИЮ</w:t>
      </w:r>
      <w:bookmarkEnd w:id="583"/>
      <w:bookmarkEnd w:id="584"/>
      <w:bookmarkEnd w:id="585"/>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8"/>
        </w:numPr>
        <w:spacing w:line="240" w:lineRule="auto"/>
        <w:rPr>
          <w:spacing w:val="0"/>
          <w:szCs w:val="24"/>
        </w:rPr>
      </w:pPr>
      <w:bookmarkStart w:id="586" w:name="_Toc9154929"/>
      <w:bookmarkStart w:id="587" w:name="_Toc84971075"/>
      <w:bookmarkStart w:id="588" w:name="_Toc116943444"/>
      <w:r w:rsidRPr="002F679F">
        <w:rPr>
          <w:spacing w:val="0"/>
          <w:szCs w:val="24"/>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86"/>
      <w:bookmarkEnd w:id="587"/>
      <w:bookmarkEnd w:id="588"/>
    </w:p>
    <w:p w:rsidR="00C25060" w:rsidRPr="002F679F" w:rsidRDefault="00C25060" w:rsidP="00B5461F">
      <w:pPr>
        <w:pStyle w:val="11ff3"/>
        <w:rPr>
          <w:w w:val="100"/>
          <w:kern w:val="0"/>
        </w:rPr>
      </w:pPr>
      <w:r w:rsidRPr="002F679F">
        <w:rPr>
          <w:w w:val="100"/>
          <w:kern w:val="0"/>
        </w:rPr>
        <w:t>Схемой теплоснабжения предусмотрены следующие мероприятия:</w:t>
      </w:r>
    </w:p>
    <w:p w:rsidR="00C25060" w:rsidRPr="002F679F" w:rsidRDefault="00C25060" w:rsidP="00B5461F">
      <w:pPr>
        <w:pStyle w:val="11ff3"/>
        <w:rPr>
          <w:w w:val="100"/>
          <w:kern w:val="0"/>
        </w:rPr>
        <w:sectPr w:rsidR="00C25060" w:rsidRPr="002F679F" w:rsidSect="00C25060">
          <w:type w:val="continuous"/>
          <w:pgSz w:w="11906" w:h="16838"/>
          <w:pgMar w:top="1134" w:right="850" w:bottom="1134" w:left="1701" w:header="709" w:footer="709" w:gutter="0"/>
          <w:cols w:space="708"/>
          <w:docGrid w:linePitch="360"/>
        </w:sectPr>
      </w:pPr>
    </w:p>
    <w:p w:rsidR="007F18C1" w:rsidRPr="002F679F" w:rsidRDefault="007F18C1" w:rsidP="00B5461F">
      <w:pPr>
        <w:pStyle w:val="11ff3"/>
        <w:rPr>
          <w:w w:val="100"/>
          <w:kern w:val="0"/>
          <w:u w:val="single"/>
        </w:rPr>
      </w:pPr>
      <w:r w:rsidRPr="002F679F">
        <w:rPr>
          <w:w w:val="100"/>
          <w:kern w:val="0"/>
          <w:u w:val="single"/>
        </w:rPr>
        <w:lastRenderedPageBreak/>
        <w:t xml:space="preserve">Таблица </w:t>
      </w:r>
      <w:r w:rsidR="00767E50" w:rsidRPr="002F679F">
        <w:rPr>
          <w:w w:val="100"/>
          <w:kern w:val="0"/>
          <w:u w:val="single"/>
        </w:rPr>
        <w:t xml:space="preserve">12.1.1 - </w:t>
      </w:r>
      <w:r w:rsidRPr="002F679F">
        <w:rPr>
          <w:w w:val="100"/>
          <w:kern w:val="0"/>
          <w:u w:val="single"/>
        </w:rPr>
        <w:t xml:space="preserve">Расчет капитальных вложений на </w:t>
      </w:r>
      <w:r w:rsidR="00DF546C" w:rsidRPr="002F679F">
        <w:rPr>
          <w:w w:val="100"/>
          <w:kern w:val="0"/>
          <w:u w:val="single"/>
        </w:rPr>
        <w:t xml:space="preserve">строительство, </w:t>
      </w:r>
      <w:r w:rsidRPr="002F679F">
        <w:rPr>
          <w:w w:val="100"/>
          <w:kern w:val="0"/>
          <w:u w:val="single"/>
        </w:rPr>
        <w:t>реконструкцию и модернизацию</w:t>
      </w:r>
      <w:r w:rsidR="00B42893" w:rsidRPr="002F679F">
        <w:rPr>
          <w:w w:val="100"/>
          <w:kern w:val="0"/>
          <w:u w:val="single"/>
        </w:rPr>
        <w:t xml:space="preserve"> источников тепловой энергии и</w:t>
      </w:r>
      <w:r w:rsidRPr="002F679F">
        <w:rPr>
          <w:w w:val="100"/>
          <w:kern w:val="0"/>
          <w:u w:val="single"/>
        </w:rPr>
        <w:t xml:space="preserve"> тепловых сетей, </w:t>
      </w:r>
      <w:proofErr w:type="spellStart"/>
      <w:r w:rsidR="000107AC" w:rsidRPr="002F679F">
        <w:rPr>
          <w:w w:val="100"/>
          <w:kern w:val="0"/>
          <w:u w:val="single"/>
        </w:rPr>
        <w:t>тыс</w:t>
      </w:r>
      <w:proofErr w:type="gramStart"/>
      <w:r w:rsidR="000107AC" w:rsidRPr="002F679F">
        <w:rPr>
          <w:w w:val="100"/>
          <w:kern w:val="0"/>
          <w:u w:val="single"/>
        </w:rPr>
        <w:t>.р</w:t>
      </w:r>
      <w:proofErr w:type="gramEnd"/>
      <w:r w:rsidR="000107AC" w:rsidRPr="002F679F">
        <w:rPr>
          <w:w w:val="100"/>
          <w:kern w:val="0"/>
          <w:u w:val="single"/>
        </w:rPr>
        <w:t>уб</w:t>
      </w:r>
      <w:proofErr w:type="spellEnd"/>
      <w:r w:rsidR="00767E50" w:rsidRPr="002F679F">
        <w:rPr>
          <w:w w:val="100"/>
          <w:kern w:val="0"/>
          <w:u w:val="single"/>
        </w:rPr>
        <w:t xml:space="preserve"> </w:t>
      </w:r>
      <w:r w:rsidR="00174FE4">
        <w:rPr>
          <w:w w:val="100"/>
          <w:kern w:val="0"/>
          <w:u w:val="single"/>
        </w:rPr>
        <w:t xml:space="preserve"> </w:t>
      </w:r>
      <w:r w:rsidR="0008330D" w:rsidRPr="0008330D">
        <w:rPr>
          <w:w w:val="100"/>
          <w:kern w:val="0"/>
          <w:u w:val="single"/>
        </w:rPr>
        <w:t>(</w:t>
      </w:r>
      <w:r w:rsidR="0008330D">
        <w:rPr>
          <w:w w:val="100"/>
          <w:kern w:val="0"/>
          <w:u w:val="single"/>
        </w:rPr>
        <w:t>1</w:t>
      </w:r>
      <w:r w:rsidR="0008330D" w:rsidRPr="0008330D">
        <w:rPr>
          <w:w w:val="100"/>
          <w:kern w:val="0"/>
          <w:u w:val="single"/>
        </w:rPr>
        <w:t xml:space="preserve"> Вариант)</w:t>
      </w:r>
    </w:p>
    <w:tbl>
      <w:tblPr>
        <w:tblW w:w="5000" w:type="pct"/>
        <w:tblLook w:val="04A0" w:firstRow="1" w:lastRow="0" w:firstColumn="1" w:lastColumn="0" w:noHBand="0" w:noVBand="1"/>
      </w:tblPr>
      <w:tblGrid>
        <w:gridCol w:w="11222"/>
        <w:gridCol w:w="1192"/>
        <w:gridCol w:w="1183"/>
        <w:gridCol w:w="1189"/>
      </w:tblGrid>
      <w:tr w:rsidR="0008330D" w:rsidRPr="0008330D" w:rsidTr="0008330D">
        <w:trPr>
          <w:trHeight w:val="20"/>
        </w:trPr>
        <w:tc>
          <w:tcPr>
            <w:tcW w:w="379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Описание мероприятий</w:t>
            </w:r>
          </w:p>
        </w:tc>
        <w:tc>
          <w:tcPr>
            <w:tcW w:w="403" w:type="pct"/>
            <w:tcBorders>
              <w:top w:val="single" w:sz="4" w:space="0" w:color="auto"/>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2022-2027 годы</w:t>
            </w:r>
          </w:p>
        </w:tc>
        <w:tc>
          <w:tcPr>
            <w:tcW w:w="400" w:type="pct"/>
            <w:tcBorders>
              <w:top w:val="single" w:sz="4" w:space="0" w:color="auto"/>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2028-2036 годы</w:t>
            </w:r>
          </w:p>
        </w:tc>
        <w:tc>
          <w:tcPr>
            <w:tcW w:w="403" w:type="pct"/>
            <w:tcBorders>
              <w:top w:val="single" w:sz="4" w:space="0" w:color="auto"/>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ИТОГО</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auto" w:fill="auto"/>
            <w:vAlign w:val="center"/>
            <w:hideMark/>
          </w:tcPr>
          <w:p w:rsidR="0008330D" w:rsidRPr="0008330D" w:rsidRDefault="0008330D" w:rsidP="0008330D">
            <w:pPr>
              <w:pStyle w:val="1fffb"/>
              <w:rPr>
                <w:rFonts w:cs="Times New Roman"/>
                <w:color w:val="0A0A0C"/>
                <w:szCs w:val="20"/>
              </w:rPr>
            </w:pPr>
            <w:r w:rsidRPr="0008330D">
              <w:rPr>
                <w:rFonts w:cs="Times New Roman"/>
                <w:color w:val="0A0A0C"/>
                <w:szCs w:val="20"/>
              </w:rPr>
              <w:t>Техническое перевооружение в части модернизации насосного оборудования котельной</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szCs w:val="20"/>
              </w:rPr>
            </w:pPr>
            <w:r w:rsidRPr="0008330D">
              <w:rPr>
                <w:rFonts w:cs="Times New Roman"/>
                <w:szCs w:val="20"/>
              </w:rPr>
              <w:t>6025,12</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 </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b/>
                <w:szCs w:val="20"/>
              </w:rPr>
            </w:pPr>
            <w:r w:rsidRPr="0008330D">
              <w:rPr>
                <w:rFonts w:cs="Times New Roman"/>
                <w:b/>
                <w:szCs w:val="20"/>
              </w:rPr>
              <w:t>6025,12</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auto" w:fill="auto"/>
            <w:vAlign w:val="center"/>
            <w:hideMark/>
          </w:tcPr>
          <w:p w:rsidR="0008330D" w:rsidRPr="0008330D" w:rsidRDefault="0008330D" w:rsidP="0008330D">
            <w:pPr>
              <w:pStyle w:val="1fffb"/>
              <w:rPr>
                <w:rFonts w:cs="Times New Roman"/>
                <w:color w:val="0A0A0C"/>
                <w:szCs w:val="20"/>
              </w:rPr>
            </w:pPr>
            <w:r w:rsidRPr="0008330D">
              <w:rPr>
                <w:rFonts w:cs="Times New Roman"/>
                <w:color w:val="0A0A0C"/>
                <w:szCs w:val="20"/>
              </w:rPr>
              <w:t>Техническое перевооружение котельной в части устройства резервной линии редуцирования газа</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szCs w:val="20"/>
              </w:rPr>
            </w:pPr>
            <w:r w:rsidRPr="0008330D">
              <w:rPr>
                <w:rFonts w:cs="Times New Roman"/>
                <w:szCs w:val="20"/>
              </w:rPr>
              <w:t>3487,72</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 </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b/>
                <w:szCs w:val="20"/>
              </w:rPr>
            </w:pPr>
            <w:r w:rsidRPr="0008330D">
              <w:rPr>
                <w:rFonts w:cs="Times New Roman"/>
                <w:b/>
                <w:szCs w:val="20"/>
              </w:rPr>
              <w:t>3487,72</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auto" w:fill="auto"/>
            <w:vAlign w:val="center"/>
            <w:hideMark/>
          </w:tcPr>
          <w:p w:rsidR="0008330D" w:rsidRPr="0008330D" w:rsidRDefault="0008330D" w:rsidP="0008330D">
            <w:pPr>
              <w:pStyle w:val="1fffb"/>
              <w:rPr>
                <w:rFonts w:cs="Times New Roman"/>
                <w:color w:val="0A0A0C"/>
                <w:szCs w:val="20"/>
              </w:rPr>
            </w:pPr>
            <w:r w:rsidRPr="0008330D">
              <w:rPr>
                <w:rFonts w:cs="Times New Roman"/>
                <w:color w:val="0A0A0C"/>
                <w:szCs w:val="20"/>
              </w:rPr>
              <w:t>Техническое перевооружение котельной в части устройства системы автоматического запуска резервного источника электроэнергии</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szCs w:val="20"/>
              </w:rPr>
            </w:pPr>
            <w:r w:rsidRPr="0008330D">
              <w:rPr>
                <w:rFonts w:cs="Times New Roman"/>
                <w:szCs w:val="20"/>
              </w:rPr>
              <w:t>1496,72</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 </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b/>
                <w:szCs w:val="20"/>
              </w:rPr>
            </w:pPr>
            <w:r w:rsidRPr="0008330D">
              <w:rPr>
                <w:rFonts w:cs="Times New Roman"/>
                <w:b/>
                <w:szCs w:val="20"/>
              </w:rPr>
              <w:t>1496,72</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auto" w:fill="auto"/>
            <w:vAlign w:val="bottom"/>
            <w:hideMark/>
          </w:tcPr>
          <w:p w:rsidR="0008330D" w:rsidRPr="0008330D" w:rsidRDefault="0008330D" w:rsidP="0008330D">
            <w:pPr>
              <w:pStyle w:val="1fffb"/>
              <w:rPr>
                <w:rFonts w:cs="Times New Roman"/>
                <w:szCs w:val="20"/>
              </w:rPr>
            </w:pPr>
            <w:r w:rsidRPr="0008330D">
              <w:rPr>
                <w:rFonts w:cs="Times New Roman"/>
                <w:szCs w:val="20"/>
              </w:rPr>
              <w:t>Создание склада хранения трубной продукции и склада контейнерного типа</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szCs w:val="20"/>
              </w:rPr>
            </w:pPr>
            <w:r w:rsidRPr="0008330D">
              <w:rPr>
                <w:rFonts w:cs="Times New Roman"/>
                <w:szCs w:val="20"/>
              </w:rPr>
              <w:t>1181,32</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 </w:t>
            </w:r>
          </w:p>
        </w:tc>
        <w:tc>
          <w:tcPr>
            <w:tcW w:w="403" w:type="pct"/>
            <w:tcBorders>
              <w:top w:val="nil"/>
              <w:left w:val="nil"/>
              <w:bottom w:val="single" w:sz="4" w:space="0" w:color="auto"/>
              <w:right w:val="single" w:sz="4" w:space="0" w:color="auto"/>
            </w:tcBorders>
            <w:shd w:val="clear" w:color="auto" w:fill="auto"/>
            <w:noWrap/>
            <w:vAlign w:val="bottom"/>
            <w:hideMark/>
          </w:tcPr>
          <w:p w:rsidR="0008330D" w:rsidRPr="0008330D" w:rsidRDefault="0008330D" w:rsidP="0008330D">
            <w:pPr>
              <w:pStyle w:val="1fffb"/>
              <w:rPr>
                <w:rFonts w:cs="Times New Roman"/>
                <w:b/>
                <w:szCs w:val="20"/>
              </w:rPr>
            </w:pPr>
            <w:r w:rsidRPr="0008330D">
              <w:rPr>
                <w:rFonts w:cs="Times New Roman"/>
                <w:b/>
                <w:szCs w:val="20"/>
              </w:rPr>
              <w:t>1181,32</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Итого</w:t>
            </w:r>
          </w:p>
        </w:tc>
        <w:tc>
          <w:tcPr>
            <w:tcW w:w="403" w:type="pct"/>
            <w:tcBorders>
              <w:top w:val="nil"/>
              <w:left w:val="nil"/>
              <w:bottom w:val="single" w:sz="4" w:space="0" w:color="auto"/>
              <w:right w:val="single" w:sz="4" w:space="0" w:color="auto"/>
            </w:tcBorders>
            <w:shd w:val="clear" w:color="auto" w:fill="auto"/>
            <w:vAlign w:val="center"/>
            <w:hideMark/>
          </w:tcPr>
          <w:p w:rsidR="0008330D" w:rsidRPr="0008330D" w:rsidRDefault="0008330D" w:rsidP="0008330D">
            <w:pPr>
              <w:pStyle w:val="1fffb"/>
              <w:rPr>
                <w:rFonts w:cs="Times New Roman"/>
                <w:b/>
                <w:szCs w:val="20"/>
              </w:rPr>
            </w:pPr>
            <w:r w:rsidRPr="0008330D">
              <w:rPr>
                <w:rFonts w:cs="Times New Roman"/>
                <w:b/>
                <w:szCs w:val="20"/>
              </w:rPr>
              <w:t>12190,88</w:t>
            </w:r>
          </w:p>
        </w:tc>
        <w:tc>
          <w:tcPr>
            <w:tcW w:w="400" w:type="pct"/>
            <w:tcBorders>
              <w:top w:val="nil"/>
              <w:left w:val="nil"/>
              <w:bottom w:val="single" w:sz="4" w:space="0" w:color="auto"/>
              <w:right w:val="single" w:sz="4" w:space="0" w:color="auto"/>
            </w:tcBorders>
            <w:shd w:val="clear" w:color="auto" w:fill="auto"/>
            <w:vAlign w:val="center"/>
            <w:hideMark/>
          </w:tcPr>
          <w:p w:rsidR="0008330D" w:rsidRPr="0008330D" w:rsidRDefault="0008330D" w:rsidP="0008330D">
            <w:pPr>
              <w:pStyle w:val="1fffb"/>
              <w:rPr>
                <w:rFonts w:cs="Times New Roman"/>
                <w:b/>
                <w:szCs w:val="20"/>
              </w:rPr>
            </w:pPr>
            <w:r w:rsidRPr="0008330D">
              <w:rPr>
                <w:rFonts w:cs="Times New Roman"/>
                <w:b/>
                <w:szCs w:val="20"/>
              </w:rPr>
              <w:t>0,00</w:t>
            </w:r>
          </w:p>
        </w:tc>
        <w:tc>
          <w:tcPr>
            <w:tcW w:w="403" w:type="pct"/>
            <w:tcBorders>
              <w:top w:val="nil"/>
              <w:left w:val="nil"/>
              <w:bottom w:val="single" w:sz="4" w:space="0" w:color="auto"/>
              <w:right w:val="single" w:sz="4" w:space="0" w:color="auto"/>
            </w:tcBorders>
            <w:shd w:val="clear" w:color="auto" w:fill="auto"/>
            <w:vAlign w:val="center"/>
            <w:hideMark/>
          </w:tcPr>
          <w:p w:rsidR="0008330D" w:rsidRPr="0008330D" w:rsidRDefault="0008330D" w:rsidP="0008330D">
            <w:pPr>
              <w:pStyle w:val="1fffb"/>
              <w:rPr>
                <w:rFonts w:cs="Times New Roman"/>
                <w:b/>
                <w:szCs w:val="20"/>
              </w:rPr>
            </w:pPr>
            <w:r w:rsidRPr="0008330D">
              <w:rPr>
                <w:rFonts w:cs="Times New Roman"/>
                <w:b/>
                <w:szCs w:val="20"/>
              </w:rPr>
              <w:t>12190,88</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Строительство новых сетей теплоснабжения к существующим потребителям</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Строительство новых сетей теплоснабжения к перспективным потребителям</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Ремонт и замена ветхих тепловых сетей по мере износа</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*ПСД</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Итого</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0,00</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0,00</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szCs w:val="20"/>
              </w:rPr>
            </w:pPr>
            <w:r w:rsidRPr="0008330D">
              <w:rPr>
                <w:rFonts w:cs="Times New Roman"/>
                <w:szCs w:val="20"/>
              </w:rPr>
              <w:t>0,00</w:t>
            </w:r>
          </w:p>
        </w:tc>
      </w:tr>
      <w:tr w:rsidR="0008330D" w:rsidRPr="0008330D" w:rsidTr="0008330D">
        <w:trPr>
          <w:trHeight w:val="20"/>
        </w:trPr>
        <w:tc>
          <w:tcPr>
            <w:tcW w:w="3795" w:type="pct"/>
            <w:tcBorders>
              <w:top w:val="nil"/>
              <w:left w:val="single" w:sz="4" w:space="0" w:color="auto"/>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Итого</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12190,88</w:t>
            </w:r>
          </w:p>
        </w:tc>
        <w:tc>
          <w:tcPr>
            <w:tcW w:w="400"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0,00</w:t>
            </w:r>
          </w:p>
        </w:tc>
        <w:tc>
          <w:tcPr>
            <w:tcW w:w="403" w:type="pct"/>
            <w:tcBorders>
              <w:top w:val="nil"/>
              <w:left w:val="nil"/>
              <w:bottom w:val="single" w:sz="4" w:space="0" w:color="auto"/>
              <w:right w:val="single" w:sz="4" w:space="0" w:color="auto"/>
            </w:tcBorders>
            <w:shd w:val="clear" w:color="000000" w:fill="FFFFFF"/>
            <w:vAlign w:val="center"/>
            <w:hideMark/>
          </w:tcPr>
          <w:p w:rsidR="0008330D" w:rsidRPr="0008330D" w:rsidRDefault="0008330D" w:rsidP="0008330D">
            <w:pPr>
              <w:pStyle w:val="1fffb"/>
              <w:rPr>
                <w:rFonts w:cs="Times New Roman"/>
                <w:b/>
                <w:szCs w:val="20"/>
              </w:rPr>
            </w:pPr>
            <w:r w:rsidRPr="0008330D">
              <w:rPr>
                <w:rFonts w:cs="Times New Roman"/>
                <w:b/>
                <w:szCs w:val="20"/>
              </w:rPr>
              <w:t>12190,88</w:t>
            </w:r>
          </w:p>
        </w:tc>
      </w:tr>
    </w:tbl>
    <w:p w:rsidR="009D17F3" w:rsidRDefault="009D17F3" w:rsidP="00BB7C87">
      <w:pPr>
        <w:pStyle w:val="11ff3"/>
        <w:rPr>
          <w:w w:val="100"/>
          <w:kern w:val="0"/>
          <w:sz w:val="18"/>
          <w:szCs w:val="18"/>
        </w:rPr>
      </w:pPr>
    </w:p>
    <w:p w:rsidR="00D90A10" w:rsidRPr="002F679F" w:rsidRDefault="00D90A10" w:rsidP="00BB7C87">
      <w:pPr>
        <w:pStyle w:val="11ff3"/>
        <w:rPr>
          <w:w w:val="100"/>
          <w:kern w:val="0"/>
          <w:sz w:val="18"/>
          <w:szCs w:val="18"/>
        </w:rPr>
      </w:pPr>
      <w:r w:rsidRPr="002F679F">
        <w:rPr>
          <w:w w:val="100"/>
          <w:kern w:val="0"/>
          <w:sz w:val="18"/>
          <w:szCs w:val="18"/>
        </w:rPr>
        <w:t>*Все мероприятия предложены посредством предварительного анализа. Окончательные мероприятия и цены будут выявлены на этапе проектирования.</w:t>
      </w:r>
    </w:p>
    <w:p w:rsidR="00DF7351" w:rsidRPr="002F679F" w:rsidRDefault="00BB7C87" w:rsidP="00BB7C87">
      <w:pPr>
        <w:pStyle w:val="11ff3"/>
        <w:rPr>
          <w:w w:val="100"/>
          <w:kern w:val="0"/>
          <w:sz w:val="18"/>
          <w:szCs w:val="18"/>
        </w:rPr>
      </w:pPr>
      <w:r w:rsidRPr="002F679F">
        <w:rPr>
          <w:w w:val="100"/>
          <w:kern w:val="0"/>
          <w:sz w:val="18"/>
          <w:szCs w:val="18"/>
        </w:rPr>
        <w:t>*ПСД – стоимость мероприятий будет выявлена после разработки проектно-сметной документации</w:t>
      </w:r>
    </w:p>
    <w:p w:rsidR="007877C2" w:rsidRPr="009D17F3" w:rsidRDefault="00174FE4" w:rsidP="00174FE4">
      <w:pPr>
        <w:pStyle w:val="11ff3"/>
        <w:rPr>
          <w:u w:val="single"/>
        </w:rPr>
      </w:pPr>
      <w:r w:rsidRPr="009D17F3">
        <w:rPr>
          <w:u w:val="single"/>
        </w:rPr>
        <w:t>Таблица 12.1.</w:t>
      </w:r>
      <w:r w:rsidR="0008330D" w:rsidRPr="009D17F3">
        <w:rPr>
          <w:u w:val="single"/>
        </w:rPr>
        <w:t>2</w:t>
      </w:r>
      <w:r w:rsidRPr="009D17F3">
        <w:rPr>
          <w:u w:val="single"/>
        </w:rPr>
        <w:t xml:space="preserve"> - Расчет капитальных вложений на строительство, реконструкцию и модернизацию источников тепловой энергии и тепловых сетей, </w:t>
      </w:r>
      <w:proofErr w:type="spellStart"/>
      <w:r w:rsidRPr="009D17F3">
        <w:rPr>
          <w:u w:val="single"/>
        </w:rPr>
        <w:t>тыс</w:t>
      </w:r>
      <w:proofErr w:type="gramStart"/>
      <w:r w:rsidRPr="009D17F3">
        <w:rPr>
          <w:u w:val="single"/>
        </w:rPr>
        <w:t>.р</w:t>
      </w:r>
      <w:proofErr w:type="gramEnd"/>
      <w:r w:rsidRPr="009D17F3">
        <w:rPr>
          <w:u w:val="single"/>
        </w:rPr>
        <w:t>уб</w:t>
      </w:r>
      <w:proofErr w:type="spellEnd"/>
      <w:r w:rsidRPr="009D17F3">
        <w:rPr>
          <w:u w:val="single"/>
        </w:rPr>
        <w:t xml:space="preserve">  (2 Вариант)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37"/>
        <w:gridCol w:w="1192"/>
        <w:gridCol w:w="1168"/>
        <w:gridCol w:w="1189"/>
      </w:tblGrid>
      <w:tr w:rsidR="0008330D" w:rsidRPr="0008330D" w:rsidTr="0008330D">
        <w:trPr>
          <w:trHeight w:val="20"/>
          <w:tblHeader/>
        </w:trPr>
        <w:tc>
          <w:tcPr>
            <w:tcW w:w="3800" w:type="pct"/>
            <w:shd w:val="clear" w:color="000000" w:fill="FFFFFF"/>
            <w:vAlign w:val="center"/>
            <w:hideMark/>
          </w:tcPr>
          <w:p w:rsidR="0008330D" w:rsidRPr="0008330D" w:rsidRDefault="0008330D" w:rsidP="0008330D">
            <w:pPr>
              <w:pStyle w:val="1fffb"/>
            </w:pPr>
            <w:r w:rsidRPr="0008330D">
              <w:t>Описание мероприятий</w:t>
            </w:r>
          </w:p>
        </w:tc>
        <w:tc>
          <w:tcPr>
            <w:tcW w:w="403" w:type="pct"/>
            <w:shd w:val="clear" w:color="000000" w:fill="FFFFFF"/>
            <w:vAlign w:val="center"/>
            <w:hideMark/>
          </w:tcPr>
          <w:p w:rsidR="0008330D" w:rsidRPr="0008330D" w:rsidRDefault="0008330D" w:rsidP="0008330D">
            <w:pPr>
              <w:pStyle w:val="1fffb"/>
            </w:pPr>
            <w:r w:rsidRPr="0008330D">
              <w:t>2022-2027 годы</w:t>
            </w:r>
          </w:p>
        </w:tc>
        <w:tc>
          <w:tcPr>
            <w:tcW w:w="395" w:type="pct"/>
            <w:shd w:val="clear" w:color="000000" w:fill="FFFFFF"/>
            <w:vAlign w:val="center"/>
            <w:hideMark/>
          </w:tcPr>
          <w:p w:rsidR="0008330D" w:rsidRPr="0008330D" w:rsidRDefault="0008330D" w:rsidP="0008330D">
            <w:pPr>
              <w:pStyle w:val="1fffb"/>
            </w:pPr>
            <w:r w:rsidRPr="0008330D">
              <w:t>2028-2036 годы</w:t>
            </w:r>
          </w:p>
        </w:tc>
        <w:tc>
          <w:tcPr>
            <w:tcW w:w="403" w:type="pct"/>
            <w:shd w:val="clear" w:color="000000" w:fill="FFFFFF"/>
            <w:vAlign w:val="center"/>
            <w:hideMark/>
          </w:tcPr>
          <w:p w:rsidR="0008330D" w:rsidRPr="0008330D" w:rsidRDefault="0008330D" w:rsidP="0008330D">
            <w:pPr>
              <w:pStyle w:val="1fffb"/>
              <w:rPr>
                <w:b/>
              </w:rPr>
            </w:pPr>
            <w:r w:rsidRPr="0008330D">
              <w:rPr>
                <w:b/>
              </w:rPr>
              <w:t>ИТОГО</w:t>
            </w:r>
          </w:p>
        </w:tc>
      </w:tr>
      <w:tr w:rsidR="0008330D" w:rsidRPr="0008330D" w:rsidTr="0008330D">
        <w:trPr>
          <w:trHeight w:val="20"/>
        </w:trPr>
        <w:tc>
          <w:tcPr>
            <w:tcW w:w="3800" w:type="pct"/>
            <w:shd w:val="clear" w:color="auto" w:fill="auto"/>
            <w:vAlign w:val="center"/>
            <w:hideMark/>
          </w:tcPr>
          <w:p w:rsidR="0008330D" w:rsidRPr="0008330D" w:rsidRDefault="0008330D" w:rsidP="0008330D">
            <w:pPr>
              <w:pStyle w:val="1fffb"/>
              <w:rPr>
                <w:color w:val="0A0A0C"/>
              </w:rPr>
            </w:pPr>
            <w:r w:rsidRPr="0008330D">
              <w:rPr>
                <w:color w:val="0A0A0C"/>
              </w:rPr>
              <w:t>Техническое перевооружение в части модернизации насосного оборудования котельной</w:t>
            </w:r>
          </w:p>
        </w:tc>
        <w:tc>
          <w:tcPr>
            <w:tcW w:w="403" w:type="pct"/>
            <w:shd w:val="clear" w:color="auto" w:fill="auto"/>
            <w:noWrap/>
            <w:vAlign w:val="bottom"/>
            <w:hideMark/>
          </w:tcPr>
          <w:p w:rsidR="0008330D" w:rsidRPr="0008330D" w:rsidRDefault="0008330D" w:rsidP="0008330D">
            <w:pPr>
              <w:pStyle w:val="1fffb"/>
              <w:rPr>
                <w:rFonts w:ascii="Calibri" w:hAnsi="Calibri"/>
              </w:rPr>
            </w:pPr>
            <w:r w:rsidRPr="0008330D">
              <w:rPr>
                <w:rFonts w:ascii="Calibri" w:hAnsi="Calibri"/>
              </w:rPr>
              <w:t>6025,12</w:t>
            </w:r>
          </w:p>
        </w:tc>
        <w:tc>
          <w:tcPr>
            <w:tcW w:w="395" w:type="pct"/>
            <w:shd w:val="clear" w:color="000000" w:fill="FFFFFF"/>
            <w:vAlign w:val="center"/>
            <w:hideMark/>
          </w:tcPr>
          <w:p w:rsidR="0008330D" w:rsidRPr="0008330D" w:rsidRDefault="0008330D" w:rsidP="0008330D">
            <w:pPr>
              <w:pStyle w:val="1fffb"/>
            </w:pPr>
            <w:r w:rsidRPr="0008330D">
              <w:t> </w:t>
            </w:r>
          </w:p>
        </w:tc>
        <w:tc>
          <w:tcPr>
            <w:tcW w:w="403" w:type="pct"/>
            <w:shd w:val="clear" w:color="auto" w:fill="auto"/>
            <w:noWrap/>
            <w:vAlign w:val="bottom"/>
            <w:hideMark/>
          </w:tcPr>
          <w:p w:rsidR="0008330D" w:rsidRPr="0008330D" w:rsidRDefault="0008330D" w:rsidP="0008330D">
            <w:pPr>
              <w:pStyle w:val="1fffb"/>
              <w:rPr>
                <w:rFonts w:ascii="Calibri" w:hAnsi="Calibri"/>
                <w:b/>
              </w:rPr>
            </w:pPr>
            <w:r w:rsidRPr="0008330D">
              <w:rPr>
                <w:rFonts w:ascii="Calibri" w:hAnsi="Calibri"/>
                <w:b/>
              </w:rPr>
              <w:t>6025,12</w:t>
            </w:r>
          </w:p>
        </w:tc>
      </w:tr>
      <w:tr w:rsidR="0008330D" w:rsidRPr="0008330D" w:rsidTr="0008330D">
        <w:trPr>
          <w:trHeight w:val="20"/>
        </w:trPr>
        <w:tc>
          <w:tcPr>
            <w:tcW w:w="3800" w:type="pct"/>
            <w:shd w:val="clear" w:color="auto" w:fill="auto"/>
            <w:vAlign w:val="center"/>
            <w:hideMark/>
          </w:tcPr>
          <w:p w:rsidR="0008330D" w:rsidRPr="0008330D" w:rsidRDefault="0008330D" w:rsidP="0008330D">
            <w:pPr>
              <w:pStyle w:val="1fffb"/>
              <w:rPr>
                <w:color w:val="0A0A0C"/>
              </w:rPr>
            </w:pPr>
            <w:r w:rsidRPr="0008330D">
              <w:rPr>
                <w:color w:val="0A0A0C"/>
              </w:rPr>
              <w:t>Техническое перевооружение котельной в части устройства резервной линии редуцирования газа</w:t>
            </w:r>
          </w:p>
        </w:tc>
        <w:tc>
          <w:tcPr>
            <w:tcW w:w="403" w:type="pct"/>
            <w:shd w:val="clear" w:color="auto" w:fill="auto"/>
            <w:noWrap/>
            <w:vAlign w:val="bottom"/>
            <w:hideMark/>
          </w:tcPr>
          <w:p w:rsidR="0008330D" w:rsidRPr="0008330D" w:rsidRDefault="0008330D" w:rsidP="0008330D">
            <w:pPr>
              <w:pStyle w:val="1fffb"/>
              <w:rPr>
                <w:rFonts w:ascii="Calibri" w:hAnsi="Calibri"/>
              </w:rPr>
            </w:pPr>
            <w:r w:rsidRPr="0008330D">
              <w:rPr>
                <w:rFonts w:ascii="Calibri" w:hAnsi="Calibri"/>
              </w:rPr>
              <w:t>3487,72</w:t>
            </w:r>
          </w:p>
        </w:tc>
        <w:tc>
          <w:tcPr>
            <w:tcW w:w="395" w:type="pct"/>
            <w:shd w:val="clear" w:color="000000" w:fill="FFFFFF"/>
            <w:vAlign w:val="center"/>
            <w:hideMark/>
          </w:tcPr>
          <w:p w:rsidR="0008330D" w:rsidRPr="0008330D" w:rsidRDefault="0008330D" w:rsidP="0008330D">
            <w:pPr>
              <w:pStyle w:val="1fffb"/>
            </w:pPr>
            <w:r w:rsidRPr="0008330D">
              <w:t> </w:t>
            </w:r>
          </w:p>
        </w:tc>
        <w:tc>
          <w:tcPr>
            <w:tcW w:w="403" w:type="pct"/>
            <w:shd w:val="clear" w:color="auto" w:fill="auto"/>
            <w:noWrap/>
            <w:vAlign w:val="bottom"/>
            <w:hideMark/>
          </w:tcPr>
          <w:p w:rsidR="0008330D" w:rsidRPr="0008330D" w:rsidRDefault="0008330D" w:rsidP="0008330D">
            <w:pPr>
              <w:pStyle w:val="1fffb"/>
              <w:rPr>
                <w:rFonts w:ascii="Calibri" w:hAnsi="Calibri"/>
                <w:b/>
              </w:rPr>
            </w:pPr>
            <w:r w:rsidRPr="0008330D">
              <w:rPr>
                <w:rFonts w:ascii="Calibri" w:hAnsi="Calibri"/>
                <w:b/>
              </w:rPr>
              <w:t>3487,72</w:t>
            </w:r>
          </w:p>
        </w:tc>
      </w:tr>
      <w:tr w:rsidR="0008330D" w:rsidRPr="0008330D" w:rsidTr="0008330D">
        <w:trPr>
          <w:trHeight w:val="20"/>
        </w:trPr>
        <w:tc>
          <w:tcPr>
            <w:tcW w:w="3800" w:type="pct"/>
            <w:shd w:val="clear" w:color="auto" w:fill="auto"/>
            <w:vAlign w:val="center"/>
            <w:hideMark/>
          </w:tcPr>
          <w:p w:rsidR="0008330D" w:rsidRPr="0008330D" w:rsidRDefault="0008330D" w:rsidP="0008330D">
            <w:pPr>
              <w:pStyle w:val="1fffb"/>
              <w:rPr>
                <w:color w:val="0A0A0C"/>
              </w:rPr>
            </w:pPr>
            <w:r w:rsidRPr="0008330D">
              <w:rPr>
                <w:color w:val="0A0A0C"/>
              </w:rPr>
              <w:t>Техническое перевооружение котельной в части устройства системы автоматического запуска резервного источника электроэнергии</w:t>
            </w:r>
          </w:p>
        </w:tc>
        <w:tc>
          <w:tcPr>
            <w:tcW w:w="403" w:type="pct"/>
            <w:shd w:val="clear" w:color="auto" w:fill="auto"/>
            <w:noWrap/>
            <w:vAlign w:val="bottom"/>
            <w:hideMark/>
          </w:tcPr>
          <w:p w:rsidR="0008330D" w:rsidRPr="0008330D" w:rsidRDefault="0008330D" w:rsidP="0008330D">
            <w:pPr>
              <w:pStyle w:val="1fffb"/>
              <w:rPr>
                <w:rFonts w:ascii="Calibri" w:hAnsi="Calibri"/>
              </w:rPr>
            </w:pPr>
            <w:r w:rsidRPr="0008330D">
              <w:rPr>
                <w:rFonts w:ascii="Calibri" w:hAnsi="Calibri"/>
              </w:rPr>
              <w:t>1496,72</w:t>
            </w:r>
          </w:p>
        </w:tc>
        <w:tc>
          <w:tcPr>
            <w:tcW w:w="395" w:type="pct"/>
            <w:shd w:val="clear" w:color="000000" w:fill="FFFFFF"/>
            <w:vAlign w:val="center"/>
            <w:hideMark/>
          </w:tcPr>
          <w:p w:rsidR="0008330D" w:rsidRPr="0008330D" w:rsidRDefault="0008330D" w:rsidP="0008330D">
            <w:pPr>
              <w:pStyle w:val="1fffb"/>
            </w:pPr>
            <w:r w:rsidRPr="0008330D">
              <w:t> </w:t>
            </w:r>
          </w:p>
        </w:tc>
        <w:tc>
          <w:tcPr>
            <w:tcW w:w="403" w:type="pct"/>
            <w:shd w:val="clear" w:color="auto" w:fill="auto"/>
            <w:noWrap/>
            <w:vAlign w:val="bottom"/>
            <w:hideMark/>
          </w:tcPr>
          <w:p w:rsidR="0008330D" w:rsidRPr="0008330D" w:rsidRDefault="0008330D" w:rsidP="0008330D">
            <w:pPr>
              <w:pStyle w:val="1fffb"/>
              <w:rPr>
                <w:rFonts w:ascii="Calibri" w:hAnsi="Calibri"/>
                <w:b/>
              </w:rPr>
            </w:pPr>
            <w:r w:rsidRPr="0008330D">
              <w:rPr>
                <w:rFonts w:ascii="Calibri" w:hAnsi="Calibri"/>
                <w:b/>
              </w:rPr>
              <w:t>1496,72</w:t>
            </w:r>
          </w:p>
        </w:tc>
      </w:tr>
      <w:tr w:rsidR="0008330D" w:rsidRPr="0008330D" w:rsidTr="0008330D">
        <w:trPr>
          <w:trHeight w:val="20"/>
        </w:trPr>
        <w:tc>
          <w:tcPr>
            <w:tcW w:w="3800" w:type="pct"/>
            <w:shd w:val="clear" w:color="auto" w:fill="auto"/>
            <w:vAlign w:val="bottom"/>
            <w:hideMark/>
          </w:tcPr>
          <w:p w:rsidR="0008330D" w:rsidRPr="0008330D" w:rsidRDefault="0008330D" w:rsidP="0008330D">
            <w:pPr>
              <w:pStyle w:val="1fffb"/>
            </w:pPr>
            <w:r w:rsidRPr="0008330D">
              <w:t>Создание склада хранения трубной продукции и склада контейнерного типа</w:t>
            </w:r>
          </w:p>
        </w:tc>
        <w:tc>
          <w:tcPr>
            <w:tcW w:w="403" w:type="pct"/>
            <w:shd w:val="clear" w:color="auto" w:fill="auto"/>
            <w:noWrap/>
            <w:vAlign w:val="bottom"/>
            <w:hideMark/>
          </w:tcPr>
          <w:p w:rsidR="0008330D" w:rsidRPr="0008330D" w:rsidRDefault="0008330D" w:rsidP="0008330D">
            <w:pPr>
              <w:pStyle w:val="1fffb"/>
              <w:rPr>
                <w:rFonts w:ascii="Calibri" w:hAnsi="Calibri"/>
              </w:rPr>
            </w:pPr>
            <w:r w:rsidRPr="0008330D">
              <w:rPr>
                <w:rFonts w:ascii="Calibri" w:hAnsi="Calibri"/>
              </w:rPr>
              <w:t>1181,32</w:t>
            </w:r>
          </w:p>
        </w:tc>
        <w:tc>
          <w:tcPr>
            <w:tcW w:w="395" w:type="pct"/>
            <w:shd w:val="clear" w:color="000000" w:fill="FFFFFF"/>
            <w:vAlign w:val="center"/>
            <w:hideMark/>
          </w:tcPr>
          <w:p w:rsidR="0008330D" w:rsidRPr="0008330D" w:rsidRDefault="0008330D" w:rsidP="0008330D">
            <w:pPr>
              <w:pStyle w:val="1fffb"/>
            </w:pPr>
            <w:r w:rsidRPr="0008330D">
              <w:t> </w:t>
            </w:r>
          </w:p>
        </w:tc>
        <w:tc>
          <w:tcPr>
            <w:tcW w:w="403" w:type="pct"/>
            <w:shd w:val="clear" w:color="auto" w:fill="auto"/>
            <w:noWrap/>
            <w:vAlign w:val="bottom"/>
            <w:hideMark/>
          </w:tcPr>
          <w:p w:rsidR="0008330D" w:rsidRPr="0008330D" w:rsidRDefault="0008330D" w:rsidP="0008330D">
            <w:pPr>
              <w:pStyle w:val="1fffb"/>
              <w:rPr>
                <w:rFonts w:ascii="Calibri" w:hAnsi="Calibri"/>
                <w:b/>
              </w:rPr>
            </w:pPr>
            <w:r w:rsidRPr="0008330D">
              <w:rPr>
                <w:rFonts w:ascii="Calibri" w:hAnsi="Calibri"/>
                <w:b/>
              </w:rPr>
              <w:t>1181,32</w:t>
            </w:r>
          </w:p>
        </w:tc>
      </w:tr>
      <w:tr w:rsidR="0008330D" w:rsidRPr="0008330D" w:rsidTr="0008330D">
        <w:trPr>
          <w:trHeight w:val="20"/>
        </w:trPr>
        <w:tc>
          <w:tcPr>
            <w:tcW w:w="3800" w:type="pct"/>
            <w:shd w:val="clear" w:color="auto" w:fill="auto"/>
            <w:noWrap/>
            <w:vAlign w:val="center"/>
            <w:hideMark/>
          </w:tcPr>
          <w:p w:rsidR="0008330D" w:rsidRPr="0008330D" w:rsidRDefault="0008330D" w:rsidP="0008330D">
            <w:pPr>
              <w:pStyle w:val="1fffb"/>
            </w:pPr>
            <w:r w:rsidRPr="0008330D">
              <w:t>Установка дизель-генераторной установки</w:t>
            </w:r>
          </w:p>
        </w:tc>
        <w:tc>
          <w:tcPr>
            <w:tcW w:w="403" w:type="pct"/>
            <w:shd w:val="clear" w:color="auto" w:fill="auto"/>
            <w:noWrap/>
            <w:vAlign w:val="bottom"/>
            <w:hideMark/>
          </w:tcPr>
          <w:p w:rsidR="0008330D" w:rsidRPr="0008330D" w:rsidRDefault="0008330D" w:rsidP="0008330D">
            <w:pPr>
              <w:pStyle w:val="1fffb"/>
              <w:rPr>
                <w:rFonts w:ascii="Calibri" w:hAnsi="Calibri"/>
              </w:rPr>
            </w:pPr>
            <w:r w:rsidRPr="0008330D">
              <w:rPr>
                <w:rFonts w:ascii="Calibri" w:hAnsi="Calibri"/>
              </w:rPr>
              <w:t> </w:t>
            </w:r>
          </w:p>
        </w:tc>
        <w:tc>
          <w:tcPr>
            <w:tcW w:w="395" w:type="pct"/>
            <w:shd w:val="clear" w:color="000000" w:fill="FFFFFF"/>
            <w:vAlign w:val="center"/>
            <w:hideMark/>
          </w:tcPr>
          <w:p w:rsidR="0008330D" w:rsidRPr="0008330D" w:rsidRDefault="0008330D" w:rsidP="0008330D">
            <w:pPr>
              <w:pStyle w:val="1fffb"/>
            </w:pPr>
            <w:r w:rsidRPr="0008330D">
              <w:t>1200,00</w:t>
            </w:r>
          </w:p>
        </w:tc>
        <w:tc>
          <w:tcPr>
            <w:tcW w:w="403" w:type="pct"/>
            <w:shd w:val="clear" w:color="auto" w:fill="auto"/>
            <w:noWrap/>
            <w:vAlign w:val="bottom"/>
            <w:hideMark/>
          </w:tcPr>
          <w:p w:rsidR="0008330D" w:rsidRPr="0008330D" w:rsidRDefault="0008330D" w:rsidP="0008330D">
            <w:pPr>
              <w:pStyle w:val="1fffb"/>
              <w:rPr>
                <w:rFonts w:ascii="Calibri" w:hAnsi="Calibri"/>
                <w:b/>
              </w:rPr>
            </w:pPr>
            <w:r w:rsidRPr="0008330D">
              <w:rPr>
                <w:rFonts w:ascii="Calibri" w:hAnsi="Calibri"/>
                <w:b/>
              </w:rPr>
              <w:t>1181,32</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rPr>
                <w:b/>
              </w:rPr>
            </w:pPr>
            <w:r w:rsidRPr="0008330D">
              <w:rPr>
                <w:b/>
              </w:rPr>
              <w:t>Итого</w:t>
            </w:r>
          </w:p>
        </w:tc>
        <w:tc>
          <w:tcPr>
            <w:tcW w:w="403" w:type="pct"/>
            <w:shd w:val="clear" w:color="auto" w:fill="auto"/>
            <w:vAlign w:val="center"/>
            <w:hideMark/>
          </w:tcPr>
          <w:p w:rsidR="0008330D" w:rsidRPr="0008330D" w:rsidRDefault="0008330D" w:rsidP="0008330D">
            <w:pPr>
              <w:pStyle w:val="1fffb"/>
              <w:rPr>
                <w:b/>
              </w:rPr>
            </w:pPr>
            <w:r w:rsidRPr="0008330D">
              <w:rPr>
                <w:b/>
              </w:rPr>
              <w:t>12190,88</w:t>
            </w:r>
          </w:p>
        </w:tc>
        <w:tc>
          <w:tcPr>
            <w:tcW w:w="395" w:type="pct"/>
            <w:shd w:val="clear" w:color="auto" w:fill="auto"/>
            <w:vAlign w:val="center"/>
            <w:hideMark/>
          </w:tcPr>
          <w:p w:rsidR="0008330D" w:rsidRPr="0008330D" w:rsidRDefault="0008330D" w:rsidP="0008330D">
            <w:pPr>
              <w:pStyle w:val="1fffb"/>
              <w:rPr>
                <w:b/>
              </w:rPr>
            </w:pPr>
            <w:r w:rsidRPr="0008330D">
              <w:rPr>
                <w:b/>
              </w:rPr>
              <w:t>1200,00</w:t>
            </w:r>
          </w:p>
        </w:tc>
        <w:tc>
          <w:tcPr>
            <w:tcW w:w="403" w:type="pct"/>
            <w:shd w:val="clear" w:color="auto" w:fill="auto"/>
            <w:vAlign w:val="center"/>
            <w:hideMark/>
          </w:tcPr>
          <w:p w:rsidR="0008330D" w:rsidRPr="0008330D" w:rsidRDefault="0008330D" w:rsidP="0008330D">
            <w:pPr>
              <w:pStyle w:val="1fffb"/>
              <w:rPr>
                <w:b/>
              </w:rPr>
            </w:pPr>
            <w:r w:rsidRPr="0008330D">
              <w:rPr>
                <w:b/>
              </w:rPr>
              <w:t>13372,20</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pPr>
            <w:r w:rsidRPr="0008330D">
              <w:t>Строительство и перекладка сетей, резервных трубопроводных связей, в тепловых сетях одного района теплоснабжения, с увеличением диаметра для возможности аварийного переключения потребителей от одного участка к другому, на случай выхода из строя одного из участков тепловых сетей.</w:t>
            </w:r>
          </w:p>
        </w:tc>
        <w:tc>
          <w:tcPr>
            <w:tcW w:w="403" w:type="pct"/>
            <w:shd w:val="clear" w:color="000000" w:fill="FFFFFF"/>
            <w:vAlign w:val="center"/>
            <w:hideMark/>
          </w:tcPr>
          <w:p w:rsidR="0008330D" w:rsidRPr="0008330D" w:rsidRDefault="0008330D" w:rsidP="0008330D">
            <w:pPr>
              <w:pStyle w:val="1fffb"/>
            </w:pPr>
            <w:r w:rsidRPr="0008330D">
              <w:t>2800,00</w:t>
            </w:r>
          </w:p>
        </w:tc>
        <w:tc>
          <w:tcPr>
            <w:tcW w:w="395" w:type="pct"/>
            <w:shd w:val="clear" w:color="000000" w:fill="FFFFFF"/>
            <w:vAlign w:val="center"/>
            <w:hideMark/>
          </w:tcPr>
          <w:p w:rsidR="0008330D" w:rsidRPr="0008330D" w:rsidRDefault="0008330D" w:rsidP="0008330D">
            <w:pPr>
              <w:pStyle w:val="1fffb"/>
            </w:pPr>
            <w:r w:rsidRPr="0008330D">
              <w:t>2800,00</w:t>
            </w:r>
          </w:p>
        </w:tc>
        <w:tc>
          <w:tcPr>
            <w:tcW w:w="403" w:type="pct"/>
            <w:shd w:val="clear" w:color="000000" w:fill="FFFFFF"/>
            <w:vAlign w:val="center"/>
            <w:hideMark/>
          </w:tcPr>
          <w:p w:rsidR="0008330D" w:rsidRPr="0008330D" w:rsidRDefault="0008330D" w:rsidP="0008330D">
            <w:pPr>
              <w:pStyle w:val="1fffb"/>
              <w:rPr>
                <w:b/>
              </w:rPr>
            </w:pPr>
            <w:r w:rsidRPr="0008330D">
              <w:rPr>
                <w:b/>
              </w:rPr>
              <w:t>5600,00</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pPr>
            <w:r w:rsidRPr="0008330D">
              <w:t>Строительство новых сетей теплоснабжения к существующим потребителям</w:t>
            </w:r>
          </w:p>
        </w:tc>
        <w:tc>
          <w:tcPr>
            <w:tcW w:w="403" w:type="pct"/>
            <w:shd w:val="clear" w:color="000000" w:fill="FFFFFF"/>
            <w:vAlign w:val="center"/>
            <w:hideMark/>
          </w:tcPr>
          <w:p w:rsidR="0008330D" w:rsidRPr="0008330D" w:rsidRDefault="0008330D" w:rsidP="0008330D">
            <w:pPr>
              <w:pStyle w:val="1fffb"/>
            </w:pPr>
            <w:r w:rsidRPr="0008330D">
              <w:t>*ПСД</w:t>
            </w:r>
          </w:p>
        </w:tc>
        <w:tc>
          <w:tcPr>
            <w:tcW w:w="395" w:type="pct"/>
            <w:shd w:val="clear" w:color="000000" w:fill="FFFFFF"/>
            <w:vAlign w:val="center"/>
            <w:hideMark/>
          </w:tcPr>
          <w:p w:rsidR="0008330D" w:rsidRPr="0008330D" w:rsidRDefault="0008330D" w:rsidP="0008330D">
            <w:pPr>
              <w:pStyle w:val="1fffb"/>
            </w:pPr>
            <w:r w:rsidRPr="0008330D">
              <w:t>*ПСД</w:t>
            </w:r>
          </w:p>
        </w:tc>
        <w:tc>
          <w:tcPr>
            <w:tcW w:w="403" w:type="pct"/>
            <w:shd w:val="clear" w:color="000000" w:fill="FFFFFF"/>
            <w:vAlign w:val="center"/>
            <w:hideMark/>
          </w:tcPr>
          <w:p w:rsidR="0008330D" w:rsidRPr="0008330D" w:rsidRDefault="0008330D" w:rsidP="0008330D">
            <w:pPr>
              <w:pStyle w:val="1fffb"/>
            </w:pPr>
            <w:r w:rsidRPr="0008330D">
              <w:t>*ПСД</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pPr>
            <w:r w:rsidRPr="0008330D">
              <w:lastRenderedPageBreak/>
              <w:t>Строительство новых сетей теплоснабжения к перспективным потребителям</w:t>
            </w:r>
          </w:p>
        </w:tc>
        <w:tc>
          <w:tcPr>
            <w:tcW w:w="403" w:type="pct"/>
            <w:shd w:val="clear" w:color="000000" w:fill="FFFFFF"/>
            <w:vAlign w:val="center"/>
            <w:hideMark/>
          </w:tcPr>
          <w:p w:rsidR="0008330D" w:rsidRPr="0008330D" w:rsidRDefault="0008330D" w:rsidP="0008330D">
            <w:pPr>
              <w:pStyle w:val="1fffb"/>
            </w:pPr>
            <w:r w:rsidRPr="0008330D">
              <w:t>*ПСД</w:t>
            </w:r>
          </w:p>
        </w:tc>
        <w:tc>
          <w:tcPr>
            <w:tcW w:w="395" w:type="pct"/>
            <w:shd w:val="clear" w:color="000000" w:fill="FFFFFF"/>
            <w:vAlign w:val="center"/>
            <w:hideMark/>
          </w:tcPr>
          <w:p w:rsidR="0008330D" w:rsidRPr="0008330D" w:rsidRDefault="0008330D" w:rsidP="0008330D">
            <w:pPr>
              <w:pStyle w:val="1fffb"/>
            </w:pPr>
            <w:r w:rsidRPr="0008330D">
              <w:t>*ПСД</w:t>
            </w:r>
          </w:p>
        </w:tc>
        <w:tc>
          <w:tcPr>
            <w:tcW w:w="403" w:type="pct"/>
            <w:shd w:val="clear" w:color="000000" w:fill="FFFFFF"/>
            <w:vAlign w:val="center"/>
            <w:hideMark/>
          </w:tcPr>
          <w:p w:rsidR="0008330D" w:rsidRPr="0008330D" w:rsidRDefault="0008330D" w:rsidP="0008330D">
            <w:pPr>
              <w:pStyle w:val="1fffb"/>
            </w:pPr>
            <w:r w:rsidRPr="0008330D">
              <w:t>*ПСД</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pPr>
            <w:r w:rsidRPr="0008330D">
              <w:t>Ремонт и замена ветхих тепловых сетей по мере износа</w:t>
            </w:r>
          </w:p>
        </w:tc>
        <w:tc>
          <w:tcPr>
            <w:tcW w:w="403" w:type="pct"/>
            <w:shd w:val="clear" w:color="000000" w:fill="FFFFFF"/>
            <w:vAlign w:val="center"/>
            <w:hideMark/>
          </w:tcPr>
          <w:p w:rsidR="0008330D" w:rsidRPr="0008330D" w:rsidRDefault="0008330D" w:rsidP="0008330D">
            <w:pPr>
              <w:pStyle w:val="1fffb"/>
            </w:pPr>
            <w:r w:rsidRPr="0008330D">
              <w:t>*ПСД</w:t>
            </w:r>
          </w:p>
        </w:tc>
        <w:tc>
          <w:tcPr>
            <w:tcW w:w="395" w:type="pct"/>
            <w:shd w:val="clear" w:color="000000" w:fill="FFFFFF"/>
            <w:vAlign w:val="center"/>
            <w:hideMark/>
          </w:tcPr>
          <w:p w:rsidR="0008330D" w:rsidRPr="0008330D" w:rsidRDefault="0008330D" w:rsidP="0008330D">
            <w:pPr>
              <w:pStyle w:val="1fffb"/>
            </w:pPr>
            <w:r w:rsidRPr="0008330D">
              <w:t>*ПСД</w:t>
            </w:r>
          </w:p>
        </w:tc>
        <w:tc>
          <w:tcPr>
            <w:tcW w:w="403" w:type="pct"/>
            <w:shd w:val="clear" w:color="000000" w:fill="FFFFFF"/>
            <w:vAlign w:val="center"/>
            <w:hideMark/>
          </w:tcPr>
          <w:p w:rsidR="0008330D" w:rsidRPr="0008330D" w:rsidRDefault="0008330D" w:rsidP="0008330D">
            <w:pPr>
              <w:pStyle w:val="1fffb"/>
            </w:pPr>
            <w:r w:rsidRPr="0008330D">
              <w:t>*ПСД</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rPr>
                <w:b/>
              </w:rPr>
            </w:pPr>
            <w:r w:rsidRPr="0008330D">
              <w:rPr>
                <w:b/>
              </w:rPr>
              <w:t>Итого</w:t>
            </w:r>
          </w:p>
        </w:tc>
        <w:tc>
          <w:tcPr>
            <w:tcW w:w="403" w:type="pct"/>
            <w:shd w:val="clear" w:color="000000" w:fill="FFFFFF"/>
            <w:vAlign w:val="center"/>
            <w:hideMark/>
          </w:tcPr>
          <w:p w:rsidR="0008330D" w:rsidRPr="0008330D" w:rsidRDefault="0008330D" w:rsidP="0008330D">
            <w:pPr>
              <w:pStyle w:val="1fffb"/>
            </w:pPr>
            <w:r w:rsidRPr="0008330D">
              <w:t>2800,00</w:t>
            </w:r>
          </w:p>
        </w:tc>
        <w:tc>
          <w:tcPr>
            <w:tcW w:w="395" w:type="pct"/>
            <w:shd w:val="clear" w:color="000000" w:fill="FFFFFF"/>
            <w:vAlign w:val="center"/>
            <w:hideMark/>
          </w:tcPr>
          <w:p w:rsidR="0008330D" w:rsidRPr="0008330D" w:rsidRDefault="0008330D" w:rsidP="0008330D">
            <w:pPr>
              <w:pStyle w:val="1fffb"/>
            </w:pPr>
            <w:r w:rsidRPr="0008330D">
              <w:t>2800,00</w:t>
            </w:r>
          </w:p>
        </w:tc>
        <w:tc>
          <w:tcPr>
            <w:tcW w:w="403" w:type="pct"/>
            <w:shd w:val="clear" w:color="000000" w:fill="FFFFFF"/>
            <w:vAlign w:val="center"/>
            <w:hideMark/>
          </w:tcPr>
          <w:p w:rsidR="0008330D" w:rsidRPr="0008330D" w:rsidRDefault="0008330D" w:rsidP="0008330D">
            <w:pPr>
              <w:pStyle w:val="1fffb"/>
            </w:pPr>
            <w:r w:rsidRPr="0008330D">
              <w:t>5600,00</w:t>
            </w:r>
          </w:p>
        </w:tc>
      </w:tr>
      <w:tr w:rsidR="0008330D" w:rsidRPr="0008330D" w:rsidTr="0008330D">
        <w:trPr>
          <w:trHeight w:val="20"/>
        </w:trPr>
        <w:tc>
          <w:tcPr>
            <w:tcW w:w="3800" w:type="pct"/>
            <w:shd w:val="clear" w:color="000000" w:fill="FFFFFF"/>
            <w:vAlign w:val="center"/>
            <w:hideMark/>
          </w:tcPr>
          <w:p w:rsidR="0008330D" w:rsidRPr="0008330D" w:rsidRDefault="0008330D" w:rsidP="0008330D">
            <w:pPr>
              <w:pStyle w:val="1fffb"/>
              <w:rPr>
                <w:b/>
              </w:rPr>
            </w:pPr>
            <w:r w:rsidRPr="0008330D">
              <w:rPr>
                <w:b/>
              </w:rPr>
              <w:t>Итого</w:t>
            </w:r>
          </w:p>
        </w:tc>
        <w:tc>
          <w:tcPr>
            <w:tcW w:w="403" w:type="pct"/>
            <w:shd w:val="clear" w:color="000000" w:fill="FFFFFF"/>
            <w:vAlign w:val="center"/>
            <w:hideMark/>
          </w:tcPr>
          <w:p w:rsidR="0008330D" w:rsidRPr="0008330D" w:rsidRDefault="0008330D" w:rsidP="0008330D">
            <w:pPr>
              <w:pStyle w:val="1fffb"/>
              <w:rPr>
                <w:b/>
              </w:rPr>
            </w:pPr>
            <w:r w:rsidRPr="0008330D">
              <w:rPr>
                <w:b/>
              </w:rPr>
              <w:t>14990,88</w:t>
            </w:r>
          </w:p>
        </w:tc>
        <w:tc>
          <w:tcPr>
            <w:tcW w:w="395" w:type="pct"/>
            <w:shd w:val="clear" w:color="000000" w:fill="FFFFFF"/>
            <w:vAlign w:val="center"/>
            <w:hideMark/>
          </w:tcPr>
          <w:p w:rsidR="0008330D" w:rsidRPr="0008330D" w:rsidRDefault="0008330D" w:rsidP="0008330D">
            <w:pPr>
              <w:pStyle w:val="1fffb"/>
              <w:rPr>
                <w:b/>
              </w:rPr>
            </w:pPr>
            <w:r w:rsidRPr="0008330D">
              <w:rPr>
                <w:b/>
              </w:rPr>
              <w:t>4000,00</w:t>
            </w:r>
          </w:p>
        </w:tc>
        <w:tc>
          <w:tcPr>
            <w:tcW w:w="403" w:type="pct"/>
            <w:shd w:val="clear" w:color="000000" w:fill="FFFFFF"/>
            <w:vAlign w:val="center"/>
            <w:hideMark/>
          </w:tcPr>
          <w:p w:rsidR="0008330D" w:rsidRPr="0008330D" w:rsidRDefault="0008330D" w:rsidP="0008330D">
            <w:pPr>
              <w:pStyle w:val="1fffb"/>
              <w:rPr>
                <w:b/>
              </w:rPr>
            </w:pPr>
            <w:r w:rsidRPr="0008330D">
              <w:rPr>
                <w:b/>
              </w:rPr>
              <w:t>18972,20</w:t>
            </w:r>
          </w:p>
        </w:tc>
      </w:tr>
    </w:tbl>
    <w:p w:rsidR="00BB7C87" w:rsidRPr="002F679F" w:rsidRDefault="00BB7C87" w:rsidP="00BB7C87">
      <w:pPr>
        <w:pStyle w:val="11ff3"/>
        <w:rPr>
          <w:w w:val="100"/>
          <w:kern w:val="0"/>
          <w:sz w:val="18"/>
          <w:szCs w:val="18"/>
        </w:rPr>
      </w:pPr>
      <w:r w:rsidRPr="002F679F">
        <w:rPr>
          <w:w w:val="100"/>
          <w:kern w:val="0"/>
          <w:sz w:val="18"/>
          <w:szCs w:val="18"/>
        </w:rPr>
        <w:t>*Все мероприятия предложены посредством предварительного анализа. Окончательные мероприятия и цены будут выявлены на этапе проектирования.</w:t>
      </w:r>
    </w:p>
    <w:p w:rsidR="007877C2" w:rsidRPr="009D17F3" w:rsidRDefault="00BB7C87" w:rsidP="009D17F3">
      <w:pPr>
        <w:pStyle w:val="11ff3"/>
        <w:rPr>
          <w:w w:val="100"/>
          <w:kern w:val="0"/>
          <w:sz w:val="18"/>
          <w:szCs w:val="18"/>
        </w:rPr>
      </w:pPr>
      <w:r w:rsidRPr="002F679F">
        <w:rPr>
          <w:w w:val="100"/>
          <w:kern w:val="0"/>
          <w:sz w:val="18"/>
          <w:szCs w:val="18"/>
        </w:rPr>
        <w:t>*ПСД – стоимость мероприятий будет выявлена после разработк</w:t>
      </w:r>
      <w:r w:rsidR="009D17F3">
        <w:rPr>
          <w:w w:val="100"/>
          <w:kern w:val="0"/>
          <w:sz w:val="18"/>
          <w:szCs w:val="18"/>
        </w:rPr>
        <w:t>и проектно-сметной документации</w:t>
      </w:r>
    </w:p>
    <w:p w:rsidR="0008330D" w:rsidRDefault="0008330D" w:rsidP="00B74F58">
      <w:pPr>
        <w:pStyle w:val="11ff3"/>
        <w:ind w:firstLine="0"/>
        <w:rPr>
          <w:w w:val="100"/>
          <w:kern w:val="0"/>
          <w:u w:val="single"/>
        </w:rPr>
      </w:pPr>
      <w:r w:rsidRPr="0008330D">
        <w:rPr>
          <w:w w:val="100"/>
          <w:kern w:val="0"/>
          <w:u w:val="single"/>
        </w:rPr>
        <w:t>Таблица 12.1.</w:t>
      </w:r>
      <w:r>
        <w:rPr>
          <w:w w:val="100"/>
          <w:kern w:val="0"/>
          <w:u w:val="single"/>
        </w:rPr>
        <w:t>3</w:t>
      </w:r>
      <w:r w:rsidRPr="0008330D">
        <w:rPr>
          <w:w w:val="100"/>
          <w:kern w:val="0"/>
          <w:u w:val="single"/>
        </w:rPr>
        <w:t xml:space="preserve"> - Расчет капитальных вложений на строительство, реконструкцию и модернизацию источников тепловой энергии</w:t>
      </w:r>
      <w:r>
        <w:rPr>
          <w:w w:val="100"/>
          <w:kern w:val="0"/>
          <w:u w:val="single"/>
        </w:rPr>
        <w:t xml:space="preserve"> по годам</w:t>
      </w:r>
      <w:r w:rsidRPr="0008330D">
        <w:rPr>
          <w:w w:val="100"/>
          <w:kern w:val="0"/>
          <w:u w:val="single"/>
        </w:rPr>
        <w:t xml:space="preserve">, </w:t>
      </w:r>
      <w:proofErr w:type="spellStart"/>
      <w:r w:rsidRPr="0008330D">
        <w:rPr>
          <w:w w:val="100"/>
          <w:kern w:val="0"/>
          <w:u w:val="single"/>
        </w:rPr>
        <w:t>тыс</w:t>
      </w:r>
      <w:proofErr w:type="gramStart"/>
      <w:r w:rsidRPr="0008330D">
        <w:rPr>
          <w:w w:val="100"/>
          <w:kern w:val="0"/>
          <w:u w:val="single"/>
        </w:rPr>
        <w:t>.р</w:t>
      </w:r>
      <w:proofErr w:type="gramEnd"/>
      <w:r w:rsidRPr="0008330D">
        <w:rPr>
          <w:w w:val="100"/>
          <w:kern w:val="0"/>
          <w:u w:val="single"/>
        </w:rPr>
        <w:t>уб</w:t>
      </w:r>
      <w:proofErr w:type="spellEnd"/>
      <w:r w:rsidRPr="0008330D">
        <w:rPr>
          <w:w w:val="100"/>
          <w:kern w:val="0"/>
          <w:u w:val="singl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5"/>
        <w:gridCol w:w="1180"/>
        <w:gridCol w:w="820"/>
        <w:gridCol w:w="1190"/>
        <w:gridCol w:w="1425"/>
        <w:gridCol w:w="866"/>
        <w:gridCol w:w="1887"/>
        <w:gridCol w:w="866"/>
        <w:gridCol w:w="866"/>
        <w:gridCol w:w="866"/>
        <w:gridCol w:w="1641"/>
        <w:gridCol w:w="1364"/>
      </w:tblGrid>
      <w:tr w:rsidR="0008330D" w:rsidRPr="0008330D" w:rsidTr="00D26984">
        <w:trPr>
          <w:trHeight w:val="20"/>
          <w:tblHeader/>
        </w:trPr>
        <w:tc>
          <w:tcPr>
            <w:tcW w:w="614" w:type="pct"/>
            <w:vMerge w:val="restart"/>
            <w:shd w:val="clear" w:color="auto" w:fill="auto"/>
            <w:vAlign w:val="center"/>
            <w:hideMark/>
          </w:tcPr>
          <w:p w:rsidR="0008330D" w:rsidRPr="0008330D" w:rsidRDefault="0008330D" w:rsidP="0008330D">
            <w:pPr>
              <w:pStyle w:val="1fffb"/>
            </w:pPr>
            <w:r w:rsidRPr="0008330D">
              <w:t>Описание и место расположения объекта</w:t>
            </w:r>
          </w:p>
        </w:tc>
        <w:tc>
          <w:tcPr>
            <w:tcW w:w="676" w:type="pct"/>
            <w:gridSpan w:val="2"/>
            <w:shd w:val="clear" w:color="auto" w:fill="auto"/>
            <w:vAlign w:val="center"/>
            <w:hideMark/>
          </w:tcPr>
          <w:p w:rsidR="0008330D" w:rsidRPr="0008330D" w:rsidRDefault="0008330D" w:rsidP="0008330D">
            <w:pPr>
              <w:pStyle w:val="1fffb"/>
            </w:pPr>
            <w:r w:rsidRPr="0008330D">
              <w:t>Основные технические характеристики инвестиционного проекта</w:t>
            </w:r>
          </w:p>
        </w:tc>
        <w:tc>
          <w:tcPr>
            <w:tcW w:w="402" w:type="pct"/>
            <w:vMerge w:val="restart"/>
            <w:shd w:val="clear" w:color="auto" w:fill="auto"/>
            <w:vAlign w:val="center"/>
            <w:hideMark/>
          </w:tcPr>
          <w:p w:rsidR="0008330D" w:rsidRPr="0008330D" w:rsidRDefault="0008330D" w:rsidP="0008330D">
            <w:pPr>
              <w:pStyle w:val="1fffb"/>
            </w:pPr>
            <w:r w:rsidRPr="0008330D">
              <w:t>Дата начала реализации (месяц, год)</w:t>
            </w:r>
          </w:p>
        </w:tc>
        <w:tc>
          <w:tcPr>
            <w:tcW w:w="482" w:type="pct"/>
            <w:vMerge w:val="restart"/>
            <w:shd w:val="clear" w:color="auto" w:fill="auto"/>
            <w:vAlign w:val="center"/>
            <w:hideMark/>
          </w:tcPr>
          <w:p w:rsidR="0008330D" w:rsidRPr="0008330D" w:rsidRDefault="0008330D" w:rsidP="0008330D">
            <w:pPr>
              <w:pStyle w:val="1fffb"/>
            </w:pPr>
            <w:r w:rsidRPr="0008330D">
              <w:t>Планируемая дата ввода в эксплуатацию (месяц, год)</w:t>
            </w:r>
          </w:p>
        </w:tc>
        <w:tc>
          <w:tcPr>
            <w:tcW w:w="2825" w:type="pct"/>
            <w:gridSpan w:val="7"/>
            <w:vMerge w:val="restart"/>
            <w:shd w:val="clear" w:color="auto" w:fill="auto"/>
            <w:vAlign w:val="center"/>
            <w:hideMark/>
          </w:tcPr>
          <w:p w:rsidR="0008330D" w:rsidRPr="0008330D" w:rsidRDefault="0008330D" w:rsidP="0008330D">
            <w:pPr>
              <w:pStyle w:val="1fffb"/>
            </w:pPr>
            <w:r w:rsidRPr="0008330D">
              <w:t>Расходы на реализацию мероприятий в прогнозных ценах, тыс. руб. (с НДС)</w:t>
            </w:r>
          </w:p>
        </w:tc>
      </w:tr>
      <w:tr w:rsidR="0008330D" w:rsidRPr="0008330D" w:rsidTr="00D26984">
        <w:trPr>
          <w:trHeight w:val="20"/>
          <w:tblHeader/>
        </w:trPr>
        <w:tc>
          <w:tcPr>
            <w:tcW w:w="614" w:type="pct"/>
            <w:vMerge/>
            <w:vAlign w:val="center"/>
            <w:hideMark/>
          </w:tcPr>
          <w:p w:rsidR="0008330D" w:rsidRPr="0008330D" w:rsidRDefault="0008330D" w:rsidP="0008330D">
            <w:pPr>
              <w:pStyle w:val="1fffb"/>
            </w:pPr>
          </w:p>
        </w:tc>
        <w:tc>
          <w:tcPr>
            <w:tcW w:w="676" w:type="pct"/>
            <w:gridSpan w:val="2"/>
            <w:shd w:val="clear" w:color="auto" w:fill="auto"/>
            <w:vAlign w:val="center"/>
            <w:hideMark/>
          </w:tcPr>
          <w:p w:rsidR="0008330D" w:rsidRPr="0008330D" w:rsidRDefault="0008330D" w:rsidP="0008330D">
            <w:pPr>
              <w:pStyle w:val="1fffb"/>
            </w:pPr>
            <w:r w:rsidRPr="0008330D">
              <w:t>после реализации</w:t>
            </w:r>
          </w:p>
        </w:tc>
        <w:tc>
          <w:tcPr>
            <w:tcW w:w="402" w:type="pct"/>
            <w:vMerge/>
            <w:vAlign w:val="center"/>
            <w:hideMark/>
          </w:tcPr>
          <w:p w:rsidR="0008330D" w:rsidRPr="0008330D" w:rsidRDefault="0008330D" w:rsidP="0008330D">
            <w:pPr>
              <w:pStyle w:val="1fffb"/>
            </w:pPr>
          </w:p>
        </w:tc>
        <w:tc>
          <w:tcPr>
            <w:tcW w:w="482" w:type="pct"/>
            <w:vMerge/>
            <w:vAlign w:val="center"/>
            <w:hideMark/>
          </w:tcPr>
          <w:p w:rsidR="0008330D" w:rsidRPr="0008330D" w:rsidRDefault="0008330D" w:rsidP="0008330D">
            <w:pPr>
              <w:pStyle w:val="1fffb"/>
            </w:pPr>
          </w:p>
        </w:tc>
        <w:tc>
          <w:tcPr>
            <w:tcW w:w="2825" w:type="pct"/>
            <w:gridSpan w:val="7"/>
            <w:vMerge/>
            <w:vAlign w:val="center"/>
            <w:hideMark/>
          </w:tcPr>
          <w:p w:rsidR="0008330D" w:rsidRPr="0008330D" w:rsidRDefault="0008330D" w:rsidP="0008330D">
            <w:pPr>
              <w:pStyle w:val="1fffb"/>
            </w:pPr>
          </w:p>
        </w:tc>
      </w:tr>
      <w:tr w:rsidR="0008330D" w:rsidRPr="0008330D" w:rsidTr="00D26984">
        <w:trPr>
          <w:trHeight w:val="20"/>
          <w:tblHeader/>
        </w:trPr>
        <w:tc>
          <w:tcPr>
            <w:tcW w:w="614" w:type="pct"/>
            <w:vMerge/>
            <w:vAlign w:val="center"/>
            <w:hideMark/>
          </w:tcPr>
          <w:p w:rsidR="0008330D" w:rsidRPr="0008330D" w:rsidRDefault="0008330D" w:rsidP="0008330D">
            <w:pPr>
              <w:pStyle w:val="1fffb"/>
            </w:pPr>
          </w:p>
        </w:tc>
        <w:tc>
          <w:tcPr>
            <w:tcW w:w="676" w:type="pct"/>
            <w:gridSpan w:val="2"/>
            <w:shd w:val="clear" w:color="auto" w:fill="auto"/>
            <w:vAlign w:val="center"/>
            <w:hideMark/>
          </w:tcPr>
          <w:p w:rsidR="0008330D" w:rsidRPr="0008330D" w:rsidRDefault="0008330D" w:rsidP="0008330D">
            <w:pPr>
              <w:pStyle w:val="1fffb"/>
            </w:pPr>
            <w:r w:rsidRPr="0008330D">
              <w:t>Прочее</w:t>
            </w:r>
          </w:p>
        </w:tc>
        <w:tc>
          <w:tcPr>
            <w:tcW w:w="402" w:type="pct"/>
            <w:vMerge/>
            <w:vAlign w:val="center"/>
            <w:hideMark/>
          </w:tcPr>
          <w:p w:rsidR="0008330D" w:rsidRPr="0008330D" w:rsidRDefault="0008330D" w:rsidP="0008330D">
            <w:pPr>
              <w:pStyle w:val="1fffb"/>
            </w:pPr>
          </w:p>
        </w:tc>
        <w:tc>
          <w:tcPr>
            <w:tcW w:w="482" w:type="pct"/>
            <w:vMerge/>
            <w:vAlign w:val="center"/>
            <w:hideMark/>
          </w:tcPr>
          <w:p w:rsidR="0008330D" w:rsidRPr="0008330D" w:rsidRDefault="0008330D" w:rsidP="0008330D">
            <w:pPr>
              <w:pStyle w:val="1fffb"/>
            </w:pPr>
          </w:p>
        </w:tc>
        <w:tc>
          <w:tcPr>
            <w:tcW w:w="293" w:type="pct"/>
            <w:vMerge w:val="restart"/>
            <w:shd w:val="clear" w:color="auto" w:fill="auto"/>
            <w:vAlign w:val="center"/>
            <w:hideMark/>
          </w:tcPr>
          <w:p w:rsidR="0008330D" w:rsidRPr="0008330D" w:rsidRDefault="0008330D" w:rsidP="0008330D">
            <w:pPr>
              <w:pStyle w:val="1fffb"/>
            </w:pPr>
            <w:r w:rsidRPr="0008330D">
              <w:t>Всего</w:t>
            </w:r>
          </w:p>
        </w:tc>
        <w:tc>
          <w:tcPr>
            <w:tcW w:w="638" w:type="pct"/>
            <w:vMerge w:val="restart"/>
            <w:shd w:val="clear" w:color="auto" w:fill="auto"/>
            <w:vAlign w:val="center"/>
            <w:hideMark/>
          </w:tcPr>
          <w:p w:rsidR="0008330D" w:rsidRPr="0008330D" w:rsidRDefault="0008330D" w:rsidP="0008330D">
            <w:pPr>
              <w:pStyle w:val="1fffb"/>
            </w:pPr>
            <w:r w:rsidRPr="0008330D">
              <w:t>Профинансировано к 2023 г</w:t>
            </w:r>
          </w:p>
        </w:tc>
        <w:tc>
          <w:tcPr>
            <w:tcW w:w="879" w:type="pct"/>
            <w:gridSpan w:val="3"/>
            <w:shd w:val="clear" w:color="auto" w:fill="auto"/>
            <w:vAlign w:val="center"/>
            <w:hideMark/>
          </w:tcPr>
          <w:p w:rsidR="0008330D" w:rsidRPr="0008330D" w:rsidRDefault="0008330D" w:rsidP="0008330D">
            <w:pPr>
              <w:pStyle w:val="1fffb"/>
            </w:pPr>
            <w:r w:rsidRPr="0008330D">
              <w:t xml:space="preserve">В </w:t>
            </w:r>
            <w:proofErr w:type="spellStart"/>
            <w:r w:rsidRPr="0008330D">
              <w:t>т.ч</w:t>
            </w:r>
            <w:proofErr w:type="spellEnd"/>
            <w:r w:rsidRPr="0008330D">
              <w:t>. по годам</w:t>
            </w:r>
          </w:p>
        </w:tc>
        <w:tc>
          <w:tcPr>
            <w:tcW w:w="555" w:type="pct"/>
            <w:vMerge w:val="restart"/>
            <w:shd w:val="clear" w:color="auto" w:fill="auto"/>
            <w:vAlign w:val="center"/>
            <w:hideMark/>
          </w:tcPr>
          <w:p w:rsidR="0008330D" w:rsidRPr="0008330D" w:rsidRDefault="0008330D" w:rsidP="0008330D">
            <w:pPr>
              <w:pStyle w:val="1fffb"/>
            </w:pPr>
            <w:r w:rsidRPr="0008330D">
              <w:t>Остаток финансирования</w:t>
            </w:r>
          </w:p>
        </w:tc>
        <w:tc>
          <w:tcPr>
            <w:tcW w:w="461" w:type="pct"/>
            <w:vMerge w:val="restart"/>
            <w:shd w:val="clear" w:color="auto" w:fill="auto"/>
            <w:vAlign w:val="center"/>
            <w:hideMark/>
          </w:tcPr>
          <w:p w:rsidR="0008330D" w:rsidRPr="0008330D" w:rsidRDefault="0008330D" w:rsidP="0008330D">
            <w:pPr>
              <w:pStyle w:val="1fffb"/>
            </w:pPr>
            <w:r w:rsidRPr="0008330D">
              <w:t xml:space="preserve">в </w:t>
            </w:r>
            <w:proofErr w:type="spellStart"/>
            <w:r w:rsidRPr="0008330D">
              <w:t>т.ч</w:t>
            </w:r>
            <w:proofErr w:type="spellEnd"/>
            <w:r w:rsidRPr="0008330D">
              <w:t>. За счет платы за подключение</w:t>
            </w:r>
          </w:p>
        </w:tc>
      </w:tr>
      <w:tr w:rsidR="0008330D" w:rsidRPr="0008330D" w:rsidTr="00D26984">
        <w:trPr>
          <w:trHeight w:val="20"/>
          <w:tblHeader/>
        </w:trPr>
        <w:tc>
          <w:tcPr>
            <w:tcW w:w="614" w:type="pct"/>
            <w:vMerge/>
            <w:vAlign w:val="center"/>
            <w:hideMark/>
          </w:tcPr>
          <w:p w:rsidR="0008330D" w:rsidRPr="0008330D" w:rsidRDefault="0008330D" w:rsidP="0008330D">
            <w:pPr>
              <w:pStyle w:val="1fffb"/>
            </w:pPr>
          </w:p>
        </w:tc>
        <w:tc>
          <w:tcPr>
            <w:tcW w:w="399" w:type="pct"/>
            <w:shd w:val="clear" w:color="auto" w:fill="auto"/>
            <w:vAlign w:val="center"/>
            <w:hideMark/>
          </w:tcPr>
          <w:p w:rsidR="0008330D" w:rsidRPr="0008330D" w:rsidRDefault="0008330D" w:rsidP="0008330D">
            <w:pPr>
              <w:pStyle w:val="1fffb"/>
            </w:pPr>
            <w:r w:rsidRPr="0008330D">
              <w:t>количество</w:t>
            </w:r>
          </w:p>
        </w:tc>
        <w:tc>
          <w:tcPr>
            <w:tcW w:w="277" w:type="pct"/>
            <w:shd w:val="clear" w:color="auto" w:fill="auto"/>
            <w:vAlign w:val="center"/>
            <w:hideMark/>
          </w:tcPr>
          <w:p w:rsidR="0008330D" w:rsidRPr="0008330D" w:rsidRDefault="0008330D" w:rsidP="0008330D">
            <w:pPr>
              <w:pStyle w:val="1fffb"/>
            </w:pPr>
            <w:r w:rsidRPr="0008330D">
              <w:t>ед.изм.</w:t>
            </w:r>
          </w:p>
        </w:tc>
        <w:tc>
          <w:tcPr>
            <w:tcW w:w="402" w:type="pct"/>
            <w:vMerge/>
            <w:vAlign w:val="center"/>
            <w:hideMark/>
          </w:tcPr>
          <w:p w:rsidR="0008330D" w:rsidRPr="0008330D" w:rsidRDefault="0008330D" w:rsidP="0008330D">
            <w:pPr>
              <w:pStyle w:val="1fffb"/>
            </w:pPr>
          </w:p>
        </w:tc>
        <w:tc>
          <w:tcPr>
            <w:tcW w:w="482" w:type="pct"/>
            <w:vMerge/>
            <w:vAlign w:val="center"/>
            <w:hideMark/>
          </w:tcPr>
          <w:p w:rsidR="0008330D" w:rsidRPr="0008330D" w:rsidRDefault="0008330D" w:rsidP="0008330D">
            <w:pPr>
              <w:pStyle w:val="1fffb"/>
            </w:pPr>
          </w:p>
        </w:tc>
        <w:tc>
          <w:tcPr>
            <w:tcW w:w="293" w:type="pct"/>
            <w:vMerge/>
            <w:vAlign w:val="center"/>
            <w:hideMark/>
          </w:tcPr>
          <w:p w:rsidR="0008330D" w:rsidRPr="0008330D" w:rsidRDefault="0008330D" w:rsidP="0008330D">
            <w:pPr>
              <w:pStyle w:val="1fffb"/>
            </w:pPr>
          </w:p>
        </w:tc>
        <w:tc>
          <w:tcPr>
            <w:tcW w:w="638" w:type="pct"/>
            <w:vMerge/>
            <w:vAlign w:val="center"/>
            <w:hideMark/>
          </w:tcPr>
          <w:p w:rsidR="0008330D" w:rsidRPr="0008330D" w:rsidRDefault="0008330D" w:rsidP="0008330D">
            <w:pPr>
              <w:pStyle w:val="1fffb"/>
            </w:pPr>
          </w:p>
        </w:tc>
        <w:tc>
          <w:tcPr>
            <w:tcW w:w="293" w:type="pct"/>
            <w:shd w:val="clear" w:color="auto" w:fill="auto"/>
            <w:vAlign w:val="center"/>
            <w:hideMark/>
          </w:tcPr>
          <w:p w:rsidR="0008330D" w:rsidRPr="0008330D" w:rsidRDefault="0008330D" w:rsidP="0008330D">
            <w:pPr>
              <w:pStyle w:val="1fffb"/>
            </w:pPr>
            <w:r w:rsidRPr="0008330D">
              <w:t>2023</w:t>
            </w:r>
          </w:p>
        </w:tc>
        <w:tc>
          <w:tcPr>
            <w:tcW w:w="293" w:type="pct"/>
            <w:shd w:val="clear" w:color="auto" w:fill="auto"/>
            <w:vAlign w:val="center"/>
            <w:hideMark/>
          </w:tcPr>
          <w:p w:rsidR="0008330D" w:rsidRPr="0008330D" w:rsidRDefault="0008330D" w:rsidP="0008330D">
            <w:pPr>
              <w:pStyle w:val="1fffb"/>
            </w:pPr>
            <w:r w:rsidRPr="0008330D">
              <w:t>2024</w:t>
            </w:r>
          </w:p>
        </w:tc>
        <w:tc>
          <w:tcPr>
            <w:tcW w:w="293" w:type="pct"/>
            <w:shd w:val="clear" w:color="auto" w:fill="auto"/>
            <w:vAlign w:val="center"/>
            <w:hideMark/>
          </w:tcPr>
          <w:p w:rsidR="0008330D" w:rsidRPr="0008330D" w:rsidRDefault="0008330D" w:rsidP="0008330D">
            <w:pPr>
              <w:pStyle w:val="1fffb"/>
            </w:pPr>
            <w:r w:rsidRPr="0008330D">
              <w:t>2025</w:t>
            </w:r>
          </w:p>
        </w:tc>
        <w:tc>
          <w:tcPr>
            <w:tcW w:w="555" w:type="pct"/>
            <w:vMerge/>
            <w:vAlign w:val="center"/>
            <w:hideMark/>
          </w:tcPr>
          <w:p w:rsidR="0008330D" w:rsidRPr="0008330D" w:rsidRDefault="0008330D" w:rsidP="0008330D">
            <w:pPr>
              <w:pStyle w:val="1fffb"/>
            </w:pPr>
          </w:p>
        </w:tc>
        <w:tc>
          <w:tcPr>
            <w:tcW w:w="461" w:type="pct"/>
            <w:vMerge/>
            <w:vAlign w:val="center"/>
            <w:hideMark/>
          </w:tcPr>
          <w:p w:rsidR="0008330D" w:rsidRPr="0008330D" w:rsidRDefault="0008330D" w:rsidP="0008330D">
            <w:pPr>
              <w:pStyle w:val="1fffb"/>
            </w:pPr>
          </w:p>
        </w:tc>
      </w:tr>
      <w:tr w:rsidR="0008330D" w:rsidRPr="0008330D" w:rsidTr="00D26984">
        <w:trPr>
          <w:trHeight w:val="20"/>
        </w:trPr>
        <w:tc>
          <w:tcPr>
            <w:tcW w:w="614" w:type="pct"/>
            <w:shd w:val="clear" w:color="auto" w:fill="auto"/>
            <w:vAlign w:val="center"/>
            <w:hideMark/>
          </w:tcPr>
          <w:p w:rsidR="0008330D" w:rsidRPr="0008330D" w:rsidRDefault="0008330D" w:rsidP="0008330D">
            <w:pPr>
              <w:pStyle w:val="1fffb"/>
            </w:pPr>
            <w:r w:rsidRPr="0008330D">
              <w:t xml:space="preserve">Газовая котельная БМК-7,3МВт, Ленинградская область, </w:t>
            </w:r>
            <w:proofErr w:type="spellStart"/>
            <w:r w:rsidRPr="0008330D">
              <w:t>Сланцевский</w:t>
            </w:r>
            <w:proofErr w:type="spellEnd"/>
            <w:r w:rsidRPr="0008330D">
              <w:t xml:space="preserve"> муниципальный район, </w:t>
            </w:r>
            <w:proofErr w:type="spellStart"/>
            <w:r w:rsidRPr="0008330D">
              <w:t>Гостицкое</w:t>
            </w:r>
            <w:proofErr w:type="spellEnd"/>
            <w:r w:rsidRPr="0008330D">
              <w:t xml:space="preserve"> сельское поселение, д. </w:t>
            </w:r>
            <w:proofErr w:type="spellStart"/>
            <w:r w:rsidRPr="0008330D">
              <w:t>Гостицы</w:t>
            </w:r>
            <w:proofErr w:type="spellEnd"/>
            <w:r w:rsidRPr="0008330D">
              <w:t>, д. 1в, установленная мощность 7,3 МВт (6,278 Гкал/ч)</w:t>
            </w:r>
          </w:p>
        </w:tc>
        <w:tc>
          <w:tcPr>
            <w:tcW w:w="399" w:type="pct"/>
            <w:shd w:val="clear" w:color="auto" w:fill="auto"/>
            <w:noWrap/>
            <w:vAlign w:val="center"/>
            <w:hideMark/>
          </w:tcPr>
          <w:p w:rsidR="0008330D" w:rsidRPr="0008330D" w:rsidRDefault="0008330D" w:rsidP="0008330D">
            <w:pPr>
              <w:pStyle w:val="1fffb"/>
            </w:pPr>
            <w:r w:rsidRPr="0008330D">
              <w:t>7</w:t>
            </w:r>
          </w:p>
        </w:tc>
        <w:tc>
          <w:tcPr>
            <w:tcW w:w="277" w:type="pct"/>
            <w:shd w:val="clear" w:color="auto" w:fill="auto"/>
            <w:noWrap/>
            <w:vAlign w:val="center"/>
            <w:hideMark/>
          </w:tcPr>
          <w:p w:rsidR="0008330D" w:rsidRPr="0008330D" w:rsidRDefault="0008330D" w:rsidP="0008330D">
            <w:pPr>
              <w:pStyle w:val="1fffb"/>
            </w:pPr>
            <w:r w:rsidRPr="0008330D">
              <w:t>шт.</w:t>
            </w:r>
          </w:p>
        </w:tc>
        <w:tc>
          <w:tcPr>
            <w:tcW w:w="402" w:type="pct"/>
            <w:shd w:val="clear" w:color="auto" w:fill="auto"/>
            <w:vAlign w:val="center"/>
            <w:hideMark/>
          </w:tcPr>
          <w:p w:rsidR="0008330D" w:rsidRPr="0008330D" w:rsidRDefault="0008330D" w:rsidP="0008330D">
            <w:pPr>
              <w:pStyle w:val="1fffb"/>
            </w:pPr>
            <w:r w:rsidRPr="0008330D">
              <w:t>01.2021</w:t>
            </w:r>
          </w:p>
        </w:tc>
        <w:tc>
          <w:tcPr>
            <w:tcW w:w="482" w:type="pct"/>
            <w:shd w:val="clear" w:color="auto" w:fill="auto"/>
            <w:vAlign w:val="center"/>
            <w:hideMark/>
          </w:tcPr>
          <w:p w:rsidR="0008330D" w:rsidRPr="0008330D" w:rsidRDefault="0008330D" w:rsidP="0008330D">
            <w:pPr>
              <w:pStyle w:val="1fffb"/>
            </w:pPr>
            <w:r w:rsidRPr="0008330D">
              <w:t>12.2023</w:t>
            </w:r>
          </w:p>
        </w:tc>
        <w:tc>
          <w:tcPr>
            <w:tcW w:w="293" w:type="pct"/>
            <w:shd w:val="clear" w:color="auto" w:fill="auto"/>
            <w:vAlign w:val="center"/>
            <w:hideMark/>
          </w:tcPr>
          <w:p w:rsidR="0008330D" w:rsidRPr="0008330D" w:rsidRDefault="0008330D" w:rsidP="0008330D">
            <w:pPr>
              <w:pStyle w:val="1fffb"/>
            </w:pPr>
            <w:r w:rsidRPr="0008330D">
              <w:t>6025,12</w:t>
            </w:r>
          </w:p>
        </w:tc>
        <w:tc>
          <w:tcPr>
            <w:tcW w:w="638" w:type="pct"/>
            <w:shd w:val="clear" w:color="auto" w:fill="auto"/>
            <w:noWrap/>
            <w:vAlign w:val="center"/>
            <w:hideMark/>
          </w:tcPr>
          <w:p w:rsidR="0008330D" w:rsidRPr="0008330D" w:rsidRDefault="0008330D" w:rsidP="0008330D">
            <w:pPr>
              <w:pStyle w:val="1fffb"/>
            </w:pPr>
            <w:r w:rsidRPr="0008330D">
              <w:t>310,10</w:t>
            </w:r>
          </w:p>
        </w:tc>
        <w:tc>
          <w:tcPr>
            <w:tcW w:w="293" w:type="pct"/>
            <w:shd w:val="clear" w:color="auto" w:fill="auto"/>
            <w:noWrap/>
            <w:vAlign w:val="center"/>
            <w:hideMark/>
          </w:tcPr>
          <w:p w:rsidR="0008330D" w:rsidRPr="0008330D" w:rsidRDefault="0008330D" w:rsidP="0008330D">
            <w:pPr>
              <w:pStyle w:val="1fffb"/>
            </w:pPr>
            <w:r w:rsidRPr="0008330D">
              <w:t>5715,03</w:t>
            </w:r>
          </w:p>
        </w:tc>
        <w:tc>
          <w:tcPr>
            <w:tcW w:w="293" w:type="pct"/>
            <w:shd w:val="clear" w:color="auto" w:fill="auto"/>
            <w:noWrap/>
            <w:vAlign w:val="center"/>
            <w:hideMark/>
          </w:tcPr>
          <w:p w:rsidR="0008330D" w:rsidRPr="0008330D" w:rsidRDefault="0008330D" w:rsidP="0008330D">
            <w:pPr>
              <w:pStyle w:val="1fffb"/>
              <w:rPr>
                <w:rFonts w:ascii="Times Roman" w:hAnsi="Times Roman"/>
                <w:color w:val="000000"/>
              </w:rPr>
            </w:pPr>
            <w:r w:rsidRPr="0008330D">
              <w:rPr>
                <w:rFonts w:ascii="Times Roman" w:hAnsi="Times Roman"/>
                <w:color w:val="000000"/>
              </w:rPr>
              <w:t>0,00</w:t>
            </w:r>
          </w:p>
        </w:tc>
        <w:tc>
          <w:tcPr>
            <w:tcW w:w="293" w:type="pct"/>
            <w:shd w:val="clear" w:color="auto" w:fill="auto"/>
            <w:noWrap/>
            <w:vAlign w:val="center"/>
            <w:hideMark/>
          </w:tcPr>
          <w:p w:rsidR="0008330D" w:rsidRPr="0008330D" w:rsidRDefault="0008330D" w:rsidP="0008330D">
            <w:pPr>
              <w:pStyle w:val="1fffb"/>
              <w:rPr>
                <w:rFonts w:ascii="Times Roman" w:hAnsi="Times Roman"/>
                <w:color w:val="000000"/>
              </w:rPr>
            </w:pPr>
            <w:r w:rsidRPr="0008330D">
              <w:rPr>
                <w:rFonts w:ascii="Times Roman" w:hAnsi="Times Roman"/>
                <w:color w:val="000000"/>
              </w:rPr>
              <w:t>0,00</w:t>
            </w:r>
          </w:p>
        </w:tc>
        <w:tc>
          <w:tcPr>
            <w:tcW w:w="555" w:type="pct"/>
            <w:shd w:val="clear" w:color="auto" w:fill="auto"/>
            <w:noWrap/>
            <w:vAlign w:val="center"/>
            <w:hideMark/>
          </w:tcPr>
          <w:p w:rsidR="0008330D" w:rsidRPr="0008330D" w:rsidRDefault="0008330D" w:rsidP="0008330D">
            <w:pPr>
              <w:pStyle w:val="1fffb"/>
            </w:pPr>
            <w:r w:rsidRPr="0008330D">
              <w:t>5715,03</w:t>
            </w:r>
          </w:p>
        </w:tc>
        <w:tc>
          <w:tcPr>
            <w:tcW w:w="461" w:type="pct"/>
            <w:shd w:val="clear" w:color="auto" w:fill="auto"/>
            <w:noWrap/>
            <w:vAlign w:val="center"/>
            <w:hideMark/>
          </w:tcPr>
          <w:p w:rsidR="0008330D" w:rsidRPr="0008330D" w:rsidRDefault="0008330D" w:rsidP="0008330D">
            <w:pPr>
              <w:pStyle w:val="1fffb"/>
            </w:pPr>
            <w:r w:rsidRPr="0008330D">
              <w:t xml:space="preserve">               -     </w:t>
            </w:r>
          </w:p>
        </w:tc>
      </w:tr>
      <w:tr w:rsidR="0008330D" w:rsidRPr="0008330D" w:rsidTr="00D26984">
        <w:trPr>
          <w:trHeight w:val="20"/>
        </w:trPr>
        <w:tc>
          <w:tcPr>
            <w:tcW w:w="614" w:type="pct"/>
            <w:shd w:val="clear" w:color="auto" w:fill="auto"/>
            <w:vAlign w:val="center"/>
            <w:hideMark/>
          </w:tcPr>
          <w:p w:rsidR="0008330D" w:rsidRPr="0008330D" w:rsidRDefault="0008330D" w:rsidP="0008330D">
            <w:pPr>
              <w:pStyle w:val="1fffb"/>
            </w:pPr>
            <w:r w:rsidRPr="0008330D">
              <w:t xml:space="preserve">Газовая котельная БМК-7,3, Ленинградская </w:t>
            </w:r>
            <w:r w:rsidRPr="0008330D">
              <w:lastRenderedPageBreak/>
              <w:t xml:space="preserve">область, </w:t>
            </w:r>
            <w:proofErr w:type="spellStart"/>
            <w:r w:rsidRPr="0008330D">
              <w:t>Сланцевский</w:t>
            </w:r>
            <w:proofErr w:type="spellEnd"/>
            <w:r w:rsidRPr="0008330D">
              <w:t xml:space="preserve"> район, д. </w:t>
            </w:r>
            <w:proofErr w:type="spellStart"/>
            <w:r w:rsidRPr="0008330D">
              <w:t>Гостицы</w:t>
            </w:r>
            <w:proofErr w:type="spellEnd"/>
            <w:r w:rsidRPr="0008330D">
              <w:t>, установленная мощность 7,3 МВт (6,278 Гкал/ч), подключенная нагрузка 3,99 МВт (3,43 Гкал/ч), тепловые сети d= 50-200 мм, L = 2583,0 м, год ввода в эксплуатацию 2011.</w:t>
            </w:r>
            <w:r w:rsidRPr="0008330D">
              <w:br/>
              <w:t xml:space="preserve">Внутренний газопровод котельной, инв.№ 001362, </w:t>
            </w:r>
            <w:r w:rsidRPr="0008330D">
              <w:br/>
              <w:t>Год ввода в эксплуатацию 2011</w:t>
            </w:r>
          </w:p>
        </w:tc>
        <w:tc>
          <w:tcPr>
            <w:tcW w:w="399" w:type="pct"/>
            <w:shd w:val="clear" w:color="auto" w:fill="auto"/>
            <w:noWrap/>
            <w:vAlign w:val="center"/>
            <w:hideMark/>
          </w:tcPr>
          <w:p w:rsidR="0008330D" w:rsidRPr="0008330D" w:rsidRDefault="0008330D" w:rsidP="0008330D">
            <w:pPr>
              <w:pStyle w:val="1fffb"/>
            </w:pPr>
            <w:r w:rsidRPr="0008330D">
              <w:lastRenderedPageBreak/>
              <w:t>1</w:t>
            </w:r>
          </w:p>
        </w:tc>
        <w:tc>
          <w:tcPr>
            <w:tcW w:w="277" w:type="pct"/>
            <w:shd w:val="clear" w:color="auto" w:fill="auto"/>
            <w:noWrap/>
            <w:vAlign w:val="center"/>
            <w:hideMark/>
          </w:tcPr>
          <w:p w:rsidR="0008330D" w:rsidRPr="0008330D" w:rsidRDefault="0008330D" w:rsidP="0008330D">
            <w:pPr>
              <w:pStyle w:val="1fffb"/>
            </w:pPr>
            <w:r w:rsidRPr="0008330D">
              <w:t>шт.</w:t>
            </w:r>
          </w:p>
        </w:tc>
        <w:tc>
          <w:tcPr>
            <w:tcW w:w="402" w:type="pct"/>
            <w:shd w:val="clear" w:color="auto" w:fill="auto"/>
            <w:vAlign w:val="center"/>
            <w:hideMark/>
          </w:tcPr>
          <w:p w:rsidR="0008330D" w:rsidRPr="0008330D" w:rsidRDefault="0008330D" w:rsidP="0008330D">
            <w:pPr>
              <w:pStyle w:val="1fffb"/>
            </w:pPr>
            <w:r w:rsidRPr="0008330D">
              <w:t>01.2021</w:t>
            </w:r>
          </w:p>
        </w:tc>
        <w:tc>
          <w:tcPr>
            <w:tcW w:w="482" w:type="pct"/>
            <w:shd w:val="clear" w:color="auto" w:fill="auto"/>
            <w:vAlign w:val="center"/>
            <w:hideMark/>
          </w:tcPr>
          <w:p w:rsidR="0008330D" w:rsidRPr="0008330D" w:rsidRDefault="0008330D" w:rsidP="0008330D">
            <w:pPr>
              <w:pStyle w:val="1fffb"/>
            </w:pPr>
            <w:r w:rsidRPr="0008330D">
              <w:t>12.2025</w:t>
            </w:r>
          </w:p>
        </w:tc>
        <w:tc>
          <w:tcPr>
            <w:tcW w:w="293" w:type="pct"/>
            <w:shd w:val="clear" w:color="auto" w:fill="auto"/>
            <w:vAlign w:val="center"/>
            <w:hideMark/>
          </w:tcPr>
          <w:p w:rsidR="0008330D" w:rsidRPr="0008330D" w:rsidRDefault="0008330D" w:rsidP="0008330D">
            <w:pPr>
              <w:pStyle w:val="1fffb"/>
            </w:pPr>
            <w:r w:rsidRPr="0008330D">
              <w:t>3487,72</w:t>
            </w:r>
          </w:p>
        </w:tc>
        <w:tc>
          <w:tcPr>
            <w:tcW w:w="638" w:type="pct"/>
            <w:shd w:val="clear" w:color="auto" w:fill="auto"/>
            <w:noWrap/>
            <w:vAlign w:val="center"/>
            <w:hideMark/>
          </w:tcPr>
          <w:p w:rsidR="0008330D" w:rsidRPr="0008330D" w:rsidRDefault="0008330D" w:rsidP="0008330D">
            <w:pPr>
              <w:pStyle w:val="1fffb"/>
            </w:pPr>
            <w:r w:rsidRPr="0008330D">
              <w:t>384,00</w:t>
            </w:r>
          </w:p>
        </w:tc>
        <w:tc>
          <w:tcPr>
            <w:tcW w:w="293" w:type="pct"/>
            <w:shd w:val="clear" w:color="auto" w:fill="auto"/>
            <w:noWrap/>
            <w:vAlign w:val="center"/>
            <w:hideMark/>
          </w:tcPr>
          <w:p w:rsidR="0008330D" w:rsidRPr="0008330D" w:rsidRDefault="0008330D" w:rsidP="0008330D">
            <w:pPr>
              <w:pStyle w:val="1fffb"/>
              <w:rPr>
                <w:rFonts w:ascii="Times Roman" w:hAnsi="Times Roman"/>
                <w:color w:val="000000"/>
              </w:rPr>
            </w:pPr>
            <w:r w:rsidRPr="0008330D">
              <w:rPr>
                <w:rFonts w:ascii="Times Roman" w:hAnsi="Times Roman"/>
                <w:color w:val="000000"/>
              </w:rPr>
              <w:t>0,00</w:t>
            </w:r>
          </w:p>
        </w:tc>
        <w:tc>
          <w:tcPr>
            <w:tcW w:w="293" w:type="pct"/>
            <w:shd w:val="clear" w:color="auto" w:fill="auto"/>
            <w:noWrap/>
            <w:vAlign w:val="center"/>
            <w:hideMark/>
          </w:tcPr>
          <w:p w:rsidR="0008330D" w:rsidRPr="0008330D" w:rsidRDefault="0008330D" w:rsidP="0008330D">
            <w:pPr>
              <w:pStyle w:val="1fffb"/>
              <w:rPr>
                <w:rFonts w:ascii="Times Roman" w:hAnsi="Times Roman"/>
                <w:color w:val="000000"/>
              </w:rPr>
            </w:pPr>
            <w:r w:rsidRPr="0008330D">
              <w:rPr>
                <w:rFonts w:ascii="Times Roman" w:hAnsi="Times Roman"/>
                <w:color w:val="000000"/>
              </w:rPr>
              <w:t>0,00</w:t>
            </w:r>
          </w:p>
        </w:tc>
        <w:tc>
          <w:tcPr>
            <w:tcW w:w="293" w:type="pct"/>
            <w:shd w:val="clear" w:color="auto" w:fill="auto"/>
            <w:noWrap/>
            <w:vAlign w:val="center"/>
            <w:hideMark/>
          </w:tcPr>
          <w:p w:rsidR="0008330D" w:rsidRPr="0008330D" w:rsidRDefault="0008330D" w:rsidP="0008330D">
            <w:pPr>
              <w:pStyle w:val="1fffb"/>
              <w:rPr>
                <w:rFonts w:ascii="Times Roman" w:hAnsi="Times Roman"/>
                <w:color w:val="000000"/>
              </w:rPr>
            </w:pPr>
            <w:r w:rsidRPr="0008330D">
              <w:rPr>
                <w:rFonts w:ascii="Times Roman" w:hAnsi="Times Roman"/>
                <w:color w:val="000000"/>
              </w:rPr>
              <w:t>3103,72</w:t>
            </w:r>
          </w:p>
        </w:tc>
        <w:tc>
          <w:tcPr>
            <w:tcW w:w="555" w:type="pct"/>
            <w:shd w:val="clear" w:color="auto" w:fill="auto"/>
            <w:noWrap/>
            <w:vAlign w:val="center"/>
            <w:hideMark/>
          </w:tcPr>
          <w:p w:rsidR="0008330D" w:rsidRPr="0008330D" w:rsidRDefault="0008330D" w:rsidP="0008330D">
            <w:pPr>
              <w:pStyle w:val="1fffb"/>
            </w:pPr>
            <w:r w:rsidRPr="0008330D">
              <w:t>3103,72</w:t>
            </w:r>
          </w:p>
        </w:tc>
        <w:tc>
          <w:tcPr>
            <w:tcW w:w="461" w:type="pct"/>
            <w:shd w:val="clear" w:color="auto" w:fill="auto"/>
            <w:noWrap/>
            <w:vAlign w:val="center"/>
            <w:hideMark/>
          </w:tcPr>
          <w:p w:rsidR="0008330D" w:rsidRPr="0008330D" w:rsidRDefault="0008330D" w:rsidP="0008330D">
            <w:pPr>
              <w:pStyle w:val="1fffb"/>
            </w:pPr>
            <w:r w:rsidRPr="0008330D">
              <w:t xml:space="preserve">               -     </w:t>
            </w:r>
          </w:p>
        </w:tc>
      </w:tr>
      <w:tr w:rsidR="0008330D" w:rsidRPr="0008330D" w:rsidTr="00D26984">
        <w:trPr>
          <w:trHeight w:val="20"/>
        </w:trPr>
        <w:tc>
          <w:tcPr>
            <w:tcW w:w="614" w:type="pct"/>
            <w:shd w:val="clear" w:color="auto" w:fill="auto"/>
            <w:hideMark/>
          </w:tcPr>
          <w:p w:rsidR="0008330D" w:rsidRPr="0008330D" w:rsidRDefault="0008330D" w:rsidP="0008330D">
            <w:pPr>
              <w:pStyle w:val="1fffb"/>
              <w:rPr>
                <w:color w:val="000000"/>
                <w:szCs w:val="20"/>
              </w:rPr>
            </w:pPr>
            <w:r w:rsidRPr="0008330D">
              <w:rPr>
                <w:color w:val="000000"/>
                <w:szCs w:val="20"/>
              </w:rPr>
              <w:lastRenderedPageBreak/>
              <w:t xml:space="preserve">Газовая котельная БМК-7,3, Ленинградская область, </w:t>
            </w:r>
            <w:proofErr w:type="spellStart"/>
            <w:r w:rsidRPr="0008330D">
              <w:rPr>
                <w:color w:val="000000"/>
                <w:szCs w:val="20"/>
              </w:rPr>
              <w:t>Сланцевский</w:t>
            </w:r>
            <w:proofErr w:type="spellEnd"/>
            <w:r w:rsidRPr="0008330D">
              <w:rPr>
                <w:color w:val="000000"/>
                <w:szCs w:val="20"/>
              </w:rPr>
              <w:t xml:space="preserve"> район, д. </w:t>
            </w:r>
            <w:proofErr w:type="spellStart"/>
            <w:r w:rsidRPr="0008330D">
              <w:rPr>
                <w:color w:val="000000"/>
                <w:szCs w:val="20"/>
              </w:rPr>
              <w:t>Гостицы</w:t>
            </w:r>
            <w:proofErr w:type="spellEnd"/>
            <w:r w:rsidRPr="0008330D">
              <w:rPr>
                <w:color w:val="000000"/>
                <w:szCs w:val="20"/>
              </w:rPr>
              <w:t xml:space="preserve">, установленная </w:t>
            </w:r>
            <w:r w:rsidRPr="0008330D">
              <w:rPr>
                <w:color w:val="000000"/>
                <w:szCs w:val="20"/>
              </w:rPr>
              <w:lastRenderedPageBreak/>
              <w:t>мощность 7,3 МВт (6,278 Гкал/ч), подключенная нагрузка 3,99 МВт (3,43 Гкал/ч), тепловые сети d= 50-200 мм, L = 2583,0 м, год ввода в эксплуатацию 2011.</w:t>
            </w:r>
          </w:p>
        </w:tc>
        <w:tc>
          <w:tcPr>
            <w:tcW w:w="399" w:type="pct"/>
            <w:shd w:val="clear" w:color="auto" w:fill="auto"/>
            <w:noWrap/>
            <w:vAlign w:val="center"/>
            <w:hideMark/>
          </w:tcPr>
          <w:p w:rsidR="0008330D" w:rsidRPr="0008330D" w:rsidRDefault="0008330D" w:rsidP="0008330D">
            <w:pPr>
              <w:pStyle w:val="1fffb"/>
            </w:pPr>
            <w:r w:rsidRPr="0008330D">
              <w:lastRenderedPageBreak/>
              <w:t>1</w:t>
            </w:r>
          </w:p>
        </w:tc>
        <w:tc>
          <w:tcPr>
            <w:tcW w:w="277" w:type="pct"/>
            <w:shd w:val="clear" w:color="auto" w:fill="auto"/>
            <w:noWrap/>
            <w:vAlign w:val="center"/>
            <w:hideMark/>
          </w:tcPr>
          <w:p w:rsidR="0008330D" w:rsidRPr="0008330D" w:rsidRDefault="0008330D" w:rsidP="0008330D">
            <w:pPr>
              <w:pStyle w:val="1fffb"/>
            </w:pPr>
            <w:proofErr w:type="spellStart"/>
            <w:proofErr w:type="gramStart"/>
            <w:r w:rsidRPr="0008330D">
              <w:t>шт</w:t>
            </w:r>
            <w:proofErr w:type="spellEnd"/>
            <w:proofErr w:type="gramEnd"/>
          </w:p>
        </w:tc>
        <w:tc>
          <w:tcPr>
            <w:tcW w:w="402" w:type="pct"/>
            <w:shd w:val="clear" w:color="auto" w:fill="auto"/>
            <w:vAlign w:val="center"/>
            <w:hideMark/>
          </w:tcPr>
          <w:p w:rsidR="0008330D" w:rsidRPr="0008330D" w:rsidRDefault="0008330D" w:rsidP="0008330D">
            <w:pPr>
              <w:pStyle w:val="1fffb"/>
            </w:pPr>
            <w:r w:rsidRPr="0008330D">
              <w:t>01.2021</w:t>
            </w:r>
          </w:p>
        </w:tc>
        <w:tc>
          <w:tcPr>
            <w:tcW w:w="482" w:type="pct"/>
            <w:shd w:val="clear" w:color="auto" w:fill="auto"/>
            <w:vAlign w:val="center"/>
            <w:hideMark/>
          </w:tcPr>
          <w:p w:rsidR="0008330D" w:rsidRPr="0008330D" w:rsidRDefault="0008330D" w:rsidP="0008330D">
            <w:pPr>
              <w:pStyle w:val="1fffb"/>
            </w:pPr>
            <w:r w:rsidRPr="0008330D">
              <w:t>12.2024</w:t>
            </w:r>
          </w:p>
        </w:tc>
        <w:tc>
          <w:tcPr>
            <w:tcW w:w="293" w:type="pct"/>
            <w:shd w:val="clear" w:color="auto" w:fill="auto"/>
            <w:vAlign w:val="center"/>
            <w:hideMark/>
          </w:tcPr>
          <w:p w:rsidR="0008330D" w:rsidRPr="0008330D" w:rsidRDefault="0008330D" w:rsidP="0008330D">
            <w:pPr>
              <w:pStyle w:val="1fffb"/>
            </w:pPr>
            <w:r w:rsidRPr="0008330D">
              <w:t>1496,72</w:t>
            </w:r>
          </w:p>
        </w:tc>
        <w:tc>
          <w:tcPr>
            <w:tcW w:w="638" w:type="pct"/>
            <w:shd w:val="clear" w:color="auto" w:fill="auto"/>
            <w:noWrap/>
            <w:vAlign w:val="center"/>
            <w:hideMark/>
          </w:tcPr>
          <w:p w:rsidR="0008330D" w:rsidRPr="0008330D" w:rsidRDefault="0008330D" w:rsidP="0008330D">
            <w:pPr>
              <w:pStyle w:val="1fffb"/>
              <w:rPr>
                <w:color w:val="000000"/>
              </w:rPr>
            </w:pPr>
            <w:r w:rsidRPr="0008330D">
              <w:rPr>
                <w:color w:val="000000"/>
              </w:rPr>
              <w:t>52,76</w:t>
            </w:r>
          </w:p>
        </w:tc>
        <w:tc>
          <w:tcPr>
            <w:tcW w:w="293" w:type="pct"/>
            <w:shd w:val="clear" w:color="auto" w:fill="auto"/>
            <w:noWrap/>
            <w:vAlign w:val="center"/>
            <w:hideMark/>
          </w:tcPr>
          <w:p w:rsidR="0008330D" w:rsidRPr="0008330D" w:rsidRDefault="0008330D" w:rsidP="0008330D">
            <w:pPr>
              <w:pStyle w:val="1fffb"/>
              <w:rPr>
                <w:rFonts w:ascii="Times Roman" w:hAnsi="Times Roman"/>
                <w:color w:val="000000"/>
              </w:rPr>
            </w:pPr>
            <w:r w:rsidRPr="0008330D">
              <w:rPr>
                <w:rFonts w:ascii="Times Roman" w:hAnsi="Times Roman"/>
                <w:color w:val="000000"/>
              </w:rPr>
              <w:t>43,79</w:t>
            </w:r>
          </w:p>
        </w:tc>
        <w:tc>
          <w:tcPr>
            <w:tcW w:w="293" w:type="pct"/>
            <w:shd w:val="clear" w:color="auto" w:fill="auto"/>
            <w:noWrap/>
            <w:vAlign w:val="center"/>
            <w:hideMark/>
          </w:tcPr>
          <w:p w:rsidR="0008330D" w:rsidRPr="0008330D" w:rsidRDefault="0008330D" w:rsidP="0008330D">
            <w:pPr>
              <w:pStyle w:val="1fffb"/>
            </w:pPr>
            <w:r w:rsidRPr="0008330D">
              <w:t>1400,17</w:t>
            </w:r>
          </w:p>
        </w:tc>
        <w:tc>
          <w:tcPr>
            <w:tcW w:w="293" w:type="pct"/>
            <w:shd w:val="clear" w:color="auto" w:fill="auto"/>
            <w:noWrap/>
            <w:vAlign w:val="center"/>
            <w:hideMark/>
          </w:tcPr>
          <w:p w:rsidR="0008330D" w:rsidRPr="0008330D" w:rsidRDefault="0008330D" w:rsidP="0008330D">
            <w:pPr>
              <w:pStyle w:val="1fffb"/>
              <w:rPr>
                <w:rFonts w:ascii="Times Roman" w:hAnsi="Times Roman"/>
                <w:color w:val="000000"/>
              </w:rPr>
            </w:pPr>
            <w:r w:rsidRPr="0008330D">
              <w:rPr>
                <w:rFonts w:ascii="Times Roman" w:hAnsi="Times Roman"/>
                <w:color w:val="000000"/>
              </w:rPr>
              <w:t>0,00</w:t>
            </w:r>
          </w:p>
        </w:tc>
        <w:tc>
          <w:tcPr>
            <w:tcW w:w="555" w:type="pct"/>
            <w:shd w:val="clear" w:color="auto" w:fill="auto"/>
            <w:noWrap/>
            <w:vAlign w:val="center"/>
            <w:hideMark/>
          </w:tcPr>
          <w:p w:rsidR="0008330D" w:rsidRPr="0008330D" w:rsidRDefault="0008330D" w:rsidP="0008330D">
            <w:pPr>
              <w:pStyle w:val="1fffb"/>
            </w:pPr>
            <w:r w:rsidRPr="0008330D">
              <w:t>1443,96</w:t>
            </w:r>
          </w:p>
        </w:tc>
        <w:tc>
          <w:tcPr>
            <w:tcW w:w="461" w:type="pct"/>
            <w:shd w:val="clear" w:color="auto" w:fill="auto"/>
            <w:noWrap/>
            <w:vAlign w:val="center"/>
            <w:hideMark/>
          </w:tcPr>
          <w:p w:rsidR="0008330D" w:rsidRPr="0008330D" w:rsidRDefault="0008330D" w:rsidP="0008330D">
            <w:pPr>
              <w:pStyle w:val="1fffb"/>
            </w:pPr>
            <w:r w:rsidRPr="0008330D">
              <w:t xml:space="preserve">               -     </w:t>
            </w:r>
          </w:p>
        </w:tc>
      </w:tr>
      <w:tr w:rsidR="0008330D" w:rsidRPr="0008330D" w:rsidTr="00D26984">
        <w:trPr>
          <w:trHeight w:val="20"/>
        </w:trPr>
        <w:tc>
          <w:tcPr>
            <w:tcW w:w="614" w:type="pct"/>
            <w:shd w:val="clear" w:color="auto" w:fill="auto"/>
            <w:vAlign w:val="center"/>
            <w:hideMark/>
          </w:tcPr>
          <w:p w:rsidR="0008330D" w:rsidRPr="0008330D" w:rsidRDefault="0008330D" w:rsidP="0008330D">
            <w:pPr>
              <w:pStyle w:val="1fffb"/>
            </w:pPr>
            <w:r w:rsidRPr="0008330D">
              <w:lastRenderedPageBreak/>
              <w:t xml:space="preserve">Газовая котельная БМК-7,3МВт, Ленинградская область, </w:t>
            </w:r>
            <w:proofErr w:type="spellStart"/>
            <w:r w:rsidRPr="0008330D">
              <w:t>Сланцевский</w:t>
            </w:r>
            <w:proofErr w:type="spellEnd"/>
            <w:r w:rsidRPr="0008330D">
              <w:t xml:space="preserve"> муниципальный район, </w:t>
            </w:r>
            <w:proofErr w:type="spellStart"/>
            <w:r w:rsidRPr="0008330D">
              <w:t>Гостицкое</w:t>
            </w:r>
            <w:proofErr w:type="spellEnd"/>
            <w:r w:rsidRPr="0008330D">
              <w:t xml:space="preserve"> сельское поселение, д. </w:t>
            </w:r>
            <w:proofErr w:type="spellStart"/>
            <w:r w:rsidRPr="0008330D">
              <w:t>Гостицы</w:t>
            </w:r>
            <w:proofErr w:type="spellEnd"/>
            <w:r w:rsidRPr="0008330D">
              <w:t>, д. 1в, установленная мощность 7,3 МВт (6,278 Гкал/ч)</w:t>
            </w:r>
          </w:p>
        </w:tc>
        <w:tc>
          <w:tcPr>
            <w:tcW w:w="399" w:type="pct"/>
            <w:shd w:val="clear" w:color="auto" w:fill="auto"/>
            <w:noWrap/>
            <w:vAlign w:val="center"/>
            <w:hideMark/>
          </w:tcPr>
          <w:p w:rsidR="0008330D" w:rsidRPr="0008330D" w:rsidRDefault="0008330D" w:rsidP="0008330D">
            <w:pPr>
              <w:pStyle w:val="1fffb"/>
              <w:rPr>
                <w:szCs w:val="20"/>
              </w:rPr>
            </w:pPr>
            <w:r w:rsidRPr="0008330D">
              <w:rPr>
                <w:szCs w:val="20"/>
              </w:rPr>
              <w:t>1,00</w:t>
            </w:r>
          </w:p>
        </w:tc>
        <w:tc>
          <w:tcPr>
            <w:tcW w:w="277" w:type="pct"/>
            <w:shd w:val="clear" w:color="auto" w:fill="auto"/>
            <w:noWrap/>
            <w:vAlign w:val="center"/>
            <w:hideMark/>
          </w:tcPr>
          <w:p w:rsidR="0008330D" w:rsidRPr="0008330D" w:rsidRDefault="0008330D" w:rsidP="0008330D">
            <w:pPr>
              <w:pStyle w:val="1fffb"/>
              <w:rPr>
                <w:szCs w:val="20"/>
              </w:rPr>
            </w:pPr>
            <w:r w:rsidRPr="0008330D">
              <w:rPr>
                <w:szCs w:val="20"/>
              </w:rPr>
              <w:t>шт.</w:t>
            </w:r>
          </w:p>
        </w:tc>
        <w:tc>
          <w:tcPr>
            <w:tcW w:w="402" w:type="pct"/>
            <w:shd w:val="clear" w:color="auto" w:fill="auto"/>
            <w:vAlign w:val="center"/>
            <w:hideMark/>
          </w:tcPr>
          <w:p w:rsidR="0008330D" w:rsidRPr="0008330D" w:rsidRDefault="0008330D" w:rsidP="0008330D">
            <w:pPr>
              <w:pStyle w:val="1fffb"/>
              <w:rPr>
                <w:szCs w:val="20"/>
              </w:rPr>
            </w:pPr>
            <w:r w:rsidRPr="0008330D">
              <w:rPr>
                <w:szCs w:val="20"/>
              </w:rPr>
              <w:t>01.2022</w:t>
            </w:r>
          </w:p>
        </w:tc>
        <w:tc>
          <w:tcPr>
            <w:tcW w:w="482" w:type="pct"/>
            <w:shd w:val="clear" w:color="auto" w:fill="auto"/>
            <w:vAlign w:val="center"/>
            <w:hideMark/>
          </w:tcPr>
          <w:p w:rsidR="0008330D" w:rsidRPr="0008330D" w:rsidRDefault="0008330D" w:rsidP="0008330D">
            <w:pPr>
              <w:pStyle w:val="1fffb"/>
            </w:pPr>
            <w:r w:rsidRPr="0008330D">
              <w:t>12.2025</w:t>
            </w:r>
          </w:p>
        </w:tc>
        <w:tc>
          <w:tcPr>
            <w:tcW w:w="293" w:type="pct"/>
            <w:shd w:val="clear" w:color="auto" w:fill="auto"/>
            <w:vAlign w:val="center"/>
            <w:hideMark/>
          </w:tcPr>
          <w:p w:rsidR="0008330D" w:rsidRPr="0008330D" w:rsidRDefault="0008330D" w:rsidP="0008330D">
            <w:pPr>
              <w:pStyle w:val="1fffb"/>
            </w:pPr>
            <w:r w:rsidRPr="0008330D">
              <w:t>1181,32</w:t>
            </w:r>
          </w:p>
        </w:tc>
        <w:tc>
          <w:tcPr>
            <w:tcW w:w="638" w:type="pct"/>
            <w:shd w:val="clear" w:color="auto" w:fill="auto"/>
            <w:noWrap/>
            <w:vAlign w:val="center"/>
            <w:hideMark/>
          </w:tcPr>
          <w:p w:rsidR="0008330D" w:rsidRPr="0008330D" w:rsidRDefault="0008330D" w:rsidP="0008330D">
            <w:pPr>
              <w:pStyle w:val="1fffb"/>
            </w:pPr>
            <w:r w:rsidRPr="0008330D">
              <w:t>151,90</w:t>
            </w:r>
          </w:p>
        </w:tc>
        <w:tc>
          <w:tcPr>
            <w:tcW w:w="293" w:type="pct"/>
            <w:shd w:val="clear" w:color="auto" w:fill="auto"/>
            <w:noWrap/>
            <w:vAlign w:val="center"/>
            <w:hideMark/>
          </w:tcPr>
          <w:p w:rsidR="0008330D" w:rsidRPr="0008330D" w:rsidRDefault="0008330D" w:rsidP="0008330D">
            <w:pPr>
              <w:pStyle w:val="1fffb"/>
              <w:rPr>
                <w:rFonts w:ascii="Times Roman" w:hAnsi="Times Roman"/>
                <w:color w:val="000000"/>
              </w:rPr>
            </w:pPr>
            <w:r w:rsidRPr="0008330D">
              <w:rPr>
                <w:rFonts w:ascii="Times Roman" w:hAnsi="Times Roman"/>
                <w:color w:val="000000"/>
              </w:rPr>
              <w:t>0,00</w:t>
            </w:r>
          </w:p>
        </w:tc>
        <w:tc>
          <w:tcPr>
            <w:tcW w:w="293" w:type="pct"/>
            <w:shd w:val="clear" w:color="auto" w:fill="auto"/>
            <w:noWrap/>
            <w:vAlign w:val="center"/>
            <w:hideMark/>
          </w:tcPr>
          <w:p w:rsidR="0008330D" w:rsidRPr="0008330D" w:rsidRDefault="0008330D" w:rsidP="0008330D">
            <w:pPr>
              <w:pStyle w:val="1fffb"/>
              <w:rPr>
                <w:rFonts w:ascii="Times Roman" w:hAnsi="Times Roman"/>
                <w:color w:val="000000"/>
              </w:rPr>
            </w:pPr>
            <w:r w:rsidRPr="0008330D">
              <w:rPr>
                <w:rFonts w:ascii="Times Roman" w:hAnsi="Times Roman"/>
                <w:color w:val="000000"/>
              </w:rPr>
              <w:t>556,06</w:t>
            </w:r>
          </w:p>
        </w:tc>
        <w:tc>
          <w:tcPr>
            <w:tcW w:w="293" w:type="pct"/>
            <w:shd w:val="clear" w:color="auto" w:fill="auto"/>
            <w:noWrap/>
            <w:vAlign w:val="center"/>
            <w:hideMark/>
          </w:tcPr>
          <w:p w:rsidR="0008330D" w:rsidRPr="0008330D" w:rsidRDefault="0008330D" w:rsidP="0008330D">
            <w:pPr>
              <w:pStyle w:val="1fffb"/>
              <w:rPr>
                <w:rFonts w:ascii="Times Roman" w:hAnsi="Times Roman"/>
                <w:color w:val="000000"/>
              </w:rPr>
            </w:pPr>
            <w:r w:rsidRPr="0008330D">
              <w:rPr>
                <w:rFonts w:ascii="Times Roman" w:hAnsi="Times Roman"/>
                <w:color w:val="000000"/>
              </w:rPr>
              <w:t>473,36</w:t>
            </w:r>
          </w:p>
        </w:tc>
        <w:tc>
          <w:tcPr>
            <w:tcW w:w="555" w:type="pct"/>
            <w:shd w:val="clear" w:color="auto" w:fill="auto"/>
            <w:noWrap/>
            <w:vAlign w:val="center"/>
            <w:hideMark/>
          </w:tcPr>
          <w:p w:rsidR="0008330D" w:rsidRPr="0008330D" w:rsidRDefault="0008330D" w:rsidP="0008330D">
            <w:pPr>
              <w:pStyle w:val="1fffb"/>
            </w:pPr>
            <w:r w:rsidRPr="0008330D">
              <w:t>1029,42</w:t>
            </w:r>
          </w:p>
        </w:tc>
        <w:tc>
          <w:tcPr>
            <w:tcW w:w="461" w:type="pct"/>
            <w:shd w:val="clear" w:color="auto" w:fill="auto"/>
            <w:noWrap/>
            <w:vAlign w:val="center"/>
            <w:hideMark/>
          </w:tcPr>
          <w:p w:rsidR="0008330D" w:rsidRPr="0008330D" w:rsidRDefault="0008330D" w:rsidP="0008330D">
            <w:pPr>
              <w:pStyle w:val="1fffb"/>
            </w:pPr>
            <w:r w:rsidRPr="0008330D">
              <w:t> </w:t>
            </w:r>
          </w:p>
        </w:tc>
      </w:tr>
    </w:tbl>
    <w:p w:rsidR="0008330D" w:rsidRPr="002F679F" w:rsidRDefault="0008330D" w:rsidP="00B74F58">
      <w:pPr>
        <w:pStyle w:val="11ff3"/>
        <w:ind w:firstLine="0"/>
        <w:rPr>
          <w:w w:val="100"/>
          <w:kern w:val="0"/>
          <w:u w:val="single"/>
        </w:rPr>
        <w:sectPr w:rsidR="0008330D" w:rsidRPr="002F679F" w:rsidSect="00C25060">
          <w:type w:val="continuous"/>
          <w:pgSz w:w="16838" w:h="11906" w:orient="landscape"/>
          <w:pgMar w:top="1701" w:right="1134" w:bottom="851" w:left="1134" w:header="709" w:footer="709" w:gutter="0"/>
          <w:cols w:space="708"/>
          <w:docGrid w:linePitch="360"/>
        </w:sectPr>
      </w:pPr>
    </w:p>
    <w:p w:rsidR="00D90A10" w:rsidRPr="002F679F" w:rsidRDefault="00D90A10" w:rsidP="00D90A10">
      <w:pPr>
        <w:spacing w:after="0" w:line="240" w:lineRule="auto"/>
        <w:rPr>
          <w:rFonts w:ascii="Times New Roman" w:hAnsi="Times New Roman" w:cs="Times New Roman"/>
          <w:sz w:val="20"/>
          <w:szCs w:val="20"/>
        </w:rPr>
      </w:pPr>
    </w:p>
    <w:p w:rsidR="00C25060" w:rsidRPr="002F679F" w:rsidRDefault="00C25060" w:rsidP="00C25060">
      <w:pPr>
        <w:pStyle w:val="19"/>
        <w:pageBreakBefore w:val="0"/>
        <w:numPr>
          <w:ilvl w:val="0"/>
          <w:numId w:val="57"/>
        </w:numPr>
        <w:spacing w:line="240" w:lineRule="auto"/>
        <w:rPr>
          <w:spacing w:val="0"/>
          <w:szCs w:val="24"/>
        </w:rPr>
      </w:pPr>
      <w:bookmarkStart w:id="589" w:name="_Toc9154930"/>
      <w:bookmarkStart w:id="590" w:name="_Toc84971076"/>
      <w:bookmarkStart w:id="591" w:name="_Toc116943445"/>
      <w:r w:rsidRPr="002F679F">
        <w:rPr>
          <w:spacing w:val="0"/>
          <w:szCs w:val="24"/>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89"/>
      <w:bookmarkEnd w:id="590"/>
      <w:bookmarkEnd w:id="591"/>
    </w:p>
    <w:p w:rsidR="00C25060" w:rsidRPr="002F679F" w:rsidRDefault="00C25060" w:rsidP="00B5461F">
      <w:pPr>
        <w:pStyle w:val="11ff3"/>
        <w:rPr>
          <w:w w:val="100"/>
          <w:kern w:val="0"/>
        </w:rPr>
      </w:pPr>
      <w:r w:rsidRPr="002F679F">
        <w:rPr>
          <w:w w:val="100"/>
          <w:kern w:val="0"/>
        </w:rPr>
        <w:t>По данным администрации единственным источником инвестиций являются бюджетные средства.</w:t>
      </w:r>
    </w:p>
    <w:p w:rsidR="00C25060" w:rsidRPr="002F679F" w:rsidRDefault="00C25060" w:rsidP="00C25060">
      <w:pPr>
        <w:pStyle w:val="19"/>
        <w:pageBreakBefore w:val="0"/>
        <w:numPr>
          <w:ilvl w:val="0"/>
          <w:numId w:val="57"/>
        </w:numPr>
        <w:spacing w:line="240" w:lineRule="auto"/>
        <w:rPr>
          <w:spacing w:val="0"/>
          <w:szCs w:val="24"/>
        </w:rPr>
      </w:pPr>
      <w:bookmarkStart w:id="592" w:name="_Toc9154931"/>
      <w:bookmarkStart w:id="593" w:name="_Toc84971077"/>
      <w:bookmarkStart w:id="594" w:name="_Toc116943446"/>
      <w:r w:rsidRPr="002F679F">
        <w:rPr>
          <w:spacing w:val="0"/>
          <w:szCs w:val="24"/>
        </w:rPr>
        <w:t>Расчеты экономической эффективности инвестиций</w:t>
      </w:r>
      <w:bookmarkEnd w:id="592"/>
      <w:bookmarkEnd w:id="593"/>
      <w:bookmarkEnd w:id="594"/>
    </w:p>
    <w:p w:rsidR="00C25060" w:rsidRPr="002F679F" w:rsidRDefault="00C25060" w:rsidP="00B5461F">
      <w:pPr>
        <w:pStyle w:val="11ff3"/>
        <w:rPr>
          <w:w w:val="100"/>
          <w:kern w:val="0"/>
        </w:rPr>
      </w:pPr>
      <w:r w:rsidRPr="002F679F">
        <w:rPr>
          <w:w w:val="100"/>
          <w:kern w:val="0"/>
        </w:rPr>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w:t>
      </w:r>
    </w:p>
    <w:p w:rsidR="00C25060" w:rsidRPr="002F679F" w:rsidRDefault="00C25060" w:rsidP="00B5461F">
      <w:pPr>
        <w:pStyle w:val="11ff3"/>
        <w:rPr>
          <w:w w:val="100"/>
          <w:kern w:val="0"/>
        </w:rPr>
      </w:pPr>
      <w:r w:rsidRPr="002F679F">
        <w:rPr>
          <w:w w:val="100"/>
          <w:kern w:val="0"/>
        </w:rPr>
        <w:t>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rsidR="00C25060" w:rsidRPr="002F679F" w:rsidRDefault="00C25060" w:rsidP="00B5461F">
      <w:pPr>
        <w:pStyle w:val="11ff3"/>
        <w:rPr>
          <w:w w:val="100"/>
          <w:kern w:val="0"/>
        </w:rPr>
      </w:pPr>
      <w:r w:rsidRPr="002F679F">
        <w:rPr>
          <w:w w:val="100"/>
          <w:kern w:val="0"/>
        </w:rPr>
        <w:t xml:space="preserve">Внебюджетное финансирование осуществляется за счет собственных средств теплоснабжающих и </w:t>
      </w:r>
      <w:proofErr w:type="spellStart"/>
      <w:r w:rsidRPr="002F679F">
        <w:rPr>
          <w:w w:val="100"/>
          <w:kern w:val="0"/>
        </w:rPr>
        <w:t>теплосетевых</w:t>
      </w:r>
      <w:proofErr w:type="spellEnd"/>
      <w:r w:rsidRPr="002F679F">
        <w:rPr>
          <w:w w:val="100"/>
          <w:kern w:val="0"/>
        </w:rPr>
        <w:t xml:space="preserve"> предприятий, состоящих из прибыли и амортизационных отчислений.</w:t>
      </w:r>
    </w:p>
    <w:p w:rsidR="00C25060" w:rsidRPr="009D17F3" w:rsidRDefault="00C25060" w:rsidP="009D17F3">
      <w:pPr>
        <w:pStyle w:val="11ff3"/>
        <w:rPr>
          <w:w w:val="100"/>
          <w:kern w:val="0"/>
        </w:rPr>
      </w:pPr>
      <w:r w:rsidRPr="002F679F">
        <w:rPr>
          <w:w w:val="100"/>
          <w:kern w:val="0"/>
        </w:rPr>
        <w:t xml:space="preserve">В соответствии с действующим законодательством и по согласованию с органами тарифного регулирования в тарифы теплоснабжающих и </w:t>
      </w:r>
      <w:proofErr w:type="spellStart"/>
      <w:r w:rsidRPr="002F679F">
        <w:rPr>
          <w:w w:val="100"/>
          <w:kern w:val="0"/>
        </w:rPr>
        <w:t>теплосетевых</w:t>
      </w:r>
      <w:proofErr w:type="spellEnd"/>
      <w:r w:rsidRPr="002F679F">
        <w:rPr>
          <w:w w:val="100"/>
          <w:kern w:val="0"/>
        </w:rPr>
        <w:t xml:space="preserve"> организаций может включаться инвестиционная составляющая, необходимая для реализации ук</w:t>
      </w:r>
      <w:r w:rsidR="009D17F3">
        <w:rPr>
          <w:w w:val="100"/>
          <w:kern w:val="0"/>
        </w:rPr>
        <w:t>азанных выше мероприятий.</w:t>
      </w:r>
    </w:p>
    <w:p w:rsidR="00C25060" w:rsidRPr="002F679F" w:rsidRDefault="00C25060" w:rsidP="0008330D">
      <w:pPr>
        <w:pStyle w:val="11ff3"/>
      </w:pPr>
      <w:r w:rsidRPr="002F679F">
        <w:t>Собственные средст</w:t>
      </w:r>
      <w:r w:rsidR="00DA481E" w:rsidRPr="002F679F">
        <w:t xml:space="preserve">ва </w:t>
      </w:r>
      <w:proofErr w:type="spellStart"/>
      <w:r w:rsidR="00DA481E" w:rsidRPr="002F679F">
        <w:t>энергоснабжающих</w:t>
      </w:r>
      <w:proofErr w:type="spellEnd"/>
      <w:r w:rsidR="00DA481E" w:rsidRPr="002F679F">
        <w:t xml:space="preserve"> предприятий</w:t>
      </w:r>
    </w:p>
    <w:p w:rsidR="00C25060" w:rsidRPr="002F679F" w:rsidRDefault="00C25060" w:rsidP="00B5461F">
      <w:pPr>
        <w:pStyle w:val="11ff3"/>
        <w:rPr>
          <w:w w:val="100"/>
          <w:kern w:val="0"/>
        </w:rPr>
      </w:pPr>
      <w:r w:rsidRPr="002F679F">
        <w:rPr>
          <w:w w:val="100"/>
          <w:kern w:val="0"/>
        </w:rPr>
        <w:t>Прибыль. Чистая прибыль предприятия – один из основных источников инвестиционных средств на предприятиях любой формы собственности.</w:t>
      </w:r>
    </w:p>
    <w:p w:rsidR="00C25060" w:rsidRPr="002F679F" w:rsidRDefault="00C25060" w:rsidP="00B5461F">
      <w:pPr>
        <w:pStyle w:val="11ff3"/>
        <w:rPr>
          <w:w w:val="100"/>
          <w:kern w:val="0"/>
        </w:rPr>
      </w:pPr>
      <w:r w:rsidRPr="002F679F">
        <w:rPr>
          <w:w w:val="100"/>
          <w:kern w:val="0"/>
        </w:rPr>
        <w:t>Амортизационные фонды. 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w:t>
      </w:r>
    </w:p>
    <w:p w:rsidR="00C25060" w:rsidRPr="002F679F" w:rsidRDefault="00C25060" w:rsidP="00B5461F">
      <w:pPr>
        <w:pStyle w:val="11ff3"/>
        <w:rPr>
          <w:w w:val="100"/>
          <w:kern w:val="0"/>
        </w:rPr>
      </w:pPr>
      <w:r w:rsidRPr="002F679F">
        <w:rPr>
          <w:w w:val="100"/>
          <w:kern w:val="0"/>
        </w:rPr>
        <w:t>Бюджетное финансирование</w:t>
      </w:r>
    </w:p>
    <w:p w:rsidR="00C25060" w:rsidRPr="002F679F" w:rsidRDefault="00C25060" w:rsidP="00B5461F">
      <w:pPr>
        <w:pStyle w:val="11ff3"/>
        <w:rPr>
          <w:w w:val="100"/>
          <w:kern w:val="0"/>
        </w:rPr>
      </w:pPr>
      <w:r w:rsidRPr="002F679F">
        <w:rPr>
          <w:w w:val="100"/>
          <w:kern w:val="0"/>
        </w:rPr>
        <w:t>Федеральный бюджет. Возможность финансирования мероприятий Программы из средств Федерального бюджета рассматривается в установленном порядке на федеральном уровне при принятии соответствующих федеральных целевых программ.</w:t>
      </w:r>
    </w:p>
    <w:p w:rsidR="00C25060" w:rsidRPr="002F679F" w:rsidRDefault="00C25060" w:rsidP="00B5461F">
      <w:pPr>
        <w:pStyle w:val="11ff3"/>
        <w:rPr>
          <w:w w:val="100"/>
          <w:kern w:val="0"/>
        </w:rPr>
      </w:pPr>
      <w:r w:rsidRPr="002F679F">
        <w:rPr>
          <w:w w:val="100"/>
          <w:kern w:val="0"/>
        </w:rPr>
        <w:lastRenderedPageBreak/>
        <w:t>Согласно опубликованному проекту, целью Программы является повышение уровня надежности поставки коммунальных ресурсов и эффективности деятельности организаций коммунального хозяйства при обеспечении доступности коммунальных услуг для населения.</w:t>
      </w:r>
    </w:p>
    <w:p w:rsidR="00C25060" w:rsidRPr="002F679F" w:rsidRDefault="00C25060" w:rsidP="00B5461F">
      <w:pPr>
        <w:pStyle w:val="11ff3"/>
        <w:rPr>
          <w:w w:val="100"/>
          <w:kern w:val="0"/>
        </w:rPr>
      </w:pPr>
      <w:r w:rsidRPr="002F679F">
        <w:rPr>
          <w:w w:val="100"/>
          <w:kern w:val="0"/>
        </w:rPr>
        <w:t>В результате реализации программы по модернизации котельной и тепловых сетей потребители будут обеспечены качественными услугами теплоснабжения.</w:t>
      </w:r>
    </w:p>
    <w:p w:rsidR="00C25060" w:rsidRPr="002F679F" w:rsidRDefault="00C25060" w:rsidP="00B5461F">
      <w:pPr>
        <w:pStyle w:val="11ff3"/>
        <w:rPr>
          <w:w w:val="100"/>
          <w:kern w:val="0"/>
        </w:rPr>
      </w:pPr>
      <w:r w:rsidRPr="002F679F">
        <w:rPr>
          <w:w w:val="100"/>
          <w:kern w:val="0"/>
        </w:rPr>
        <w:t>Показателями производственной эффективности в рамках разработки схемы теплоснабжения являются снижение объемов потерь тепловой энергии, экономия материальных и трудовых ресурсов, усовершенствование технологии, улучшение качества предоставляемых услуг, внедрение современных технологий.</w:t>
      </w:r>
    </w:p>
    <w:p w:rsidR="00C25060" w:rsidRPr="002F679F" w:rsidRDefault="00C25060" w:rsidP="00B5461F">
      <w:pPr>
        <w:pStyle w:val="11ff3"/>
        <w:rPr>
          <w:w w:val="100"/>
          <w:kern w:val="0"/>
        </w:rPr>
      </w:pPr>
      <w:r w:rsidRPr="002F679F">
        <w:rPr>
          <w:w w:val="100"/>
          <w:kern w:val="0"/>
        </w:rPr>
        <w:t>Для уточнения капитальных затрат на строительство, реконструкцию тепловых сетей требуется выполнение дальнейших проектных и сметных работ.</w:t>
      </w:r>
    </w:p>
    <w:p w:rsidR="00C25060" w:rsidRPr="002F679F" w:rsidRDefault="00C25060" w:rsidP="00B5461F">
      <w:pPr>
        <w:pStyle w:val="11ff3"/>
        <w:rPr>
          <w:w w:val="100"/>
          <w:kern w:val="0"/>
        </w:rPr>
      </w:pPr>
      <w:r w:rsidRPr="002F679F">
        <w:rPr>
          <w:w w:val="100"/>
          <w:kern w:val="0"/>
        </w:rPr>
        <w:t>Стоимость мероприятий по техническому перевооружению котельной, приобретению и установке оборудования, приобретению и установке приборов учёта выработки и отпуска тепловой энергии в сеть принята в соответствии со средней стоимостью оборудования и работ по наладке и установке в данном регионе.</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szCs w:val="24"/>
        </w:rPr>
      </w:pPr>
      <w:bookmarkStart w:id="595" w:name="_Toc9154932"/>
      <w:bookmarkStart w:id="596" w:name="_Toc84971078"/>
      <w:bookmarkStart w:id="597" w:name="_Toc116943447"/>
      <w:r w:rsidRPr="002F679F">
        <w:rPr>
          <w:spacing w:val="0"/>
          <w:szCs w:val="24"/>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595"/>
      <w:bookmarkEnd w:id="596"/>
      <w:bookmarkEnd w:id="597"/>
    </w:p>
    <w:p w:rsidR="00C25060" w:rsidRPr="002F679F" w:rsidRDefault="00C25060" w:rsidP="00B5461F">
      <w:pPr>
        <w:pStyle w:val="11ff3"/>
        <w:rPr>
          <w:w w:val="100"/>
          <w:kern w:val="0"/>
        </w:rPr>
      </w:pPr>
      <w:r w:rsidRPr="002F679F">
        <w:rPr>
          <w:w w:val="100"/>
          <w:kern w:val="0"/>
        </w:rPr>
        <w:t xml:space="preserve">Схема финансирования мероприятий по программе перспективного развития теплоснабжения должна подбираться в прогнозируемых ценах. Цель ее подбора – обеспечение финансовой реализуемости инвестиционного проекта, т.е. обеспечение такой структуры денежных потоков проекта, при которой на каждом шаге расчета имеется достаточное количество денег для его продолжения. В зависимости от способа формирования источники финансирования предприятия делятся </w:t>
      </w:r>
      <w:proofErr w:type="gramStart"/>
      <w:r w:rsidRPr="002F679F">
        <w:rPr>
          <w:w w:val="100"/>
          <w:kern w:val="0"/>
        </w:rPr>
        <w:t>на</w:t>
      </w:r>
      <w:proofErr w:type="gramEnd"/>
      <w:r w:rsidRPr="002F679F">
        <w:rPr>
          <w:w w:val="100"/>
          <w:kern w:val="0"/>
        </w:rPr>
        <w:t xml:space="preserve"> внутренние и внешние (привлеченные).</w:t>
      </w:r>
    </w:p>
    <w:p w:rsidR="00C25060" w:rsidRPr="002F679F" w:rsidRDefault="00C25060" w:rsidP="00B5461F">
      <w:pPr>
        <w:pStyle w:val="11ff3"/>
        <w:rPr>
          <w:w w:val="100"/>
          <w:kern w:val="0"/>
        </w:rPr>
      </w:pPr>
      <w:r w:rsidRPr="002F679F">
        <w:rPr>
          <w:w w:val="100"/>
          <w:kern w:val="0"/>
        </w:rPr>
        <w:t xml:space="preserve">В соответствии с </w:t>
      </w:r>
      <w:proofErr w:type="gramStart"/>
      <w:r w:rsidRPr="002F679F">
        <w:rPr>
          <w:w w:val="100"/>
          <w:kern w:val="0"/>
        </w:rPr>
        <w:t>вышеизложенным</w:t>
      </w:r>
      <w:proofErr w:type="gramEnd"/>
      <w:r w:rsidRPr="002F679F">
        <w:rPr>
          <w:w w:val="100"/>
          <w:kern w:val="0"/>
        </w:rPr>
        <w:t xml:space="preserve"> выполнен анализ финансирования проекта за счет собственного капитала, за счет заемных средств и за счет инвестиционной надбавки к тарифу. При этом возмещение средств затраченных на реализацию проекта осуществляется за счёт экономии от энергосберегающих мероприятий (например, увеличение КПД </w:t>
      </w:r>
      <w:proofErr w:type="spellStart"/>
      <w:r w:rsidRPr="002F679F">
        <w:rPr>
          <w:w w:val="100"/>
          <w:kern w:val="0"/>
        </w:rPr>
        <w:t>котлоагрегатов</w:t>
      </w:r>
      <w:proofErr w:type="spellEnd"/>
      <w:r w:rsidRPr="002F679F">
        <w:rPr>
          <w:w w:val="100"/>
          <w:kern w:val="0"/>
        </w:rPr>
        <w:t>, уменьшение тепловых потерь при реконструкции тепловых сетей, и т.д.) и надбавки к тарифу в соответствии со сценариями.</w:t>
      </w:r>
    </w:p>
    <w:p w:rsidR="00C25060" w:rsidRPr="002F679F" w:rsidRDefault="00C25060" w:rsidP="00B5461F">
      <w:pPr>
        <w:pStyle w:val="11ff3"/>
        <w:rPr>
          <w:w w:val="100"/>
          <w:kern w:val="0"/>
        </w:rPr>
      </w:pPr>
      <w:r w:rsidRPr="002F679F">
        <w:rPr>
          <w:w w:val="100"/>
          <w:kern w:val="0"/>
        </w:rPr>
        <w:t>Предлагается рассмотреть 8 сценариев по финансированию мероприятий:</w:t>
      </w:r>
    </w:p>
    <w:p w:rsidR="00C25060" w:rsidRPr="002F679F" w:rsidRDefault="00C25060" w:rsidP="00B5461F">
      <w:pPr>
        <w:pStyle w:val="11ff3"/>
        <w:rPr>
          <w:w w:val="100"/>
          <w:kern w:val="0"/>
        </w:rPr>
      </w:pPr>
      <w:r w:rsidRPr="002F679F">
        <w:rPr>
          <w:w w:val="100"/>
          <w:kern w:val="0"/>
        </w:rPr>
        <w:lastRenderedPageBreak/>
        <w:t>Полный объем финансовых затрат покрывается за счет собственных средств теплоснабжающих компаний.</w:t>
      </w:r>
    </w:p>
    <w:p w:rsidR="00C25060" w:rsidRPr="002F679F" w:rsidRDefault="00C25060" w:rsidP="00B5461F">
      <w:pPr>
        <w:pStyle w:val="11ff3"/>
        <w:rPr>
          <w:w w:val="100"/>
          <w:kern w:val="0"/>
        </w:rPr>
      </w:pPr>
      <w:r w:rsidRPr="002F679F">
        <w:rPr>
          <w:w w:val="100"/>
          <w:kern w:val="0"/>
        </w:rPr>
        <w:t>1.</w:t>
      </w:r>
      <w:r w:rsidRPr="002F679F">
        <w:rPr>
          <w:w w:val="100"/>
          <w:kern w:val="0"/>
        </w:rPr>
        <w:tab/>
        <w:t>20% объема финансовых затрат покрывается за счет надбавки в тарифе – остальное за счет собственных средств теплоснабжающих компаний.</w:t>
      </w:r>
    </w:p>
    <w:p w:rsidR="00C25060" w:rsidRPr="002F679F" w:rsidRDefault="00C25060" w:rsidP="00B5461F">
      <w:pPr>
        <w:pStyle w:val="11ff3"/>
        <w:rPr>
          <w:w w:val="100"/>
          <w:kern w:val="0"/>
        </w:rPr>
      </w:pPr>
      <w:r w:rsidRPr="002F679F">
        <w:rPr>
          <w:w w:val="100"/>
          <w:kern w:val="0"/>
        </w:rPr>
        <w:t>2.</w:t>
      </w:r>
      <w:r w:rsidRPr="002F679F">
        <w:rPr>
          <w:w w:val="100"/>
          <w:kern w:val="0"/>
        </w:rPr>
        <w:tab/>
        <w:t>60% объема финансовых затрат покрывается за счет надбавки в тарифе – остальное за счет собственных средств теплоснабжающих компаний.</w:t>
      </w:r>
    </w:p>
    <w:p w:rsidR="00C25060" w:rsidRPr="002F679F" w:rsidRDefault="00C25060" w:rsidP="00B5461F">
      <w:pPr>
        <w:pStyle w:val="11ff3"/>
        <w:rPr>
          <w:w w:val="100"/>
          <w:kern w:val="0"/>
        </w:rPr>
      </w:pPr>
      <w:r w:rsidRPr="002F679F">
        <w:rPr>
          <w:w w:val="100"/>
          <w:kern w:val="0"/>
        </w:rPr>
        <w:t>3.</w:t>
      </w:r>
      <w:r w:rsidRPr="002F679F">
        <w:rPr>
          <w:w w:val="100"/>
          <w:kern w:val="0"/>
        </w:rPr>
        <w:tab/>
        <w:t>100% объема финансовых затрат покрывается за счет надбавки в тарифе.</w:t>
      </w:r>
    </w:p>
    <w:p w:rsidR="00C25060" w:rsidRPr="002F679F" w:rsidRDefault="00C25060" w:rsidP="00B5461F">
      <w:pPr>
        <w:pStyle w:val="11ff3"/>
        <w:rPr>
          <w:w w:val="100"/>
          <w:kern w:val="0"/>
        </w:rPr>
      </w:pPr>
      <w:r w:rsidRPr="002F679F">
        <w:rPr>
          <w:w w:val="100"/>
          <w:kern w:val="0"/>
        </w:rPr>
        <w:t>4.</w:t>
      </w:r>
      <w:r w:rsidRPr="002F679F">
        <w:rPr>
          <w:w w:val="100"/>
          <w:kern w:val="0"/>
        </w:rPr>
        <w:tab/>
        <w:t>Полный объем финансовых затрат покрывается за счет заемного капитала.</w:t>
      </w:r>
    </w:p>
    <w:p w:rsidR="00C25060" w:rsidRPr="002F679F" w:rsidRDefault="00C25060" w:rsidP="00B5461F">
      <w:pPr>
        <w:pStyle w:val="11ff3"/>
        <w:rPr>
          <w:w w:val="100"/>
          <w:kern w:val="0"/>
        </w:rPr>
      </w:pPr>
      <w:r w:rsidRPr="002F679F">
        <w:rPr>
          <w:w w:val="100"/>
          <w:kern w:val="0"/>
        </w:rPr>
        <w:t>5.</w:t>
      </w:r>
      <w:r w:rsidRPr="002F679F">
        <w:rPr>
          <w:w w:val="100"/>
          <w:kern w:val="0"/>
        </w:rPr>
        <w:tab/>
        <w:t>20% объема финансовых затрат покрывается за счет надбавки в тарифе – остальное за счет заемного капитала.</w:t>
      </w:r>
    </w:p>
    <w:p w:rsidR="00C25060" w:rsidRPr="002F679F" w:rsidRDefault="00C25060" w:rsidP="00B5461F">
      <w:pPr>
        <w:pStyle w:val="11ff3"/>
        <w:rPr>
          <w:w w:val="100"/>
          <w:kern w:val="0"/>
        </w:rPr>
      </w:pPr>
      <w:r w:rsidRPr="002F679F">
        <w:rPr>
          <w:w w:val="100"/>
          <w:kern w:val="0"/>
        </w:rPr>
        <w:t>6.</w:t>
      </w:r>
      <w:r w:rsidRPr="002F679F">
        <w:rPr>
          <w:w w:val="100"/>
          <w:kern w:val="0"/>
        </w:rPr>
        <w:tab/>
        <w:t>60% объема финансовых затрат покрывается за счет надбавки в тарифе – остальное за счет заемного капитала.</w:t>
      </w:r>
    </w:p>
    <w:p w:rsidR="00C25060" w:rsidRPr="002F679F" w:rsidRDefault="00C25060" w:rsidP="00B5461F">
      <w:pPr>
        <w:pStyle w:val="11ff3"/>
        <w:rPr>
          <w:w w:val="100"/>
          <w:kern w:val="0"/>
        </w:rPr>
      </w:pPr>
      <w:r w:rsidRPr="002F679F">
        <w:rPr>
          <w:w w:val="100"/>
          <w:kern w:val="0"/>
        </w:rPr>
        <w:t>7.</w:t>
      </w:r>
      <w:r w:rsidRPr="002F679F">
        <w:rPr>
          <w:w w:val="100"/>
          <w:kern w:val="0"/>
        </w:rPr>
        <w:tab/>
        <w:t>100% объема финансовых затрат покрывается за счет надбавки в тарифе.</w:t>
      </w:r>
    </w:p>
    <w:p w:rsidR="00C25060" w:rsidRPr="002F679F" w:rsidRDefault="00C25060" w:rsidP="00B5461F">
      <w:pPr>
        <w:pStyle w:val="11ff3"/>
        <w:rPr>
          <w:w w:val="100"/>
          <w:kern w:val="0"/>
        </w:rPr>
      </w:pPr>
      <w:r w:rsidRPr="002F679F">
        <w:rPr>
          <w:w w:val="100"/>
          <w:kern w:val="0"/>
        </w:rPr>
        <w:t>На основании этих данных рассчитываются показатели эффективности инвестиционного проекта:</w:t>
      </w:r>
    </w:p>
    <w:p w:rsidR="00C25060" w:rsidRPr="002F679F" w:rsidRDefault="00C25060" w:rsidP="00B5461F">
      <w:pPr>
        <w:pStyle w:val="11ff3"/>
        <w:rPr>
          <w:w w:val="100"/>
          <w:kern w:val="0"/>
        </w:rPr>
      </w:pPr>
      <w:r w:rsidRPr="002F679F">
        <w:rPr>
          <w:w w:val="100"/>
          <w:kern w:val="0"/>
        </w:rPr>
        <w:t>Приведенный (дисконтированный) доход NPV за период;</w:t>
      </w:r>
    </w:p>
    <w:p w:rsidR="00C25060" w:rsidRPr="002F679F" w:rsidRDefault="00C25060" w:rsidP="00B5461F">
      <w:pPr>
        <w:pStyle w:val="11ff3"/>
        <w:rPr>
          <w:w w:val="100"/>
          <w:kern w:val="0"/>
        </w:rPr>
      </w:pPr>
      <w:r w:rsidRPr="002F679F">
        <w:rPr>
          <w:w w:val="100"/>
          <w:kern w:val="0"/>
        </w:rPr>
        <w:t>Индекс рентабельности инвестиций PI;</w:t>
      </w:r>
    </w:p>
    <w:p w:rsidR="00C25060" w:rsidRPr="002F679F" w:rsidRDefault="00C25060" w:rsidP="00B5461F">
      <w:pPr>
        <w:pStyle w:val="11ff3"/>
        <w:rPr>
          <w:w w:val="100"/>
          <w:kern w:val="0"/>
        </w:rPr>
      </w:pPr>
      <w:r w:rsidRPr="002F679F">
        <w:rPr>
          <w:w w:val="100"/>
          <w:kern w:val="0"/>
        </w:rPr>
        <w:t>Срок окупаемости (динамический) от начала операционной деятельности.</w:t>
      </w:r>
    </w:p>
    <w:p w:rsidR="00C25060" w:rsidRPr="002F679F" w:rsidRDefault="00C25060" w:rsidP="00B5461F">
      <w:pPr>
        <w:pStyle w:val="11ff3"/>
        <w:rPr>
          <w:w w:val="100"/>
          <w:kern w:val="0"/>
        </w:rPr>
      </w:pPr>
      <w:r w:rsidRPr="002F679F">
        <w:rPr>
          <w:w w:val="100"/>
          <w:kern w:val="0"/>
        </w:rPr>
        <w:t>С целью приведения финансовых потребностей для осуществления производственной деятельности теплоснабжающего предприятия и реализации проектов схемы теплоснабжения к ценам соответствующих периодов в расчете использованы индексы-дефляторы, установленные в соответствии:</w:t>
      </w:r>
    </w:p>
    <w:p w:rsidR="00C25060" w:rsidRPr="002F679F" w:rsidRDefault="00E01447" w:rsidP="00B5461F">
      <w:pPr>
        <w:pStyle w:val="11ff3"/>
        <w:rPr>
          <w:w w:val="100"/>
          <w:kern w:val="0"/>
        </w:rPr>
      </w:pPr>
      <w:r w:rsidRPr="002F679F">
        <w:rPr>
          <w:w w:val="100"/>
          <w:kern w:val="0"/>
        </w:rPr>
        <w:t xml:space="preserve"> - </w:t>
      </w:r>
      <w:r w:rsidR="00C25060" w:rsidRPr="002F679F">
        <w:rPr>
          <w:w w:val="100"/>
          <w:kern w:val="0"/>
        </w:rPr>
        <w:t xml:space="preserve">с прогнозом социально-экономического развития Российской Федерации на </w:t>
      </w:r>
      <w:r w:rsidR="00ED48F0" w:rsidRPr="002F679F">
        <w:rPr>
          <w:w w:val="100"/>
          <w:kern w:val="0"/>
        </w:rPr>
        <w:t>2021</w:t>
      </w:r>
      <w:r w:rsidR="00C25060" w:rsidRPr="002F679F">
        <w:rPr>
          <w:w w:val="100"/>
          <w:kern w:val="0"/>
        </w:rPr>
        <w:t xml:space="preserve"> год и на плановый период 2021 и 2022 годов из письма Минэкономразвития России;</w:t>
      </w:r>
    </w:p>
    <w:p w:rsidR="00C25060" w:rsidRPr="002F679F" w:rsidRDefault="00E01447" w:rsidP="00B5461F">
      <w:pPr>
        <w:pStyle w:val="11ff3"/>
        <w:rPr>
          <w:w w:val="100"/>
          <w:kern w:val="0"/>
        </w:rPr>
      </w:pPr>
      <w:r w:rsidRPr="002F679F">
        <w:rPr>
          <w:w w:val="100"/>
          <w:kern w:val="0"/>
        </w:rPr>
        <w:t xml:space="preserve"> - </w:t>
      </w:r>
      <w:r w:rsidR="00C25060" w:rsidRPr="002F679F">
        <w:rPr>
          <w:w w:val="100"/>
          <w:kern w:val="0"/>
        </w:rPr>
        <w:t>с показателями долгосрочного прогноза социально-экономического развития Российской Федерации до 2032 года в соответствии с таблицей прогнозируемых индексов цен производителей, индексов-дефляторов по видам экономической деятельности, установленных письмом заместителя Министра экономического развития Российской Федерации.</w:t>
      </w:r>
    </w:p>
    <w:p w:rsidR="007F18C1" w:rsidRPr="002F679F" w:rsidRDefault="00C25060" w:rsidP="00DA481E">
      <w:pPr>
        <w:pStyle w:val="11ff3"/>
        <w:rPr>
          <w:w w:val="100"/>
          <w:kern w:val="0"/>
        </w:rPr>
      </w:pPr>
      <w:r w:rsidRPr="002F679F">
        <w:rPr>
          <w:w w:val="100"/>
          <w:kern w:val="0"/>
        </w:rPr>
        <w:t>Период расчета для инвестиционного проекта – 14 лет (2022 – 2</w:t>
      </w:r>
      <w:r w:rsidR="00DA481E" w:rsidRPr="002F679F">
        <w:rPr>
          <w:w w:val="100"/>
          <w:kern w:val="0"/>
        </w:rPr>
        <w:t xml:space="preserve">036 гг.). Шаг расчета – 1 год. </w:t>
      </w:r>
    </w:p>
    <w:p w:rsidR="00C25060" w:rsidRPr="002F679F" w:rsidRDefault="00C25060" w:rsidP="00D90A10">
      <w:pPr>
        <w:spacing w:after="0" w:line="360" w:lineRule="auto"/>
        <w:jc w:val="both"/>
        <w:rPr>
          <w:rFonts w:ascii="Times New Roman" w:hAnsi="Times New Roman" w:cs="Times New Roman"/>
          <w:sz w:val="24"/>
          <w:szCs w:val="24"/>
        </w:rPr>
      </w:pPr>
      <w:r w:rsidRPr="002F679F">
        <w:rPr>
          <w:rFonts w:ascii="Times New Roman" w:hAnsi="Times New Roman" w:cs="Times New Roman"/>
          <w:sz w:val="24"/>
          <w:szCs w:val="24"/>
        </w:rPr>
        <w:t>Индексы-дефляторы МЭР</w:t>
      </w:r>
    </w:p>
    <w:p w:rsidR="00C25060" w:rsidRPr="002F679F" w:rsidRDefault="00C25060" w:rsidP="00B5461F">
      <w:pPr>
        <w:pStyle w:val="11ff3"/>
        <w:rPr>
          <w:w w:val="100"/>
          <w:kern w:val="0"/>
        </w:rPr>
      </w:pPr>
      <w:r w:rsidRPr="002F679F">
        <w:rPr>
          <w:w w:val="100"/>
          <w:kern w:val="0"/>
        </w:rPr>
        <w:t>Изменения индексов основных показателей расчета в соответствии с индексами-дефляторами МЭР представлены в таблице.</w:t>
      </w:r>
    </w:p>
    <w:p w:rsidR="00C25060" w:rsidRPr="002F679F" w:rsidRDefault="00DF7351" w:rsidP="00E01447">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lastRenderedPageBreak/>
        <w:t xml:space="preserve">Таблица 12.4.1 - </w:t>
      </w:r>
      <w:r w:rsidR="00C25060" w:rsidRPr="002F679F">
        <w:rPr>
          <w:rFonts w:ascii="Times New Roman" w:hAnsi="Times New Roman" w:cs="Times New Roman"/>
          <w:sz w:val="24"/>
          <w:szCs w:val="24"/>
          <w:u w:val="single"/>
        </w:rPr>
        <w:t>Изменения индексов показателей расчета в соответствии с индексами-дефляторами МЭР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2"/>
        <w:gridCol w:w="558"/>
        <w:gridCol w:w="558"/>
        <w:gridCol w:w="559"/>
        <w:gridCol w:w="517"/>
        <w:gridCol w:w="517"/>
        <w:gridCol w:w="517"/>
        <w:gridCol w:w="515"/>
        <w:gridCol w:w="515"/>
        <w:gridCol w:w="515"/>
        <w:gridCol w:w="515"/>
        <w:gridCol w:w="515"/>
        <w:gridCol w:w="515"/>
        <w:gridCol w:w="515"/>
        <w:gridCol w:w="515"/>
        <w:gridCol w:w="513"/>
      </w:tblGrid>
      <w:tr w:rsidR="00C25060" w:rsidRPr="002F679F" w:rsidTr="00D90A10">
        <w:trPr>
          <w:trHeight w:val="20"/>
          <w:tblHeader/>
        </w:trPr>
        <w:tc>
          <w:tcPr>
            <w:tcW w:w="8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Показатель</w:t>
            </w:r>
          </w:p>
        </w:tc>
        <w:tc>
          <w:tcPr>
            <w:tcW w:w="4106"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D90A1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 xml:space="preserve">    </w:t>
            </w:r>
            <w:r w:rsidR="00C25060" w:rsidRPr="002F679F">
              <w:rPr>
                <w:rFonts w:ascii="Times New Roman" w:hAnsi="Times New Roman" w:cs="Times New Roman"/>
                <w:sz w:val="20"/>
                <w:szCs w:val="20"/>
              </w:rPr>
              <w:t>Значение показателя по годам расчетного периода</w:t>
            </w:r>
          </w:p>
        </w:tc>
      </w:tr>
      <w:tr w:rsidR="00C25060" w:rsidRPr="002F679F" w:rsidTr="00D90A10">
        <w:trPr>
          <w:trHeight w:val="20"/>
          <w:tblHeader/>
        </w:trPr>
        <w:tc>
          <w:tcPr>
            <w:tcW w:w="8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2022</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2023</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2024</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2025</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2026</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2027</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2029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2031</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2033</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2034</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2035</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2036</w:t>
            </w:r>
          </w:p>
        </w:tc>
      </w:tr>
      <w:tr w:rsidR="00C25060" w:rsidRPr="002F679F" w:rsidTr="00D90A10">
        <w:trPr>
          <w:trHeight w:val="20"/>
          <w:tblHeader/>
        </w:trPr>
        <w:tc>
          <w:tcPr>
            <w:tcW w:w="8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0</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1</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2</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3</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4</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5</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6</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7</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8</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10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11</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12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13</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0107AC">
            <w:pPr>
              <w:spacing w:after="0" w:line="240" w:lineRule="auto"/>
              <w:ind w:left="-47" w:right="-85" w:hanging="50"/>
              <w:rPr>
                <w:rFonts w:ascii="Times New Roman" w:hAnsi="Times New Roman" w:cs="Times New Roman"/>
                <w:sz w:val="20"/>
                <w:szCs w:val="20"/>
              </w:rPr>
            </w:pPr>
            <w:r w:rsidRPr="002F679F">
              <w:rPr>
                <w:rFonts w:ascii="Times New Roman" w:hAnsi="Times New Roman" w:cs="Times New Roman"/>
                <w:sz w:val="20"/>
                <w:szCs w:val="20"/>
              </w:rPr>
              <w:t>14</w:t>
            </w:r>
          </w:p>
        </w:tc>
      </w:tr>
      <w:tr w:rsidR="00C25060" w:rsidRPr="002F679F" w:rsidTr="00D90A10">
        <w:trPr>
          <w:trHeight w:val="20"/>
        </w:trPr>
        <w:tc>
          <w:tcPr>
            <w:tcW w:w="894" w:type="pct"/>
            <w:tcBorders>
              <w:top w:val="single" w:sz="4" w:space="0" w:color="auto"/>
            </w:tcBorders>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Инфляци</w:t>
            </w:r>
            <w:proofErr w:type="gramStart"/>
            <w:r w:rsidRPr="002F679F">
              <w:rPr>
                <w:rFonts w:ascii="Times New Roman" w:hAnsi="Times New Roman" w:cs="Times New Roman"/>
                <w:sz w:val="20"/>
                <w:szCs w:val="20"/>
              </w:rPr>
              <w:t>я(</w:t>
            </w:r>
            <w:proofErr w:type="gramEnd"/>
            <w:r w:rsidRPr="002F679F">
              <w:rPr>
                <w:rFonts w:ascii="Times New Roman" w:hAnsi="Times New Roman" w:cs="Times New Roman"/>
                <w:sz w:val="20"/>
                <w:szCs w:val="20"/>
              </w:rPr>
              <w:t>ИПЦ), среднегодовая</w:t>
            </w:r>
          </w:p>
        </w:tc>
        <w:tc>
          <w:tcPr>
            <w:tcW w:w="292"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92"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92"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70"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70"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70"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r>
      <w:tr w:rsidR="00C25060" w:rsidRPr="002F679F" w:rsidTr="00D90A10">
        <w:trPr>
          <w:trHeight w:val="20"/>
        </w:trPr>
        <w:tc>
          <w:tcPr>
            <w:tcW w:w="894" w:type="pct"/>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Рост цен на электроэнергию на оптовом рынке, %</w:t>
            </w:r>
          </w:p>
        </w:tc>
        <w:tc>
          <w:tcPr>
            <w:tcW w:w="292"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92"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92"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70"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0,07</w:t>
            </w:r>
          </w:p>
        </w:tc>
        <w:tc>
          <w:tcPr>
            <w:tcW w:w="270"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0,09</w:t>
            </w:r>
          </w:p>
        </w:tc>
        <w:tc>
          <w:tcPr>
            <w:tcW w:w="270"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0,06</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0,06</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0,02</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0,01</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0,01</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r>
      <w:tr w:rsidR="00C25060" w:rsidRPr="002F679F" w:rsidTr="00D90A10">
        <w:trPr>
          <w:trHeight w:val="509"/>
        </w:trPr>
        <w:tc>
          <w:tcPr>
            <w:tcW w:w="894" w:type="pct"/>
            <w:vMerge w:val="restart"/>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Рост цен на тепловую энергию в среднем за год к предыдущему году, %</w:t>
            </w:r>
          </w:p>
        </w:tc>
        <w:tc>
          <w:tcPr>
            <w:tcW w:w="292"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0,046</w:t>
            </w:r>
          </w:p>
        </w:tc>
        <w:tc>
          <w:tcPr>
            <w:tcW w:w="292"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0,033</w:t>
            </w:r>
          </w:p>
        </w:tc>
        <w:tc>
          <w:tcPr>
            <w:tcW w:w="292"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0,034</w:t>
            </w:r>
          </w:p>
        </w:tc>
        <w:tc>
          <w:tcPr>
            <w:tcW w:w="270"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0,09</w:t>
            </w:r>
          </w:p>
        </w:tc>
        <w:tc>
          <w:tcPr>
            <w:tcW w:w="270"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0,09</w:t>
            </w:r>
          </w:p>
        </w:tc>
        <w:tc>
          <w:tcPr>
            <w:tcW w:w="270"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0,07</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vMerge w:val="restar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r>
      <w:tr w:rsidR="00C25060" w:rsidRPr="002F679F" w:rsidTr="00D90A10">
        <w:trPr>
          <w:trHeight w:val="509"/>
        </w:trPr>
        <w:tc>
          <w:tcPr>
            <w:tcW w:w="894" w:type="pct"/>
            <w:vMerge/>
            <w:vAlign w:val="center"/>
            <w:hideMark/>
          </w:tcPr>
          <w:p w:rsidR="00C25060" w:rsidRPr="002F679F" w:rsidRDefault="00C25060" w:rsidP="00E01447">
            <w:pPr>
              <w:spacing w:after="0" w:line="240" w:lineRule="auto"/>
              <w:rPr>
                <w:rFonts w:ascii="Times New Roman" w:hAnsi="Times New Roman" w:cs="Times New Roman"/>
                <w:sz w:val="20"/>
                <w:szCs w:val="20"/>
              </w:rPr>
            </w:pPr>
          </w:p>
        </w:tc>
        <w:tc>
          <w:tcPr>
            <w:tcW w:w="292" w:type="pct"/>
            <w:vMerge/>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92"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92"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r>
      <w:tr w:rsidR="00C25060" w:rsidRPr="002F679F" w:rsidTr="00D90A10">
        <w:trPr>
          <w:trHeight w:val="509"/>
        </w:trPr>
        <w:tc>
          <w:tcPr>
            <w:tcW w:w="894" w:type="pct"/>
            <w:vMerge/>
            <w:vAlign w:val="center"/>
            <w:hideMark/>
          </w:tcPr>
          <w:p w:rsidR="00C25060" w:rsidRPr="002F679F" w:rsidRDefault="00C25060" w:rsidP="00E01447">
            <w:pPr>
              <w:spacing w:after="0" w:line="240" w:lineRule="auto"/>
              <w:rPr>
                <w:rFonts w:ascii="Times New Roman" w:hAnsi="Times New Roman" w:cs="Times New Roman"/>
                <w:sz w:val="20"/>
                <w:szCs w:val="20"/>
              </w:rPr>
            </w:pPr>
          </w:p>
        </w:tc>
        <w:tc>
          <w:tcPr>
            <w:tcW w:w="292" w:type="pct"/>
            <w:vMerge/>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92"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92"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r>
      <w:tr w:rsidR="00C25060" w:rsidRPr="002F679F" w:rsidTr="00D90A10">
        <w:trPr>
          <w:trHeight w:val="509"/>
        </w:trPr>
        <w:tc>
          <w:tcPr>
            <w:tcW w:w="894" w:type="pct"/>
            <w:vMerge/>
            <w:vAlign w:val="center"/>
            <w:hideMark/>
          </w:tcPr>
          <w:p w:rsidR="00C25060" w:rsidRPr="002F679F" w:rsidRDefault="00C25060" w:rsidP="00E01447">
            <w:pPr>
              <w:spacing w:after="0" w:line="240" w:lineRule="auto"/>
              <w:rPr>
                <w:rFonts w:ascii="Times New Roman" w:hAnsi="Times New Roman" w:cs="Times New Roman"/>
                <w:sz w:val="20"/>
                <w:szCs w:val="20"/>
              </w:rPr>
            </w:pPr>
          </w:p>
        </w:tc>
        <w:tc>
          <w:tcPr>
            <w:tcW w:w="292" w:type="pct"/>
            <w:vMerge/>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92"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92"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70"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c>
          <w:tcPr>
            <w:tcW w:w="269" w:type="pct"/>
            <w:vMerge/>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p>
        </w:tc>
      </w:tr>
      <w:tr w:rsidR="00C25060" w:rsidRPr="002F679F" w:rsidTr="00D90A10">
        <w:trPr>
          <w:trHeight w:val="20"/>
        </w:trPr>
        <w:tc>
          <w:tcPr>
            <w:tcW w:w="894" w:type="pct"/>
            <w:shd w:val="clear" w:color="auto" w:fill="auto"/>
            <w:vAlign w:val="center"/>
            <w:hideMark/>
          </w:tcPr>
          <w:p w:rsidR="00C25060" w:rsidRPr="002F679F" w:rsidRDefault="00C25060" w:rsidP="00E01447">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 xml:space="preserve">Рост цен на </w:t>
            </w:r>
            <w:r w:rsidR="00573CF5">
              <w:rPr>
                <w:rFonts w:ascii="Times New Roman" w:hAnsi="Times New Roman" w:cs="Times New Roman"/>
                <w:sz w:val="20"/>
                <w:szCs w:val="20"/>
              </w:rPr>
              <w:t>Природный газ</w:t>
            </w:r>
            <w:r w:rsidRPr="002F679F">
              <w:rPr>
                <w:rFonts w:ascii="Times New Roman" w:hAnsi="Times New Roman" w:cs="Times New Roman"/>
                <w:sz w:val="20"/>
                <w:szCs w:val="20"/>
              </w:rPr>
              <w:t xml:space="preserve"> (оптовые цены без НДС)</w:t>
            </w:r>
          </w:p>
        </w:tc>
        <w:tc>
          <w:tcPr>
            <w:tcW w:w="292"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92"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92"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70"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0,15</w:t>
            </w:r>
          </w:p>
        </w:tc>
        <w:tc>
          <w:tcPr>
            <w:tcW w:w="270"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0,15</w:t>
            </w:r>
          </w:p>
        </w:tc>
        <w:tc>
          <w:tcPr>
            <w:tcW w:w="270"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0,15</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0,15</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0,06</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0,05</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0,04</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c>
          <w:tcPr>
            <w:tcW w:w="269" w:type="pct"/>
            <w:shd w:val="clear" w:color="auto" w:fill="auto"/>
            <w:vAlign w:val="center"/>
            <w:hideMark/>
          </w:tcPr>
          <w:p w:rsidR="00C25060" w:rsidRPr="002F679F" w:rsidRDefault="00C25060" w:rsidP="000107AC">
            <w:pPr>
              <w:spacing w:after="0" w:line="240" w:lineRule="auto"/>
              <w:ind w:left="-47" w:right="-85" w:hanging="50"/>
              <w:jc w:val="right"/>
              <w:rPr>
                <w:rFonts w:ascii="Times New Roman" w:hAnsi="Times New Roman" w:cs="Times New Roman"/>
                <w:sz w:val="20"/>
                <w:szCs w:val="20"/>
              </w:rPr>
            </w:pPr>
            <w:r w:rsidRPr="002F679F">
              <w:rPr>
                <w:rFonts w:ascii="Times New Roman" w:hAnsi="Times New Roman" w:cs="Times New Roman"/>
                <w:sz w:val="20"/>
                <w:szCs w:val="20"/>
              </w:rPr>
              <w:t>0,03</w:t>
            </w:r>
          </w:p>
        </w:tc>
      </w:tr>
    </w:tbl>
    <w:p w:rsidR="00C25060" w:rsidRPr="002F679F" w:rsidRDefault="00C25060" w:rsidP="00C25060">
      <w:pPr>
        <w:rPr>
          <w:rFonts w:ascii="Times New Roman" w:hAnsi="Times New Roman" w:cs="Times New Roman"/>
          <w:szCs w:val="24"/>
        </w:rPr>
      </w:pPr>
    </w:p>
    <w:p w:rsidR="00C25060" w:rsidRPr="002F679F" w:rsidRDefault="00C25060" w:rsidP="00B5461F">
      <w:pPr>
        <w:pStyle w:val="11ff3"/>
        <w:rPr>
          <w:w w:val="100"/>
          <w:kern w:val="0"/>
        </w:rPr>
      </w:pPr>
      <w:r w:rsidRPr="002F679F">
        <w:rPr>
          <w:w w:val="100"/>
          <w:kern w:val="0"/>
        </w:rPr>
        <w:t>Источники финансирования определены. В условиях недостатка собственных средств организаций коммунального комплекса на проведение работ по модернизации существующих сетей и сооружений, модернизации объектов систем теплоснабжения, затраты на реализацию мероприятий схемы предлагается финансировать за счет денежных средств потребителей.</w:t>
      </w:r>
    </w:p>
    <w:p w:rsidR="00C25060" w:rsidRPr="002F679F" w:rsidRDefault="00C25060" w:rsidP="00B5461F">
      <w:pPr>
        <w:pStyle w:val="11ff3"/>
        <w:rPr>
          <w:w w:val="100"/>
          <w:kern w:val="0"/>
        </w:rPr>
      </w:pPr>
      <w:r w:rsidRPr="002F679F">
        <w:rPr>
          <w:w w:val="100"/>
          <w:kern w:val="0"/>
        </w:rPr>
        <w:t>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w:t>
      </w:r>
    </w:p>
    <w:p w:rsidR="00C25060" w:rsidRPr="002F679F" w:rsidRDefault="00C25060" w:rsidP="00B5461F">
      <w:pPr>
        <w:pStyle w:val="11ff3"/>
        <w:rPr>
          <w:w w:val="100"/>
          <w:kern w:val="0"/>
        </w:rPr>
      </w:pPr>
      <w:r w:rsidRPr="002F679F">
        <w:rPr>
          <w:w w:val="100"/>
          <w:kern w:val="0"/>
        </w:rPr>
        <w:t>Объём средств будет уточняться после доведения лимитов бюджетных обязательств из бюджетов всех уровней на очередной финансовый год и плановый период.</w:t>
      </w:r>
    </w:p>
    <w:p w:rsidR="00C25060" w:rsidRPr="002F679F" w:rsidRDefault="00C25060" w:rsidP="00B5461F">
      <w:pPr>
        <w:pStyle w:val="11ff3"/>
        <w:rPr>
          <w:w w:val="100"/>
          <w:kern w:val="0"/>
        </w:rPr>
      </w:pPr>
      <w:r w:rsidRPr="002F679F">
        <w:rPr>
          <w:w w:val="100"/>
          <w:kern w:val="0"/>
        </w:rPr>
        <w:t>Эффективность капиталовложений определяется наиболее экономически оправданными мероприятиями по строительству, реконструкции и техническому перевооружения источника, тепловых сетей, потребителей тепловой энергии.</w:t>
      </w:r>
    </w:p>
    <w:p w:rsidR="00C25060" w:rsidRPr="002F679F" w:rsidRDefault="00C25060" w:rsidP="00B5461F">
      <w:pPr>
        <w:pStyle w:val="11ff3"/>
        <w:rPr>
          <w:w w:val="100"/>
          <w:kern w:val="0"/>
        </w:rPr>
      </w:pPr>
      <w:r w:rsidRPr="002F679F">
        <w:rPr>
          <w:w w:val="100"/>
          <w:kern w:val="0"/>
        </w:rPr>
        <w:t xml:space="preserve">Увеличение тарифа на тепловую энергию в первую очередь связано с увеличением стоимости энергоресурсов (увеличение тарифа соответствует данным Минэкономразвития по энергетическому сценарию развития РФ). Вводимые мероприятия по энергосбережению и ресурсосбережению не позволяют в полной мере обеспечить сдерживание роста тарифа на тепловую энергию. При этом необходимость инвестиций </w:t>
      </w:r>
      <w:r w:rsidRPr="002F679F">
        <w:rPr>
          <w:w w:val="100"/>
          <w:kern w:val="0"/>
        </w:rPr>
        <w:lastRenderedPageBreak/>
        <w:t>обусловлено необходимостью обеспечения качественного и надежного теплоснабжения. Включение в тариф дополнительной составляющей, учитывающей прибыль организации или инвестора, вызовет дополнительный рост тарифа для конечных потребителей.</w:t>
      </w:r>
    </w:p>
    <w:p w:rsidR="00C25060" w:rsidRPr="002F679F" w:rsidRDefault="00C25060" w:rsidP="00B5461F">
      <w:pPr>
        <w:pStyle w:val="11ff3"/>
        <w:rPr>
          <w:w w:val="100"/>
          <w:kern w:val="0"/>
        </w:rPr>
      </w:pPr>
      <w:r w:rsidRPr="002F679F">
        <w:rPr>
          <w:w w:val="100"/>
          <w:kern w:val="0"/>
        </w:rPr>
        <w:t>Варианты финансирования за счет собственного капитала, который не предполагает установления инвестиционной надбавки к тарифу, может быть рекомендован для теплоснабжающей организации с таким размером собственного капитала, который позволит безболезненно и без ущерба для текущей деятельности изымать из оборота в инвестиционных целях капитал в размере, необходимом для реализации проекта.</w:t>
      </w:r>
    </w:p>
    <w:p w:rsidR="00C25060" w:rsidRPr="002F679F" w:rsidRDefault="00C25060" w:rsidP="00B5461F">
      <w:pPr>
        <w:pStyle w:val="11ff3"/>
        <w:rPr>
          <w:w w:val="100"/>
          <w:kern w:val="0"/>
        </w:rPr>
      </w:pPr>
      <w:r w:rsidRPr="002F679F">
        <w:rPr>
          <w:w w:val="100"/>
          <w:kern w:val="0"/>
        </w:rPr>
        <w:t>Реализация мероприятия окажет значительное влияние на финансовое положение предприятия и не может быть осуществлено полностью за счет собственного капитала.</w:t>
      </w:r>
    </w:p>
    <w:p w:rsidR="00C25060" w:rsidRPr="002F679F" w:rsidRDefault="00C25060" w:rsidP="00B5461F">
      <w:pPr>
        <w:pStyle w:val="11ff3"/>
        <w:rPr>
          <w:w w:val="100"/>
          <w:kern w:val="0"/>
        </w:rPr>
      </w:pPr>
      <w:r w:rsidRPr="002F679F">
        <w:rPr>
          <w:w w:val="100"/>
          <w:kern w:val="0"/>
        </w:rPr>
        <w:t>Кредитное финансирование используется, как правило, в процессе реализации краткосрочных инвестиционных проектов с высокой нормой рентабельности инвестиций. Особенность заемного капитала заключается в том, что его необходимо вернуть на определенных заранее условиях, при этом кредитор не претендует на участие в доходах от реализации инвестиций.</w:t>
      </w:r>
    </w:p>
    <w:p w:rsidR="00C25060" w:rsidRPr="002F679F" w:rsidRDefault="00C25060" w:rsidP="00B5461F">
      <w:pPr>
        <w:pStyle w:val="11ff3"/>
        <w:rPr>
          <w:w w:val="100"/>
          <w:kern w:val="0"/>
        </w:rPr>
      </w:pPr>
      <w:r w:rsidRPr="002F679F">
        <w:rPr>
          <w:w w:val="100"/>
          <w:kern w:val="0"/>
        </w:rPr>
        <w:t>Основным показателем, характеризующим рентабельность использования заемного капитала является эффект финансового рычага.</w:t>
      </w:r>
    </w:p>
    <w:p w:rsidR="00C25060" w:rsidRPr="002F679F" w:rsidRDefault="00C25060" w:rsidP="00B5461F">
      <w:pPr>
        <w:pStyle w:val="11ff3"/>
        <w:rPr>
          <w:w w:val="100"/>
          <w:kern w:val="0"/>
        </w:rPr>
      </w:pPr>
      <w:r w:rsidRPr="002F679F">
        <w:rPr>
          <w:w w:val="100"/>
          <w:kern w:val="0"/>
        </w:rPr>
        <w:t>Эффект финансового рычага – это показатель, отражающий изменение рентабельности собственных средств, полученное благодаря использованию заемных средств.</w:t>
      </w:r>
    </w:p>
    <w:p w:rsidR="00C25060" w:rsidRPr="002F679F" w:rsidRDefault="00C25060" w:rsidP="00B5461F">
      <w:pPr>
        <w:pStyle w:val="11ff3"/>
        <w:rPr>
          <w:w w:val="100"/>
          <w:kern w:val="0"/>
        </w:rPr>
      </w:pPr>
      <w:r w:rsidRPr="002F679F">
        <w:rPr>
          <w:w w:val="100"/>
          <w:kern w:val="0"/>
        </w:rPr>
        <w:t>Эффект финансового рычага проявляется в разности между стоимостью заемного и размещенного капиталов, что позволяет увеличить рентабельность собственного капитала и уменьшить финансовые риски.</w:t>
      </w:r>
    </w:p>
    <w:p w:rsidR="00C25060" w:rsidRPr="002F679F" w:rsidRDefault="00C25060" w:rsidP="00B5461F">
      <w:pPr>
        <w:pStyle w:val="11ff3"/>
        <w:rPr>
          <w:w w:val="100"/>
          <w:kern w:val="0"/>
        </w:rPr>
      </w:pPr>
      <w:r w:rsidRPr="002F679F">
        <w:rPr>
          <w:w w:val="100"/>
          <w:kern w:val="0"/>
        </w:rPr>
        <w:t>Положительный эффект финансового рычага базируется на том, что банковская ставка в нормальной экономической среде оказывается ниже доходности инвестиций. Отрицательный эффект (или обратная сторона финансового рычага) проявляется, когда рентабельность активов падает ниже ставки по кредиту, что приводит к ускоренному формированию убытков.</w:t>
      </w:r>
    </w:p>
    <w:p w:rsidR="00C25060" w:rsidRPr="002F679F" w:rsidRDefault="00C25060" w:rsidP="00B5461F">
      <w:pPr>
        <w:pStyle w:val="11ff3"/>
        <w:rPr>
          <w:w w:val="100"/>
          <w:kern w:val="0"/>
        </w:rPr>
      </w:pPr>
      <w:r w:rsidRPr="002F679F">
        <w:rPr>
          <w:w w:val="100"/>
          <w:kern w:val="0"/>
        </w:rPr>
        <w:t>По оценкам экономистов на основании изучения эмпирического материала успешных зарубежных компаний, оптимально эффект финансового рычага находится в пределах 30–50% от уровня экономической рентабельности активов (ROA) при плече финансового рычага 0,67–0,54. В этом случае обеспечивается прирост рентабельности собственного капитала не ниже прироста доходности вложений в активы.</w:t>
      </w:r>
    </w:p>
    <w:p w:rsidR="00C25060" w:rsidRPr="002F679F" w:rsidRDefault="00C25060" w:rsidP="00B5461F">
      <w:pPr>
        <w:pStyle w:val="11ff3"/>
        <w:rPr>
          <w:w w:val="100"/>
          <w:kern w:val="0"/>
        </w:rPr>
      </w:pPr>
      <w:r w:rsidRPr="002F679F">
        <w:rPr>
          <w:w w:val="100"/>
          <w:kern w:val="0"/>
        </w:rPr>
        <w:lastRenderedPageBreak/>
        <w:t>Финансовый рычаг характеризует возможность повышения рентабельности собственного капитала и риск потери финансовой устойчивости. Чем выше доля заемного капитала, тем выше чувствительность чистой прибыли к изменению балансовой прибыли. Таким образом, при дополнительном заимствовании может возрасти рентабельность собственного капитала.</w:t>
      </w:r>
    </w:p>
    <w:p w:rsidR="00C25060" w:rsidRPr="002F679F" w:rsidRDefault="00C25060" w:rsidP="00B5461F">
      <w:pPr>
        <w:pStyle w:val="11ff3"/>
        <w:rPr>
          <w:w w:val="100"/>
          <w:kern w:val="0"/>
        </w:rPr>
      </w:pPr>
      <w:r w:rsidRPr="002F679F">
        <w:rPr>
          <w:w w:val="100"/>
          <w:kern w:val="0"/>
        </w:rPr>
        <w:t>Следовательно, целесообразно привлекать заемные средства, если достигнутая рентабельность активов превышает процентную ставку за кредит. Тогда увеличение доли заемных средств позволит повысить рентабельность собственного капитала.</w:t>
      </w:r>
    </w:p>
    <w:p w:rsidR="00C25060" w:rsidRPr="002F679F" w:rsidRDefault="00C25060" w:rsidP="00B5461F">
      <w:pPr>
        <w:pStyle w:val="11ff3"/>
        <w:rPr>
          <w:w w:val="100"/>
          <w:kern w:val="0"/>
        </w:rPr>
      </w:pPr>
      <w:r w:rsidRPr="002F679F">
        <w:rPr>
          <w:w w:val="100"/>
          <w:kern w:val="0"/>
        </w:rPr>
        <w:t xml:space="preserve">Однако нужно иметь </w:t>
      </w:r>
      <w:proofErr w:type="gramStart"/>
      <w:r w:rsidRPr="002F679F">
        <w:rPr>
          <w:w w:val="100"/>
          <w:kern w:val="0"/>
        </w:rPr>
        <w:t>ввиду</w:t>
      </w:r>
      <w:proofErr w:type="gramEnd"/>
      <w:r w:rsidRPr="002F679F">
        <w:rPr>
          <w:w w:val="100"/>
          <w:kern w:val="0"/>
        </w:rPr>
        <w:t xml:space="preserve">, что </w:t>
      </w:r>
      <w:proofErr w:type="gramStart"/>
      <w:r w:rsidRPr="002F679F">
        <w:rPr>
          <w:w w:val="100"/>
          <w:kern w:val="0"/>
        </w:rPr>
        <w:t>при</w:t>
      </w:r>
      <w:proofErr w:type="gramEnd"/>
      <w:r w:rsidRPr="002F679F">
        <w:rPr>
          <w:w w:val="100"/>
          <w:kern w:val="0"/>
        </w:rPr>
        <w:t xml:space="preserve"> предоставлении займов для реализации подобных проектов необходимое обеспечение – минимум 125% суммы займа, гарантия (например, муниципальная) или залог оборудования.</w:t>
      </w:r>
    </w:p>
    <w:p w:rsidR="00C25060" w:rsidRPr="002F679F" w:rsidRDefault="00C25060" w:rsidP="00B5461F">
      <w:pPr>
        <w:pStyle w:val="11ff3"/>
        <w:rPr>
          <w:w w:val="100"/>
          <w:kern w:val="0"/>
        </w:rPr>
      </w:pPr>
      <w:r w:rsidRPr="002F679F">
        <w:rPr>
          <w:w w:val="100"/>
          <w:kern w:val="0"/>
        </w:rPr>
        <w:t>Вариант финансирования полностью за счет заемного капитала, не предполагающий установления инвестиционной надбавки к тарифу, не может быть осуществлен, т.к. проявляется отрицательный эффект финансового рычага. Рекомендуется воспользоваться вариантами финансирования, которые предполагают установление инвестиционной надбавки к тарифу</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598" w:name="_Toc9154933"/>
      <w:bookmarkStart w:id="599" w:name="_Toc84971079"/>
      <w:bookmarkStart w:id="600" w:name="_Toc116943448"/>
      <w:r w:rsidRPr="002F679F">
        <w:rPr>
          <w:spacing w:val="0"/>
        </w:rPr>
        <w:lastRenderedPageBreak/>
        <w:t>ГЛАВА 13. ИНДИКАТОРЫ РАЗВИТИЯ СИСТЕМ ТЕПЛОСНАБЖЕНИЯ ПОСЕЛЕНИЯ</w:t>
      </w:r>
      <w:bookmarkEnd w:id="598"/>
      <w:bookmarkEnd w:id="599"/>
      <w:bookmarkEnd w:id="600"/>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87"/>
        </w:numPr>
        <w:ind w:left="0" w:firstLine="0"/>
        <w:rPr>
          <w:spacing w:val="0"/>
        </w:rPr>
      </w:pPr>
      <w:bookmarkStart w:id="601" w:name="_Toc9154934"/>
      <w:bookmarkStart w:id="602" w:name="_Toc84971080"/>
      <w:bookmarkStart w:id="603" w:name="_Toc116943449"/>
      <w:r w:rsidRPr="002F679F">
        <w:rPr>
          <w:spacing w:val="0"/>
        </w:rPr>
        <w:t>Количество прекращений подачи тепловой энергии, теплоносителя в результате технологических нарушений на тепловых сетях</w:t>
      </w:r>
      <w:bookmarkEnd w:id="601"/>
      <w:bookmarkEnd w:id="602"/>
      <w:bookmarkEnd w:id="603"/>
    </w:p>
    <w:p w:rsidR="00C25060" w:rsidRPr="002F679F" w:rsidRDefault="00C25060" w:rsidP="00B5461F">
      <w:pPr>
        <w:pStyle w:val="11ff3"/>
        <w:rPr>
          <w:w w:val="100"/>
          <w:kern w:val="0"/>
        </w:rPr>
      </w:pPr>
      <w:r w:rsidRPr="002F679F">
        <w:rPr>
          <w:w w:val="100"/>
          <w:kern w:val="0"/>
        </w:rPr>
        <w:t>Прекращений подачи тепловой энергии, теплоносителя в результате технологических нарушений на тепловых сетях не зафиксировано.</w:t>
      </w:r>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87"/>
        </w:numPr>
        <w:ind w:left="0" w:firstLine="0"/>
        <w:rPr>
          <w:spacing w:val="0"/>
          <w:szCs w:val="24"/>
        </w:rPr>
      </w:pPr>
      <w:bookmarkStart w:id="604" w:name="_Toc9154935"/>
      <w:bookmarkStart w:id="605" w:name="_Toc84971081"/>
      <w:bookmarkStart w:id="606" w:name="_Toc116943450"/>
      <w:r w:rsidRPr="002F679F">
        <w:rPr>
          <w:spacing w:val="0"/>
          <w:szCs w:val="24"/>
        </w:rPr>
        <w:t>Количество прекращений подачи тепловой энергии, теплоносителя в результате технологических нарушений на источниках тепловой энергии</w:t>
      </w:r>
      <w:bookmarkEnd w:id="604"/>
      <w:bookmarkEnd w:id="605"/>
      <w:bookmarkEnd w:id="606"/>
    </w:p>
    <w:p w:rsidR="00C25060" w:rsidRPr="002F679F" w:rsidRDefault="00C25060" w:rsidP="00B5461F">
      <w:pPr>
        <w:pStyle w:val="11ff3"/>
        <w:rPr>
          <w:w w:val="100"/>
          <w:kern w:val="0"/>
        </w:rPr>
      </w:pPr>
      <w:r w:rsidRPr="002F679F">
        <w:rPr>
          <w:w w:val="100"/>
          <w:kern w:val="0"/>
        </w:rPr>
        <w:t>Прекращений подачи тепловой энергии, теплоносителя в результате технологических нарушений на источниках тепловой энергии не зафиксировано.</w:t>
      </w:r>
    </w:p>
    <w:p w:rsidR="00C25060" w:rsidRPr="002F679F" w:rsidRDefault="00C25060" w:rsidP="00C25060">
      <w:pPr>
        <w:rPr>
          <w:rFonts w:ascii="Times New Roman" w:hAnsi="Times New Roman" w:cs="Times New Roman"/>
        </w:rPr>
      </w:pPr>
    </w:p>
    <w:p w:rsidR="00C25060" w:rsidRPr="002F679F" w:rsidRDefault="00C25060" w:rsidP="00AB45D9">
      <w:pPr>
        <w:pStyle w:val="19"/>
        <w:pageBreakBefore w:val="0"/>
        <w:numPr>
          <w:ilvl w:val="0"/>
          <w:numId w:val="87"/>
        </w:numPr>
        <w:ind w:left="0" w:firstLine="0"/>
        <w:rPr>
          <w:spacing w:val="0"/>
          <w:szCs w:val="24"/>
        </w:rPr>
      </w:pPr>
      <w:bookmarkStart w:id="607" w:name="_Toc9154936"/>
      <w:bookmarkStart w:id="608" w:name="_Toc84971082"/>
      <w:bookmarkStart w:id="609" w:name="_Toc116943451"/>
      <w:r w:rsidRPr="002F679F">
        <w:rPr>
          <w:spacing w:val="0"/>
          <w:szCs w:val="24"/>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607"/>
      <w:bookmarkEnd w:id="608"/>
      <w:bookmarkEnd w:id="609"/>
    </w:p>
    <w:p w:rsidR="00C25060" w:rsidRPr="002F679F" w:rsidRDefault="00C25060" w:rsidP="00B5461F">
      <w:pPr>
        <w:pStyle w:val="11ff3"/>
        <w:rPr>
          <w:w w:val="100"/>
          <w:kern w:val="0"/>
        </w:rPr>
      </w:pPr>
      <w:r w:rsidRPr="002F679F">
        <w:rPr>
          <w:w w:val="100"/>
          <w:kern w:val="0"/>
        </w:rPr>
        <w:t>Удельный расход условного топлива на единицу тепловой энергии, отпускаемой с коллекторов источников тепловой энергии равен:</w:t>
      </w:r>
    </w:p>
    <w:p w:rsidR="00C51EDD" w:rsidRPr="002F679F" w:rsidRDefault="00C25060" w:rsidP="00C51EDD">
      <w:pPr>
        <w:pStyle w:val="affffffffff6"/>
        <w:jc w:val="left"/>
        <w:rPr>
          <w:rFonts w:ascii="Times New Roman" w:hAnsi="Times New Roman" w:cs="Times New Roman"/>
          <w:szCs w:val="24"/>
        </w:rPr>
      </w:pPr>
      <w:r w:rsidRPr="002F679F">
        <w:rPr>
          <w:rFonts w:ascii="Times New Roman" w:hAnsi="Times New Roman" w:cs="Times New Roman"/>
          <w:sz w:val="24"/>
          <w:szCs w:val="24"/>
          <w:u w:val="single"/>
        </w:rPr>
        <w:t xml:space="preserve">Таблица </w:t>
      </w:r>
      <w:r w:rsidR="00DF7351" w:rsidRPr="002F679F">
        <w:rPr>
          <w:rFonts w:ascii="Times New Roman" w:hAnsi="Times New Roman" w:cs="Times New Roman"/>
          <w:sz w:val="24"/>
          <w:szCs w:val="24"/>
          <w:u w:val="single"/>
        </w:rPr>
        <w:t>13.3.1</w:t>
      </w:r>
      <w:r w:rsidRPr="002F679F">
        <w:rPr>
          <w:rFonts w:ascii="Times New Roman" w:hAnsi="Times New Roman" w:cs="Times New Roman"/>
          <w:sz w:val="24"/>
          <w:szCs w:val="24"/>
          <w:u w:val="single"/>
        </w:rPr>
        <w:t xml:space="preserve"> - Удельный расход условного топлива на единицу тепловой энергии</w:t>
      </w:r>
      <w:r w:rsidR="00DF7351" w:rsidRPr="002F679F">
        <w:rPr>
          <w:rFonts w:ascii="Times New Roman" w:hAnsi="Times New Roman" w:cs="Times New Roman"/>
          <w:sz w:val="24"/>
          <w:szCs w:val="24"/>
          <w:u w:val="single"/>
        </w:rPr>
        <w:t xml:space="preserve"> </w:t>
      </w:r>
    </w:p>
    <w:tbl>
      <w:tblPr>
        <w:tblW w:w="5000" w:type="pct"/>
        <w:tblLook w:val="04A0" w:firstRow="1" w:lastRow="0" w:firstColumn="1" w:lastColumn="0" w:noHBand="0" w:noVBand="1"/>
      </w:tblPr>
      <w:tblGrid>
        <w:gridCol w:w="2360"/>
        <w:gridCol w:w="2245"/>
        <w:gridCol w:w="1656"/>
        <w:gridCol w:w="1656"/>
        <w:gridCol w:w="1654"/>
      </w:tblGrid>
      <w:tr w:rsidR="004D211B" w:rsidRPr="004D211B" w:rsidTr="004D211B">
        <w:trPr>
          <w:trHeight w:val="20"/>
          <w:tblHeader/>
        </w:trPr>
        <w:tc>
          <w:tcPr>
            <w:tcW w:w="123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4D211B" w:rsidRPr="004D211B" w:rsidRDefault="004D211B" w:rsidP="004D211B">
            <w:pPr>
              <w:pStyle w:val="1fffb"/>
            </w:pPr>
            <w:r w:rsidRPr="004D211B">
              <w:t>Наименование котельной</w:t>
            </w:r>
          </w:p>
        </w:tc>
        <w:tc>
          <w:tcPr>
            <w:tcW w:w="1173" w:type="pct"/>
            <w:tcBorders>
              <w:top w:val="single" w:sz="4" w:space="0" w:color="auto"/>
              <w:left w:val="nil"/>
              <w:bottom w:val="single" w:sz="4" w:space="0" w:color="auto"/>
              <w:right w:val="single" w:sz="4" w:space="0" w:color="auto"/>
            </w:tcBorders>
            <w:shd w:val="clear" w:color="000000" w:fill="FFFFFF"/>
            <w:vAlign w:val="center"/>
            <w:hideMark/>
          </w:tcPr>
          <w:p w:rsidR="004D211B" w:rsidRPr="004D211B" w:rsidRDefault="004D211B" w:rsidP="004D211B">
            <w:pPr>
              <w:pStyle w:val="1fffb"/>
            </w:pPr>
            <w:r w:rsidRPr="004D211B">
              <w:t>Объем производства тепловой энергии в год, Гкал</w:t>
            </w:r>
          </w:p>
        </w:tc>
        <w:tc>
          <w:tcPr>
            <w:tcW w:w="865" w:type="pct"/>
            <w:tcBorders>
              <w:top w:val="single" w:sz="4" w:space="0" w:color="auto"/>
              <w:left w:val="nil"/>
              <w:bottom w:val="single" w:sz="4" w:space="0" w:color="auto"/>
              <w:right w:val="single" w:sz="4" w:space="0" w:color="auto"/>
            </w:tcBorders>
            <w:shd w:val="clear" w:color="000000" w:fill="FFFFFF"/>
            <w:vAlign w:val="center"/>
            <w:hideMark/>
          </w:tcPr>
          <w:p w:rsidR="004D211B" w:rsidRPr="004D211B" w:rsidRDefault="004D211B" w:rsidP="004D211B">
            <w:pPr>
              <w:pStyle w:val="1fffb"/>
            </w:pPr>
            <w:r w:rsidRPr="004D211B">
              <w:t>Основное топливо</w:t>
            </w:r>
          </w:p>
        </w:tc>
        <w:tc>
          <w:tcPr>
            <w:tcW w:w="865" w:type="pct"/>
            <w:tcBorders>
              <w:top w:val="single" w:sz="4" w:space="0" w:color="auto"/>
              <w:left w:val="nil"/>
              <w:bottom w:val="single" w:sz="4" w:space="0" w:color="auto"/>
              <w:right w:val="single" w:sz="4" w:space="0" w:color="auto"/>
            </w:tcBorders>
            <w:shd w:val="clear" w:color="000000" w:fill="FFFFFF"/>
            <w:vAlign w:val="center"/>
            <w:hideMark/>
          </w:tcPr>
          <w:p w:rsidR="004D211B" w:rsidRPr="004D211B" w:rsidRDefault="004D211B" w:rsidP="004D211B">
            <w:pPr>
              <w:pStyle w:val="1fffb"/>
            </w:pPr>
            <w:r w:rsidRPr="004D211B">
              <w:t xml:space="preserve">Годовой расход основного топлива, </w:t>
            </w:r>
            <w:proofErr w:type="spellStart"/>
            <w:r w:rsidRPr="004D211B">
              <w:t>т.у.</w:t>
            </w:r>
            <w:proofErr w:type="gramStart"/>
            <w:r w:rsidRPr="004D211B">
              <w:t>т</w:t>
            </w:r>
            <w:proofErr w:type="spellEnd"/>
            <w:proofErr w:type="gramEnd"/>
            <w:r w:rsidRPr="004D211B">
              <w:t>.</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4D211B" w:rsidRPr="004D211B" w:rsidRDefault="004D211B" w:rsidP="004D211B">
            <w:pPr>
              <w:pStyle w:val="1fffb"/>
            </w:pPr>
            <w:r w:rsidRPr="004D211B">
              <w:t xml:space="preserve">Фактический удельный расход удельного топлива, </w:t>
            </w:r>
            <w:proofErr w:type="spellStart"/>
            <w:r w:rsidRPr="004D211B">
              <w:t>кг</w:t>
            </w:r>
            <w:proofErr w:type="gramStart"/>
            <w:r w:rsidRPr="004D211B">
              <w:t>.у</w:t>
            </w:r>
            <w:proofErr w:type="gramEnd"/>
            <w:r w:rsidRPr="004D211B">
              <w:t>.т</w:t>
            </w:r>
            <w:proofErr w:type="spellEnd"/>
            <w:r w:rsidRPr="004D211B">
              <w:t>./ккал</w:t>
            </w:r>
          </w:p>
        </w:tc>
      </w:tr>
      <w:tr w:rsidR="004D211B" w:rsidRPr="004D211B" w:rsidTr="004D211B">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2021 год</w:t>
            </w:r>
          </w:p>
        </w:tc>
      </w:tr>
      <w:tr w:rsidR="004D211B" w:rsidRPr="004D211B" w:rsidTr="004D211B">
        <w:trPr>
          <w:trHeight w:val="20"/>
        </w:trPr>
        <w:tc>
          <w:tcPr>
            <w:tcW w:w="1233" w:type="pct"/>
            <w:tcBorders>
              <w:top w:val="nil"/>
              <w:left w:val="single" w:sz="4" w:space="0" w:color="auto"/>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 xml:space="preserve">Котельная д. </w:t>
            </w:r>
            <w:proofErr w:type="spellStart"/>
            <w:r w:rsidRPr="004D211B">
              <w:t>Гостицы</w:t>
            </w:r>
            <w:proofErr w:type="spellEnd"/>
          </w:p>
        </w:tc>
        <w:tc>
          <w:tcPr>
            <w:tcW w:w="1173" w:type="pct"/>
            <w:tcBorders>
              <w:top w:val="nil"/>
              <w:left w:val="nil"/>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7295,76</w:t>
            </w:r>
          </w:p>
        </w:tc>
        <w:tc>
          <w:tcPr>
            <w:tcW w:w="865" w:type="pct"/>
            <w:tcBorders>
              <w:top w:val="nil"/>
              <w:left w:val="nil"/>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Природный газ</w:t>
            </w:r>
          </w:p>
        </w:tc>
        <w:tc>
          <w:tcPr>
            <w:tcW w:w="865" w:type="pct"/>
            <w:tcBorders>
              <w:top w:val="nil"/>
              <w:left w:val="nil"/>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1097,43</w:t>
            </w:r>
          </w:p>
        </w:tc>
        <w:tc>
          <w:tcPr>
            <w:tcW w:w="864" w:type="pct"/>
            <w:tcBorders>
              <w:top w:val="nil"/>
              <w:left w:val="nil"/>
              <w:bottom w:val="single" w:sz="4" w:space="0" w:color="auto"/>
              <w:right w:val="single" w:sz="4" w:space="0" w:color="auto"/>
            </w:tcBorders>
            <w:shd w:val="clear" w:color="000000" w:fill="FFFFFF"/>
            <w:vAlign w:val="center"/>
            <w:hideMark/>
          </w:tcPr>
          <w:p w:rsidR="004D211B" w:rsidRPr="004D211B" w:rsidRDefault="004D211B" w:rsidP="004D211B">
            <w:pPr>
              <w:pStyle w:val="1fffb"/>
            </w:pPr>
            <w:r w:rsidRPr="004D211B">
              <w:t>150,42</w:t>
            </w:r>
          </w:p>
        </w:tc>
      </w:tr>
      <w:tr w:rsidR="004D211B" w:rsidRPr="004D211B" w:rsidTr="004D211B">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D211B" w:rsidRPr="004D211B" w:rsidRDefault="004D211B" w:rsidP="004D211B">
            <w:pPr>
              <w:pStyle w:val="1fffb"/>
            </w:pPr>
            <w:r w:rsidRPr="004D211B">
              <w:t>2022-2025 годы</w:t>
            </w:r>
          </w:p>
        </w:tc>
      </w:tr>
      <w:tr w:rsidR="004D211B" w:rsidRPr="004D211B" w:rsidTr="004D211B">
        <w:trPr>
          <w:trHeight w:val="20"/>
        </w:trPr>
        <w:tc>
          <w:tcPr>
            <w:tcW w:w="1233" w:type="pct"/>
            <w:tcBorders>
              <w:top w:val="nil"/>
              <w:left w:val="single" w:sz="4" w:space="0" w:color="auto"/>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 xml:space="preserve">Котельная д. </w:t>
            </w:r>
            <w:proofErr w:type="spellStart"/>
            <w:r w:rsidRPr="004D211B">
              <w:t>Гостицы</w:t>
            </w:r>
            <w:proofErr w:type="spellEnd"/>
          </w:p>
        </w:tc>
        <w:tc>
          <w:tcPr>
            <w:tcW w:w="1173" w:type="pct"/>
            <w:tcBorders>
              <w:top w:val="nil"/>
              <w:left w:val="nil"/>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7735,07</w:t>
            </w:r>
          </w:p>
        </w:tc>
        <w:tc>
          <w:tcPr>
            <w:tcW w:w="865" w:type="pct"/>
            <w:tcBorders>
              <w:top w:val="nil"/>
              <w:left w:val="nil"/>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Природный газ</w:t>
            </w:r>
          </w:p>
        </w:tc>
        <w:tc>
          <w:tcPr>
            <w:tcW w:w="865" w:type="pct"/>
            <w:tcBorders>
              <w:top w:val="nil"/>
              <w:left w:val="nil"/>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1163,51</w:t>
            </w:r>
          </w:p>
        </w:tc>
        <w:tc>
          <w:tcPr>
            <w:tcW w:w="864" w:type="pct"/>
            <w:tcBorders>
              <w:top w:val="nil"/>
              <w:left w:val="nil"/>
              <w:bottom w:val="single" w:sz="4" w:space="0" w:color="auto"/>
              <w:right w:val="single" w:sz="4" w:space="0" w:color="auto"/>
            </w:tcBorders>
            <w:shd w:val="clear" w:color="000000" w:fill="FFFFFF"/>
            <w:vAlign w:val="center"/>
            <w:hideMark/>
          </w:tcPr>
          <w:p w:rsidR="004D211B" w:rsidRPr="004D211B" w:rsidRDefault="004D211B" w:rsidP="004D211B">
            <w:pPr>
              <w:pStyle w:val="1fffb"/>
            </w:pPr>
            <w:r w:rsidRPr="004D211B">
              <w:t>150,42</w:t>
            </w:r>
          </w:p>
        </w:tc>
      </w:tr>
      <w:tr w:rsidR="004D211B" w:rsidRPr="004D211B" w:rsidTr="004D211B">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D211B" w:rsidRPr="004D211B" w:rsidRDefault="004D211B" w:rsidP="004D211B">
            <w:pPr>
              <w:pStyle w:val="1fffb"/>
            </w:pPr>
            <w:r w:rsidRPr="004D211B">
              <w:t>2026-2030 годы</w:t>
            </w:r>
          </w:p>
        </w:tc>
      </w:tr>
      <w:tr w:rsidR="004D211B" w:rsidRPr="004D211B" w:rsidTr="004D211B">
        <w:trPr>
          <w:trHeight w:val="20"/>
        </w:trPr>
        <w:tc>
          <w:tcPr>
            <w:tcW w:w="1233" w:type="pct"/>
            <w:tcBorders>
              <w:top w:val="nil"/>
              <w:left w:val="single" w:sz="4" w:space="0" w:color="auto"/>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 xml:space="preserve">Котельная д. </w:t>
            </w:r>
            <w:proofErr w:type="spellStart"/>
            <w:r w:rsidRPr="004D211B">
              <w:t>Гостицы</w:t>
            </w:r>
            <w:proofErr w:type="spellEnd"/>
          </w:p>
        </w:tc>
        <w:tc>
          <w:tcPr>
            <w:tcW w:w="1173" w:type="pct"/>
            <w:tcBorders>
              <w:top w:val="nil"/>
              <w:left w:val="nil"/>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7735,07</w:t>
            </w:r>
          </w:p>
        </w:tc>
        <w:tc>
          <w:tcPr>
            <w:tcW w:w="865" w:type="pct"/>
            <w:tcBorders>
              <w:top w:val="nil"/>
              <w:left w:val="nil"/>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Природный газ</w:t>
            </w:r>
          </w:p>
        </w:tc>
        <w:tc>
          <w:tcPr>
            <w:tcW w:w="865" w:type="pct"/>
            <w:tcBorders>
              <w:top w:val="nil"/>
              <w:left w:val="nil"/>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1163,51</w:t>
            </w:r>
          </w:p>
        </w:tc>
        <w:tc>
          <w:tcPr>
            <w:tcW w:w="864" w:type="pct"/>
            <w:tcBorders>
              <w:top w:val="nil"/>
              <w:left w:val="nil"/>
              <w:bottom w:val="single" w:sz="4" w:space="0" w:color="auto"/>
              <w:right w:val="single" w:sz="4" w:space="0" w:color="auto"/>
            </w:tcBorders>
            <w:shd w:val="clear" w:color="000000" w:fill="FFFFFF"/>
            <w:vAlign w:val="center"/>
            <w:hideMark/>
          </w:tcPr>
          <w:p w:rsidR="004D211B" w:rsidRPr="004D211B" w:rsidRDefault="004D211B" w:rsidP="004D211B">
            <w:pPr>
              <w:pStyle w:val="1fffb"/>
            </w:pPr>
            <w:r w:rsidRPr="004D211B">
              <w:t>150,42</w:t>
            </w:r>
          </w:p>
        </w:tc>
      </w:tr>
      <w:tr w:rsidR="004D211B" w:rsidRPr="004D211B" w:rsidTr="004D211B">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D211B" w:rsidRPr="004D211B" w:rsidRDefault="004D211B" w:rsidP="004D211B">
            <w:pPr>
              <w:pStyle w:val="1fffb"/>
            </w:pPr>
            <w:r w:rsidRPr="004D211B">
              <w:t>2031-2036 годы</w:t>
            </w:r>
          </w:p>
        </w:tc>
      </w:tr>
      <w:tr w:rsidR="004D211B" w:rsidRPr="004D211B" w:rsidTr="004D211B">
        <w:trPr>
          <w:trHeight w:val="20"/>
        </w:trPr>
        <w:tc>
          <w:tcPr>
            <w:tcW w:w="1233" w:type="pct"/>
            <w:tcBorders>
              <w:top w:val="nil"/>
              <w:left w:val="single" w:sz="4" w:space="0" w:color="auto"/>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 xml:space="preserve">Котельная д. </w:t>
            </w:r>
            <w:proofErr w:type="spellStart"/>
            <w:r w:rsidRPr="004D211B">
              <w:t>Гостицы</w:t>
            </w:r>
            <w:proofErr w:type="spellEnd"/>
          </w:p>
        </w:tc>
        <w:tc>
          <w:tcPr>
            <w:tcW w:w="1173" w:type="pct"/>
            <w:tcBorders>
              <w:top w:val="nil"/>
              <w:left w:val="nil"/>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7681,58</w:t>
            </w:r>
          </w:p>
        </w:tc>
        <w:tc>
          <w:tcPr>
            <w:tcW w:w="865" w:type="pct"/>
            <w:tcBorders>
              <w:top w:val="nil"/>
              <w:left w:val="nil"/>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Природный газ</w:t>
            </w:r>
          </w:p>
        </w:tc>
        <w:tc>
          <w:tcPr>
            <w:tcW w:w="865" w:type="pct"/>
            <w:tcBorders>
              <w:top w:val="nil"/>
              <w:left w:val="nil"/>
              <w:bottom w:val="single" w:sz="4" w:space="0" w:color="auto"/>
              <w:right w:val="single" w:sz="4" w:space="0" w:color="auto"/>
            </w:tcBorders>
            <w:shd w:val="clear" w:color="auto" w:fill="auto"/>
            <w:noWrap/>
            <w:vAlign w:val="bottom"/>
            <w:hideMark/>
          </w:tcPr>
          <w:p w:rsidR="004D211B" w:rsidRPr="004D211B" w:rsidRDefault="004D211B" w:rsidP="004D211B">
            <w:pPr>
              <w:pStyle w:val="1fffb"/>
            </w:pPr>
            <w:r w:rsidRPr="004D211B">
              <w:t>1155,47</w:t>
            </w:r>
          </w:p>
        </w:tc>
        <w:tc>
          <w:tcPr>
            <w:tcW w:w="864" w:type="pct"/>
            <w:tcBorders>
              <w:top w:val="nil"/>
              <w:left w:val="nil"/>
              <w:bottom w:val="single" w:sz="4" w:space="0" w:color="auto"/>
              <w:right w:val="single" w:sz="4" w:space="0" w:color="auto"/>
            </w:tcBorders>
            <w:shd w:val="clear" w:color="000000" w:fill="FFFFFF"/>
            <w:vAlign w:val="center"/>
            <w:hideMark/>
          </w:tcPr>
          <w:p w:rsidR="004D211B" w:rsidRPr="004D211B" w:rsidRDefault="004D211B" w:rsidP="004D211B">
            <w:pPr>
              <w:pStyle w:val="1fffb"/>
            </w:pPr>
            <w:r w:rsidRPr="004D211B">
              <w:t>150,42</w:t>
            </w:r>
          </w:p>
        </w:tc>
      </w:tr>
    </w:tbl>
    <w:p w:rsidR="00BE316D" w:rsidRPr="00BE316D" w:rsidRDefault="00BE316D" w:rsidP="00BE316D">
      <w:pPr>
        <w:pStyle w:val="11ff3"/>
        <w:rPr>
          <w:u w:val="single"/>
        </w:rPr>
      </w:pPr>
    </w:p>
    <w:p w:rsidR="00C25060" w:rsidRPr="002F679F" w:rsidRDefault="00C25060" w:rsidP="00AB45D9">
      <w:pPr>
        <w:pStyle w:val="19"/>
        <w:pageBreakBefore w:val="0"/>
        <w:numPr>
          <w:ilvl w:val="0"/>
          <w:numId w:val="87"/>
        </w:numPr>
        <w:ind w:left="0" w:firstLine="0"/>
        <w:rPr>
          <w:spacing w:val="0"/>
          <w:szCs w:val="24"/>
        </w:rPr>
      </w:pPr>
      <w:bookmarkStart w:id="610" w:name="_Toc9154937"/>
      <w:bookmarkStart w:id="611" w:name="_Toc84971083"/>
      <w:bookmarkStart w:id="612" w:name="_Toc116943452"/>
      <w:r w:rsidRPr="002F679F">
        <w:rPr>
          <w:spacing w:val="0"/>
          <w:szCs w:val="24"/>
        </w:rPr>
        <w:lastRenderedPageBreak/>
        <w:t>Отношение величины технологических потерь тепловой энергии, теплоносителя к материальной характеристике тепловой сети</w:t>
      </w:r>
      <w:bookmarkEnd w:id="610"/>
      <w:bookmarkEnd w:id="611"/>
      <w:bookmarkEnd w:id="612"/>
    </w:p>
    <w:p w:rsidR="00C25060" w:rsidRPr="002F679F" w:rsidRDefault="00DF7351" w:rsidP="00E01447">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13.4.1 - </w:t>
      </w:r>
      <w:r w:rsidR="00C25060" w:rsidRPr="002F679F">
        <w:rPr>
          <w:rFonts w:ascii="Times New Roman" w:hAnsi="Times New Roman" w:cs="Times New Roman"/>
          <w:sz w:val="24"/>
          <w:szCs w:val="24"/>
          <w:u w:val="single"/>
        </w:rPr>
        <w:t>Отношение величины технологических потерь тепловой энергии, теплоносителя к материальной характеристике тепловой сети</w:t>
      </w:r>
      <w:r w:rsidR="001B0236" w:rsidRPr="002F679F">
        <w:rPr>
          <w:rFonts w:ascii="Times New Roman" w:hAnsi="Times New Roman" w:cs="Times New Roman"/>
          <w:sz w:val="24"/>
          <w:szCs w:val="24"/>
          <w:u w:val="single"/>
          <w:lang w:eastAsia="ru-RU"/>
        </w:rPr>
        <w:fldChar w:fldCharType="begin"/>
      </w:r>
      <w:r w:rsidR="00C25060" w:rsidRPr="002F679F">
        <w:rPr>
          <w:rFonts w:ascii="Times New Roman" w:hAnsi="Times New Roman" w:cs="Times New Roman"/>
          <w:sz w:val="24"/>
          <w:szCs w:val="24"/>
          <w:u w:val="single"/>
        </w:rPr>
        <w:instrText xml:space="preserve"> LINK Excel.Sheet.12 "F:\\5-с Проект\\Схема ТС\\Гремячинское\\Расчётные таблицы Гремячинское .xlsx" "Потериэ!R4C37:R10C42" \f 4 \h \* MERGEFORMAT </w:instrText>
      </w:r>
      <w:r w:rsidR="001B0236" w:rsidRPr="002F679F">
        <w:rPr>
          <w:rFonts w:ascii="Times New Roman" w:hAnsi="Times New Roman" w:cs="Times New Roman"/>
          <w:sz w:val="24"/>
          <w:szCs w:val="24"/>
          <w:u w:val="single"/>
          <w:lang w:eastAsia="ru-RU"/>
        </w:rPr>
        <w:fldChar w:fldCharType="separate"/>
      </w:r>
    </w:p>
    <w:tbl>
      <w:tblPr>
        <w:tblW w:w="5000" w:type="pct"/>
        <w:tblLayout w:type="fixed"/>
        <w:tblLook w:val="04A0" w:firstRow="1" w:lastRow="0" w:firstColumn="1" w:lastColumn="0" w:noHBand="0" w:noVBand="1"/>
      </w:tblPr>
      <w:tblGrid>
        <w:gridCol w:w="2092"/>
        <w:gridCol w:w="1055"/>
        <w:gridCol w:w="1617"/>
        <w:gridCol w:w="1617"/>
        <w:gridCol w:w="1595"/>
        <w:gridCol w:w="1595"/>
      </w:tblGrid>
      <w:tr w:rsidR="00C25060" w:rsidRPr="002F679F" w:rsidTr="000107AC">
        <w:trPr>
          <w:trHeight w:val="20"/>
        </w:trPr>
        <w:tc>
          <w:tcPr>
            <w:tcW w:w="10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C25060" w:rsidP="00D90A10">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Наименование источника</w:t>
            </w:r>
          </w:p>
        </w:tc>
        <w:tc>
          <w:tcPr>
            <w:tcW w:w="551"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90A10">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 xml:space="preserve">Материальная Характеристика тепловой сети, </w:t>
            </w:r>
            <w:r w:rsidR="000A66EA" w:rsidRPr="002F679F">
              <w:rPr>
                <w:rFonts w:ascii="Times New Roman" w:hAnsi="Times New Roman" w:cs="Times New Roman"/>
                <w:sz w:val="20"/>
                <w:szCs w:val="20"/>
              </w:rPr>
              <w:t>м</w:t>
            </w:r>
            <w:proofErr w:type="gramStart"/>
            <w:r w:rsidR="000A66EA" w:rsidRPr="002F679F">
              <w:rPr>
                <w:rFonts w:ascii="Times New Roman" w:hAnsi="Times New Roman" w:cs="Times New Roman"/>
                <w:sz w:val="20"/>
                <w:szCs w:val="20"/>
                <w:vertAlign w:val="superscript"/>
              </w:rPr>
              <w:t>2</w:t>
            </w:r>
            <w:proofErr w:type="gramEnd"/>
          </w:p>
        </w:tc>
        <w:tc>
          <w:tcPr>
            <w:tcW w:w="845"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90A10">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Технологические потери тепловой энергии, Гкал/</w:t>
            </w:r>
            <w:proofErr w:type="gramStart"/>
            <w:r w:rsidRPr="002F679F">
              <w:rPr>
                <w:rFonts w:ascii="Times New Roman" w:hAnsi="Times New Roman" w:cs="Times New Roman"/>
                <w:sz w:val="20"/>
                <w:szCs w:val="20"/>
              </w:rPr>
              <w:t>ч</w:t>
            </w:r>
            <w:proofErr w:type="gramEnd"/>
          </w:p>
        </w:tc>
        <w:tc>
          <w:tcPr>
            <w:tcW w:w="845"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90A10">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 xml:space="preserve">Технологические потери теплоносителя, </w:t>
            </w:r>
            <w:r w:rsidR="001F126A" w:rsidRPr="002F679F">
              <w:rPr>
                <w:rFonts w:ascii="Times New Roman" w:hAnsi="Times New Roman" w:cs="Times New Roman"/>
                <w:sz w:val="20"/>
                <w:szCs w:val="20"/>
              </w:rPr>
              <w:t>м</w:t>
            </w:r>
            <w:r w:rsidR="001F126A" w:rsidRPr="002F679F">
              <w:rPr>
                <w:rFonts w:ascii="Times New Roman" w:hAnsi="Times New Roman" w:cs="Times New Roman"/>
                <w:sz w:val="20"/>
                <w:szCs w:val="20"/>
                <w:vertAlign w:val="superscript"/>
              </w:rPr>
              <w:t>3</w:t>
            </w:r>
          </w:p>
        </w:tc>
        <w:tc>
          <w:tcPr>
            <w:tcW w:w="833"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90A10">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Отношение величины технологических потерь тепловой энергии к материальной характеристике тепловой сети</w:t>
            </w:r>
          </w:p>
        </w:tc>
        <w:tc>
          <w:tcPr>
            <w:tcW w:w="833"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90A10">
            <w:pPr>
              <w:spacing w:after="0" w:line="240" w:lineRule="auto"/>
              <w:rPr>
                <w:rFonts w:ascii="Times New Roman" w:hAnsi="Times New Roman" w:cs="Times New Roman"/>
                <w:sz w:val="20"/>
                <w:szCs w:val="20"/>
              </w:rPr>
            </w:pPr>
            <w:r w:rsidRPr="002F679F">
              <w:rPr>
                <w:rFonts w:ascii="Times New Roman" w:hAnsi="Times New Roman" w:cs="Times New Roman"/>
                <w:sz w:val="20"/>
                <w:szCs w:val="20"/>
              </w:rPr>
              <w:t>Отношение величины технологических потерь т теплоносителя к материальной характеристике тепловой сети</w:t>
            </w:r>
          </w:p>
        </w:tc>
      </w:tr>
      <w:tr w:rsidR="004D211B" w:rsidRPr="002F679F" w:rsidTr="004D211B">
        <w:trPr>
          <w:trHeight w:val="20"/>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4D211B" w:rsidRDefault="004D211B" w:rsidP="00DB0900">
            <w:pPr>
              <w:pStyle w:val="1fffb"/>
            </w:pPr>
            <w:proofErr w:type="spellStart"/>
            <w:r>
              <w:t>Гостицкое</w:t>
            </w:r>
            <w:proofErr w:type="spellEnd"/>
            <w:r>
              <w:t xml:space="preserve"> сельское поселение</w:t>
            </w:r>
          </w:p>
        </w:tc>
        <w:tc>
          <w:tcPr>
            <w:tcW w:w="551" w:type="pct"/>
            <w:tcBorders>
              <w:top w:val="nil"/>
              <w:left w:val="nil"/>
              <w:bottom w:val="single" w:sz="4" w:space="0" w:color="auto"/>
              <w:right w:val="single" w:sz="4" w:space="0" w:color="auto"/>
            </w:tcBorders>
            <w:shd w:val="clear" w:color="auto" w:fill="auto"/>
            <w:noWrap/>
            <w:vAlign w:val="center"/>
            <w:hideMark/>
          </w:tcPr>
          <w:p w:rsidR="004D211B" w:rsidRDefault="004D211B" w:rsidP="004D211B">
            <w:pPr>
              <w:pStyle w:val="1fffb"/>
            </w:pPr>
            <w:r>
              <w:t>575,5</w:t>
            </w:r>
          </w:p>
        </w:tc>
        <w:tc>
          <w:tcPr>
            <w:tcW w:w="845" w:type="pct"/>
            <w:tcBorders>
              <w:top w:val="nil"/>
              <w:left w:val="nil"/>
              <w:bottom w:val="single" w:sz="4" w:space="0" w:color="auto"/>
              <w:right w:val="single" w:sz="4" w:space="0" w:color="auto"/>
            </w:tcBorders>
            <w:shd w:val="clear" w:color="auto" w:fill="auto"/>
            <w:noWrap/>
            <w:vAlign w:val="center"/>
            <w:hideMark/>
          </w:tcPr>
          <w:p w:rsidR="004D211B" w:rsidRDefault="004D211B" w:rsidP="004D211B">
            <w:pPr>
              <w:pStyle w:val="1fffb"/>
            </w:pPr>
            <w:r>
              <w:t>0,48</w:t>
            </w:r>
          </w:p>
        </w:tc>
        <w:tc>
          <w:tcPr>
            <w:tcW w:w="845" w:type="pct"/>
            <w:tcBorders>
              <w:top w:val="nil"/>
              <w:left w:val="nil"/>
              <w:bottom w:val="single" w:sz="4" w:space="0" w:color="auto"/>
              <w:right w:val="single" w:sz="4" w:space="0" w:color="auto"/>
            </w:tcBorders>
            <w:shd w:val="clear" w:color="auto" w:fill="auto"/>
            <w:noWrap/>
            <w:vAlign w:val="center"/>
            <w:hideMark/>
          </w:tcPr>
          <w:p w:rsidR="004D211B" w:rsidRDefault="004D211B" w:rsidP="004D211B">
            <w:pPr>
              <w:pStyle w:val="1fffb"/>
            </w:pPr>
            <w:r>
              <w:t>66,10</w:t>
            </w:r>
          </w:p>
        </w:tc>
        <w:tc>
          <w:tcPr>
            <w:tcW w:w="833" w:type="pct"/>
            <w:tcBorders>
              <w:top w:val="nil"/>
              <w:left w:val="nil"/>
              <w:bottom w:val="single" w:sz="4" w:space="0" w:color="auto"/>
              <w:right w:val="single" w:sz="4" w:space="0" w:color="auto"/>
            </w:tcBorders>
            <w:shd w:val="clear" w:color="auto" w:fill="auto"/>
            <w:noWrap/>
            <w:vAlign w:val="center"/>
            <w:hideMark/>
          </w:tcPr>
          <w:p w:rsidR="004D211B" w:rsidRDefault="004D211B" w:rsidP="004D211B">
            <w:pPr>
              <w:pStyle w:val="1fffb"/>
            </w:pPr>
            <w:r>
              <w:t>0,00083</w:t>
            </w:r>
          </w:p>
        </w:tc>
        <w:tc>
          <w:tcPr>
            <w:tcW w:w="833" w:type="pct"/>
            <w:tcBorders>
              <w:top w:val="nil"/>
              <w:left w:val="nil"/>
              <w:bottom w:val="single" w:sz="4" w:space="0" w:color="auto"/>
              <w:right w:val="single" w:sz="4" w:space="0" w:color="auto"/>
            </w:tcBorders>
            <w:shd w:val="clear" w:color="auto" w:fill="auto"/>
            <w:noWrap/>
            <w:vAlign w:val="center"/>
            <w:hideMark/>
          </w:tcPr>
          <w:p w:rsidR="004D211B" w:rsidRDefault="004D211B" w:rsidP="004D211B">
            <w:pPr>
              <w:pStyle w:val="1fffb"/>
            </w:pPr>
            <w:r>
              <w:t>138,72</w:t>
            </w:r>
          </w:p>
        </w:tc>
      </w:tr>
    </w:tbl>
    <w:p w:rsidR="00C25060" w:rsidRPr="002F679F" w:rsidRDefault="001B0236" w:rsidP="00C25060">
      <w:pPr>
        <w:rPr>
          <w:rFonts w:ascii="Times New Roman" w:hAnsi="Times New Roman" w:cs="Times New Roman"/>
          <w:szCs w:val="24"/>
        </w:rPr>
      </w:pPr>
      <w:r w:rsidRPr="002F679F">
        <w:rPr>
          <w:rFonts w:ascii="Times New Roman" w:hAnsi="Times New Roman" w:cs="Times New Roman"/>
          <w:szCs w:val="24"/>
        </w:rPr>
        <w:fldChar w:fldCharType="end"/>
      </w:r>
    </w:p>
    <w:p w:rsidR="00C25060" w:rsidRPr="002F679F" w:rsidRDefault="00C25060" w:rsidP="00AB45D9">
      <w:pPr>
        <w:pStyle w:val="19"/>
        <w:pageBreakBefore w:val="0"/>
        <w:numPr>
          <w:ilvl w:val="0"/>
          <w:numId w:val="87"/>
        </w:numPr>
        <w:ind w:left="0" w:firstLine="0"/>
        <w:rPr>
          <w:spacing w:val="0"/>
          <w:szCs w:val="24"/>
        </w:rPr>
      </w:pPr>
      <w:bookmarkStart w:id="613" w:name="_Toc9154938"/>
      <w:bookmarkStart w:id="614" w:name="_Toc84971084"/>
      <w:bookmarkStart w:id="615" w:name="_Toc116943453"/>
      <w:r w:rsidRPr="002F679F">
        <w:rPr>
          <w:spacing w:val="0"/>
          <w:szCs w:val="24"/>
        </w:rPr>
        <w:t>Коэффициент использования установленной тепловой мощности</w:t>
      </w:r>
      <w:bookmarkEnd w:id="613"/>
      <w:bookmarkEnd w:id="614"/>
      <w:bookmarkEnd w:id="615"/>
    </w:p>
    <w:p w:rsidR="00C25060" w:rsidRPr="002F679F" w:rsidRDefault="00B0449C" w:rsidP="00D90A10">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13.5.1 - </w:t>
      </w:r>
      <w:r w:rsidR="00C25060" w:rsidRPr="002F679F">
        <w:rPr>
          <w:rFonts w:ascii="Times New Roman" w:hAnsi="Times New Roman" w:cs="Times New Roman"/>
          <w:sz w:val="24"/>
          <w:szCs w:val="24"/>
          <w:u w:val="single"/>
        </w:rPr>
        <w:t>Коэффициент перспективного использования установленной тепловой мощности</w:t>
      </w:r>
      <w:r w:rsidRPr="002F679F">
        <w:rPr>
          <w:rFonts w:ascii="Times New Roman" w:hAnsi="Times New Roman" w:cs="Times New Roman"/>
          <w:sz w:val="24"/>
          <w:szCs w:val="24"/>
          <w:u w:val="single"/>
        </w:rPr>
        <w:t xml:space="preserve"> </w:t>
      </w:r>
    </w:p>
    <w:tbl>
      <w:tblPr>
        <w:tblW w:w="5000" w:type="pct"/>
        <w:tblLook w:val="04A0" w:firstRow="1" w:lastRow="0" w:firstColumn="1" w:lastColumn="0" w:noHBand="0" w:noVBand="1"/>
      </w:tblPr>
      <w:tblGrid>
        <w:gridCol w:w="5205"/>
        <w:gridCol w:w="1508"/>
        <w:gridCol w:w="1365"/>
        <w:gridCol w:w="1493"/>
      </w:tblGrid>
      <w:tr w:rsidR="00BE316D" w:rsidRPr="00BE316D" w:rsidTr="00DB0900">
        <w:trPr>
          <w:trHeight w:val="20"/>
        </w:trPr>
        <w:tc>
          <w:tcPr>
            <w:tcW w:w="271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E316D" w:rsidRPr="00BE316D" w:rsidRDefault="00BE316D" w:rsidP="00BE316D">
            <w:pPr>
              <w:pStyle w:val="1fffb"/>
            </w:pPr>
            <w:r w:rsidRPr="00BE316D">
              <w:t>Источник централизованного теплоснабжения</w:t>
            </w:r>
          </w:p>
        </w:tc>
        <w:tc>
          <w:tcPr>
            <w:tcW w:w="788" w:type="pct"/>
            <w:tcBorders>
              <w:top w:val="single" w:sz="4" w:space="0" w:color="auto"/>
              <w:left w:val="nil"/>
              <w:bottom w:val="single" w:sz="4" w:space="0" w:color="auto"/>
              <w:right w:val="single" w:sz="4" w:space="0" w:color="auto"/>
            </w:tcBorders>
            <w:shd w:val="clear" w:color="000000" w:fill="FFFFFF"/>
            <w:vAlign w:val="center"/>
            <w:hideMark/>
          </w:tcPr>
          <w:p w:rsidR="00BE316D" w:rsidRPr="00BE316D" w:rsidRDefault="00BE316D" w:rsidP="00BE316D">
            <w:pPr>
              <w:pStyle w:val="1fffb"/>
            </w:pPr>
            <w:r w:rsidRPr="00BE316D">
              <w:t>Установленная тепловая мощность, Гкал/</w:t>
            </w:r>
            <w:proofErr w:type="gramStart"/>
            <w:r w:rsidRPr="00BE316D">
              <w:t>ч</w:t>
            </w:r>
            <w:proofErr w:type="gramEnd"/>
          </w:p>
        </w:tc>
        <w:tc>
          <w:tcPr>
            <w:tcW w:w="713" w:type="pct"/>
            <w:tcBorders>
              <w:top w:val="single" w:sz="4" w:space="0" w:color="auto"/>
              <w:left w:val="nil"/>
              <w:bottom w:val="single" w:sz="4" w:space="0" w:color="auto"/>
              <w:right w:val="single" w:sz="4" w:space="0" w:color="auto"/>
            </w:tcBorders>
            <w:shd w:val="clear" w:color="000000" w:fill="FFFFFF"/>
            <w:vAlign w:val="center"/>
            <w:hideMark/>
          </w:tcPr>
          <w:p w:rsidR="00BE316D" w:rsidRPr="00BE316D" w:rsidRDefault="00BE316D" w:rsidP="00BE316D">
            <w:pPr>
              <w:pStyle w:val="1fffb"/>
            </w:pPr>
            <w:r w:rsidRPr="00BE316D">
              <w:t>Объем производства тепловой энергии в год, Гкал</w:t>
            </w:r>
          </w:p>
        </w:tc>
        <w:tc>
          <w:tcPr>
            <w:tcW w:w="780" w:type="pct"/>
            <w:tcBorders>
              <w:top w:val="single" w:sz="4" w:space="0" w:color="auto"/>
              <w:left w:val="nil"/>
              <w:bottom w:val="single" w:sz="4" w:space="0" w:color="auto"/>
              <w:right w:val="single" w:sz="4" w:space="0" w:color="auto"/>
            </w:tcBorders>
            <w:shd w:val="clear" w:color="000000" w:fill="FFFFFF"/>
            <w:vAlign w:val="center"/>
            <w:hideMark/>
          </w:tcPr>
          <w:p w:rsidR="00BE316D" w:rsidRPr="00BE316D" w:rsidRDefault="00BE316D" w:rsidP="00BE316D">
            <w:pPr>
              <w:pStyle w:val="1fffb"/>
            </w:pPr>
            <w:r w:rsidRPr="00BE316D">
              <w:t>Коэффициент использования установленной тепловой мощности</w:t>
            </w:r>
          </w:p>
        </w:tc>
      </w:tr>
      <w:tr w:rsidR="004D211B" w:rsidRPr="00BE316D" w:rsidTr="00DB0900">
        <w:trPr>
          <w:trHeight w:val="20"/>
        </w:trPr>
        <w:tc>
          <w:tcPr>
            <w:tcW w:w="2719" w:type="pct"/>
            <w:tcBorders>
              <w:top w:val="nil"/>
              <w:left w:val="single" w:sz="4" w:space="0" w:color="auto"/>
              <w:bottom w:val="single" w:sz="4" w:space="0" w:color="auto"/>
              <w:right w:val="single" w:sz="4" w:space="0" w:color="auto"/>
            </w:tcBorders>
            <w:shd w:val="clear" w:color="000000" w:fill="FFFFFF"/>
            <w:noWrap/>
            <w:vAlign w:val="bottom"/>
            <w:hideMark/>
          </w:tcPr>
          <w:p w:rsidR="004D211B" w:rsidRDefault="004D211B" w:rsidP="00DB0900">
            <w:pPr>
              <w:pStyle w:val="1fffb"/>
            </w:pPr>
            <w:r>
              <w:t xml:space="preserve">Котельная д. </w:t>
            </w:r>
            <w:proofErr w:type="spellStart"/>
            <w:r>
              <w:t>Гостицы</w:t>
            </w:r>
            <w:proofErr w:type="spellEnd"/>
          </w:p>
        </w:tc>
        <w:tc>
          <w:tcPr>
            <w:tcW w:w="788" w:type="pct"/>
            <w:tcBorders>
              <w:top w:val="nil"/>
              <w:left w:val="nil"/>
              <w:bottom w:val="single" w:sz="4" w:space="0" w:color="auto"/>
              <w:right w:val="single" w:sz="4" w:space="0" w:color="auto"/>
            </w:tcBorders>
            <w:shd w:val="clear" w:color="000000" w:fill="FFFFFF"/>
            <w:noWrap/>
            <w:vAlign w:val="bottom"/>
            <w:hideMark/>
          </w:tcPr>
          <w:p w:rsidR="004D211B" w:rsidRDefault="004D211B" w:rsidP="004D211B">
            <w:pPr>
              <w:pStyle w:val="1fffb"/>
            </w:pPr>
            <w:r>
              <w:t>6,28</w:t>
            </w:r>
          </w:p>
        </w:tc>
        <w:tc>
          <w:tcPr>
            <w:tcW w:w="713" w:type="pct"/>
            <w:tcBorders>
              <w:top w:val="nil"/>
              <w:left w:val="nil"/>
              <w:bottom w:val="single" w:sz="4" w:space="0" w:color="auto"/>
              <w:right w:val="single" w:sz="4" w:space="0" w:color="auto"/>
            </w:tcBorders>
            <w:shd w:val="clear" w:color="000000" w:fill="FFFFFF"/>
            <w:noWrap/>
            <w:vAlign w:val="bottom"/>
            <w:hideMark/>
          </w:tcPr>
          <w:p w:rsidR="004D211B" w:rsidRDefault="004D211B" w:rsidP="004D211B">
            <w:pPr>
              <w:pStyle w:val="1fffb"/>
            </w:pPr>
            <w:r>
              <w:t>7681,58</w:t>
            </w:r>
          </w:p>
        </w:tc>
        <w:tc>
          <w:tcPr>
            <w:tcW w:w="780" w:type="pct"/>
            <w:tcBorders>
              <w:top w:val="nil"/>
              <w:left w:val="nil"/>
              <w:bottom w:val="single" w:sz="4" w:space="0" w:color="auto"/>
              <w:right w:val="single" w:sz="4" w:space="0" w:color="auto"/>
            </w:tcBorders>
            <w:shd w:val="clear" w:color="000000" w:fill="FFFFFF"/>
            <w:noWrap/>
            <w:vAlign w:val="bottom"/>
            <w:hideMark/>
          </w:tcPr>
          <w:p w:rsidR="004D211B" w:rsidRDefault="004D211B" w:rsidP="004D211B">
            <w:pPr>
              <w:pStyle w:val="1fffb"/>
            </w:pPr>
            <w:r>
              <w:t>0,24</w:t>
            </w:r>
          </w:p>
        </w:tc>
      </w:tr>
    </w:tbl>
    <w:p w:rsidR="00B0449C" w:rsidRPr="002F679F" w:rsidRDefault="00B0449C" w:rsidP="00C25060">
      <w:pPr>
        <w:rPr>
          <w:rFonts w:ascii="Times New Roman" w:hAnsi="Times New Roman" w:cs="Times New Roman"/>
          <w:b/>
          <w:szCs w:val="24"/>
        </w:rPr>
      </w:pPr>
    </w:p>
    <w:p w:rsidR="00C25060" w:rsidRPr="002F679F" w:rsidRDefault="00C25060" w:rsidP="00AB45D9">
      <w:pPr>
        <w:pStyle w:val="19"/>
        <w:pageBreakBefore w:val="0"/>
        <w:numPr>
          <w:ilvl w:val="0"/>
          <w:numId w:val="87"/>
        </w:numPr>
        <w:ind w:left="0" w:firstLine="0"/>
        <w:rPr>
          <w:spacing w:val="0"/>
          <w:szCs w:val="24"/>
        </w:rPr>
      </w:pPr>
      <w:bookmarkStart w:id="616" w:name="_Toc9154939"/>
      <w:bookmarkStart w:id="617" w:name="_Toc84971085"/>
      <w:bookmarkStart w:id="618" w:name="_Toc116943454"/>
      <w:r w:rsidRPr="002F679F">
        <w:rPr>
          <w:spacing w:val="0"/>
          <w:szCs w:val="24"/>
        </w:rPr>
        <w:t>Удельная материальная характеристика тепловых сетей, приведенная к расчетной тепловой нагрузке</w:t>
      </w:r>
      <w:bookmarkEnd w:id="616"/>
      <w:bookmarkEnd w:id="617"/>
      <w:bookmarkEnd w:id="618"/>
    </w:p>
    <w:p w:rsidR="00C25060" w:rsidRPr="002F679F" w:rsidRDefault="00B0449C" w:rsidP="00D90A10">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13.6.1 - </w:t>
      </w:r>
      <w:r w:rsidR="00C25060" w:rsidRPr="002F679F">
        <w:rPr>
          <w:rFonts w:ascii="Times New Roman" w:hAnsi="Times New Roman" w:cs="Times New Roman"/>
          <w:sz w:val="24"/>
          <w:szCs w:val="24"/>
          <w:u w:val="single"/>
        </w:rPr>
        <w:t>Материальная характеристика тепловых сетей</w:t>
      </w:r>
    </w:p>
    <w:tbl>
      <w:tblPr>
        <w:tblW w:w="5000" w:type="pct"/>
        <w:tblLook w:val="04A0" w:firstRow="1" w:lastRow="0" w:firstColumn="1" w:lastColumn="0" w:noHBand="0" w:noVBand="1"/>
      </w:tblPr>
      <w:tblGrid>
        <w:gridCol w:w="3537"/>
        <w:gridCol w:w="3134"/>
        <w:gridCol w:w="2900"/>
      </w:tblGrid>
      <w:tr w:rsidR="0047709F" w:rsidRPr="00A23004" w:rsidTr="00CB5ED5">
        <w:trPr>
          <w:trHeight w:val="20"/>
        </w:trPr>
        <w:tc>
          <w:tcPr>
            <w:tcW w:w="184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47709F" w:rsidRPr="00A23004" w:rsidRDefault="0047709F" w:rsidP="00CB5ED5">
            <w:pPr>
              <w:pStyle w:val="1fffb"/>
            </w:pPr>
            <w:r w:rsidRPr="00A23004">
              <w:t xml:space="preserve">Диаметр трубопровода, </w:t>
            </w:r>
            <w:proofErr w:type="spellStart"/>
            <w:proofErr w:type="gramStart"/>
            <w:r w:rsidRPr="00A23004">
              <w:rPr>
                <w:i/>
                <w:iCs/>
              </w:rPr>
              <w:t>d</w:t>
            </w:r>
            <w:proofErr w:type="gramEnd"/>
            <w:r w:rsidRPr="00A23004">
              <w:rPr>
                <w:vertAlign w:val="subscript"/>
              </w:rPr>
              <w:t>у</w:t>
            </w:r>
            <w:proofErr w:type="spellEnd"/>
            <w:r w:rsidRPr="00A23004">
              <w:t>, мм</w:t>
            </w:r>
          </w:p>
        </w:tc>
        <w:tc>
          <w:tcPr>
            <w:tcW w:w="1637" w:type="pct"/>
            <w:tcBorders>
              <w:top w:val="single" w:sz="4" w:space="0" w:color="auto"/>
              <w:left w:val="nil"/>
              <w:bottom w:val="single" w:sz="4" w:space="0" w:color="auto"/>
              <w:right w:val="single" w:sz="4" w:space="0" w:color="auto"/>
            </w:tcBorders>
            <w:shd w:val="clear" w:color="000000" w:fill="FFFFFF"/>
            <w:vAlign w:val="center"/>
            <w:hideMark/>
          </w:tcPr>
          <w:p w:rsidR="0047709F" w:rsidRPr="00A23004" w:rsidRDefault="0047709F" w:rsidP="00CB5ED5">
            <w:pPr>
              <w:pStyle w:val="1fffb"/>
            </w:pPr>
            <w:r w:rsidRPr="00A23004">
              <w:t xml:space="preserve">Протяженность участка тепловой сети </w:t>
            </w:r>
            <w:r w:rsidRPr="00A23004">
              <w:rPr>
                <w:i/>
                <w:iCs/>
              </w:rPr>
              <w:t>i</w:t>
            </w:r>
            <w:r w:rsidRPr="00A23004">
              <w:t>-</w:t>
            </w:r>
            <w:proofErr w:type="spellStart"/>
            <w:r w:rsidRPr="00A23004">
              <w:t>го</w:t>
            </w:r>
            <w:proofErr w:type="spellEnd"/>
            <w:r w:rsidRPr="00A23004">
              <w:t xml:space="preserve"> диаметра, </w:t>
            </w:r>
            <w:proofErr w:type="spellStart"/>
            <w:r w:rsidRPr="00A23004">
              <w:rPr>
                <w:i/>
                <w:iCs/>
              </w:rPr>
              <w:t>l</w:t>
            </w:r>
            <w:r w:rsidRPr="00A23004">
              <w:rPr>
                <w:i/>
                <w:iCs/>
                <w:vertAlign w:val="subscript"/>
              </w:rPr>
              <w:t>i</w:t>
            </w:r>
            <w:proofErr w:type="spellEnd"/>
            <w:r w:rsidRPr="00A23004">
              <w:t xml:space="preserve"> м</w:t>
            </w:r>
          </w:p>
        </w:tc>
        <w:tc>
          <w:tcPr>
            <w:tcW w:w="1515" w:type="pct"/>
            <w:tcBorders>
              <w:top w:val="single" w:sz="4" w:space="0" w:color="auto"/>
              <w:left w:val="nil"/>
              <w:bottom w:val="single" w:sz="4" w:space="0" w:color="auto"/>
              <w:right w:val="single" w:sz="4" w:space="0" w:color="auto"/>
            </w:tcBorders>
            <w:shd w:val="clear" w:color="000000" w:fill="FFFFFF"/>
            <w:vAlign w:val="center"/>
            <w:hideMark/>
          </w:tcPr>
          <w:p w:rsidR="0047709F" w:rsidRPr="00A23004" w:rsidRDefault="0047709F" w:rsidP="00CB5ED5">
            <w:pPr>
              <w:pStyle w:val="1fffb"/>
            </w:pPr>
            <w:proofErr w:type="gramStart"/>
            <w:r w:rsidRPr="00A23004">
              <w:t>Материальная</w:t>
            </w:r>
            <w:proofErr w:type="gramEnd"/>
            <w:r w:rsidRPr="00A23004">
              <w:t xml:space="preserve"> Ха-</w:t>
            </w:r>
            <w:proofErr w:type="spellStart"/>
            <w:r w:rsidRPr="00A23004">
              <w:t>рка</w:t>
            </w:r>
            <w:proofErr w:type="spellEnd"/>
            <w:r w:rsidRPr="00A23004">
              <w:t xml:space="preserve"> участков</w:t>
            </w:r>
          </w:p>
        </w:tc>
      </w:tr>
      <w:tr w:rsidR="0047709F" w:rsidRPr="00A23004" w:rsidTr="00CB5ED5">
        <w:trPr>
          <w:trHeight w:val="20"/>
        </w:trPr>
        <w:tc>
          <w:tcPr>
            <w:tcW w:w="1848"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57</w:t>
            </w:r>
          </w:p>
        </w:tc>
        <w:tc>
          <w:tcPr>
            <w:tcW w:w="1637" w:type="pct"/>
            <w:tcBorders>
              <w:top w:val="single" w:sz="4" w:space="0" w:color="auto"/>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428</w:t>
            </w:r>
          </w:p>
        </w:tc>
        <w:tc>
          <w:tcPr>
            <w:tcW w:w="1515" w:type="pct"/>
            <w:tcBorders>
              <w:top w:val="single" w:sz="4" w:space="0" w:color="auto"/>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24,40</w:t>
            </w:r>
          </w:p>
        </w:tc>
      </w:tr>
      <w:tr w:rsidR="0047709F" w:rsidRPr="00A23004" w:rsidTr="00CB5ED5">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76</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44</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3,34</w:t>
            </w:r>
          </w:p>
        </w:tc>
      </w:tr>
      <w:tr w:rsidR="0047709F" w:rsidRPr="00A23004" w:rsidTr="00CB5ED5">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89</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637</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56,69</w:t>
            </w:r>
          </w:p>
        </w:tc>
      </w:tr>
      <w:tr w:rsidR="0047709F" w:rsidRPr="00A23004" w:rsidTr="00CB5ED5">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108</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3057</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330,16</w:t>
            </w:r>
          </w:p>
        </w:tc>
      </w:tr>
      <w:tr w:rsidR="0047709F" w:rsidRPr="00A23004" w:rsidTr="00CB5ED5">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159</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224</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35,62</w:t>
            </w:r>
          </w:p>
        </w:tc>
      </w:tr>
      <w:tr w:rsidR="0047709F" w:rsidRPr="00A23004" w:rsidTr="00CB5ED5">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219</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542</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118,70</w:t>
            </w:r>
          </w:p>
        </w:tc>
      </w:tr>
      <w:tr w:rsidR="0047709F" w:rsidRPr="00A23004" w:rsidTr="00CB5ED5">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57</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116</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6,61</w:t>
            </w:r>
          </w:p>
        </w:tc>
      </w:tr>
      <w:tr w:rsidR="0047709F" w:rsidRPr="00A23004" w:rsidTr="00CB5ED5">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108</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47</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5,08</w:t>
            </w:r>
          </w:p>
        </w:tc>
      </w:tr>
      <w:tr w:rsidR="0047709F" w:rsidRPr="00A23004" w:rsidTr="00CB5ED5">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133</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789,7</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105,03</w:t>
            </w:r>
          </w:p>
        </w:tc>
      </w:tr>
      <w:tr w:rsidR="0047709F" w:rsidRPr="00A23004" w:rsidTr="00CB5ED5">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159</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114</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18,126</w:t>
            </w:r>
          </w:p>
        </w:tc>
      </w:tr>
      <w:tr w:rsidR="0047709F" w:rsidRPr="00A23004" w:rsidTr="00CB5ED5">
        <w:trPr>
          <w:trHeight w:val="20"/>
        </w:trPr>
        <w:tc>
          <w:tcPr>
            <w:tcW w:w="1848" w:type="pct"/>
            <w:tcBorders>
              <w:top w:val="nil"/>
              <w:left w:val="single" w:sz="4" w:space="0" w:color="auto"/>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219</w:t>
            </w:r>
          </w:p>
        </w:tc>
        <w:tc>
          <w:tcPr>
            <w:tcW w:w="1637"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118,3</w:t>
            </w:r>
          </w:p>
        </w:tc>
        <w:tc>
          <w:tcPr>
            <w:tcW w:w="1515" w:type="pct"/>
            <w:tcBorders>
              <w:top w:val="nil"/>
              <w:left w:val="nil"/>
              <w:bottom w:val="single" w:sz="4" w:space="0" w:color="auto"/>
              <w:right w:val="single" w:sz="4" w:space="0" w:color="auto"/>
            </w:tcBorders>
            <w:shd w:val="clear" w:color="000000" w:fill="FFFFFF"/>
            <w:noWrap/>
            <w:vAlign w:val="bottom"/>
            <w:hideMark/>
          </w:tcPr>
          <w:p w:rsidR="0047709F" w:rsidRPr="00A23004" w:rsidRDefault="0047709F" w:rsidP="00CB5ED5">
            <w:pPr>
              <w:pStyle w:val="1fffb"/>
            </w:pPr>
            <w:r w:rsidRPr="00A23004">
              <w:t>25,9077</w:t>
            </w:r>
          </w:p>
        </w:tc>
      </w:tr>
    </w:tbl>
    <w:p w:rsidR="00DA481E" w:rsidRPr="002F679F" w:rsidRDefault="00DA481E" w:rsidP="00C25060">
      <w:pPr>
        <w:rPr>
          <w:rFonts w:ascii="Times New Roman" w:hAnsi="Times New Roman" w:cs="Times New Roman"/>
          <w:sz w:val="20"/>
          <w:szCs w:val="20"/>
        </w:rPr>
      </w:pPr>
    </w:p>
    <w:p w:rsidR="00C25060" w:rsidRPr="002F679F" w:rsidRDefault="00B0449C" w:rsidP="00AB45D9">
      <w:pPr>
        <w:pStyle w:val="19"/>
        <w:pageBreakBefore w:val="0"/>
        <w:numPr>
          <w:ilvl w:val="0"/>
          <w:numId w:val="87"/>
        </w:numPr>
        <w:ind w:left="0" w:firstLine="0"/>
        <w:rPr>
          <w:spacing w:val="0"/>
          <w:szCs w:val="24"/>
        </w:rPr>
      </w:pPr>
      <w:bookmarkStart w:id="619" w:name="_Toc9154940"/>
      <w:bookmarkStart w:id="620" w:name="_Toc84971086"/>
      <w:bookmarkStart w:id="621" w:name="_Toc116943455"/>
      <w:r w:rsidRPr="002F679F">
        <w:rPr>
          <w:spacing w:val="0"/>
          <w:szCs w:val="24"/>
        </w:rPr>
        <w:lastRenderedPageBreak/>
        <w:t xml:space="preserve">Количество </w:t>
      </w:r>
      <w:r w:rsidR="00C51EDD" w:rsidRPr="002F679F">
        <w:rPr>
          <w:spacing w:val="0"/>
          <w:szCs w:val="24"/>
        </w:rPr>
        <w:t>Тепловой энергии</w:t>
      </w:r>
      <w:r w:rsidR="00C25060" w:rsidRPr="002F679F">
        <w:rPr>
          <w:spacing w:val="0"/>
          <w:szCs w:val="24"/>
        </w:rPr>
        <w:t xml:space="preserve">,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0062433F" w:rsidRPr="002F679F">
        <w:rPr>
          <w:spacing w:val="0"/>
          <w:szCs w:val="24"/>
        </w:rPr>
        <w:t>сельского поселения</w:t>
      </w:r>
      <w:r w:rsidR="00C25060" w:rsidRPr="002F679F">
        <w:rPr>
          <w:spacing w:val="0"/>
          <w:szCs w:val="24"/>
        </w:rPr>
        <w:t>)</w:t>
      </w:r>
      <w:bookmarkEnd w:id="619"/>
      <w:bookmarkEnd w:id="620"/>
      <w:bookmarkEnd w:id="621"/>
    </w:p>
    <w:p w:rsidR="00C25060" w:rsidRPr="002F679F" w:rsidRDefault="00C25060" w:rsidP="00B5461F">
      <w:pPr>
        <w:pStyle w:val="11ff3"/>
        <w:rPr>
          <w:w w:val="100"/>
          <w:kern w:val="0"/>
        </w:rPr>
      </w:pPr>
      <w:r w:rsidRPr="002F679F">
        <w:rPr>
          <w:w w:val="100"/>
          <w:kern w:val="0"/>
        </w:rPr>
        <w:t xml:space="preserve">Комбинированная выработка электрической и тепловой энергии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C51EDD" w:rsidRPr="002F679F">
        <w:rPr>
          <w:w w:val="100"/>
          <w:kern w:val="0"/>
        </w:rPr>
        <w:t xml:space="preserve"> </w:t>
      </w:r>
      <w:r w:rsidRPr="002F679F">
        <w:rPr>
          <w:w w:val="100"/>
          <w:kern w:val="0"/>
        </w:rPr>
        <w:t>не осуществляется.</w:t>
      </w:r>
    </w:p>
    <w:p w:rsidR="00C25060" w:rsidRPr="002F679F" w:rsidRDefault="00C25060" w:rsidP="00C25060">
      <w:pPr>
        <w:ind w:firstLine="709"/>
        <w:rPr>
          <w:rFonts w:ascii="Times New Roman" w:hAnsi="Times New Roman" w:cs="Times New Roman"/>
          <w:szCs w:val="24"/>
        </w:rPr>
      </w:pPr>
    </w:p>
    <w:p w:rsidR="00C25060" w:rsidRPr="002F679F" w:rsidRDefault="00C25060" w:rsidP="00AB45D9">
      <w:pPr>
        <w:pStyle w:val="19"/>
        <w:pageBreakBefore w:val="0"/>
        <w:numPr>
          <w:ilvl w:val="0"/>
          <w:numId w:val="87"/>
        </w:numPr>
        <w:ind w:left="0" w:firstLine="0"/>
        <w:rPr>
          <w:spacing w:val="0"/>
          <w:szCs w:val="24"/>
        </w:rPr>
      </w:pPr>
      <w:bookmarkStart w:id="622" w:name="_Toc9154941"/>
      <w:bookmarkStart w:id="623" w:name="_Toc84971087"/>
      <w:bookmarkStart w:id="624" w:name="_Toc116943456"/>
      <w:r w:rsidRPr="002F679F">
        <w:rPr>
          <w:spacing w:val="0"/>
          <w:szCs w:val="24"/>
        </w:rPr>
        <w:t>Удельный расход условного топлива на отпуск электрической энергии</w:t>
      </w:r>
      <w:bookmarkEnd w:id="622"/>
      <w:bookmarkEnd w:id="623"/>
      <w:bookmarkEnd w:id="624"/>
    </w:p>
    <w:p w:rsidR="00C25060" w:rsidRPr="002F679F" w:rsidRDefault="00C25060" w:rsidP="00B5461F">
      <w:pPr>
        <w:pStyle w:val="11ff3"/>
        <w:rPr>
          <w:w w:val="100"/>
          <w:kern w:val="0"/>
        </w:rPr>
      </w:pPr>
      <w:r w:rsidRPr="002F679F">
        <w:rPr>
          <w:w w:val="100"/>
          <w:kern w:val="0"/>
        </w:rPr>
        <w:t xml:space="preserve">Комбинированная выработка электрической и тепловой энергии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C51EDD" w:rsidRPr="002F679F">
        <w:rPr>
          <w:w w:val="100"/>
          <w:kern w:val="0"/>
        </w:rPr>
        <w:t xml:space="preserve"> </w:t>
      </w:r>
      <w:r w:rsidRPr="002F679F">
        <w:rPr>
          <w:w w:val="100"/>
          <w:kern w:val="0"/>
        </w:rPr>
        <w:t>не осуществляется.</w:t>
      </w:r>
    </w:p>
    <w:p w:rsidR="001C26CB" w:rsidRPr="002F679F" w:rsidRDefault="001C26CB" w:rsidP="00D90A10">
      <w:pPr>
        <w:spacing w:after="0" w:line="360" w:lineRule="auto"/>
        <w:rPr>
          <w:rFonts w:ascii="Times New Roman" w:hAnsi="Times New Roman" w:cs="Times New Roman"/>
          <w:sz w:val="24"/>
          <w:szCs w:val="24"/>
        </w:rPr>
      </w:pPr>
    </w:p>
    <w:p w:rsidR="00C25060" w:rsidRPr="002F679F" w:rsidRDefault="00C25060" w:rsidP="00AB45D9">
      <w:pPr>
        <w:pStyle w:val="19"/>
        <w:pageBreakBefore w:val="0"/>
        <w:numPr>
          <w:ilvl w:val="0"/>
          <w:numId w:val="87"/>
        </w:numPr>
        <w:ind w:left="0" w:firstLine="0"/>
        <w:rPr>
          <w:spacing w:val="0"/>
          <w:szCs w:val="24"/>
        </w:rPr>
      </w:pPr>
      <w:bookmarkStart w:id="625" w:name="_Toc9154942"/>
      <w:bookmarkStart w:id="626" w:name="_Toc84971088"/>
      <w:bookmarkStart w:id="627" w:name="_Toc116943457"/>
      <w:r w:rsidRPr="002F679F">
        <w:rPr>
          <w:spacing w:val="0"/>
          <w:szCs w:val="24"/>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625"/>
      <w:bookmarkEnd w:id="626"/>
      <w:bookmarkEnd w:id="627"/>
    </w:p>
    <w:p w:rsidR="00C25060" w:rsidRPr="002F679F" w:rsidRDefault="00C25060" w:rsidP="00B5461F">
      <w:pPr>
        <w:pStyle w:val="11ff3"/>
        <w:rPr>
          <w:w w:val="100"/>
          <w:kern w:val="0"/>
        </w:rPr>
      </w:pPr>
      <w:r w:rsidRPr="002F679F">
        <w:rPr>
          <w:w w:val="100"/>
          <w:kern w:val="0"/>
        </w:rPr>
        <w:t xml:space="preserve">Комбинированная выработка электрической и тепловой энергии на территории </w:t>
      </w:r>
      <w:proofErr w:type="spellStart"/>
      <w:r w:rsidR="00222920">
        <w:rPr>
          <w:w w:val="100"/>
          <w:kern w:val="0"/>
        </w:rPr>
        <w:t>Гостиц</w:t>
      </w:r>
      <w:r w:rsidR="006F0FE5">
        <w:rPr>
          <w:w w:val="100"/>
          <w:kern w:val="0"/>
        </w:rPr>
        <w:t>кого</w:t>
      </w:r>
      <w:proofErr w:type="spellEnd"/>
      <w:r w:rsidR="006F0FE5">
        <w:rPr>
          <w:w w:val="100"/>
          <w:kern w:val="0"/>
        </w:rPr>
        <w:t xml:space="preserve"> сельского поселения </w:t>
      </w:r>
      <w:r w:rsidR="00C51EDD" w:rsidRPr="002F679F">
        <w:rPr>
          <w:w w:val="100"/>
          <w:kern w:val="0"/>
        </w:rPr>
        <w:t xml:space="preserve"> </w:t>
      </w:r>
      <w:r w:rsidRPr="002F679F">
        <w:rPr>
          <w:w w:val="100"/>
          <w:kern w:val="0"/>
        </w:rPr>
        <w:t>не осуществляется.</w:t>
      </w:r>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87"/>
        </w:numPr>
        <w:ind w:left="0" w:firstLine="0"/>
        <w:rPr>
          <w:spacing w:val="0"/>
          <w:szCs w:val="24"/>
        </w:rPr>
      </w:pPr>
      <w:bookmarkStart w:id="628" w:name="_Toc9154943"/>
      <w:bookmarkStart w:id="629" w:name="_Toc84971089"/>
      <w:bookmarkStart w:id="630" w:name="_Toc116943458"/>
      <w:r w:rsidRPr="002F679F">
        <w:rPr>
          <w:spacing w:val="0"/>
          <w:szCs w:val="24"/>
        </w:rPr>
        <w:t>Доля отпуска тепловой энергии, осуществляемого потребителям по приборам учета, в общем объеме отпущенной тепловой энергии</w:t>
      </w:r>
      <w:bookmarkEnd w:id="628"/>
      <w:bookmarkEnd w:id="629"/>
      <w:bookmarkEnd w:id="630"/>
    </w:p>
    <w:p w:rsidR="00C25060" w:rsidRPr="002F679F" w:rsidRDefault="00C25060" w:rsidP="00B5461F">
      <w:pPr>
        <w:pStyle w:val="11ff3"/>
        <w:rPr>
          <w:w w:val="100"/>
          <w:kern w:val="0"/>
        </w:rPr>
      </w:pPr>
      <w:r w:rsidRPr="002F679F">
        <w:rPr>
          <w:w w:val="100"/>
          <w:kern w:val="0"/>
        </w:rPr>
        <w:t xml:space="preserve">В </w:t>
      </w:r>
      <w:r w:rsidR="008E5697" w:rsidRPr="002F679F">
        <w:rPr>
          <w:w w:val="100"/>
          <w:kern w:val="0"/>
        </w:rPr>
        <w:t>м</w:t>
      </w:r>
      <w:r w:rsidRPr="002F679F">
        <w:rPr>
          <w:w w:val="100"/>
          <w:kern w:val="0"/>
        </w:rPr>
        <w:t xml:space="preserve">униципальном образовании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есть объекты, подключенные к центральному теплоснабжению снабжен</w:t>
      </w:r>
      <w:r w:rsidR="008E5697" w:rsidRPr="002F679F">
        <w:rPr>
          <w:w w:val="100"/>
          <w:kern w:val="0"/>
        </w:rPr>
        <w:t>н</w:t>
      </w:r>
      <w:r w:rsidRPr="002F679F">
        <w:rPr>
          <w:w w:val="100"/>
          <w:kern w:val="0"/>
        </w:rPr>
        <w:t>ы</w:t>
      </w:r>
      <w:r w:rsidR="008E5697" w:rsidRPr="002F679F">
        <w:rPr>
          <w:w w:val="100"/>
          <w:kern w:val="0"/>
        </w:rPr>
        <w:t>е</w:t>
      </w:r>
      <w:r w:rsidRPr="002F679F">
        <w:rPr>
          <w:w w:val="100"/>
          <w:kern w:val="0"/>
        </w:rPr>
        <w:t xml:space="preserve"> приборами учета.</w:t>
      </w:r>
    </w:p>
    <w:p w:rsidR="00C25060" w:rsidRDefault="00C25060" w:rsidP="00B5461F">
      <w:pPr>
        <w:pStyle w:val="11ff3"/>
        <w:rPr>
          <w:w w:val="100"/>
          <w:kern w:val="0"/>
        </w:rPr>
      </w:pPr>
      <w:r w:rsidRPr="002F679F">
        <w:rPr>
          <w:w w:val="100"/>
          <w:kern w:val="0"/>
        </w:rPr>
        <w:t>Для остальных потребителей расчет за потребляемое количество теплоты осуществляется по расчетной величине.</w:t>
      </w:r>
    </w:p>
    <w:p w:rsidR="009D17F3" w:rsidRPr="002F679F" w:rsidRDefault="009D17F3" w:rsidP="00B5461F">
      <w:pPr>
        <w:pStyle w:val="11ff3"/>
        <w:rPr>
          <w:w w:val="100"/>
          <w:kern w:val="0"/>
        </w:rPr>
      </w:pPr>
    </w:p>
    <w:p w:rsidR="00C25060" w:rsidRPr="002F679F" w:rsidRDefault="00C25060" w:rsidP="00C25060">
      <w:pPr>
        <w:ind w:left="3" w:firstLine="706"/>
        <w:rPr>
          <w:rFonts w:ascii="Times New Roman" w:hAnsi="Times New Roman" w:cs="Times New Roman"/>
          <w:szCs w:val="24"/>
        </w:rPr>
      </w:pPr>
    </w:p>
    <w:p w:rsidR="00C25060" w:rsidRPr="002F679F" w:rsidRDefault="00C25060" w:rsidP="00AB45D9">
      <w:pPr>
        <w:pStyle w:val="19"/>
        <w:pageBreakBefore w:val="0"/>
        <w:numPr>
          <w:ilvl w:val="0"/>
          <w:numId w:val="87"/>
        </w:numPr>
        <w:ind w:left="0" w:firstLine="0"/>
        <w:rPr>
          <w:spacing w:val="0"/>
          <w:szCs w:val="24"/>
        </w:rPr>
      </w:pPr>
      <w:bookmarkStart w:id="631" w:name="_Toc9154944"/>
      <w:bookmarkStart w:id="632" w:name="_Toc84971090"/>
      <w:bookmarkStart w:id="633" w:name="_Toc116943459"/>
      <w:r w:rsidRPr="002F679F">
        <w:rPr>
          <w:spacing w:val="0"/>
          <w:szCs w:val="24"/>
        </w:rPr>
        <w:lastRenderedPageBreak/>
        <w:t>Средневзвешенный (по материальной характеристике) срок эксплуатации тепловых сетей (для каждой системы теплоснабжения)</w:t>
      </w:r>
      <w:bookmarkEnd w:id="631"/>
      <w:bookmarkEnd w:id="632"/>
      <w:bookmarkEnd w:id="633"/>
    </w:p>
    <w:p w:rsidR="00C25060" w:rsidRPr="002F679F" w:rsidRDefault="00B0449C" w:rsidP="001C26CB">
      <w:pPr>
        <w:pStyle w:val="affffffffff6"/>
        <w:ind w:firstLine="0"/>
        <w:rPr>
          <w:rFonts w:ascii="Times New Roman" w:hAnsi="Times New Roman" w:cs="Times New Roman"/>
          <w:sz w:val="24"/>
          <w:szCs w:val="24"/>
          <w:u w:val="single"/>
        </w:rPr>
      </w:pPr>
      <w:r w:rsidRPr="002F679F">
        <w:rPr>
          <w:rFonts w:ascii="Times New Roman" w:hAnsi="Times New Roman" w:cs="Times New Roman"/>
          <w:sz w:val="24"/>
          <w:szCs w:val="24"/>
          <w:u w:val="single"/>
        </w:rPr>
        <w:t xml:space="preserve">Таблица 13.11.1 - </w:t>
      </w:r>
      <w:r w:rsidR="00C25060" w:rsidRPr="002F679F">
        <w:rPr>
          <w:rFonts w:ascii="Times New Roman" w:hAnsi="Times New Roman" w:cs="Times New Roman"/>
          <w:sz w:val="24"/>
          <w:szCs w:val="24"/>
          <w:u w:val="single"/>
        </w:rPr>
        <w:t>Средневзвешенный (по материальной характеристике) срок эксплуатации тепловых сетей</w:t>
      </w:r>
      <w:r w:rsidR="001B0236" w:rsidRPr="002F679F">
        <w:rPr>
          <w:rFonts w:ascii="Times New Roman" w:hAnsi="Times New Roman" w:cs="Times New Roman"/>
          <w:sz w:val="24"/>
          <w:szCs w:val="24"/>
          <w:u w:val="single"/>
          <w:lang w:eastAsia="ru-RU"/>
        </w:rPr>
        <w:fldChar w:fldCharType="begin"/>
      </w:r>
      <w:r w:rsidR="00C25060" w:rsidRPr="002F679F">
        <w:rPr>
          <w:rFonts w:ascii="Times New Roman" w:hAnsi="Times New Roman" w:cs="Times New Roman"/>
          <w:sz w:val="24"/>
          <w:szCs w:val="24"/>
          <w:u w:val="single"/>
        </w:rPr>
        <w:instrText xml:space="preserve"> LINK Excel.Sheet.12 "F:\\5-с Проект\\Схема ТС\\Гремячинское\\Расчётные таблицы Гремячинское .xlsx" "Потериэ!R4C37:R10C43" \f 4 \h \* MERGEFORMAT </w:instrText>
      </w:r>
      <w:r w:rsidR="001B0236" w:rsidRPr="002F679F">
        <w:rPr>
          <w:rFonts w:ascii="Times New Roman" w:hAnsi="Times New Roman" w:cs="Times New Roman"/>
          <w:sz w:val="24"/>
          <w:szCs w:val="24"/>
          <w:u w:val="single"/>
          <w:lang w:eastAsia="ru-RU"/>
        </w:rPr>
        <w:fldChar w:fldCharType="separate"/>
      </w:r>
    </w:p>
    <w:tbl>
      <w:tblPr>
        <w:tblW w:w="5000" w:type="pct"/>
        <w:tblLook w:val="04A0" w:firstRow="1" w:lastRow="0" w:firstColumn="1" w:lastColumn="0" w:noHBand="0" w:noVBand="1"/>
      </w:tblPr>
      <w:tblGrid>
        <w:gridCol w:w="2043"/>
        <w:gridCol w:w="1175"/>
        <w:gridCol w:w="1250"/>
        <w:gridCol w:w="1250"/>
        <w:gridCol w:w="1233"/>
        <w:gridCol w:w="1233"/>
        <w:gridCol w:w="1387"/>
      </w:tblGrid>
      <w:tr w:rsidR="00C25060" w:rsidRPr="002F679F" w:rsidTr="0047709F">
        <w:trPr>
          <w:trHeight w:val="20"/>
          <w:tblHeader/>
        </w:trPr>
        <w:tc>
          <w:tcPr>
            <w:tcW w:w="10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2F679F" w:rsidRDefault="002500A5" w:rsidP="00DB0900">
            <w:pPr>
              <w:pStyle w:val="1fffb"/>
            </w:pPr>
            <w:r w:rsidRPr="002F679F">
              <w:t>Наименование организации</w:t>
            </w:r>
          </w:p>
        </w:tc>
        <w:tc>
          <w:tcPr>
            <w:tcW w:w="614"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B0900">
            <w:pPr>
              <w:pStyle w:val="1fffb"/>
            </w:pPr>
            <w:r w:rsidRPr="002F679F">
              <w:t xml:space="preserve">Материальная Характеристика тепловой сети, </w:t>
            </w:r>
            <w:r w:rsidR="000A66EA" w:rsidRPr="002F679F">
              <w:t>м</w:t>
            </w:r>
            <w:proofErr w:type="gramStart"/>
            <w:r w:rsidR="000A66EA" w:rsidRPr="002F679F">
              <w:rPr>
                <w:vertAlign w:val="superscript"/>
              </w:rPr>
              <w:t>2</w:t>
            </w:r>
            <w:proofErr w:type="gramEnd"/>
          </w:p>
        </w:tc>
        <w:tc>
          <w:tcPr>
            <w:tcW w:w="653"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B0900">
            <w:pPr>
              <w:pStyle w:val="1fffb"/>
            </w:pPr>
            <w:r w:rsidRPr="002F679F">
              <w:t>Технологические потери тепловой энергии, Гкал/</w:t>
            </w:r>
            <w:proofErr w:type="gramStart"/>
            <w:r w:rsidRPr="002F679F">
              <w:t>ч</w:t>
            </w:r>
            <w:proofErr w:type="gramEnd"/>
          </w:p>
        </w:tc>
        <w:tc>
          <w:tcPr>
            <w:tcW w:w="653"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B0900">
            <w:pPr>
              <w:pStyle w:val="1fffb"/>
            </w:pPr>
            <w:r w:rsidRPr="002F679F">
              <w:t xml:space="preserve">Технологические потери теплоносителя, </w:t>
            </w:r>
            <w:r w:rsidR="001F126A" w:rsidRPr="002F679F">
              <w:t>м</w:t>
            </w:r>
            <w:r w:rsidR="001F126A" w:rsidRPr="002F679F">
              <w:rPr>
                <w:vertAlign w:val="superscript"/>
              </w:rPr>
              <w:t>3</w:t>
            </w:r>
          </w:p>
        </w:tc>
        <w:tc>
          <w:tcPr>
            <w:tcW w:w="644"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B0900">
            <w:pPr>
              <w:pStyle w:val="1fffb"/>
            </w:pPr>
            <w:r w:rsidRPr="002F679F">
              <w:t>Отношение величины технологических потерь тепловой энергии к материальной характеристике тепловой сети</w:t>
            </w:r>
          </w:p>
        </w:tc>
        <w:tc>
          <w:tcPr>
            <w:tcW w:w="644"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B0900">
            <w:pPr>
              <w:pStyle w:val="1fffb"/>
            </w:pPr>
            <w:r w:rsidRPr="002F679F">
              <w:t>Отношение величины технологических потерь т теплоносителя к материальной характеристике тепловой сети</w:t>
            </w:r>
          </w:p>
        </w:tc>
        <w:tc>
          <w:tcPr>
            <w:tcW w:w="725" w:type="pct"/>
            <w:tcBorders>
              <w:top w:val="single" w:sz="4" w:space="0" w:color="auto"/>
              <w:left w:val="nil"/>
              <w:bottom w:val="single" w:sz="4" w:space="0" w:color="auto"/>
              <w:right w:val="single" w:sz="4" w:space="0" w:color="auto"/>
            </w:tcBorders>
            <w:shd w:val="clear" w:color="auto" w:fill="auto"/>
            <w:vAlign w:val="center"/>
            <w:hideMark/>
          </w:tcPr>
          <w:p w:rsidR="00C25060" w:rsidRPr="002F679F" w:rsidRDefault="00C25060" w:rsidP="00DB0900">
            <w:pPr>
              <w:pStyle w:val="1fffb"/>
            </w:pPr>
            <w:r w:rsidRPr="002F679F">
              <w:t>Средневзвешенный (по материальной характеристике) срок эксплуатации тепловых сетей, лет</w:t>
            </w:r>
          </w:p>
        </w:tc>
      </w:tr>
      <w:tr w:rsidR="0047709F" w:rsidRPr="002F679F" w:rsidTr="0047709F">
        <w:trPr>
          <w:trHeight w:val="20"/>
        </w:trPr>
        <w:tc>
          <w:tcPr>
            <w:tcW w:w="1067" w:type="pct"/>
            <w:tcBorders>
              <w:top w:val="nil"/>
              <w:left w:val="single" w:sz="4" w:space="0" w:color="auto"/>
              <w:bottom w:val="single" w:sz="4" w:space="0" w:color="auto"/>
              <w:right w:val="single" w:sz="4" w:space="0" w:color="auto"/>
            </w:tcBorders>
            <w:shd w:val="clear" w:color="auto" w:fill="auto"/>
            <w:noWrap/>
            <w:vAlign w:val="center"/>
            <w:hideMark/>
          </w:tcPr>
          <w:p w:rsidR="0047709F" w:rsidRPr="00734005" w:rsidRDefault="0047709F" w:rsidP="00DB0900">
            <w:pPr>
              <w:pStyle w:val="1fffb"/>
            </w:pPr>
            <w:proofErr w:type="spellStart"/>
            <w:r>
              <w:t>Гостиц</w:t>
            </w:r>
            <w:r w:rsidRPr="00734005">
              <w:t>кое</w:t>
            </w:r>
            <w:proofErr w:type="spellEnd"/>
            <w:r w:rsidRPr="00734005">
              <w:t xml:space="preserve"> сельское поселение</w:t>
            </w:r>
          </w:p>
        </w:tc>
        <w:tc>
          <w:tcPr>
            <w:tcW w:w="614" w:type="pct"/>
            <w:tcBorders>
              <w:top w:val="nil"/>
              <w:left w:val="nil"/>
              <w:bottom w:val="single" w:sz="4" w:space="0" w:color="auto"/>
              <w:right w:val="single" w:sz="4" w:space="0" w:color="auto"/>
            </w:tcBorders>
            <w:shd w:val="clear" w:color="auto" w:fill="auto"/>
            <w:noWrap/>
            <w:vAlign w:val="center"/>
            <w:hideMark/>
          </w:tcPr>
          <w:p w:rsidR="0047709F" w:rsidRPr="0047709F" w:rsidRDefault="0047709F" w:rsidP="0047709F">
            <w:pPr>
              <w:pStyle w:val="1fffb"/>
            </w:pPr>
            <w:r w:rsidRPr="0047709F">
              <w:t>575,5</w:t>
            </w:r>
          </w:p>
        </w:tc>
        <w:tc>
          <w:tcPr>
            <w:tcW w:w="653" w:type="pct"/>
            <w:tcBorders>
              <w:top w:val="nil"/>
              <w:left w:val="nil"/>
              <w:bottom w:val="single" w:sz="4" w:space="0" w:color="auto"/>
              <w:right w:val="single" w:sz="4" w:space="0" w:color="auto"/>
            </w:tcBorders>
            <w:shd w:val="clear" w:color="auto" w:fill="auto"/>
            <w:noWrap/>
            <w:vAlign w:val="center"/>
            <w:hideMark/>
          </w:tcPr>
          <w:p w:rsidR="0047709F" w:rsidRPr="0047709F" w:rsidRDefault="0047709F" w:rsidP="0047709F">
            <w:pPr>
              <w:pStyle w:val="1fffb"/>
            </w:pPr>
            <w:r w:rsidRPr="0047709F">
              <w:t>0,48</w:t>
            </w:r>
          </w:p>
        </w:tc>
        <w:tc>
          <w:tcPr>
            <w:tcW w:w="653" w:type="pct"/>
            <w:tcBorders>
              <w:top w:val="nil"/>
              <w:left w:val="nil"/>
              <w:bottom w:val="single" w:sz="4" w:space="0" w:color="auto"/>
              <w:right w:val="single" w:sz="4" w:space="0" w:color="auto"/>
            </w:tcBorders>
            <w:shd w:val="clear" w:color="auto" w:fill="auto"/>
            <w:noWrap/>
            <w:vAlign w:val="center"/>
            <w:hideMark/>
          </w:tcPr>
          <w:p w:rsidR="0047709F" w:rsidRPr="0047709F" w:rsidRDefault="0047709F" w:rsidP="0047709F">
            <w:pPr>
              <w:pStyle w:val="1fffb"/>
            </w:pPr>
            <w:r w:rsidRPr="0047709F">
              <w:t>66,10</w:t>
            </w:r>
          </w:p>
        </w:tc>
        <w:tc>
          <w:tcPr>
            <w:tcW w:w="644" w:type="pct"/>
            <w:tcBorders>
              <w:top w:val="nil"/>
              <w:left w:val="nil"/>
              <w:bottom w:val="single" w:sz="4" w:space="0" w:color="auto"/>
              <w:right w:val="single" w:sz="4" w:space="0" w:color="auto"/>
            </w:tcBorders>
            <w:shd w:val="clear" w:color="auto" w:fill="auto"/>
            <w:noWrap/>
            <w:vAlign w:val="center"/>
            <w:hideMark/>
          </w:tcPr>
          <w:p w:rsidR="0047709F" w:rsidRPr="0047709F" w:rsidRDefault="0047709F" w:rsidP="0047709F">
            <w:pPr>
              <w:pStyle w:val="1fffb"/>
            </w:pPr>
            <w:r w:rsidRPr="0047709F">
              <w:t>0,00083</w:t>
            </w:r>
          </w:p>
        </w:tc>
        <w:tc>
          <w:tcPr>
            <w:tcW w:w="644" w:type="pct"/>
            <w:tcBorders>
              <w:top w:val="nil"/>
              <w:left w:val="nil"/>
              <w:bottom w:val="single" w:sz="4" w:space="0" w:color="auto"/>
              <w:right w:val="single" w:sz="4" w:space="0" w:color="auto"/>
            </w:tcBorders>
            <w:shd w:val="clear" w:color="auto" w:fill="auto"/>
            <w:noWrap/>
            <w:vAlign w:val="center"/>
            <w:hideMark/>
          </w:tcPr>
          <w:p w:rsidR="0047709F" w:rsidRPr="0047709F" w:rsidRDefault="0047709F" w:rsidP="0047709F">
            <w:pPr>
              <w:pStyle w:val="1fffb"/>
            </w:pPr>
            <w:r w:rsidRPr="0047709F">
              <w:t>138,72</w:t>
            </w:r>
          </w:p>
        </w:tc>
        <w:tc>
          <w:tcPr>
            <w:tcW w:w="725" w:type="pct"/>
            <w:tcBorders>
              <w:top w:val="nil"/>
              <w:left w:val="nil"/>
              <w:bottom w:val="single" w:sz="4" w:space="0" w:color="auto"/>
              <w:right w:val="single" w:sz="4" w:space="0" w:color="auto"/>
            </w:tcBorders>
            <w:shd w:val="clear" w:color="auto" w:fill="auto"/>
            <w:noWrap/>
            <w:vAlign w:val="center"/>
            <w:hideMark/>
          </w:tcPr>
          <w:p w:rsidR="0047709F" w:rsidRPr="0047709F" w:rsidRDefault="0047709F" w:rsidP="0047709F">
            <w:pPr>
              <w:pStyle w:val="1fffb"/>
            </w:pPr>
            <w:r w:rsidRPr="0047709F">
              <w:t>34,5</w:t>
            </w:r>
          </w:p>
        </w:tc>
      </w:tr>
    </w:tbl>
    <w:p w:rsidR="00C25060" w:rsidRPr="002F679F" w:rsidRDefault="001B0236" w:rsidP="00C25060">
      <w:pPr>
        <w:rPr>
          <w:rFonts w:ascii="Times New Roman" w:hAnsi="Times New Roman" w:cs="Times New Roman"/>
        </w:rPr>
      </w:pPr>
      <w:r w:rsidRPr="002F679F">
        <w:rPr>
          <w:rFonts w:ascii="Times New Roman" w:hAnsi="Times New Roman" w:cs="Times New Roman"/>
        </w:rPr>
        <w:fldChar w:fldCharType="end"/>
      </w:r>
    </w:p>
    <w:p w:rsidR="00C25060" w:rsidRPr="002F679F" w:rsidRDefault="00C25060" w:rsidP="00AB45D9">
      <w:pPr>
        <w:pStyle w:val="19"/>
        <w:pageBreakBefore w:val="0"/>
        <w:numPr>
          <w:ilvl w:val="0"/>
          <w:numId w:val="87"/>
        </w:numPr>
        <w:ind w:left="0" w:firstLine="0"/>
        <w:rPr>
          <w:spacing w:val="0"/>
          <w:szCs w:val="24"/>
        </w:rPr>
      </w:pPr>
      <w:bookmarkStart w:id="634" w:name="_Toc9154945"/>
      <w:bookmarkStart w:id="635" w:name="_Toc84971091"/>
      <w:bookmarkStart w:id="636" w:name="_Toc116943460"/>
      <w:r w:rsidRPr="002F679F">
        <w:rPr>
          <w:spacing w:val="0"/>
          <w:szCs w:val="24"/>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w:t>
      </w:r>
      <w:r w:rsidR="009D17F3">
        <w:rPr>
          <w:spacing w:val="0"/>
          <w:szCs w:val="24"/>
        </w:rPr>
        <w:t>сельского поселения</w:t>
      </w:r>
      <w:r w:rsidRPr="002F679F">
        <w:rPr>
          <w:spacing w:val="0"/>
          <w:szCs w:val="24"/>
        </w:rPr>
        <w:t>)</w:t>
      </w:r>
      <w:bookmarkEnd w:id="634"/>
      <w:bookmarkEnd w:id="635"/>
      <w:bookmarkEnd w:id="636"/>
    </w:p>
    <w:p w:rsidR="00C25060" w:rsidRPr="002F679F" w:rsidRDefault="00B73BB5" w:rsidP="00B74F58">
      <w:pPr>
        <w:pStyle w:val="11ff3"/>
      </w:pPr>
      <w:r w:rsidRPr="002F679F">
        <w:t>За</w:t>
      </w:r>
      <w:r w:rsidR="000C24F4" w:rsidRPr="002F679F">
        <w:t xml:space="preserve"> 20</w:t>
      </w:r>
      <w:r w:rsidR="00B74F58" w:rsidRPr="002F679F">
        <w:t>1</w:t>
      </w:r>
      <w:r w:rsidR="00BE316D">
        <w:t>0</w:t>
      </w:r>
      <w:r w:rsidR="000C24F4" w:rsidRPr="002F679F">
        <w:t>-</w:t>
      </w:r>
      <w:r w:rsidR="00BF376C">
        <w:t>2021</w:t>
      </w:r>
      <w:r w:rsidR="000C24F4" w:rsidRPr="002F679F">
        <w:t xml:space="preserve"> </w:t>
      </w:r>
      <w:r w:rsidRPr="002F679F">
        <w:t xml:space="preserve"> годы </w:t>
      </w:r>
      <w:r w:rsidR="000C24F4" w:rsidRPr="002F679F">
        <w:t xml:space="preserve">проводилась </w:t>
      </w:r>
      <w:r w:rsidR="00B0449C" w:rsidRPr="002F679F">
        <w:t>реконструкци</w:t>
      </w:r>
      <w:r w:rsidR="000C24F4" w:rsidRPr="002F679F">
        <w:t>я</w:t>
      </w:r>
      <w:r w:rsidR="00B0449C" w:rsidRPr="002F679F">
        <w:t xml:space="preserve"> </w:t>
      </w:r>
      <w:r w:rsidR="000C24F4" w:rsidRPr="002F679F">
        <w:t>сетей</w:t>
      </w:r>
      <w:r w:rsidR="00B0449C" w:rsidRPr="002F679F">
        <w:t>.</w:t>
      </w:r>
    </w:p>
    <w:p w:rsidR="00C25060" w:rsidRPr="002F679F" w:rsidRDefault="00C25060" w:rsidP="00AB45D9">
      <w:pPr>
        <w:pStyle w:val="19"/>
        <w:pageBreakBefore w:val="0"/>
        <w:numPr>
          <w:ilvl w:val="0"/>
          <w:numId w:val="87"/>
        </w:numPr>
        <w:ind w:left="0" w:firstLine="0"/>
        <w:rPr>
          <w:spacing w:val="0"/>
          <w:szCs w:val="24"/>
        </w:rPr>
      </w:pPr>
      <w:bookmarkStart w:id="637" w:name="_Toc9154946"/>
      <w:bookmarkStart w:id="638" w:name="_Toc84971092"/>
      <w:bookmarkStart w:id="639" w:name="_Toc116943461"/>
      <w:proofErr w:type="gramStart"/>
      <w:r w:rsidRPr="002F679F">
        <w:rPr>
          <w:spacing w:val="0"/>
          <w:szCs w:val="24"/>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w:t>
      </w:r>
      <w:r w:rsidR="009D17F3">
        <w:rPr>
          <w:spacing w:val="0"/>
          <w:szCs w:val="24"/>
        </w:rPr>
        <w:t>сельского поселения</w:t>
      </w:r>
      <w:r w:rsidRPr="002F679F">
        <w:rPr>
          <w:spacing w:val="0"/>
          <w:szCs w:val="24"/>
        </w:rPr>
        <w:t>)</w:t>
      </w:r>
      <w:bookmarkEnd w:id="637"/>
      <w:bookmarkEnd w:id="638"/>
      <w:bookmarkEnd w:id="639"/>
      <w:proofErr w:type="gramEnd"/>
    </w:p>
    <w:p w:rsidR="000C24F4" w:rsidRPr="002F679F" w:rsidRDefault="000C24F4" w:rsidP="000C24F4">
      <w:pPr>
        <w:pStyle w:val="11ff3"/>
        <w:rPr>
          <w:w w:val="100"/>
          <w:kern w:val="0"/>
        </w:rPr>
      </w:pPr>
      <w:r w:rsidRPr="002F679F">
        <w:rPr>
          <w:w w:val="100"/>
          <w:kern w:val="0"/>
        </w:rPr>
        <w:t xml:space="preserve">За </w:t>
      </w:r>
      <w:r w:rsidR="00BF376C">
        <w:rPr>
          <w:w w:val="100"/>
          <w:kern w:val="0"/>
        </w:rPr>
        <w:t>2021</w:t>
      </w:r>
      <w:r w:rsidRPr="002F679F">
        <w:rPr>
          <w:w w:val="100"/>
          <w:kern w:val="0"/>
        </w:rPr>
        <w:t xml:space="preserve">  год </w:t>
      </w:r>
      <w:r w:rsidR="00BE316D">
        <w:rPr>
          <w:w w:val="100"/>
          <w:kern w:val="0"/>
        </w:rPr>
        <w:t xml:space="preserve">не </w:t>
      </w:r>
      <w:r w:rsidRPr="002F679F">
        <w:rPr>
          <w:w w:val="100"/>
          <w:kern w:val="0"/>
        </w:rPr>
        <w:t>проводилась замена оборудования</w:t>
      </w:r>
      <w:bookmarkStart w:id="640" w:name="_Toc9154947"/>
      <w:bookmarkStart w:id="641" w:name="_Toc84971093"/>
      <w:r w:rsidRPr="002F679F">
        <w:rPr>
          <w:w w:val="100"/>
          <w:kern w:val="0"/>
        </w:rPr>
        <w:t>.</w:t>
      </w:r>
    </w:p>
    <w:p w:rsidR="00C25060" w:rsidRPr="002F679F" w:rsidRDefault="00C25060" w:rsidP="000C24F4">
      <w:pPr>
        <w:pStyle w:val="11ff3"/>
        <w:rPr>
          <w:w w:val="100"/>
          <w:kern w:val="0"/>
        </w:rPr>
      </w:pPr>
      <w:r w:rsidRPr="002F679F">
        <w:rPr>
          <w:w w:val="100"/>
          <w:kern w:val="0"/>
        </w:rPr>
        <w:t xml:space="preserve">Отсутствие зафиксированных фактов нарушения антимонопольного законодательства (выданных предупреждений, предписаний), а также отсутствие </w:t>
      </w:r>
      <w:r w:rsidRPr="002F679F">
        <w:rPr>
          <w:w w:val="100"/>
          <w:kern w:val="0"/>
        </w:rPr>
        <w:lastRenderedPageBreak/>
        <w:t>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w:t>
      </w:r>
      <w:proofErr w:type="gramStart"/>
      <w:r w:rsidRPr="002F679F">
        <w:rPr>
          <w:w w:val="100"/>
          <w:kern w:val="0"/>
        </w:rPr>
        <w:t>ии о е</w:t>
      </w:r>
      <w:proofErr w:type="gramEnd"/>
      <w:r w:rsidRPr="002F679F">
        <w:rPr>
          <w:w w:val="100"/>
          <w:kern w:val="0"/>
        </w:rPr>
        <w:t>стественных монополиях</w:t>
      </w:r>
      <w:bookmarkEnd w:id="640"/>
      <w:bookmarkEnd w:id="641"/>
    </w:p>
    <w:p w:rsidR="00C25060" w:rsidRPr="002F679F" w:rsidRDefault="00C25060" w:rsidP="00B5461F">
      <w:pPr>
        <w:pStyle w:val="11ff3"/>
        <w:rPr>
          <w:w w:val="100"/>
          <w:kern w:val="0"/>
        </w:rPr>
      </w:pPr>
      <w:r w:rsidRPr="002F679F">
        <w:rPr>
          <w:rStyle w:val="11ff4"/>
          <w:w w:val="100"/>
          <w:kern w:val="0"/>
        </w:rPr>
        <w:t>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w:t>
      </w:r>
      <w:proofErr w:type="gramStart"/>
      <w:r w:rsidRPr="002F679F">
        <w:rPr>
          <w:rStyle w:val="11ff4"/>
          <w:w w:val="100"/>
          <w:kern w:val="0"/>
        </w:rPr>
        <w:t>ии о е</w:t>
      </w:r>
      <w:proofErr w:type="gramEnd"/>
      <w:r w:rsidRPr="002F679F">
        <w:rPr>
          <w:rStyle w:val="11ff4"/>
          <w:w w:val="100"/>
          <w:kern w:val="0"/>
        </w:rPr>
        <w:t>стественных</w:t>
      </w:r>
      <w:r w:rsidRPr="002F679F">
        <w:rPr>
          <w:w w:val="100"/>
          <w:kern w:val="0"/>
        </w:rPr>
        <w:t xml:space="preserve"> монополиях не зафиксировано.</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642" w:name="_Toc9154948"/>
      <w:bookmarkStart w:id="643" w:name="_Toc84971094"/>
      <w:bookmarkStart w:id="644" w:name="_Toc116943462"/>
      <w:r w:rsidRPr="002F679F">
        <w:rPr>
          <w:spacing w:val="0"/>
        </w:rPr>
        <w:lastRenderedPageBreak/>
        <w:t>ГЛАВА 14. ЦЕНОВЫЕ (ТАРИФНЫЕ) ПОСЛЕДСТВИЯ</w:t>
      </w:r>
      <w:bookmarkEnd w:id="642"/>
      <w:bookmarkEnd w:id="643"/>
      <w:bookmarkEnd w:id="644"/>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99"/>
        </w:numPr>
        <w:spacing w:line="240" w:lineRule="auto"/>
        <w:rPr>
          <w:spacing w:val="0"/>
          <w:szCs w:val="24"/>
        </w:rPr>
      </w:pPr>
      <w:bookmarkStart w:id="645" w:name="_Toc9154949"/>
      <w:bookmarkStart w:id="646" w:name="_Toc84971095"/>
      <w:bookmarkStart w:id="647" w:name="_Toc116943463"/>
      <w:r w:rsidRPr="002F679F">
        <w:rPr>
          <w:spacing w:val="0"/>
          <w:szCs w:val="24"/>
        </w:rPr>
        <w:t>Тарифно-балансовые расчетные модели теплоснабжения потребителей по каждой системе теплоснабжения</w:t>
      </w:r>
      <w:bookmarkEnd w:id="645"/>
      <w:bookmarkEnd w:id="646"/>
      <w:bookmarkEnd w:id="647"/>
    </w:p>
    <w:p w:rsidR="00C25060" w:rsidRPr="002F679F" w:rsidRDefault="00C25060" w:rsidP="001C26CB">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 xml:space="preserve">Тарифно-балансовые расчетные модели теплоснабжения потребителей отражены в п.4 гл. 12. </w:t>
      </w:r>
    </w:p>
    <w:p w:rsidR="00C25060" w:rsidRPr="002F679F" w:rsidRDefault="00C25060" w:rsidP="00C25060">
      <w:pPr>
        <w:pStyle w:val="19"/>
        <w:pageBreakBefore w:val="0"/>
        <w:numPr>
          <w:ilvl w:val="0"/>
          <w:numId w:val="57"/>
        </w:numPr>
        <w:spacing w:line="240" w:lineRule="auto"/>
        <w:rPr>
          <w:spacing w:val="0"/>
          <w:szCs w:val="24"/>
        </w:rPr>
      </w:pPr>
      <w:bookmarkStart w:id="648" w:name="_Toc9154950"/>
      <w:bookmarkStart w:id="649" w:name="_Toc84971096"/>
      <w:bookmarkStart w:id="650" w:name="_Toc116943464"/>
      <w:r w:rsidRPr="002F679F">
        <w:rPr>
          <w:spacing w:val="0"/>
          <w:szCs w:val="24"/>
        </w:rPr>
        <w:t>Тарифно-балансовые расчетные модели теплоснабжения потребителей по каждой единой теплоснабжающей организации</w:t>
      </w:r>
      <w:bookmarkEnd w:id="648"/>
      <w:bookmarkEnd w:id="649"/>
      <w:bookmarkEnd w:id="650"/>
    </w:p>
    <w:p w:rsidR="00C25060" w:rsidRPr="002F679F" w:rsidRDefault="006F1DE9" w:rsidP="00B5461F">
      <w:pPr>
        <w:pStyle w:val="11ff3"/>
        <w:rPr>
          <w:w w:val="100"/>
          <w:kern w:val="0"/>
        </w:rPr>
      </w:pPr>
      <w:r>
        <w:rPr>
          <w:w w:val="100"/>
          <w:kern w:val="0"/>
        </w:rPr>
        <w:t xml:space="preserve">Единой теплоснабжающей организацией является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Pr>
          <w:w w:val="100"/>
          <w:kern w:val="0"/>
        </w:rPr>
        <w:t xml:space="preserve">. </w:t>
      </w:r>
    </w:p>
    <w:p w:rsidR="00C25060" w:rsidRPr="002F679F" w:rsidRDefault="00C25060" w:rsidP="00C25060">
      <w:pPr>
        <w:pStyle w:val="19"/>
        <w:pageBreakBefore w:val="0"/>
        <w:numPr>
          <w:ilvl w:val="0"/>
          <w:numId w:val="57"/>
        </w:numPr>
        <w:spacing w:line="240" w:lineRule="auto"/>
        <w:rPr>
          <w:spacing w:val="0"/>
          <w:szCs w:val="24"/>
        </w:rPr>
      </w:pPr>
      <w:bookmarkStart w:id="651" w:name="_Toc9154951"/>
      <w:bookmarkStart w:id="652" w:name="_Toc84971097"/>
      <w:bookmarkStart w:id="653" w:name="_Toc116943465"/>
      <w:r w:rsidRPr="002F679F">
        <w:rPr>
          <w:spacing w:val="0"/>
          <w:szCs w:val="24"/>
        </w:rPr>
        <w:t xml:space="preserve">Результаты оценки ценовых (тарифных) последствий реализации проектов схемы </w:t>
      </w:r>
      <w:proofErr w:type="gramStart"/>
      <w:r w:rsidRPr="002F679F">
        <w:rPr>
          <w:spacing w:val="0"/>
          <w:szCs w:val="24"/>
        </w:rPr>
        <w:t>теплоснабжения</w:t>
      </w:r>
      <w:proofErr w:type="gramEnd"/>
      <w:r w:rsidRPr="002F679F">
        <w:rPr>
          <w:spacing w:val="0"/>
          <w:szCs w:val="24"/>
        </w:rPr>
        <w:t xml:space="preserve"> на основании разработанных тарифно-балансовых моделей</w:t>
      </w:r>
      <w:bookmarkEnd w:id="651"/>
      <w:bookmarkEnd w:id="652"/>
      <w:bookmarkEnd w:id="653"/>
    </w:p>
    <w:p w:rsidR="00C25060" w:rsidRPr="002F679F" w:rsidRDefault="00C25060" w:rsidP="00B5461F">
      <w:pPr>
        <w:pStyle w:val="11ff3"/>
        <w:rPr>
          <w:w w:val="100"/>
          <w:kern w:val="0"/>
        </w:rPr>
      </w:pPr>
      <w:r w:rsidRPr="002F679F">
        <w:rPr>
          <w:w w:val="100"/>
          <w:kern w:val="0"/>
        </w:rPr>
        <w:t>Вариант финансирования полностью за счет заемного капитала, не предполагающий установления инвестиционной надбавки к тарифу, не может быть осуществлен, т.к. проявляется отрицательный эффект финансового рычага. Рекомендуется воспользоваться вариантами финансирования, которые предполагают установление инвестиционной надбавки к тарифу</w:t>
      </w:r>
      <w:r w:rsidR="001C26CB" w:rsidRPr="002F679F">
        <w:rPr>
          <w:w w:val="100"/>
          <w:kern w:val="0"/>
        </w:rPr>
        <w:t>.</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654" w:name="_Toc9154952"/>
      <w:bookmarkStart w:id="655" w:name="_Toc84971098"/>
      <w:bookmarkStart w:id="656" w:name="_Toc116943466"/>
      <w:r w:rsidRPr="002F679F">
        <w:rPr>
          <w:spacing w:val="0"/>
        </w:rPr>
        <w:lastRenderedPageBreak/>
        <w:t>ГЛАВА 15. РЕЕСТР ЕДИНЫХ ТЕПЛОСНАБЖАЮЩИХ ОРГАНИЗАЦИЙ</w:t>
      </w:r>
      <w:bookmarkEnd w:id="654"/>
      <w:bookmarkEnd w:id="655"/>
      <w:bookmarkEnd w:id="656"/>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100"/>
        </w:numPr>
        <w:spacing w:line="240" w:lineRule="auto"/>
        <w:rPr>
          <w:spacing w:val="0"/>
          <w:szCs w:val="24"/>
        </w:rPr>
      </w:pPr>
      <w:bookmarkStart w:id="657" w:name="_Toc9154953"/>
      <w:bookmarkStart w:id="658" w:name="_Toc84971099"/>
      <w:bookmarkStart w:id="659" w:name="_Toc116943467"/>
      <w:r w:rsidRPr="002F679F">
        <w:rPr>
          <w:spacing w:val="0"/>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657"/>
      <w:bookmarkEnd w:id="658"/>
      <w:bookmarkEnd w:id="659"/>
    </w:p>
    <w:p w:rsidR="000A459D" w:rsidRPr="002F679F" w:rsidRDefault="006F1DE9" w:rsidP="00B5461F">
      <w:pPr>
        <w:pStyle w:val="11ff3"/>
        <w:rPr>
          <w:w w:val="100"/>
          <w:kern w:val="0"/>
        </w:rPr>
      </w:pPr>
      <w:bookmarkStart w:id="660" w:name="_Toc9154954"/>
      <w:bookmarkStart w:id="661" w:name="_Toc84971100"/>
      <w:r>
        <w:rPr>
          <w:w w:val="100"/>
          <w:kern w:val="0"/>
        </w:rPr>
        <w:t xml:space="preserve">Единой теплоснабжающей организацией является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Pr>
          <w:w w:val="100"/>
          <w:kern w:val="0"/>
        </w:rPr>
        <w:t xml:space="preserve">. </w:t>
      </w:r>
    </w:p>
    <w:p w:rsidR="00C25060" w:rsidRPr="002F679F" w:rsidRDefault="00C25060" w:rsidP="00C25060">
      <w:pPr>
        <w:pStyle w:val="19"/>
        <w:pageBreakBefore w:val="0"/>
        <w:numPr>
          <w:ilvl w:val="0"/>
          <w:numId w:val="57"/>
        </w:numPr>
        <w:spacing w:line="240" w:lineRule="auto"/>
        <w:rPr>
          <w:spacing w:val="0"/>
          <w:szCs w:val="24"/>
        </w:rPr>
      </w:pPr>
      <w:bookmarkStart w:id="662" w:name="_Toc116943468"/>
      <w:r w:rsidRPr="002F679F">
        <w:rPr>
          <w:spacing w:val="0"/>
          <w:szCs w:val="24"/>
        </w:rP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660"/>
      <w:bookmarkEnd w:id="661"/>
      <w:bookmarkEnd w:id="662"/>
    </w:p>
    <w:p w:rsidR="000A459D" w:rsidRPr="002F679F" w:rsidRDefault="006F1DE9" w:rsidP="00B5461F">
      <w:pPr>
        <w:pStyle w:val="11ff3"/>
        <w:rPr>
          <w:w w:val="100"/>
          <w:kern w:val="0"/>
        </w:rPr>
      </w:pPr>
      <w:bookmarkStart w:id="663" w:name="_Toc9154955"/>
      <w:bookmarkStart w:id="664" w:name="_Toc84971101"/>
      <w:r>
        <w:rPr>
          <w:w w:val="100"/>
          <w:kern w:val="0"/>
        </w:rPr>
        <w:t xml:space="preserve">Единой теплоснабжающей организацией является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Pr>
          <w:w w:val="100"/>
          <w:kern w:val="0"/>
        </w:rPr>
        <w:t xml:space="preserve">. </w:t>
      </w:r>
    </w:p>
    <w:p w:rsidR="00C25060" w:rsidRPr="002F679F" w:rsidRDefault="00C25060" w:rsidP="00C25060">
      <w:pPr>
        <w:pStyle w:val="19"/>
        <w:pageBreakBefore w:val="0"/>
        <w:numPr>
          <w:ilvl w:val="0"/>
          <w:numId w:val="57"/>
        </w:numPr>
        <w:spacing w:line="240" w:lineRule="auto"/>
        <w:rPr>
          <w:spacing w:val="0"/>
          <w:szCs w:val="24"/>
        </w:rPr>
      </w:pPr>
      <w:bookmarkStart w:id="665" w:name="_Toc116943469"/>
      <w:r w:rsidRPr="002F679F">
        <w:rPr>
          <w:spacing w:val="0"/>
          <w:szCs w:val="24"/>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663"/>
      <w:bookmarkEnd w:id="664"/>
      <w:bookmarkEnd w:id="665"/>
    </w:p>
    <w:p w:rsidR="00C25060" w:rsidRPr="002F679F" w:rsidRDefault="00C25060" w:rsidP="00B5461F">
      <w:pPr>
        <w:pStyle w:val="11ff3"/>
        <w:rPr>
          <w:w w:val="100"/>
          <w:kern w:val="0"/>
        </w:rPr>
      </w:pPr>
      <w:r w:rsidRPr="002F679F">
        <w:rPr>
          <w:w w:val="100"/>
          <w:kern w:val="0"/>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а именно, Постановлением Правительства Российской Федерации от 8 августа 2012 г. N 808, далее – Постановление.</w:t>
      </w:r>
    </w:p>
    <w:p w:rsidR="00C25060" w:rsidRPr="002F679F" w:rsidRDefault="00C25060" w:rsidP="00B5461F">
      <w:pPr>
        <w:pStyle w:val="11ff3"/>
        <w:rPr>
          <w:w w:val="100"/>
          <w:kern w:val="0"/>
        </w:rPr>
      </w:pPr>
      <w:r w:rsidRPr="002F679F">
        <w:rPr>
          <w:w w:val="100"/>
          <w:kern w:val="0"/>
        </w:rPr>
        <w:t>В соответствии с п. 7. Постановления критериями определения единой теплоснабжающей организации являются:</w:t>
      </w:r>
    </w:p>
    <w:p w:rsidR="00C25060" w:rsidRPr="002F679F" w:rsidRDefault="001C26CB" w:rsidP="00B5461F">
      <w:pPr>
        <w:pStyle w:val="11ff3"/>
        <w:rPr>
          <w:w w:val="100"/>
          <w:kern w:val="0"/>
        </w:rPr>
      </w:pPr>
      <w:r w:rsidRPr="002F679F">
        <w:rPr>
          <w:w w:val="100"/>
          <w:kern w:val="0"/>
        </w:rPr>
        <w:t xml:space="preserve">- </w:t>
      </w:r>
      <w:r w:rsidR="00C25060" w:rsidRPr="002F679F">
        <w:rPr>
          <w:w w:val="100"/>
          <w:kern w:val="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C25060" w:rsidRPr="002F679F" w:rsidRDefault="001C26CB" w:rsidP="00B5461F">
      <w:pPr>
        <w:pStyle w:val="11ff3"/>
        <w:rPr>
          <w:w w:val="100"/>
          <w:kern w:val="0"/>
        </w:rPr>
      </w:pPr>
      <w:r w:rsidRPr="002F679F">
        <w:rPr>
          <w:w w:val="100"/>
          <w:kern w:val="0"/>
        </w:rPr>
        <w:t xml:space="preserve">      - </w:t>
      </w:r>
      <w:r w:rsidR="00C25060" w:rsidRPr="002F679F">
        <w:rPr>
          <w:w w:val="100"/>
          <w:kern w:val="0"/>
        </w:rPr>
        <w:t>размер собственного капитала;</w:t>
      </w:r>
    </w:p>
    <w:p w:rsidR="00C25060" w:rsidRPr="002F679F" w:rsidRDefault="001C26CB" w:rsidP="007823AC">
      <w:pPr>
        <w:pStyle w:val="113"/>
      </w:pPr>
      <w:r w:rsidRPr="002F679F">
        <w:t xml:space="preserve">- </w:t>
      </w:r>
      <w:r w:rsidR="00C25060" w:rsidRPr="002F679F">
        <w:t>способность в лучшей мере обеспечить надежность теплоснабжения в соответствующей системе теплоснабжения;</w:t>
      </w:r>
    </w:p>
    <w:p w:rsidR="007823AC" w:rsidRPr="002F679F" w:rsidRDefault="007823AC" w:rsidP="007823AC">
      <w:pPr>
        <w:pStyle w:val="11ff3"/>
        <w:rPr>
          <w:w w:val="100"/>
          <w:kern w:val="0"/>
        </w:rPr>
      </w:pPr>
      <w:r w:rsidRPr="002F679F">
        <w:rPr>
          <w:w w:val="100"/>
          <w:kern w:val="0"/>
        </w:rPr>
        <w:t xml:space="preserve">Статус единой теплоснабжающей организации присваивается теплоснабжающей и (или) </w:t>
      </w:r>
      <w:proofErr w:type="spellStart"/>
      <w:r w:rsidRPr="002F679F">
        <w:rPr>
          <w:w w:val="100"/>
          <w:kern w:val="0"/>
        </w:rPr>
        <w:t>теплосетевой</w:t>
      </w:r>
      <w:proofErr w:type="spellEnd"/>
      <w:r w:rsidRPr="002F679F">
        <w:rPr>
          <w:w w:val="100"/>
          <w:kern w:val="0"/>
        </w:rPr>
        <w:t xml:space="preserve"> организации при утверждении схемы теплоснабжения поселения, городского округа, городов федерального значения решением: </w:t>
      </w:r>
    </w:p>
    <w:p w:rsidR="007823AC" w:rsidRPr="002F679F" w:rsidRDefault="007823AC" w:rsidP="007823AC">
      <w:pPr>
        <w:pStyle w:val="113"/>
      </w:pPr>
      <w:r w:rsidRPr="002F679F">
        <w:t xml:space="preserve">федерального органа исполнительной власти, уполномоченного на реализацию государственной политики в сфере теплоснабжения (далее - федеральный орган исполнительной власти), - в отношении городских поселений, городских </w:t>
      </w:r>
      <w:r w:rsidRPr="002F679F">
        <w:lastRenderedPageBreak/>
        <w:t xml:space="preserve">округов с численностью населения, составляющей 500 тыс. человек и более, а также городов федерального значения; </w:t>
      </w:r>
    </w:p>
    <w:p w:rsidR="007823AC" w:rsidRPr="002F679F" w:rsidRDefault="007823AC" w:rsidP="007823AC">
      <w:pPr>
        <w:pStyle w:val="113"/>
      </w:pPr>
      <w:r w:rsidRPr="002F679F">
        <w:t xml:space="preserve">главы местной администрации </w:t>
      </w:r>
      <w:r w:rsidR="00970668">
        <w:t>сельского поселения</w:t>
      </w:r>
      <w:r w:rsidRPr="002F679F">
        <w:t xml:space="preserve">, главы местной администрации городского округа - в отношении городских поселений, городских округов с численностью населения, составляющей менее 500 тыс. человек; </w:t>
      </w:r>
    </w:p>
    <w:p w:rsidR="007823AC" w:rsidRPr="002F679F" w:rsidRDefault="007823AC" w:rsidP="007823AC">
      <w:pPr>
        <w:pStyle w:val="113"/>
      </w:pPr>
      <w:r w:rsidRPr="002F679F">
        <w:t xml:space="preserve">главы местной администрации </w:t>
      </w:r>
      <w:r w:rsidR="00A94868" w:rsidRPr="002F679F">
        <w:t>район</w:t>
      </w:r>
      <w:r w:rsidR="00D30D12" w:rsidRPr="002F679F">
        <w:t>а</w:t>
      </w:r>
      <w:r w:rsidRPr="002F679F">
        <w:t xml:space="preserve"> - в отношении сельских поселений, расположенных на территории соответствующего </w:t>
      </w:r>
      <w:r w:rsidR="00A94868" w:rsidRPr="002F679F">
        <w:t>район</w:t>
      </w:r>
      <w:r w:rsidR="00D30D12" w:rsidRPr="002F679F">
        <w:t>а</w:t>
      </w:r>
      <w:r w:rsidRPr="002F679F">
        <w:t xml:space="preserve">, если иное не установлено законом субъекта Российской Федерации. </w:t>
      </w:r>
    </w:p>
    <w:p w:rsidR="007823AC" w:rsidRPr="002F679F" w:rsidRDefault="007823AC" w:rsidP="007823AC">
      <w:pPr>
        <w:pStyle w:val="113"/>
      </w:pPr>
      <w:r w:rsidRPr="002F679F">
        <w:t>главы местной администрации сельского поселения, главы местной администрации сельского поселения - в отношении городских поселений, городских округов с численностью населения, составляющей менее 500 тыс. человек;</w:t>
      </w:r>
    </w:p>
    <w:p w:rsidR="00C25060" w:rsidRPr="002F679F" w:rsidRDefault="00C25060" w:rsidP="00B5461F">
      <w:pPr>
        <w:pStyle w:val="11ff3"/>
        <w:rPr>
          <w:w w:val="100"/>
          <w:kern w:val="0"/>
        </w:rPr>
      </w:pPr>
      <w:r w:rsidRPr="002F679F">
        <w:rPr>
          <w:w w:val="100"/>
          <w:kern w:val="0"/>
        </w:rPr>
        <w:t xml:space="preserve">В настоящее время на территории муниципального образования существует </w:t>
      </w:r>
      <w:r w:rsidR="00BE316D">
        <w:rPr>
          <w:w w:val="100"/>
          <w:kern w:val="0"/>
        </w:rPr>
        <w:t>три</w:t>
      </w:r>
      <w:r w:rsidRPr="002F679F">
        <w:rPr>
          <w:w w:val="100"/>
          <w:kern w:val="0"/>
        </w:rPr>
        <w:t xml:space="preserve"> теплоснабжающ</w:t>
      </w:r>
      <w:r w:rsidR="00BE316D">
        <w:rPr>
          <w:w w:val="100"/>
          <w:kern w:val="0"/>
        </w:rPr>
        <w:t>ие</w:t>
      </w:r>
      <w:r w:rsidRPr="002F679F">
        <w:rPr>
          <w:w w:val="100"/>
          <w:kern w:val="0"/>
        </w:rPr>
        <w:t xml:space="preserve"> организац</w:t>
      </w:r>
      <w:proofErr w:type="gramStart"/>
      <w:r w:rsidRPr="002F679F">
        <w:rPr>
          <w:w w:val="100"/>
          <w:kern w:val="0"/>
        </w:rPr>
        <w:t>и</w:t>
      </w:r>
      <w:r w:rsidR="00BE316D">
        <w:rPr>
          <w:w w:val="100"/>
          <w:kern w:val="0"/>
        </w:rPr>
        <w:t>и</w:t>
      </w:r>
      <w:r w:rsidR="000A459D" w:rsidRPr="002F679F">
        <w:rPr>
          <w:w w:val="100"/>
          <w:kern w:val="0"/>
        </w:rPr>
        <w:t xml:space="preserve"> </w:t>
      </w:r>
      <w:r w:rsidR="00222920">
        <w:rPr>
          <w:w w:val="100"/>
          <w:kern w:val="0"/>
        </w:rPr>
        <w:t>АО</w:t>
      </w:r>
      <w:proofErr w:type="gramEnd"/>
      <w:r w:rsidR="00222920">
        <w:rPr>
          <w:w w:val="100"/>
          <w:kern w:val="0"/>
        </w:rPr>
        <w:t xml:space="preserve"> «Газпром </w:t>
      </w:r>
      <w:proofErr w:type="spellStart"/>
      <w:r w:rsidR="00222920">
        <w:rPr>
          <w:w w:val="100"/>
          <w:kern w:val="0"/>
        </w:rPr>
        <w:t>теплоэнерго</w:t>
      </w:r>
      <w:proofErr w:type="spellEnd"/>
      <w:r w:rsidR="00222920">
        <w:rPr>
          <w:w w:val="100"/>
          <w:kern w:val="0"/>
        </w:rPr>
        <w:t>»</w:t>
      </w:r>
      <w:r w:rsidR="00BE316D">
        <w:rPr>
          <w:w w:val="100"/>
          <w:kern w:val="0"/>
        </w:rPr>
        <w:t>.</w:t>
      </w:r>
      <w:r w:rsidRPr="002F679F">
        <w:rPr>
          <w:w w:val="100"/>
          <w:kern w:val="0"/>
        </w:rPr>
        <w:t xml:space="preserve"> Предприяти</w:t>
      </w:r>
      <w:r w:rsidR="00BE316D">
        <w:rPr>
          <w:w w:val="100"/>
          <w:kern w:val="0"/>
        </w:rPr>
        <w:t>я</w:t>
      </w:r>
      <w:r w:rsidRPr="002F679F">
        <w:rPr>
          <w:w w:val="100"/>
          <w:kern w:val="0"/>
        </w:rPr>
        <w:t xml:space="preserve"> отвеча</w:t>
      </w:r>
      <w:r w:rsidR="00BE316D">
        <w:rPr>
          <w:w w:val="100"/>
          <w:kern w:val="0"/>
        </w:rPr>
        <w:t>ю</w:t>
      </w:r>
      <w:r w:rsidRPr="002F679F">
        <w:rPr>
          <w:w w:val="100"/>
          <w:kern w:val="0"/>
        </w:rPr>
        <w:t>т требованиям критериев по определению единой теплоснабжающей организации.</w:t>
      </w:r>
    </w:p>
    <w:p w:rsidR="00C25060" w:rsidRPr="002F679F" w:rsidRDefault="00C25060" w:rsidP="00B5461F">
      <w:pPr>
        <w:pStyle w:val="11ff3"/>
        <w:rPr>
          <w:w w:val="100"/>
          <w:kern w:val="0"/>
        </w:rPr>
      </w:pPr>
      <w:r w:rsidRPr="002F679F">
        <w:rPr>
          <w:w w:val="100"/>
          <w:kern w:val="0"/>
        </w:rPr>
        <w:t>Таким образом,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определить теплоснабжающими организац</w:t>
      </w:r>
      <w:proofErr w:type="gramStart"/>
      <w:r w:rsidRPr="002F679F">
        <w:rPr>
          <w:w w:val="100"/>
          <w:kern w:val="0"/>
        </w:rPr>
        <w:t>и</w:t>
      </w:r>
      <w:r w:rsidR="00BE316D">
        <w:rPr>
          <w:w w:val="100"/>
          <w:kern w:val="0"/>
        </w:rPr>
        <w:t>и</w:t>
      </w:r>
      <w:r w:rsidRPr="002F679F">
        <w:rPr>
          <w:w w:val="100"/>
          <w:kern w:val="0"/>
        </w:rPr>
        <w:t xml:space="preserve"> </w:t>
      </w:r>
      <w:r w:rsidR="00222920">
        <w:rPr>
          <w:w w:val="100"/>
          <w:kern w:val="0"/>
        </w:rPr>
        <w:t>АО</w:t>
      </w:r>
      <w:proofErr w:type="gramEnd"/>
      <w:r w:rsidR="00222920">
        <w:rPr>
          <w:w w:val="100"/>
          <w:kern w:val="0"/>
        </w:rPr>
        <w:t xml:space="preserve"> «Газпром </w:t>
      </w:r>
      <w:proofErr w:type="spellStart"/>
      <w:r w:rsidR="00222920">
        <w:rPr>
          <w:w w:val="100"/>
          <w:kern w:val="0"/>
        </w:rPr>
        <w:t>теплоэнерго</w:t>
      </w:r>
      <w:proofErr w:type="spellEnd"/>
      <w:r w:rsidR="00222920">
        <w:rPr>
          <w:w w:val="100"/>
          <w:kern w:val="0"/>
        </w:rPr>
        <w:t>»</w:t>
      </w:r>
      <w:r w:rsidRPr="002F679F">
        <w:rPr>
          <w:w w:val="100"/>
          <w:kern w:val="0"/>
        </w:rPr>
        <w:t>.</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pageBreakBefore w:val="0"/>
        <w:numPr>
          <w:ilvl w:val="0"/>
          <w:numId w:val="57"/>
        </w:numPr>
        <w:spacing w:line="240" w:lineRule="auto"/>
        <w:rPr>
          <w:spacing w:val="0"/>
          <w:szCs w:val="24"/>
        </w:rPr>
      </w:pPr>
      <w:bookmarkStart w:id="666" w:name="_Toc9154956"/>
      <w:bookmarkStart w:id="667" w:name="_Toc84971102"/>
      <w:bookmarkStart w:id="668" w:name="_Toc116943470"/>
      <w:r w:rsidRPr="002F679F">
        <w:rPr>
          <w:spacing w:val="0"/>
          <w:szCs w:val="24"/>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666"/>
      <w:bookmarkEnd w:id="667"/>
      <w:bookmarkEnd w:id="668"/>
    </w:p>
    <w:p w:rsidR="000A459D" w:rsidRPr="002F679F" w:rsidRDefault="006F1DE9" w:rsidP="00B5461F">
      <w:pPr>
        <w:pStyle w:val="11ff3"/>
        <w:rPr>
          <w:w w:val="100"/>
          <w:kern w:val="0"/>
        </w:rPr>
      </w:pPr>
      <w:r>
        <w:rPr>
          <w:w w:val="100"/>
          <w:kern w:val="0"/>
        </w:rPr>
        <w:t xml:space="preserve">Единой теплоснабжающей организацией является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Pr>
          <w:w w:val="100"/>
          <w:kern w:val="0"/>
        </w:rPr>
        <w:t xml:space="preserve">. </w:t>
      </w:r>
    </w:p>
    <w:p w:rsidR="00DA481E" w:rsidRPr="009D17F3" w:rsidRDefault="00C25060" w:rsidP="009D17F3">
      <w:pPr>
        <w:pStyle w:val="11ff3"/>
        <w:rPr>
          <w:w w:val="100"/>
          <w:kern w:val="0"/>
        </w:rPr>
      </w:pPr>
      <w:r w:rsidRPr="002F679F">
        <w:rPr>
          <w:w w:val="100"/>
          <w:kern w:val="0"/>
        </w:rPr>
        <w:t xml:space="preserve"> Другие теплоснабжающие организации в муницип</w:t>
      </w:r>
      <w:r w:rsidR="009D17F3">
        <w:rPr>
          <w:w w:val="100"/>
          <w:kern w:val="0"/>
        </w:rPr>
        <w:t>альном образовании отсутствуют.</w:t>
      </w:r>
    </w:p>
    <w:p w:rsidR="00C25060" w:rsidRPr="002F679F" w:rsidRDefault="00C25060" w:rsidP="00C25060">
      <w:pPr>
        <w:pStyle w:val="19"/>
        <w:pageBreakBefore w:val="0"/>
        <w:numPr>
          <w:ilvl w:val="0"/>
          <w:numId w:val="57"/>
        </w:numPr>
        <w:spacing w:line="240" w:lineRule="auto"/>
        <w:rPr>
          <w:spacing w:val="0"/>
          <w:szCs w:val="24"/>
        </w:rPr>
      </w:pPr>
      <w:bookmarkStart w:id="669" w:name="_Toc9154957"/>
      <w:bookmarkStart w:id="670" w:name="_Toc84971103"/>
      <w:bookmarkStart w:id="671" w:name="_Toc116943471"/>
      <w:r w:rsidRPr="002F679F">
        <w:rPr>
          <w:spacing w:val="0"/>
          <w:szCs w:val="24"/>
        </w:rPr>
        <w:t>Описание границ зон деятельности единой теплоснабжающей организации (организаций)</w:t>
      </w:r>
      <w:bookmarkEnd w:id="669"/>
      <w:bookmarkEnd w:id="670"/>
      <w:bookmarkEnd w:id="671"/>
    </w:p>
    <w:p w:rsidR="00C25060" w:rsidRPr="009D17F3" w:rsidRDefault="00C25060" w:rsidP="009D17F3">
      <w:pPr>
        <w:pStyle w:val="11ff3"/>
        <w:rPr>
          <w:w w:val="100"/>
          <w:kern w:val="0"/>
        </w:rPr>
      </w:pPr>
      <w:r w:rsidRPr="002F679F">
        <w:rPr>
          <w:w w:val="100"/>
          <w:kern w:val="0"/>
        </w:rPr>
        <w:t xml:space="preserve">Система теплоснабжения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xml:space="preserve"> охватывает территорию </w:t>
      </w:r>
      <w:r w:rsidR="00D36336"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Pr="002F679F">
        <w:rPr>
          <w:w w:val="100"/>
          <w:kern w:val="0"/>
        </w:rPr>
        <w:t xml:space="preserve">. Теплоснабжение обеспечивается от котельных установок, которые находятся в муниципальной собственности и эксплуатируются </w:t>
      </w:r>
      <w:r w:rsidR="00222920">
        <w:rPr>
          <w:w w:val="100"/>
          <w:kern w:val="0"/>
        </w:rPr>
        <w:t xml:space="preserve">АО «Газпром </w:t>
      </w:r>
      <w:proofErr w:type="spellStart"/>
      <w:r w:rsidR="00222920">
        <w:rPr>
          <w:w w:val="100"/>
          <w:kern w:val="0"/>
        </w:rPr>
        <w:t>теплоэнерго</w:t>
      </w:r>
      <w:proofErr w:type="spellEnd"/>
      <w:r w:rsidR="00222920">
        <w:rPr>
          <w:w w:val="100"/>
          <w:kern w:val="0"/>
        </w:rPr>
        <w:t>»</w:t>
      </w:r>
      <w:r w:rsidRPr="002F679F">
        <w:rPr>
          <w:w w:val="100"/>
          <w:kern w:val="0"/>
        </w:rPr>
        <w:t>, при этом осуществляется транспортировка тепловой энергии потребителям (через тепловые сети и сооружения на них).</w:t>
      </w:r>
      <w:bookmarkStart w:id="672" w:name="_GoBack"/>
      <w:bookmarkEnd w:id="672"/>
    </w:p>
    <w:p w:rsidR="00C25060" w:rsidRPr="002F679F" w:rsidRDefault="00C25060" w:rsidP="00C25060">
      <w:pPr>
        <w:pStyle w:val="19"/>
        <w:numPr>
          <w:ilvl w:val="0"/>
          <w:numId w:val="0"/>
        </w:numPr>
        <w:spacing w:before="0" w:after="0" w:line="240" w:lineRule="auto"/>
        <w:contextualSpacing w:val="0"/>
        <w:rPr>
          <w:spacing w:val="0"/>
        </w:rPr>
      </w:pPr>
      <w:bookmarkStart w:id="673" w:name="_Toc9154958"/>
      <w:bookmarkStart w:id="674" w:name="_Toc84971104"/>
      <w:bookmarkStart w:id="675" w:name="_Toc116943472"/>
      <w:r w:rsidRPr="002F679F">
        <w:rPr>
          <w:spacing w:val="0"/>
        </w:rPr>
        <w:lastRenderedPageBreak/>
        <w:t>ГЛАВА 16. РЕЕСТР МЕРОПРИЯТИЙ СХЕМЫ ТЕПЛОСНАБЖЕНИЯ</w:t>
      </w:r>
      <w:bookmarkEnd w:id="673"/>
      <w:bookmarkEnd w:id="674"/>
      <w:bookmarkEnd w:id="675"/>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101"/>
        </w:numPr>
        <w:spacing w:line="240" w:lineRule="auto"/>
        <w:rPr>
          <w:spacing w:val="0"/>
          <w:szCs w:val="24"/>
        </w:rPr>
      </w:pPr>
      <w:bookmarkStart w:id="676" w:name="_Toc9154959"/>
      <w:bookmarkStart w:id="677" w:name="_Toc84971105"/>
      <w:bookmarkStart w:id="678" w:name="_Toc116943473"/>
      <w:r w:rsidRPr="002F679F">
        <w:rPr>
          <w:spacing w:val="0"/>
          <w:szCs w:val="24"/>
        </w:rPr>
        <w:t>Перечень мероприятий по строительству, реконструкции, техническому перевооружению и (или) модернизации источников тепловой энергии</w:t>
      </w:r>
      <w:bookmarkEnd w:id="676"/>
      <w:bookmarkEnd w:id="677"/>
      <w:bookmarkEnd w:id="678"/>
    </w:p>
    <w:p w:rsidR="00C25060" w:rsidRDefault="00C25060" w:rsidP="00B5461F">
      <w:pPr>
        <w:pStyle w:val="11ff3"/>
        <w:rPr>
          <w:w w:val="100"/>
          <w:kern w:val="0"/>
        </w:rPr>
      </w:pPr>
      <w:r w:rsidRPr="002F679F">
        <w:rPr>
          <w:w w:val="100"/>
          <w:kern w:val="0"/>
        </w:rPr>
        <w:t xml:space="preserve">С целью качественного и бесперебойного обеспечения потребности в теплоснабжении для потребителей, расположенных вне зон действия существующих </w:t>
      </w:r>
      <w:proofErr w:type="spellStart"/>
      <w:r w:rsidRPr="002F679F">
        <w:rPr>
          <w:w w:val="100"/>
          <w:kern w:val="0"/>
        </w:rPr>
        <w:t>энергоисточников</w:t>
      </w:r>
      <w:proofErr w:type="spellEnd"/>
      <w:r w:rsidRPr="002F679F">
        <w:rPr>
          <w:w w:val="100"/>
          <w:kern w:val="0"/>
        </w:rPr>
        <w:t>,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r w:rsidR="00EC3165" w:rsidRPr="002F679F">
        <w:rPr>
          <w:w w:val="100"/>
          <w:kern w:val="0"/>
        </w:rPr>
        <w:t xml:space="preserve"> Другим вариантом предусматривается строительство нового источника теплоснабжения.</w:t>
      </w:r>
    </w:p>
    <w:p w:rsidR="00420E92" w:rsidRPr="002F679F" w:rsidRDefault="00420E92" w:rsidP="00B5461F">
      <w:pPr>
        <w:pStyle w:val="11ff3"/>
        <w:rPr>
          <w:w w:val="100"/>
          <w:kern w:val="0"/>
        </w:rPr>
      </w:pPr>
      <w:r>
        <w:rPr>
          <w:w w:val="100"/>
          <w:kern w:val="0"/>
        </w:rPr>
        <w:t>1 Вариант</w:t>
      </w:r>
    </w:p>
    <w:p w:rsidR="0047709F" w:rsidRPr="0047709F" w:rsidRDefault="0047709F" w:rsidP="0047709F">
      <w:pPr>
        <w:pStyle w:val="113"/>
        <w:rPr>
          <w:rFonts w:eastAsia="Calibri"/>
          <w:iCs/>
          <w:color w:val="0A0A0C"/>
          <w:szCs w:val="24"/>
        </w:rPr>
      </w:pPr>
      <w:r w:rsidRPr="0047709F">
        <w:rPr>
          <w:rFonts w:eastAsia="Calibri"/>
          <w:iCs/>
          <w:color w:val="0A0A0C"/>
          <w:szCs w:val="24"/>
        </w:rPr>
        <w:t>Техническое перевооружение в части модернизации насосного оборудования котельной</w:t>
      </w:r>
    </w:p>
    <w:p w:rsidR="0047709F" w:rsidRPr="0047709F" w:rsidRDefault="0047709F" w:rsidP="0047709F">
      <w:pPr>
        <w:pStyle w:val="113"/>
        <w:rPr>
          <w:rFonts w:eastAsia="Calibri"/>
          <w:iCs/>
          <w:color w:val="0A0A0C"/>
          <w:szCs w:val="24"/>
        </w:rPr>
      </w:pPr>
      <w:r w:rsidRPr="0047709F">
        <w:rPr>
          <w:rFonts w:eastAsia="Calibri"/>
          <w:iCs/>
          <w:color w:val="0A0A0C"/>
          <w:szCs w:val="24"/>
        </w:rPr>
        <w:t>Техническое перевооружение котельной в части устройства резервной линии редуцирования газа</w:t>
      </w:r>
    </w:p>
    <w:p w:rsidR="0047709F" w:rsidRPr="0047709F" w:rsidRDefault="0047709F" w:rsidP="0047709F">
      <w:pPr>
        <w:pStyle w:val="113"/>
        <w:rPr>
          <w:rFonts w:eastAsia="Calibri"/>
          <w:iCs/>
          <w:color w:val="0A0A0C"/>
          <w:szCs w:val="24"/>
        </w:rPr>
      </w:pPr>
      <w:r w:rsidRPr="0047709F">
        <w:rPr>
          <w:rFonts w:eastAsia="Calibri"/>
          <w:iCs/>
          <w:color w:val="0A0A0C"/>
          <w:szCs w:val="24"/>
        </w:rPr>
        <w:t>Техническое перевооружение котельной в части устройства системы автоматического запуска резервного источника электроэнергии</w:t>
      </w:r>
    </w:p>
    <w:p w:rsidR="0047709F" w:rsidRPr="0047709F" w:rsidRDefault="0047709F" w:rsidP="0047709F">
      <w:pPr>
        <w:pStyle w:val="113"/>
        <w:rPr>
          <w:rFonts w:eastAsia="Calibri"/>
          <w:iCs/>
          <w:color w:val="0A0A0C"/>
          <w:szCs w:val="24"/>
        </w:rPr>
      </w:pPr>
      <w:r w:rsidRPr="0047709F">
        <w:rPr>
          <w:rFonts w:eastAsia="Calibri"/>
          <w:iCs/>
          <w:color w:val="0A0A0C"/>
          <w:szCs w:val="24"/>
        </w:rPr>
        <w:t>Создание склада хранения трубной продукции и склада контейнерного типа</w:t>
      </w:r>
    </w:p>
    <w:p w:rsidR="00420E92" w:rsidRDefault="00420E92" w:rsidP="00420E92">
      <w:pPr>
        <w:pStyle w:val="11ff3"/>
      </w:pPr>
      <w:r>
        <w:t>2 Вариант</w:t>
      </w:r>
    </w:p>
    <w:p w:rsidR="0047709F" w:rsidRDefault="0047709F" w:rsidP="0047709F">
      <w:pPr>
        <w:pStyle w:val="113"/>
      </w:pPr>
      <w:r>
        <w:t>Техническое перевооружение в части модернизации насосного оборудования котельной</w:t>
      </w:r>
    </w:p>
    <w:p w:rsidR="0047709F" w:rsidRDefault="0047709F" w:rsidP="0047709F">
      <w:pPr>
        <w:pStyle w:val="113"/>
      </w:pPr>
      <w:r>
        <w:t>Техническое перевооружение котельной в части устройства резервной линии редуцирования газа</w:t>
      </w:r>
    </w:p>
    <w:p w:rsidR="0047709F" w:rsidRDefault="0047709F" w:rsidP="0047709F">
      <w:pPr>
        <w:pStyle w:val="113"/>
      </w:pPr>
      <w:r>
        <w:t>Техническое перевооружение котельной в части устройства системы автоматического запуска резервного источника электроэнергии</w:t>
      </w:r>
    </w:p>
    <w:p w:rsidR="0047709F" w:rsidRDefault="0047709F" w:rsidP="0047709F">
      <w:pPr>
        <w:pStyle w:val="113"/>
      </w:pPr>
      <w:r>
        <w:t>Создание склада хранения трубной продукции и склада контейнерного типа</w:t>
      </w:r>
    </w:p>
    <w:p w:rsidR="0047709F" w:rsidRDefault="0047709F" w:rsidP="0047709F">
      <w:pPr>
        <w:pStyle w:val="113"/>
      </w:pPr>
      <w:r>
        <w:t>Установка дизель-генераторной установки</w:t>
      </w:r>
    </w:p>
    <w:p w:rsidR="00C25060" w:rsidRPr="002F679F" w:rsidRDefault="00C25060" w:rsidP="00B5461F">
      <w:pPr>
        <w:pStyle w:val="11ff3"/>
        <w:rPr>
          <w:w w:val="100"/>
          <w:kern w:val="0"/>
        </w:rPr>
      </w:pPr>
      <w:r w:rsidRPr="002F679F">
        <w:rPr>
          <w:w w:val="100"/>
          <w:kern w:val="0"/>
        </w:rPr>
        <w:t>В течение расчетного срока схемы теплоснабжения (2022-2036гг.) выполнить монтажные работы по установке приборов учета отпуска и потребления тепловой энергии.</w:t>
      </w:r>
    </w:p>
    <w:p w:rsidR="00C25060" w:rsidRPr="002F679F" w:rsidRDefault="00C25060" w:rsidP="00B5461F">
      <w:pPr>
        <w:pStyle w:val="11ff3"/>
        <w:rPr>
          <w:w w:val="100"/>
          <w:kern w:val="0"/>
        </w:rPr>
      </w:pPr>
      <w:r w:rsidRPr="002F679F">
        <w:rPr>
          <w:w w:val="100"/>
          <w:kern w:val="0"/>
        </w:rPr>
        <w:t>Предлагаемый вариант обеспечивает наиболее оптимальное распределение тепловой энергии существующим и перспективным потребителям, а также минимально возможные финансовые вложения на модернизацию источников теплоснабжения.</w:t>
      </w:r>
    </w:p>
    <w:p w:rsidR="00C25060" w:rsidRPr="002F679F" w:rsidRDefault="00C25060" w:rsidP="00C25060">
      <w:pPr>
        <w:ind w:left="1135" w:hanging="284"/>
        <w:rPr>
          <w:rFonts w:ascii="Times New Roman" w:hAnsi="Times New Roman" w:cs="Times New Roman"/>
        </w:rPr>
      </w:pPr>
    </w:p>
    <w:p w:rsidR="00C25060" w:rsidRPr="002F679F" w:rsidRDefault="00C25060" w:rsidP="00C25060">
      <w:pPr>
        <w:pStyle w:val="19"/>
        <w:pageBreakBefore w:val="0"/>
        <w:numPr>
          <w:ilvl w:val="0"/>
          <w:numId w:val="57"/>
        </w:numPr>
        <w:spacing w:line="240" w:lineRule="auto"/>
        <w:rPr>
          <w:spacing w:val="0"/>
          <w:szCs w:val="24"/>
        </w:rPr>
      </w:pPr>
      <w:bookmarkStart w:id="679" w:name="_Toc9154960"/>
      <w:bookmarkStart w:id="680" w:name="_Toc84971106"/>
      <w:bookmarkStart w:id="681" w:name="_Toc116943474"/>
      <w:r w:rsidRPr="002F679F">
        <w:rPr>
          <w:spacing w:val="0"/>
          <w:szCs w:val="24"/>
        </w:rPr>
        <w:t>Перечень мероприятий по строительству, реконструкции, техническому перевооружению и (или) модернизации тепловых сетей и сооружений на них</w:t>
      </w:r>
      <w:bookmarkEnd w:id="679"/>
      <w:bookmarkEnd w:id="680"/>
      <w:bookmarkEnd w:id="681"/>
    </w:p>
    <w:p w:rsidR="00C25060" w:rsidRDefault="00C25060" w:rsidP="00B5461F">
      <w:pPr>
        <w:pStyle w:val="11ff3"/>
        <w:rPr>
          <w:w w:val="100"/>
          <w:kern w:val="0"/>
        </w:rPr>
      </w:pPr>
      <w:r w:rsidRPr="002F679F">
        <w:rPr>
          <w:w w:val="100"/>
          <w:kern w:val="0"/>
        </w:rPr>
        <w:t xml:space="preserve">Согласно данным администрации на территории </w:t>
      </w:r>
      <w:r w:rsidR="00C21376" w:rsidRPr="002F679F">
        <w:rPr>
          <w:w w:val="100"/>
          <w:kern w:val="0"/>
        </w:rPr>
        <w:t>м</w:t>
      </w:r>
      <w:r w:rsidRPr="002F679F">
        <w:rPr>
          <w:w w:val="100"/>
          <w:kern w:val="0"/>
        </w:rPr>
        <w:t xml:space="preserve">униципального образования </w:t>
      </w:r>
      <w:proofErr w:type="spellStart"/>
      <w:r w:rsidR="00222920">
        <w:rPr>
          <w:w w:val="100"/>
          <w:kern w:val="0"/>
        </w:rPr>
        <w:t>Гостиц</w:t>
      </w:r>
      <w:r w:rsidR="0013776F">
        <w:rPr>
          <w:w w:val="100"/>
          <w:kern w:val="0"/>
        </w:rPr>
        <w:t>кое</w:t>
      </w:r>
      <w:proofErr w:type="spellEnd"/>
      <w:r w:rsidR="0013776F">
        <w:rPr>
          <w:w w:val="100"/>
          <w:kern w:val="0"/>
        </w:rPr>
        <w:t xml:space="preserve"> сельское поселение</w:t>
      </w:r>
      <w:r w:rsidR="00A01DE3" w:rsidRPr="002F679F">
        <w:rPr>
          <w:w w:val="100"/>
          <w:kern w:val="0"/>
        </w:rPr>
        <w:t xml:space="preserve"> </w:t>
      </w:r>
      <w:r w:rsidRPr="002F679F">
        <w:rPr>
          <w:w w:val="100"/>
          <w:kern w:val="0"/>
        </w:rPr>
        <w:t xml:space="preserve"> предусматривается</w:t>
      </w:r>
      <w:r w:rsidR="00420E92">
        <w:rPr>
          <w:w w:val="100"/>
          <w:kern w:val="0"/>
        </w:rPr>
        <w:t xml:space="preserve"> 2 Варианта</w:t>
      </w:r>
      <w:r w:rsidRPr="002F679F">
        <w:rPr>
          <w:w w:val="100"/>
          <w:kern w:val="0"/>
        </w:rPr>
        <w:t>:</w:t>
      </w:r>
    </w:p>
    <w:p w:rsidR="00420E92" w:rsidRPr="002F679F" w:rsidRDefault="00420E92" w:rsidP="00B5461F">
      <w:pPr>
        <w:pStyle w:val="11ff3"/>
        <w:rPr>
          <w:w w:val="100"/>
          <w:kern w:val="0"/>
        </w:rPr>
      </w:pPr>
      <w:r>
        <w:rPr>
          <w:w w:val="100"/>
          <w:kern w:val="0"/>
        </w:rPr>
        <w:t>1</w:t>
      </w:r>
      <w:r w:rsidRPr="00420E92">
        <w:rPr>
          <w:w w:val="100"/>
          <w:kern w:val="0"/>
        </w:rPr>
        <w:t xml:space="preserve"> Вариант</w:t>
      </w:r>
      <w:r>
        <w:rPr>
          <w:w w:val="100"/>
          <w:kern w:val="0"/>
        </w:rPr>
        <w:t>:</w:t>
      </w:r>
    </w:p>
    <w:p w:rsidR="00B74F58" w:rsidRPr="002F679F" w:rsidRDefault="00B74F58" w:rsidP="00B74F58">
      <w:pPr>
        <w:pStyle w:val="113"/>
        <w:rPr>
          <w:rFonts w:eastAsia="Calibri"/>
          <w:iCs/>
          <w:color w:val="0A0A0C"/>
          <w:szCs w:val="24"/>
        </w:rPr>
      </w:pPr>
      <w:r w:rsidRPr="002F679F">
        <w:rPr>
          <w:rFonts w:eastAsia="Calibri"/>
          <w:iCs/>
          <w:color w:val="0A0A0C"/>
          <w:szCs w:val="24"/>
        </w:rPr>
        <w:t>Строительство новых сетей теплоснабжения к существующим потребителям</w:t>
      </w:r>
    </w:p>
    <w:p w:rsidR="00B74F58" w:rsidRPr="002F679F" w:rsidRDefault="00B74F58" w:rsidP="00B74F58">
      <w:pPr>
        <w:pStyle w:val="113"/>
        <w:rPr>
          <w:rFonts w:eastAsia="Calibri"/>
          <w:iCs/>
          <w:color w:val="0A0A0C"/>
          <w:szCs w:val="24"/>
        </w:rPr>
      </w:pPr>
      <w:r w:rsidRPr="002F679F">
        <w:rPr>
          <w:rFonts w:eastAsia="Calibri"/>
          <w:iCs/>
          <w:color w:val="0A0A0C"/>
          <w:szCs w:val="24"/>
        </w:rPr>
        <w:t>Строительство новых сетей теплоснабжения к перспективным потребителям</w:t>
      </w:r>
    </w:p>
    <w:p w:rsidR="00B74F58" w:rsidRDefault="00B74F58" w:rsidP="00B74F58">
      <w:pPr>
        <w:pStyle w:val="113"/>
        <w:rPr>
          <w:rFonts w:eastAsia="Calibri"/>
          <w:iCs/>
          <w:color w:val="0A0A0C"/>
          <w:szCs w:val="24"/>
        </w:rPr>
      </w:pPr>
      <w:r w:rsidRPr="002F679F">
        <w:rPr>
          <w:rFonts w:eastAsia="Calibri"/>
          <w:iCs/>
          <w:color w:val="0A0A0C"/>
          <w:szCs w:val="24"/>
        </w:rPr>
        <w:t>Ремонт и замена ветхих тепловых сетей по мере износа</w:t>
      </w:r>
    </w:p>
    <w:p w:rsidR="00420E92" w:rsidRDefault="00420E92" w:rsidP="00420E92">
      <w:pPr>
        <w:pStyle w:val="11ff3"/>
      </w:pPr>
      <w:r>
        <w:t>2 Вариант</w:t>
      </w:r>
    </w:p>
    <w:p w:rsidR="00DB0900" w:rsidRDefault="00DB0900" w:rsidP="00DB0900">
      <w:pPr>
        <w:pStyle w:val="113"/>
      </w:pPr>
      <w:r>
        <w:t>Строительство и перекладка сетей, резервных трубопроводных связей, в тепловых сетях одного района теплоснабжения, с увеличением диаметра для возможности аварийного переключения потребителей от одного участка к другому, на случай выхода из строя одного из участков тепловых сетей.</w:t>
      </w:r>
    </w:p>
    <w:p w:rsidR="00DB0900" w:rsidRDefault="00DB0900" w:rsidP="00DB0900">
      <w:pPr>
        <w:pStyle w:val="113"/>
      </w:pPr>
      <w:r>
        <w:t>Строительство новых сетей теплоснабжения к существующим потребителям</w:t>
      </w:r>
    </w:p>
    <w:p w:rsidR="00DB0900" w:rsidRDefault="00DB0900" w:rsidP="00DB0900">
      <w:pPr>
        <w:pStyle w:val="113"/>
      </w:pPr>
      <w:r>
        <w:t>Строительство новых сетей теплоснабжения к перспективным потребителям</w:t>
      </w:r>
    </w:p>
    <w:p w:rsidR="00420E92" w:rsidRPr="00420E92" w:rsidRDefault="00DB0900" w:rsidP="00DB0900">
      <w:pPr>
        <w:pStyle w:val="113"/>
      </w:pPr>
      <w:r>
        <w:t>Ремонт и замена ветхих тепловых сетей по мере износа</w:t>
      </w:r>
    </w:p>
    <w:p w:rsidR="00C25060" w:rsidRPr="002F679F" w:rsidRDefault="00C25060" w:rsidP="00C25060">
      <w:pPr>
        <w:pStyle w:val="19"/>
        <w:pageBreakBefore w:val="0"/>
        <w:numPr>
          <w:ilvl w:val="0"/>
          <w:numId w:val="57"/>
        </w:numPr>
        <w:spacing w:line="240" w:lineRule="auto"/>
        <w:rPr>
          <w:spacing w:val="0"/>
          <w:szCs w:val="24"/>
        </w:rPr>
      </w:pPr>
      <w:bookmarkStart w:id="682" w:name="_Toc9154961"/>
      <w:bookmarkStart w:id="683" w:name="_Toc84971107"/>
      <w:bookmarkStart w:id="684" w:name="_Toc116943475"/>
      <w:r w:rsidRPr="002F679F">
        <w:rPr>
          <w:spacing w:val="0"/>
          <w:szCs w:val="24"/>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682"/>
      <w:bookmarkEnd w:id="683"/>
      <w:bookmarkEnd w:id="684"/>
    </w:p>
    <w:p w:rsidR="00C25060" w:rsidRPr="002F679F" w:rsidRDefault="00C25060" w:rsidP="001C26CB">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Переход на закрытую схему ГВС не требуется.</w:t>
      </w:r>
    </w:p>
    <w:p w:rsidR="00C25060" w:rsidRPr="002F679F" w:rsidRDefault="00C25060" w:rsidP="00C25060">
      <w:pPr>
        <w:rPr>
          <w:rFonts w:ascii="Times New Roman" w:hAnsi="Times New Roman" w:cs="Times New Roman"/>
          <w:szCs w:val="24"/>
        </w:rPr>
      </w:pPr>
    </w:p>
    <w:p w:rsidR="00C25060" w:rsidRPr="002F679F" w:rsidRDefault="00C25060" w:rsidP="00C25060">
      <w:pPr>
        <w:pStyle w:val="19"/>
        <w:numPr>
          <w:ilvl w:val="0"/>
          <w:numId w:val="0"/>
        </w:numPr>
        <w:spacing w:before="0" w:after="0" w:line="240" w:lineRule="auto"/>
        <w:contextualSpacing w:val="0"/>
        <w:rPr>
          <w:spacing w:val="0"/>
        </w:rPr>
      </w:pPr>
      <w:bookmarkStart w:id="685" w:name="_Toc9154962"/>
      <w:bookmarkStart w:id="686" w:name="_Toc84971108"/>
      <w:bookmarkStart w:id="687" w:name="_Toc116943476"/>
      <w:r w:rsidRPr="002F679F">
        <w:rPr>
          <w:spacing w:val="0"/>
        </w:rPr>
        <w:lastRenderedPageBreak/>
        <w:t>ГЛАВА 17. ЗАМЕЧАНИЯ И ПРЕДЛОЖЕНИЯ К ПРОЕКТУ СХЕМЫ ТЕПЛОСНАБЖЕНИЯ</w:t>
      </w:r>
      <w:bookmarkEnd w:id="685"/>
      <w:bookmarkEnd w:id="686"/>
      <w:bookmarkEnd w:id="687"/>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88"/>
        </w:numPr>
        <w:rPr>
          <w:spacing w:val="0"/>
        </w:rPr>
      </w:pPr>
      <w:bookmarkStart w:id="688" w:name="_Toc84971109"/>
      <w:bookmarkStart w:id="689" w:name="_Toc116943477"/>
      <w:r w:rsidRPr="002F679F">
        <w:rPr>
          <w:spacing w:val="0"/>
        </w:rPr>
        <w:t>Перечень всех замечаний и предложений, поступивших при разработке, утверждении и актуализации схемы теплоснабжения</w:t>
      </w:r>
      <w:bookmarkEnd w:id="688"/>
      <w:bookmarkEnd w:id="689"/>
    </w:p>
    <w:p w:rsidR="00C25060" w:rsidRPr="002F679F" w:rsidRDefault="00C25060" w:rsidP="001C26CB">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Замечания и предложения к проекту схемы теплоснабжения отсутствуют.</w:t>
      </w:r>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88"/>
        </w:numPr>
        <w:rPr>
          <w:spacing w:val="0"/>
          <w:szCs w:val="24"/>
        </w:rPr>
      </w:pPr>
      <w:bookmarkStart w:id="690" w:name="_Toc84971110"/>
      <w:bookmarkStart w:id="691" w:name="_Toc116943478"/>
      <w:r w:rsidRPr="002F679F">
        <w:rPr>
          <w:spacing w:val="0"/>
          <w:szCs w:val="24"/>
        </w:rPr>
        <w:t>Ответы разработчиков проекта схемы теплоснабжения на замечания и предложения</w:t>
      </w:r>
      <w:bookmarkEnd w:id="690"/>
      <w:bookmarkEnd w:id="691"/>
    </w:p>
    <w:p w:rsidR="00C25060" w:rsidRPr="002F679F" w:rsidRDefault="00C25060" w:rsidP="001C26CB">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Замечания и предложения к проекту схемы теплоснабжения отсутствуют.</w:t>
      </w:r>
    </w:p>
    <w:p w:rsidR="00C25060" w:rsidRPr="002F679F" w:rsidRDefault="00C25060" w:rsidP="00C25060">
      <w:pPr>
        <w:rPr>
          <w:rFonts w:ascii="Times New Roman" w:hAnsi="Times New Roman" w:cs="Times New Roman"/>
          <w:szCs w:val="24"/>
        </w:rPr>
      </w:pPr>
    </w:p>
    <w:p w:rsidR="00C25060" w:rsidRPr="002F679F" w:rsidRDefault="00C25060" w:rsidP="00AB45D9">
      <w:pPr>
        <w:pStyle w:val="19"/>
        <w:pageBreakBefore w:val="0"/>
        <w:numPr>
          <w:ilvl w:val="0"/>
          <w:numId w:val="88"/>
        </w:numPr>
        <w:rPr>
          <w:spacing w:val="0"/>
          <w:szCs w:val="24"/>
        </w:rPr>
      </w:pPr>
      <w:bookmarkStart w:id="692" w:name="_Toc84971111"/>
      <w:bookmarkStart w:id="693" w:name="_Toc116943479"/>
      <w:r w:rsidRPr="002F679F">
        <w:rPr>
          <w:spacing w:val="0"/>
          <w:szCs w:val="24"/>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692"/>
      <w:bookmarkEnd w:id="693"/>
    </w:p>
    <w:p w:rsidR="00C25060" w:rsidRPr="002F679F" w:rsidRDefault="00C25060" w:rsidP="001C26CB">
      <w:pPr>
        <w:spacing w:after="0" w:line="360" w:lineRule="auto"/>
        <w:rPr>
          <w:rFonts w:ascii="Times New Roman" w:hAnsi="Times New Roman" w:cs="Times New Roman"/>
          <w:sz w:val="24"/>
          <w:szCs w:val="24"/>
        </w:rPr>
      </w:pPr>
      <w:r w:rsidRPr="002F679F">
        <w:rPr>
          <w:rFonts w:ascii="Times New Roman" w:hAnsi="Times New Roman" w:cs="Times New Roman"/>
          <w:sz w:val="24"/>
          <w:szCs w:val="24"/>
        </w:rPr>
        <w:t>Замечания и предложения к проекту схемы теплоснабжения отсутствуют.</w:t>
      </w:r>
    </w:p>
    <w:p w:rsidR="00C25060" w:rsidRPr="002F679F" w:rsidRDefault="00C25060">
      <w:pPr>
        <w:rPr>
          <w:rFonts w:ascii="Times New Roman" w:hAnsi="Times New Roman" w:cs="Times New Roman"/>
        </w:rPr>
      </w:pPr>
    </w:p>
    <w:sectPr w:rsidR="00C25060" w:rsidRPr="002F679F" w:rsidSect="00DF7351">
      <w:pgSz w:w="11906" w:h="16838"/>
      <w:pgMar w:top="1134" w:right="850" w:bottom="1134" w:left="1701" w:header="567"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5ED5" w:rsidRDefault="00CB5ED5" w:rsidP="00C25060">
      <w:pPr>
        <w:spacing w:after="0" w:line="240" w:lineRule="auto"/>
      </w:pPr>
      <w:r>
        <w:separator/>
      </w:r>
    </w:p>
  </w:endnote>
  <w:endnote w:type="continuationSeparator" w:id="0">
    <w:p w:rsidR="00CB5ED5" w:rsidRDefault="00CB5ED5" w:rsidP="00C250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ndale Sans UI">
    <w:altName w:val="Times New Roman"/>
    <w:charset w:val="00"/>
    <w:family w:val="auto"/>
    <w:pitch w:val="variable"/>
  </w:font>
  <w:font w:name="Consultant">
    <w:altName w:val="Lucida Console"/>
    <w:panose1 w:val="00000000000000000000"/>
    <w:charset w:val="00"/>
    <w:family w:val="modern"/>
    <w:notTrueType/>
    <w:pitch w:val="fixed"/>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NTTimes/Cyrillic">
    <w:altName w:val="Times New Roman"/>
    <w:charset w:val="CC"/>
    <w:family w:val="auto"/>
    <w:pitch w:val="variable"/>
    <w:sig w:usb0="00000201" w:usb1="00000000" w:usb2="00000000" w:usb3="00000000" w:csb0="00000004" w:csb1="00000000"/>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Trebuchet MS">
    <w:panose1 w:val="020B0603020202020204"/>
    <w:charset w:val="CC"/>
    <w:family w:val="swiss"/>
    <w:pitch w:val="variable"/>
    <w:sig w:usb0="00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Franklin Gothic Demi Cond">
    <w:panose1 w:val="020B0706030402020204"/>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Times Roman">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Pr="00566A25" w:rsidRDefault="00CB5ED5" w:rsidP="00405C87">
    <w:pPr>
      <w:pStyle w:val="aff6"/>
      <w:pBdr>
        <w:top w:val="none" w:sz="0" w:space="0" w:color="auto"/>
      </w:pBdr>
      <w:tabs>
        <w:tab w:val="clear" w:pos="6379"/>
        <w:tab w:val="left" w:pos="9214"/>
      </w:tabs>
      <w:rPr>
        <w:rFonts w:ascii="Times New Roman" w:hAnsi="Times New Roman"/>
        <w:sz w:val="20"/>
        <w:szCs w:val="20"/>
      </w:rPr>
    </w:pPr>
    <w:r>
      <w:rPr>
        <w:rFonts w:ascii="Times New Roman" w:hAnsi="Times New Roman"/>
        <w:sz w:val="20"/>
        <w:szCs w:val="20"/>
        <w:lang w:val="ru-RU"/>
      </w:rPr>
      <w:t xml:space="preserve">                                                               </w:t>
    </w:r>
    <w:r w:rsidRPr="00566A25">
      <w:rPr>
        <w:rFonts w:ascii="Times New Roman" w:hAnsi="Times New Roman"/>
        <w:sz w:val="20"/>
        <w:szCs w:val="20"/>
      </w:rPr>
      <w:t>ООО «ИНТЕРСТРОЙ»</w:t>
    </w:r>
    <w:r w:rsidRPr="00405C87">
      <w:t xml:space="preserve"> </w:t>
    </w:r>
    <w:sdt>
      <w:sdtPr>
        <w:id w:val="1227961387"/>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630272">
          <w:rPr>
            <w:rFonts w:ascii="Times New Roman" w:hAnsi="Times New Roman"/>
            <w:noProof/>
            <w:sz w:val="20"/>
            <w:szCs w:val="20"/>
          </w:rPr>
          <w:t>60</w:t>
        </w:r>
        <w:r w:rsidRPr="00566A25">
          <w:rPr>
            <w:rFonts w:ascii="Times New Roman" w:hAnsi="Times New Roman"/>
            <w:sz w:val="20"/>
            <w:szCs w:val="20"/>
          </w:rPr>
          <w:fldChar w:fldCharType="end"/>
        </w:r>
      </w:sdtContent>
    </w:sdt>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2944122"/>
      <w:docPartObj>
        <w:docPartGallery w:val="Page Numbers (Bottom of Page)"/>
        <w:docPartUnique/>
      </w:docPartObj>
    </w:sdtPr>
    <w:sdtEndPr>
      <w:rPr>
        <w:rFonts w:ascii="Times New Roman" w:hAnsi="Times New Roman"/>
        <w:sz w:val="20"/>
        <w:szCs w:val="20"/>
      </w:rPr>
    </w:sdtEndPr>
    <w:sdtContent>
      <w:p w:rsidR="00CB5ED5" w:rsidRPr="00566A25" w:rsidRDefault="00CB5ED5" w:rsidP="00566A25">
        <w:pPr>
          <w:pStyle w:val="aff6"/>
          <w:pBdr>
            <w:top w:val="none" w:sz="0" w:space="0" w:color="auto"/>
          </w:pBdr>
          <w:jc w:val="right"/>
          <w:rPr>
            <w:rFonts w:ascii="Times New Roman" w:hAnsi="Times New Roman"/>
            <w:sz w:val="20"/>
            <w:szCs w:val="20"/>
          </w:rPr>
        </w:pP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BA4142">
          <w:rPr>
            <w:rFonts w:ascii="Times New Roman" w:hAnsi="Times New Roman"/>
            <w:noProof/>
            <w:sz w:val="20"/>
            <w:szCs w:val="20"/>
          </w:rPr>
          <w:t>115</w:t>
        </w:r>
        <w:r w:rsidRPr="00566A25">
          <w:rPr>
            <w:rFonts w:ascii="Times New Roman" w:hAnsi="Times New Roman"/>
            <w:sz w:val="20"/>
            <w:szCs w:val="20"/>
          </w:rPr>
          <w:fldChar w:fldCharType="end"/>
        </w:r>
      </w:p>
    </w:sdtContent>
  </w:sdt>
  <w:p w:rsidR="00CB5ED5" w:rsidRPr="00566A25" w:rsidRDefault="00CB5ED5" w:rsidP="00566A25">
    <w:pPr>
      <w:tabs>
        <w:tab w:val="left" w:pos="3405"/>
      </w:tabs>
      <w:rPr>
        <w:rFonts w:ascii="Times New Roman" w:hAnsi="Times New Roman"/>
        <w:sz w:val="20"/>
        <w:szCs w:val="20"/>
      </w:rPr>
    </w:pPr>
    <w:r>
      <w:rPr>
        <w:rFonts w:ascii="Times New Roman" w:hAnsi="Times New Roman"/>
        <w:b/>
      </w:rPr>
      <w:tab/>
    </w:r>
    <w:r w:rsidRPr="00566A25">
      <w:rPr>
        <w:rFonts w:ascii="Times New Roman" w:hAnsi="Times New Roman"/>
        <w:sz w:val="20"/>
        <w:szCs w:val="20"/>
      </w:rPr>
      <w:t>ООО «ИНТЕРСТРОЙ»</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Default="00CB5ED5" w:rsidP="00E8592F">
    <w:pPr>
      <w:pStyle w:val="aff6"/>
      <w:pBdr>
        <w:top w:val="none" w:sz="0" w:space="0" w:color="auto"/>
      </w:pBdr>
      <w:tabs>
        <w:tab w:val="clear" w:pos="6379"/>
        <w:tab w:val="left" w:pos="142"/>
      </w:tabs>
      <w:jc w:val="left"/>
      <w:rPr>
        <w:rFonts w:ascii="Times New Roman" w:hAnsi="Times New Roman"/>
        <w:b/>
        <w:lang w:val="ru-RU"/>
      </w:rPr>
    </w:pPr>
  </w:p>
  <w:p w:rsidR="00CB5ED5" w:rsidRPr="00566A25" w:rsidRDefault="00CB5ED5" w:rsidP="00E8592F">
    <w:pPr>
      <w:pStyle w:val="aff6"/>
      <w:pBdr>
        <w:top w:val="none" w:sz="0" w:space="0" w:color="auto"/>
      </w:pBdr>
      <w:tabs>
        <w:tab w:val="clear" w:pos="6379"/>
        <w:tab w:val="left" w:pos="142"/>
      </w:tabs>
      <w:jc w:val="left"/>
      <w:rPr>
        <w:rFonts w:ascii="Times New Roman" w:hAnsi="Times New Roman"/>
        <w:sz w:val="20"/>
        <w:szCs w:val="20"/>
      </w:rPr>
    </w:pPr>
    <w:r>
      <w:rPr>
        <w:rFonts w:ascii="Times New Roman" w:hAnsi="Times New Roman"/>
        <w:b/>
      </w:rPr>
      <w:tab/>
    </w:r>
    <w:r w:rsidRPr="00566A25">
      <w:rPr>
        <w:rFonts w:ascii="Times New Roman" w:hAnsi="Times New Roman"/>
        <w:sz w:val="20"/>
        <w:szCs w:val="20"/>
      </w:rPr>
      <w:t>ООО «ИНТЕРСТРОЙ»</w:t>
    </w:r>
    <w:r>
      <w:rPr>
        <w:rFonts w:ascii="Times New Roman" w:hAnsi="Times New Roman"/>
        <w:sz w:val="20"/>
        <w:szCs w:val="20"/>
        <w:lang w:val="ru-RU"/>
      </w:rPr>
      <w:t xml:space="preserve">                                                                                                                                          </w:t>
    </w:r>
    <w:r w:rsidRPr="00E8592F">
      <w:t xml:space="preserve"> </w:t>
    </w:r>
    <w:sdt>
      <w:sdtPr>
        <w:id w:val="-1292982912"/>
        <w:docPartObj>
          <w:docPartGallery w:val="Page Numbers (Bottom of Page)"/>
          <w:docPartUnique/>
        </w:docPartObj>
      </w:sdtPr>
      <w:sdtEndPr>
        <w:rPr>
          <w:rFonts w:ascii="Times New Roman" w:hAnsi="Times New Roman"/>
          <w:sz w:val="20"/>
          <w:szCs w:val="20"/>
        </w:rPr>
      </w:sdtEndPr>
      <w:sdtContent>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9D17F3">
          <w:rPr>
            <w:rFonts w:ascii="Times New Roman" w:hAnsi="Times New Roman"/>
            <w:noProof/>
            <w:sz w:val="20"/>
            <w:szCs w:val="20"/>
          </w:rPr>
          <w:t>182</w:t>
        </w:r>
        <w:r w:rsidRPr="00566A25">
          <w:rPr>
            <w:rFonts w:ascii="Times New Roman" w:hAnsi="Times New Roman"/>
            <w:sz w:val="20"/>
            <w:szCs w:val="20"/>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Default="00CB5ED5"/>
  <w:p w:rsidR="00CB5ED5" w:rsidRDefault="00CB5ED5"/>
  <w:p w:rsidR="00CB5ED5" w:rsidRDefault="00CB5ED5"/>
  <w:p w:rsidR="00CB5ED5" w:rsidRDefault="00CB5ED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Default="00CB5ED5"/>
  <w:p w:rsidR="00CB5ED5" w:rsidRDefault="00CB5ED5"/>
  <w:p w:rsidR="00CB5ED5" w:rsidRDefault="00CB5ED5"/>
  <w:p w:rsidR="00CB5ED5" w:rsidRDefault="00CB5ED5"/>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Pr="00566A25" w:rsidRDefault="00CB5ED5" w:rsidP="00FD7E24">
    <w:pPr>
      <w:pStyle w:val="aff6"/>
      <w:pBdr>
        <w:top w:val="none" w:sz="0" w:space="0" w:color="auto"/>
      </w:pBdr>
      <w:tabs>
        <w:tab w:val="clear" w:pos="6379"/>
        <w:tab w:val="left" w:pos="5954"/>
      </w:tabs>
      <w:rPr>
        <w:rFonts w:ascii="Times New Roman" w:hAnsi="Times New Roman"/>
        <w:sz w:val="20"/>
        <w:szCs w:val="20"/>
      </w:rPr>
    </w:pPr>
    <w:r>
      <w:rPr>
        <w:rFonts w:ascii="Times New Roman" w:hAnsi="Times New Roman"/>
        <w:sz w:val="20"/>
        <w:szCs w:val="20"/>
        <w:lang w:val="ru-RU"/>
      </w:rPr>
      <w:tab/>
    </w:r>
    <w:r w:rsidRPr="00566A25">
      <w:rPr>
        <w:rFonts w:ascii="Times New Roman" w:hAnsi="Times New Roman"/>
        <w:sz w:val="20"/>
        <w:szCs w:val="20"/>
      </w:rPr>
      <w:t>ООО «ИНТЕРСТРОЙ»</w:t>
    </w:r>
    <w:r w:rsidRPr="00405C87">
      <w:t xml:space="preserve"> </w:t>
    </w:r>
    <w:sdt>
      <w:sdtPr>
        <w:id w:val="681861754"/>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630272">
          <w:rPr>
            <w:rFonts w:ascii="Times New Roman" w:hAnsi="Times New Roman"/>
            <w:noProof/>
            <w:sz w:val="20"/>
            <w:szCs w:val="20"/>
          </w:rPr>
          <w:t>61</w:t>
        </w:r>
        <w:r w:rsidRPr="00566A25">
          <w:rPr>
            <w:rFonts w:ascii="Times New Roman" w:hAnsi="Times New Roman"/>
            <w:sz w:val="20"/>
            <w:szCs w:val="20"/>
          </w:rPr>
          <w:fldChar w:fldCharType="end"/>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Pr="00566A25" w:rsidRDefault="00CB5ED5" w:rsidP="00FD7E24">
    <w:pPr>
      <w:pStyle w:val="aff6"/>
      <w:pBdr>
        <w:top w:val="none" w:sz="0" w:space="0" w:color="auto"/>
      </w:pBdr>
      <w:tabs>
        <w:tab w:val="clear" w:pos="6379"/>
        <w:tab w:val="left" w:pos="8647"/>
      </w:tabs>
      <w:rPr>
        <w:rFonts w:ascii="Times New Roman" w:hAnsi="Times New Roman"/>
        <w:sz w:val="20"/>
        <w:szCs w:val="20"/>
      </w:rPr>
    </w:pPr>
    <w:r>
      <w:rPr>
        <w:rFonts w:ascii="Times New Roman" w:hAnsi="Times New Roman"/>
        <w:sz w:val="20"/>
        <w:szCs w:val="20"/>
        <w:lang w:val="ru-RU"/>
      </w:rPr>
      <w:t xml:space="preserve">                                                                 </w:t>
    </w:r>
    <w:r w:rsidRPr="00566A25">
      <w:rPr>
        <w:rFonts w:ascii="Times New Roman" w:hAnsi="Times New Roman"/>
        <w:sz w:val="20"/>
        <w:szCs w:val="20"/>
      </w:rPr>
      <w:t>ООО «ИНТЕРСТРОЙ»</w:t>
    </w:r>
    <w:r w:rsidRPr="00405C87">
      <w:t xml:space="preserve"> </w:t>
    </w:r>
    <w:sdt>
      <w:sdtPr>
        <w:id w:val="1118727009"/>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630272">
          <w:rPr>
            <w:rFonts w:ascii="Times New Roman" w:hAnsi="Times New Roman"/>
            <w:noProof/>
            <w:sz w:val="20"/>
            <w:szCs w:val="20"/>
          </w:rPr>
          <w:t>70</w:t>
        </w:r>
        <w:r w:rsidRPr="00566A25">
          <w:rPr>
            <w:rFonts w:ascii="Times New Roman" w:hAnsi="Times New Roman"/>
            <w:sz w:val="20"/>
            <w:szCs w:val="20"/>
          </w:rPr>
          <w:fldChar w:fldCharType="end"/>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Default="00CB5ED5" w:rsidP="00C25060">
    <w:pPr>
      <w:pStyle w:val="aff6"/>
      <w:jc w:val="right"/>
    </w:pPr>
    <w:r>
      <w:fldChar w:fldCharType="begin"/>
    </w:r>
    <w:r>
      <w:instrText xml:space="preserve"> PAGE   \* MERGEFORMAT </w:instrText>
    </w:r>
    <w:r>
      <w:fldChar w:fldCharType="separate"/>
    </w:r>
    <w:r>
      <w:rPr>
        <w:noProof/>
      </w:rPr>
      <w:t>229</w:t>
    </w:r>
    <w:r>
      <w:rPr>
        <w:noProof/>
      </w:rPr>
      <w:fldChar w:fldCharType="end"/>
    </w:r>
  </w:p>
  <w:p w:rsidR="00CB5ED5" w:rsidRDefault="00CB5ED5"/>
  <w:p w:rsidR="00CB5ED5" w:rsidRDefault="00CB5ED5"/>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Pr="00566A25" w:rsidRDefault="00CB5ED5" w:rsidP="00FD7E24">
    <w:pPr>
      <w:pStyle w:val="aff6"/>
      <w:pBdr>
        <w:top w:val="none" w:sz="0" w:space="0" w:color="auto"/>
      </w:pBdr>
      <w:tabs>
        <w:tab w:val="clear" w:pos="6379"/>
        <w:tab w:val="left" w:pos="14175"/>
      </w:tabs>
      <w:rPr>
        <w:rFonts w:ascii="Times New Roman" w:hAnsi="Times New Roman"/>
        <w:sz w:val="20"/>
        <w:szCs w:val="20"/>
      </w:rPr>
    </w:pPr>
    <w:r>
      <w:rPr>
        <w:rFonts w:ascii="Times New Roman" w:hAnsi="Times New Roman"/>
        <w:sz w:val="20"/>
        <w:szCs w:val="20"/>
        <w:lang w:val="ru-RU"/>
      </w:rPr>
      <w:t xml:space="preserve">                                                                                                                                     </w:t>
    </w:r>
    <w:r w:rsidRPr="00566A25">
      <w:rPr>
        <w:rFonts w:ascii="Times New Roman" w:hAnsi="Times New Roman"/>
        <w:sz w:val="20"/>
        <w:szCs w:val="20"/>
      </w:rPr>
      <w:t>ООО «ИНТЕРСТРОЙ»</w:t>
    </w:r>
    <w:r w:rsidRPr="00405C87">
      <w:t xml:space="preserve"> </w:t>
    </w:r>
    <w:sdt>
      <w:sdtPr>
        <w:id w:val="-766001774"/>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630272">
          <w:rPr>
            <w:rFonts w:ascii="Times New Roman" w:hAnsi="Times New Roman"/>
            <w:noProof/>
            <w:sz w:val="20"/>
            <w:szCs w:val="20"/>
          </w:rPr>
          <w:t>71</w:t>
        </w:r>
        <w:r w:rsidRPr="00566A25">
          <w:rPr>
            <w:rFonts w:ascii="Times New Roman" w:hAnsi="Times New Roman"/>
            <w:sz w:val="20"/>
            <w:szCs w:val="20"/>
          </w:rPr>
          <w:fldChar w:fldCharType="end"/>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Pr="00566A25" w:rsidRDefault="00CB5ED5" w:rsidP="00FD7E24">
    <w:pPr>
      <w:pStyle w:val="aff6"/>
      <w:pBdr>
        <w:top w:val="none" w:sz="0" w:space="0" w:color="auto"/>
      </w:pBdr>
      <w:tabs>
        <w:tab w:val="clear" w:pos="6379"/>
        <w:tab w:val="left" w:pos="8647"/>
      </w:tabs>
      <w:rPr>
        <w:rFonts w:ascii="Times New Roman" w:hAnsi="Times New Roman"/>
        <w:sz w:val="20"/>
        <w:szCs w:val="20"/>
      </w:rPr>
    </w:pPr>
    <w:r>
      <w:rPr>
        <w:rFonts w:ascii="Times New Roman" w:hAnsi="Times New Roman"/>
        <w:sz w:val="20"/>
        <w:szCs w:val="20"/>
        <w:lang w:val="ru-RU"/>
      </w:rPr>
      <w:t xml:space="preserve">                                                                    </w:t>
    </w:r>
    <w:r w:rsidRPr="00566A25">
      <w:rPr>
        <w:rFonts w:ascii="Times New Roman" w:hAnsi="Times New Roman"/>
        <w:sz w:val="20"/>
        <w:szCs w:val="20"/>
      </w:rPr>
      <w:t>ООО «ИНТЕРСТРОЙ»</w:t>
    </w:r>
    <w:r w:rsidRPr="00405C87">
      <w:t xml:space="preserve"> </w:t>
    </w:r>
    <w:sdt>
      <w:sdtPr>
        <w:id w:val="17906845"/>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BA4142">
          <w:rPr>
            <w:rFonts w:ascii="Times New Roman" w:hAnsi="Times New Roman"/>
            <w:noProof/>
            <w:sz w:val="20"/>
            <w:szCs w:val="20"/>
          </w:rPr>
          <w:t>114</w:t>
        </w:r>
        <w:r w:rsidRPr="00566A25">
          <w:rPr>
            <w:rFonts w:ascii="Times New Roman" w:hAnsi="Times New Roman"/>
            <w:sz w:val="20"/>
            <w:szCs w:val="20"/>
          </w:rPr>
          <w:fldChar w:fldCharType="end"/>
        </w:r>
      </w:sdtContent>
    </w:sdt>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Pr="001929A7" w:rsidRDefault="00CB5ED5" w:rsidP="00C25060">
    <w:pPr>
      <w:pStyle w:val="afffc"/>
      <w:spacing w:after="120"/>
      <w:rPr>
        <w:smallCaps w:val="0"/>
        <w:sz w:val="24"/>
        <w:szCs w:val="24"/>
      </w:rPr>
    </w:pPr>
    <w:r>
      <w:rPr>
        <w:smallCaps w:val="0"/>
        <w:sz w:val="24"/>
        <w:szCs w:val="24"/>
      </w:rPr>
      <w:t>Санкт-Петербург</w:t>
    </w:r>
  </w:p>
  <w:p w:rsidR="00CB5ED5" w:rsidRPr="006F03D5" w:rsidRDefault="00CB5ED5" w:rsidP="00C25060">
    <w:pPr>
      <w:pStyle w:val="afffc"/>
      <w:spacing w:after="120"/>
      <w:rPr>
        <w:rFonts w:ascii="Calibri" w:eastAsia="Calibri" w:hAnsi="Calibri"/>
        <w:b w:val="0"/>
        <w:smallCaps w:val="0"/>
        <w:spacing w:val="0"/>
        <w:sz w:val="24"/>
        <w:szCs w:val="24"/>
        <w:lang w:bidi="ar-SA"/>
      </w:rPr>
    </w:pPr>
    <w:r w:rsidRPr="001929A7">
      <w:rPr>
        <w:smallCaps w:val="0"/>
        <w:sz w:val="24"/>
        <w:szCs w:val="24"/>
      </w:rPr>
      <w:t>201</w:t>
    </w:r>
    <w:r>
      <w:rPr>
        <w:smallCaps w:val="0"/>
        <w:sz w:val="24"/>
        <w:szCs w:val="24"/>
      </w:rPr>
      <w:t>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5ED5" w:rsidRDefault="00CB5ED5" w:rsidP="00C25060">
      <w:pPr>
        <w:spacing w:after="0" w:line="240" w:lineRule="auto"/>
      </w:pPr>
      <w:r>
        <w:separator/>
      </w:r>
    </w:p>
  </w:footnote>
  <w:footnote w:type="continuationSeparator" w:id="0">
    <w:p w:rsidR="00CB5ED5" w:rsidRDefault="00CB5ED5" w:rsidP="00C250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Pr="006F0FE5" w:rsidRDefault="00CB5ED5" w:rsidP="006F0FE5">
    <w:pPr>
      <w:tabs>
        <w:tab w:val="center" w:pos="4677"/>
        <w:tab w:val="right" w:pos="9355"/>
      </w:tabs>
      <w:spacing w:after="0" w:line="240" w:lineRule="auto"/>
      <w:jc w:val="center"/>
      <w:rPr>
        <w:rFonts w:ascii="Times New Roman" w:eastAsia="Calibri" w:hAnsi="Times New Roman"/>
        <w:caps/>
        <w:sz w:val="16"/>
        <w:szCs w:val="16"/>
      </w:rPr>
    </w:pPr>
    <w:r>
      <w:rPr>
        <w:rFonts w:ascii="Times New Roman" w:eastAsia="Calibri" w:hAnsi="Times New Roman"/>
        <w:caps/>
        <w:sz w:val="16"/>
        <w:szCs w:val="16"/>
      </w:rPr>
      <w:t xml:space="preserve">ОБОСНОВЫВАЮЩИЕ МАТЕРИАЛЫ К </w:t>
    </w:r>
    <w:r w:rsidRPr="00297621">
      <w:rPr>
        <w:rFonts w:ascii="Times New Roman" w:eastAsia="Calibri" w:hAnsi="Times New Roman"/>
        <w:caps/>
        <w:sz w:val="16"/>
        <w:szCs w:val="16"/>
      </w:rPr>
      <w:t>СХЕМ</w:t>
    </w:r>
    <w:r>
      <w:rPr>
        <w:rFonts w:ascii="Times New Roman" w:eastAsia="Calibri" w:hAnsi="Times New Roman"/>
        <w:caps/>
        <w:sz w:val="16"/>
        <w:szCs w:val="16"/>
      </w:rPr>
      <w:t>Е</w:t>
    </w:r>
    <w:r w:rsidRPr="00297621">
      <w:rPr>
        <w:rFonts w:ascii="Times New Roman" w:eastAsia="Calibri" w:hAnsi="Times New Roman"/>
        <w:caps/>
        <w:sz w:val="16"/>
        <w:szCs w:val="16"/>
      </w:rPr>
      <w:t xml:space="preserve"> ТЕПЛОСНАБЖЕН</w:t>
    </w:r>
    <w:r>
      <w:rPr>
        <w:rFonts w:ascii="Times New Roman" w:eastAsia="Calibri" w:hAnsi="Times New Roman"/>
        <w:caps/>
        <w:sz w:val="16"/>
        <w:szCs w:val="16"/>
      </w:rPr>
      <w:t>и</w:t>
    </w:r>
    <w:r w:rsidRPr="00297621">
      <w:rPr>
        <w:rFonts w:ascii="Times New Roman" w:eastAsia="Calibri" w:hAnsi="Times New Roman"/>
        <w:caps/>
        <w:sz w:val="16"/>
        <w:szCs w:val="16"/>
      </w:rPr>
      <w:t xml:space="preserve">Я </w:t>
    </w:r>
    <w:r>
      <w:rPr>
        <w:rFonts w:ascii="Times New Roman" w:eastAsia="Calibri" w:hAnsi="Times New Roman"/>
        <w:caps/>
        <w:sz w:val="16"/>
        <w:szCs w:val="16"/>
      </w:rPr>
      <w:t xml:space="preserve"> ГОСТИЦ</w:t>
    </w:r>
    <w:r w:rsidRPr="006F0FE5">
      <w:rPr>
        <w:rFonts w:ascii="Times New Roman" w:eastAsia="Calibri" w:hAnsi="Times New Roman"/>
        <w:caps/>
        <w:sz w:val="16"/>
        <w:szCs w:val="16"/>
      </w:rPr>
      <w:t xml:space="preserve">КОГО СЕЛЬСКОГО ПОСЕЛЕНИЯ </w:t>
    </w:r>
  </w:p>
  <w:p w:rsidR="00CB5ED5" w:rsidRDefault="00CB5ED5" w:rsidP="006F0FE5">
    <w:pPr>
      <w:tabs>
        <w:tab w:val="center" w:pos="4677"/>
        <w:tab w:val="right" w:pos="9355"/>
      </w:tabs>
      <w:spacing w:after="0" w:line="240" w:lineRule="auto"/>
      <w:jc w:val="center"/>
      <w:rPr>
        <w:rFonts w:ascii="Times New Roman" w:eastAsia="Calibri" w:hAnsi="Times New Roman"/>
        <w:caps/>
        <w:sz w:val="16"/>
        <w:szCs w:val="16"/>
      </w:rPr>
    </w:pPr>
    <w:r w:rsidRPr="006F0FE5">
      <w:rPr>
        <w:rFonts w:ascii="Times New Roman" w:eastAsia="Calibri" w:hAnsi="Times New Roman"/>
        <w:caps/>
        <w:sz w:val="16"/>
        <w:szCs w:val="16"/>
      </w:rPr>
      <w:t xml:space="preserve">СЛАНЦЕВСКОГО РАЙОНА ЛЕНИНГРАДСКОЙ ОБЛАСТИ </w:t>
    </w:r>
    <w:r>
      <w:rPr>
        <w:rFonts w:ascii="Times New Roman" w:eastAsia="Calibri" w:hAnsi="Times New Roman"/>
        <w:caps/>
        <w:sz w:val="16"/>
        <w:szCs w:val="16"/>
      </w:rPr>
      <w:t>на</w:t>
    </w:r>
    <w:r w:rsidRPr="00CB5E2F">
      <w:rPr>
        <w:rFonts w:ascii="Times New Roman" w:eastAsia="Calibri" w:hAnsi="Times New Roman"/>
        <w:caps/>
        <w:sz w:val="16"/>
        <w:szCs w:val="16"/>
      </w:rPr>
      <w:t xml:space="preserve"> период </w:t>
    </w:r>
    <w:r>
      <w:rPr>
        <w:rFonts w:ascii="Times New Roman" w:eastAsia="Calibri" w:hAnsi="Times New Roman"/>
        <w:caps/>
        <w:sz w:val="16"/>
        <w:szCs w:val="16"/>
      </w:rPr>
      <w:t xml:space="preserve">до </w:t>
    </w:r>
    <w:r w:rsidRPr="00CB5E2F">
      <w:rPr>
        <w:rFonts w:ascii="Times New Roman" w:eastAsia="Calibri" w:hAnsi="Times New Roman"/>
        <w:caps/>
        <w:sz w:val="16"/>
        <w:szCs w:val="16"/>
      </w:rPr>
      <w:t>203</w:t>
    </w:r>
    <w:r>
      <w:rPr>
        <w:rFonts w:ascii="Times New Roman" w:eastAsia="Calibri" w:hAnsi="Times New Roman"/>
        <w:caps/>
        <w:sz w:val="16"/>
        <w:szCs w:val="16"/>
      </w:rPr>
      <w:t>6 гОДА</w:t>
    </w:r>
  </w:p>
  <w:p w:rsidR="00CB5ED5" w:rsidRDefault="00CB5ED5" w:rsidP="008B5327">
    <w:pPr>
      <w:tabs>
        <w:tab w:val="center" w:pos="4677"/>
        <w:tab w:val="right" w:pos="9355"/>
      </w:tabs>
      <w:spacing w:after="0" w:line="240" w:lineRule="auto"/>
      <w:jc w:val="center"/>
      <w:rPr>
        <w:rFonts w:ascii="Times New Roman" w:eastAsia="Calibri" w:hAnsi="Times New Roman"/>
        <w:caps/>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Default="00CB5ED5" w:rsidP="0017380A">
    <w:pPr>
      <w:pStyle w:val="affb"/>
      <w:numPr>
        <w:ilvl w:val="0"/>
        <w:numId w:val="0"/>
      </w:numPr>
      <w:ind w:left="7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Default="00CB5ED5"/>
  <w:p w:rsidR="00CB5ED5" w:rsidRDefault="00CB5ED5"/>
  <w:p w:rsidR="00CB5ED5" w:rsidRDefault="00CB5ED5"/>
  <w:p w:rsidR="00CB5ED5" w:rsidRDefault="00CB5ED5"/>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Default="00CB5ED5"/>
  <w:p w:rsidR="00CB5ED5" w:rsidRDefault="00CB5ED5"/>
  <w:p w:rsidR="00CB5ED5" w:rsidRDefault="00CB5ED5"/>
  <w:p w:rsidR="00CB5ED5" w:rsidRDefault="00CB5ED5"/>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ED5" w:rsidRDefault="00CB5ED5" w:rsidP="00C25060">
    <w:pPr>
      <w:pStyle w:val="affb"/>
      <w:numPr>
        <w:ilvl w:val="0"/>
        <w:numId w:val="0"/>
      </w:num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9.75pt;height:9.75pt" o:bullet="t">
        <v:imagedata r:id="rId1" o:title="BD21298_"/>
      </v:shape>
    </w:pict>
  </w:numPicBullet>
  <w:abstractNum w:abstractNumId="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
    <w:nsid w:val="03916E96"/>
    <w:multiLevelType w:val="multilevel"/>
    <w:tmpl w:val="AA60D250"/>
    <w:styleLink w:val="5"/>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
    <w:nsid w:val="044442B1"/>
    <w:multiLevelType w:val="hybridMultilevel"/>
    <w:tmpl w:val="6E785B10"/>
    <w:styleLink w:val="14"/>
    <w:lvl w:ilvl="0" w:tplc="F054559C">
      <w:start w:val="1"/>
      <w:numFmt w:val="decimal"/>
      <w:lvlText w:val="%1)"/>
      <w:lvlJc w:val="left"/>
      <w:pPr>
        <w:ind w:left="927" w:hanging="360"/>
      </w:pPr>
      <w:rPr>
        <w:rFonts w:hint="default"/>
      </w:rPr>
    </w:lvl>
    <w:lvl w:ilvl="1" w:tplc="9F5058CC" w:tentative="1">
      <w:start w:val="1"/>
      <w:numFmt w:val="lowerLetter"/>
      <w:lvlText w:val="%2."/>
      <w:lvlJc w:val="left"/>
      <w:pPr>
        <w:ind w:left="1647" w:hanging="360"/>
      </w:pPr>
    </w:lvl>
    <w:lvl w:ilvl="2" w:tplc="F0AC75FC" w:tentative="1">
      <w:start w:val="1"/>
      <w:numFmt w:val="lowerRoman"/>
      <w:lvlText w:val="%3."/>
      <w:lvlJc w:val="right"/>
      <w:pPr>
        <w:ind w:left="2367" w:hanging="180"/>
      </w:pPr>
    </w:lvl>
    <w:lvl w:ilvl="3" w:tplc="BCD4A8C6" w:tentative="1">
      <w:start w:val="1"/>
      <w:numFmt w:val="decimal"/>
      <w:lvlText w:val="%4."/>
      <w:lvlJc w:val="left"/>
      <w:pPr>
        <w:ind w:left="3087" w:hanging="360"/>
      </w:pPr>
    </w:lvl>
    <w:lvl w:ilvl="4" w:tplc="5DD89296" w:tentative="1">
      <w:start w:val="1"/>
      <w:numFmt w:val="lowerLetter"/>
      <w:lvlText w:val="%5."/>
      <w:lvlJc w:val="left"/>
      <w:pPr>
        <w:ind w:left="3807" w:hanging="360"/>
      </w:pPr>
    </w:lvl>
    <w:lvl w:ilvl="5" w:tplc="0882C9B8" w:tentative="1">
      <w:start w:val="1"/>
      <w:numFmt w:val="lowerRoman"/>
      <w:lvlText w:val="%6."/>
      <w:lvlJc w:val="right"/>
      <w:pPr>
        <w:ind w:left="4527" w:hanging="180"/>
      </w:pPr>
    </w:lvl>
    <w:lvl w:ilvl="6" w:tplc="4E48A5B8" w:tentative="1">
      <w:start w:val="1"/>
      <w:numFmt w:val="decimal"/>
      <w:lvlText w:val="%7."/>
      <w:lvlJc w:val="left"/>
      <w:pPr>
        <w:ind w:left="5247" w:hanging="360"/>
      </w:pPr>
    </w:lvl>
    <w:lvl w:ilvl="7" w:tplc="12301090" w:tentative="1">
      <w:start w:val="1"/>
      <w:numFmt w:val="lowerLetter"/>
      <w:lvlText w:val="%8."/>
      <w:lvlJc w:val="left"/>
      <w:pPr>
        <w:ind w:left="5967" w:hanging="360"/>
      </w:pPr>
    </w:lvl>
    <w:lvl w:ilvl="8" w:tplc="D79E4620" w:tentative="1">
      <w:start w:val="1"/>
      <w:numFmt w:val="lowerRoman"/>
      <w:lvlText w:val="%9."/>
      <w:lvlJc w:val="right"/>
      <w:pPr>
        <w:ind w:left="6687" w:hanging="180"/>
      </w:pPr>
    </w:lvl>
  </w:abstractNum>
  <w:abstractNum w:abstractNumId="4">
    <w:nsid w:val="094B2CDD"/>
    <w:multiLevelType w:val="multilevel"/>
    <w:tmpl w:val="3E9A0A34"/>
    <w:lvl w:ilvl="0">
      <w:start w:val="1"/>
      <w:numFmt w:val="decimal"/>
      <w:pStyle w:val="11"/>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5">
    <w:nsid w:val="09BC25B8"/>
    <w:multiLevelType w:val="hybridMultilevel"/>
    <w:tmpl w:val="E4F421E8"/>
    <w:lvl w:ilvl="0" w:tplc="A37C39C4">
      <w:start w:val="1"/>
      <w:numFmt w:val="decimal"/>
      <w:pStyle w:val="12"/>
      <w:lvlText w:val="%1."/>
      <w:lvlJc w:val="left"/>
      <w:pPr>
        <w:ind w:left="1571" w:hanging="360"/>
      </w:pPr>
    </w:lvl>
    <w:lvl w:ilvl="1" w:tplc="771E32AC" w:tentative="1">
      <w:start w:val="1"/>
      <w:numFmt w:val="lowerLetter"/>
      <w:lvlText w:val="%2."/>
      <w:lvlJc w:val="left"/>
      <w:pPr>
        <w:ind w:left="2291" w:hanging="360"/>
      </w:pPr>
    </w:lvl>
    <w:lvl w:ilvl="2" w:tplc="5114C020" w:tentative="1">
      <w:start w:val="1"/>
      <w:numFmt w:val="lowerRoman"/>
      <w:lvlText w:val="%3."/>
      <w:lvlJc w:val="right"/>
      <w:pPr>
        <w:ind w:left="3011" w:hanging="180"/>
      </w:pPr>
    </w:lvl>
    <w:lvl w:ilvl="3" w:tplc="FBA201CC" w:tentative="1">
      <w:start w:val="1"/>
      <w:numFmt w:val="decimal"/>
      <w:lvlText w:val="%4."/>
      <w:lvlJc w:val="left"/>
      <w:pPr>
        <w:ind w:left="3731" w:hanging="360"/>
      </w:pPr>
    </w:lvl>
    <w:lvl w:ilvl="4" w:tplc="66C2922A" w:tentative="1">
      <w:start w:val="1"/>
      <w:numFmt w:val="lowerLetter"/>
      <w:lvlText w:val="%5."/>
      <w:lvlJc w:val="left"/>
      <w:pPr>
        <w:ind w:left="4451" w:hanging="360"/>
      </w:pPr>
    </w:lvl>
    <w:lvl w:ilvl="5" w:tplc="E53E0598" w:tentative="1">
      <w:start w:val="1"/>
      <w:numFmt w:val="lowerRoman"/>
      <w:lvlText w:val="%6."/>
      <w:lvlJc w:val="right"/>
      <w:pPr>
        <w:ind w:left="5171" w:hanging="180"/>
      </w:pPr>
    </w:lvl>
    <w:lvl w:ilvl="6" w:tplc="DE76E16C" w:tentative="1">
      <w:start w:val="1"/>
      <w:numFmt w:val="decimal"/>
      <w:lvlText w:val="%7."/>
      <w:lvlJc w:val="left"/>
      <w:pPr>
        <w:ind w:left="5891" w:hanging="360"/>
      </w:pPr>
    </w:lvl>
    <w:lvl w:ilvl="7" w:tplc="A97A50A4" w:tentative="1">
      <w:start w:val="1"/>
      <w:numFmt w:val="lowerLetter"/>
      <w:lvlText w:val="%8."/>
      <w:lvlJc w:val="left"/>
      <w:pPr>
        <w:ind w:left="6611" w:hanging="360"/>
      </w:pPr>
    </w:lvl>
    <w:lvl w:ilvl="8" w:tplc="31120102" w:tentative="1">
      <w:start w:val="1"/>
      <w:numFmt w:val="lowerRoman"/>
      <w:lvlText w:val="%9."/>
      <w:lvlJc w:val="right"/>
      <w:pPr>
        <w:ind w:left="7331" w:hanging="180"/>
      </w:pPr>
    </w:lvl>
  </w:abstractNum>
  <w:abstractNum w:abstractNumId="6">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7">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8">
    <w:nsid w:val="0DD73208"/>
    <w:multiLevelType w:val="hybridMultilevel"/>
    <w:tmpl w:val="338ABEEC"/>
    <w:lvl w:ilvl="0" w:tplc="86283212">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34F4048A" w:tentative="1">
      <w:start w:val="1"/>
      <w:numFmt w:val="lowerLetter"/>
      <w:lvlText w:val="%2."/>
      <w:lvlJc w:val="left"/>
      <w:pPr>
        <w:tabs>
          <w:tab w:val="num" w:pos="1440"/>
        </w:tabs>
        <w:ind w:left="1440" w:hanging="360"/>
      </w:pPr>
    </w:lvl>
    <w:lvl w:ilvl="2" w:tplc="9CFE6398" w:tentative="1">
      <w:start w:val="1"/>
      <w:numFmt w:val="lowerRoman"/>
      <w:lvlText w:val="%3."/>
      <w:lvlJc w:val="right"/>
      <w:pPr>
        <w:tabs>
          <w:tab w:val="num" w:pos="2160"/>
        </w:tabs>
        <w:ind w:left="2160" w:hanging="180"/>
      </w:pPr>
    </w:lvl>
    <w:lvl w:ilvl="3" w:tplc="50D80440" w:tentative="1">
      <w:start w:val="1"/>
      <w:numFmt w:val="decimal"/>
      <w:lvlText w:val="%4."/>
      <w:lvlJc w:val="left"/>
      <w:pPr>
        <w:tabs>
          <w:tab w:val="num" w:pos="2880"/>
        </w:tabs>
        <w:ind w:left="2880" w:hanging="360"/>
      </w:pPr>
    </w:lvl>
    <w:lvl w:ilvl="4" w:tplc="678CF16A" w:tentative="1">
      <w:start w:val="1"/>
      <w:numFmt w:val="lowerLetter"/>
      <w:lvlText w:val="%5."/>
      <w:lvlJc w:val="left"/>
      <w:pPr>
        <w:tabs>
          <w:tab w:val="num" w:pos="3600"/>
        </w:tabs>
        <w:ind w:left="3600" w:hanging="360"/>
      </w:pPr>
    </w:lvl>
    <w:lvl w:ilvl="5" w:tplc="F61C2C4E" w:tentative="1">
      <w:start w:val="1"/>
      <w:numFmt w:val="lowerRoman"/>
      <w:lvlText w:val="%6."/>
      <w:lvlJc w:val="right"/>
      <w:pPr>
        <w:tabs>
          <w:tab w:val="num" w:pos="4320"/>
        </w:tabs>
        <w:ind w:left="4320" w:hanging="180"/>
      </w:pPr>
    </w:lvl>
    <w:lvl w:ilvl="6" w:tplc="1ED8B484" w:tentative="1">
      <w:start w:val="1"/>
      <w:numFmt w:val="decimal"/>
      <w:lvlText w:val="%7."/>
      <w:lvlJc w:val="left"/>
      <w:pPr>
        <w:tabs>
          <w:tab w:val="num" w:pos="5040"/>
        </w:tabs>
        <w:ind w:left="5040" w:hanging="360"/>
      </w:pPr>
    </w:lvl>
    <w:lvl w:ilvl="7" w:tplc="CE7C1B3A" w:tentative="1">
      <w:start w:val="1"/>
      <w:numFmt w:val="lowerLetter"/>
      <w:lvlText w:val="%8."/>
      <w:lvlJc w:val="left"/>
      <w:pPr>
        <w:tabs>
          <w:tab w:val="num" w:pos="5760"/>
        </w:tabs>
        <w:ind w:left="5760" w:hanging="360"/>
      </w:pPr>
    </w:lvl>
    <w:lvl w:ilvl="8" w:tplc="05026BBA" w:tentative="1">
      <w:start w:val="1"/>
      <w:numFmt w:val="lowerRoman"/>
      <w:lvlText w:val="%9."/>
      <w:lvlJc w:val="right"/>
      <w:pPr>
        <w:tabs>
          <w:tab w:val="num" w:pos="6480"/>
        </w:tabs>
        <w:ind w:left="6480" w:hanging="180"/>
      </w:pPr>
    </w:lvl>
  </w:abstractNum>
  <w:abstractNum w:abstractNumId="9">
    <w:nsid w:val="0E3C4E2F"/>
    <w:multiLevelType w:val="multilevel"/>
    <w:tmpl w:val="2788FB40"/>
    <w:lvl w:ilvl="0">
      <w:start w:val="1"/>
      <w:numFmt w:val="decimal"/>
      <w:pStyle w:val="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nsid w:val="0F6D78D6"/>
    <w:multiLevelType w:val="hybridMultilevel"/>
    <w:tmpl w:val="CBCE41A4"/>
    <w:lvl w:ilvl="0" w:tplc="66FE8A2A">
      <w:start w:val="1"/>
      <w:numFmt w:val="decimal"/>
      <w:pStyle w:val="a1"/>
      <w:lvlText w:val="Рис. %1."/>
      <w:lvlJc w:val="right"/>
      <w:pPr>
        <w:ind w:left="1287" w:hanging="360"/>
      </w:pPr>
    </w:lvl>
    <w:lvl w:ilvl="1" w:tplc="E2707614">
      <w:start w:val="1"/>
      <w:numFmt w:val="lowerLetter"/>
      <w:lvlText w:val="%2."/>
      <w:lvlJc w:val="left"/>
      <w:pPr>
        <w:ind w:left="1440" w:hanging="360"/>
      </w:pPr>
    </w:lvl>
    <w:lvl w:ilvl="2" w:tplc="5C7A3F74">
      <w:start w:val="1"/>
      <w:numFmt w:val="lowerRoman"/>
      <w:lvlText w:val="%3."/>
      <w:lvlJc w:val="right"/>
      <w:pPr>
        <w:ind w:left="2160" w:hanging="180"/>
      </w:pPr>
    </w:lvl>
    <w:lvl w:ilvl="3" w:tplc="A82E823C">
      <w:start w:val="1"/>
      <w:numFmt w:val="decimal"/>
      <w:lvlText w:val="%4."/>
      <w:lvlJc w:val="left"/>
      <w:pPr>
        <w:ind w:left="2880" w:hanging="360"/>
      </w:pPr>
    </w:lvl>
    <w:lvl w:ilvl="4" w:tplc="BDC4BBAE">
      <w:start w:val="1"/>
      <w:numFmt w:val="lowerLetter"/>
      <w:lvlText w:val="%5."/>
      <w:lvlJc w:val="left"/>
      <w:pPr>
        <w:ind w:left="3600" w:hanging="360"/>
      </w:pPr>
    </w:lvl>
    <w:lvl w:ilvl="5" w:tplc="93C8C82E">
      <w:start w:val="1"/>
      <w:numFmt w:val="lowerRoman"/>
      <w:lvlText w:val="%6."/>
      <w:lvlJc w:val="right"/>
      <w:pPr>
        <w:ind w:left="4320" w:hanging="180"/>
      </w:pPr>
    </w:lvl>
    <w:lvl w:ilvl="6" w:tplc="37D44544">
      <w:start w:val="1"/>
      <w:numFmt w:val="decimal"/>
      <w:lvlText w:val="%7."/>
      <w:lvlJc w:val="left"/>
      <w:pPr>
        <w:ind w:left="5040" w:hanging="360"/>
      </w:pPr>
    </w:lvl>
    <w:lvl w:ilvl="7" w:tplc="A7B6688C">
      <w:start w:val="1"/>
      <w:numFmt w:val="lowerLetter"/>
      <w:lvlText w:val="%8."/>
      <w:lvlJc w:val="left"/>
      <w:pPr>
        <w:ind w:left="5760" w:hanging="360"/>
      </w:pPr>
    </w:lvl>
    <w:lvl w:ilvl="8" w:tplc="39665BB2">
      <w:start w:val="1"/>
      <w:numFmt w:val="lowerRoman"/>
      <w:lvlText w:val="%9."/>
      <w:lvlJc w:val="right"/>
      <w:pPr>
        <w:ind w:left="6480" w:hanging="180"/>
      </w:pPr>
    </w:lvl>
  </w:abstractNum>
  <w:abstractNum w:abstractNumId="11">
    <w:nsid w:val="101D4D13"/>
    <w:multiLevelType w:val="hybridMultilevel"/>
    <w:tmpl w:val="CDC8291C"/>
    <w:lvl w:ilvl="0" w:tplc="A9B04082">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2C30576"/>
    <w:multiLevelType w:val="multilevel"/>
    <w:tmpl w:val="B7908256"/>
    <w:styleLink w:val="112"/>
    <w:lvl w:ilvl="0">
      <w:start w:val="7"/>
      <w:numFmt w:val="decimal"/>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3">
    <w:nsid w:val="16376DB2"/>
    <w:multiLevelType w:val="hybridMultilevel"/>
    <w:tmpl w:val="08F0477E"/>
    <w:lvl w:ilvl="0" w:tplc="C722F142">
      <w:start w:val="1"/>
      <w:numFmt w:val="bullet"/>
      <w:lvlText w:val="–"/>
      <w:lvlJc w:val="left"/>
      <w:pPr>
        <w:ind w:left="162" w:hanging="209"/>
      </w:pPr>
      <w:rPr>
        <w:rFonts w:ascii="Arial" w:eastAsia="Arial" w:hAnsi="Arial" w:cs="Arial" w:hint="default"/>
        <w:b/>
        <w:bCs/>
        <w:w w:val="99"/>
        <w:sz w:val="24"/>
        <w:szCs w:val="24"/>
      </w:rPr>
    </w:lvl>
    <w:lvl w:ilvl="1" w:tplc="08C6D012">
      <w:start w:val="1"/>
      <w:numFmt w:val="bullet"/>
      <w:lvlText w:val="•"/>
      <w:lvlJc w:val="left"/>
      <w:pPr>
        <w:ind w:left="1112" w:hanging="209"/>
      </w:pPr>
      <w:rPr>
        <w:rFonts w:hint="default"/>
      </w:rPr>
    </w:lvl>
    <w:lvl w:ilvl="2" w:tplc="D14E2D7E">
      <w:start w:val="1"/>
      <w:numFmt w:val="bullet"/>
      <w:pStyle w:val="1110"/>
      <w:lvlText w:val="•"/>
      <w:lvlJc w:val="left"/>
      <w:pPr>
        <w:ind w:left="2065" w:hanging="209"/>
      </w:pPr>
      <w:rPr>
        <w:rFonts w:hint="default"/>
      </w:rPr>
    </w:lvl>
    <w:lvl w:ilvl="3" w:tplc="A20E9912">
      <w:start w:val="1"/>
      <w:numFmt w:val="bullet"/>
      <w:lvlText w:val="•"/>
      <w:lvlJc w:val="left"/>
      <w:pPr>
        <w:ind w:left="3017" w:hanging="209"/>
      </w:pPr>
      <w:rPr>
        <w:rFonts w:hint="default"/>
      </w:rPr>
    </w:lvl>
    <w:lvl w:ilvl="4" w:tplc="D08628FC">
      <w:start w:val="1"/>
      <w:numFmt w:val="bullet"/>
      <w:lvlText w:val="•"/>
      <w:lvlJc w:val="left"/>
      <w:pPr>
        <w:ind w:left="3970" w:hanging="209"/>
      </w:pPr>
      <w:rPr>
        <w:rFonts w:hint="default"/>
      </w:rPr>
    </w:lvl>
    <w:lvl w:ilvl="5" w:tplc="B3125272">
      <w:start w:val="1"/>
      <w:numFmt w:val="bullet"/>
      <w:lvlText w:val="•"/>
      <w:lvlJc w:val="left"/>
      <w:pPr>
        <w:ind w:left="4923" w:hanging="209"/>
      </w:pPr>
      <w:rPr>
        <w:rFonts w:hint="default"/>
      </w:rPr>
    </w:lvl>
    <w:lvl w:ilvl="6" w:tplc="31CE338A">
      <w:start w:val="1"/>
      <w:numFmt w:val="bullet"/>
      <w:lvlText w:val="•"/>
      <w:lvlJc w:val="left"/>
      <w:pPr>
        <w:ind w:left="5875" w:hanging="209"/>
      </w:pPr>
      <w:rPr>
        <w:rFonts w:hint="default"/>
      </w:rPr>
    </w:lvl>
    <w:lvl w:ilvl="7" w:tplc="84063942">
      <w:start w:val="1"/>
      <w:numFmt w:val="bullet"/>
      <w:lvlText w:val="•"/>
      <w:lvlJc w:val="left"/>
      <w:pPr>
        <w:ind w:left="6828" w:hanging="209"/>
      </w:pPr>
      <w:rPr>
        <w:rFonts w:hint="default"/>
      </w:rPr>
    </w:lvl>
    <w:lvl w:ilvl="8" w:tplc="E0F0093C">
      <w:start w:val="1"/>
      <w:numFmt w:val="bullet"/>
      <w:lvlText w:val="•"/>
      <w:lvlJc w:val="left"/>
      <w:pPr>
        <w:ind w:left="7781" w:hanging="209"/>
      </w:pPr>
      <w:rPr>
        <w:rFonts w:hint="default"/>
      </w:rPr>
    </w:lvl>
  </w:abstractNum>
  <w:abstractNum w:abstractNumId="14">
    <w:nsid w:val="16A74314"/>
    <w:multiLevelType w:val="hybridMultilevel"/>
    <w:tmpl w:val="DCF43ACC"/>
    <w:lvl w:ilvl="0" w:tplc="054C71D0">
      <w:start w:val="1"/>
      <w:numFmt w:val="decimal"/>
      <w:pStyle w:val="-2"/>
      <w:lvlText w:val="%1."/>
      <w:lvlJc w:val="left"/>
      <w:pPr>
        <w:ind w:left="1440" w:hanging="360"/>
      </w:pPr>
      <w:rPr>
        <w:rFonts w:hint="default"/>
      </w:rPr>
    </w:lvl>
    <w:lvl w:ilvl="1" w:tplc="AF4EEAE4">
      <w:start w:val="1"/>
      <w:numFmt w:val="bullet"/>
      <w:lvlText w:val="o"/>
      <w:lvlJc w:val="left"/>
      <w:pPr>
        <w:ind w:left="2160" w:hanging="360"/>
      </w:pPr>
      <w:rPr>
        <w:rFonts w:ascii="Courier New" w:hAnsi="Courier New" w:cs="Courier New" w:hint="default"/>
      </w:rPr>
    </w:lvl>
    <w:lvl w:ilvl="2" w:tplc="BA6679F6">
      <w:start w:val="1"/>
      <w:numFmt w:val="bullet"/>
      <w:lvlText w:val=""/>
      <w:lvlJc w:val="left"/>
      <w:pPr>
        <w:ind w:left="2880" w:hanging="360"/>
      </w:pPr>
      <w:rPr>
        <w:rFonts w:ascii="Wingdings" w:hAnsi="Wingdings" w:hint="default"/>
      </w:rPr>
    </w:lvl>
    <w:lvl w:ilvl="3" w:tplc="42ECA670" w:tentative="1">
      <w:start w:val="1"/>
      <w:numFmt w:val="bullet"/>
      <w:lvlText w:val=""/>
      <w:lvlJc w:val="left"/>
      <w:pPr>
        <w:ind w:left="3600" w:hanging="360"/>
      </w:pPr>
      <w:rPr>
        <w:rFonts w:ascii="Symbol" w:hAnsi="Symbol" w:hint="default"/>
      </w:rPr>
    </w:lvl>
    <w:lvl w:ilvl="4" w:tplc="9C6077DA" w:tentative="1">
      <w:start w:val="1"/>
      <w:numFmt w:val="bullet"/>
      <w:lvlText w:val="o"/>
      <w:lvlJc w:val="left"/>
      <w:pPr>
        <w:ind w:left="4320" w:hanging="360"/>
      </w:pPr>
      <w:rPr>
        <w:rFonts w:ascii="Courier New" w:hAnsi="Courier New" w:cs="Courier New" w:hint="default"/>
      </w:rPr>
    </w:lvl>
    <w:lvl w:ilvl="5" w:tplc="861693F0" w:tentative="1">
      <w:start w:val="1"/>
      <w:numFmt w:val="bullet"/>
      <w:lvlText w:val=""/>
      <w:lvlJc w:val="left"/>
      <w:pPr>
        <w:ind w:left="5040" w:hanging="360"/>
      </w:pPr>
      <w:rPr>
        <w:rFonts w:ascii="Wingdings" w:hAnsi="Wingdings" w:hint="default"/>
      </w:rPr>
    </w:lvl>
    <w:lvl w:ilvl="6" w:tplc="E402AB2A" w:tentative="1">
      <w:start w:val="1"/>
      <w:numFmt w:val="bullet"/>
      <w:lvlText w:val=""/>
      <w:lvlJc w:val="left"/>
      <w:pPr>
        <w:ind w:left="5760" w:hanging="360"/>
      </w:pPr>
      <w:rPr>
        <w:rFonts w:ascii="Symbol" w:hAnsi="Symbol" w:hint="default"/>
      </w:rPr>
    </w:lvl>
    <w:lvl w:ilvl="7" w:tplc="DC88EE24" w:tentative="1">
      <w:start w:val="1"/>
      <w:numFmt w:val="bullet"/>
      <w:lvlText w:val="o"/>
      <w:lvlJc w:val="left"/>
      <w:pPr>
        <w:ind w:left="6480" w:hanging="360"/>
      </w:pPr>
      <w:rPr>
        <w:rFonts w:ascii="Courier New" w:hAnsi="Courier New" w:cs="Courier New" w:hint="default"/>
      </w:rPr>
    </w:lvl>
    <w:lvl w:ilvl="8" w:tplc="789A0C56" w:tentative="1">
      <w:start w:val="1"/>
      <w:numFmt w:val="bullet"/>
      <w:lvlText w:val=""/>
      <w:lvlJc w:val="left"/>
      <w:pPr>
        <w:ind w:left="7200" w:hanging="360"/>
      </w:pPr>
      <w:rPr>
        <w:rFonts w:ascii="Wingdings" w:hAnsi="Wingdings" w:hint="default"/>
      </w:rPr>
    </w:lvl>
  </w:abstractNum>
  <w:abstractNum w:abstractNumId="15">
    <w:nsid w:val="1A2E0A61"/>
    <w:multiLevelType w:val="hybridMultilevel"/>
    <w:tmpl w:val="A24A5850"/>
    <w:lvl w:ilvl="0" w:tplc="0419000F">
      <w:start w:val="1"/>
      <w:numFmt w:val="decimal"/>
      <w:pStyle w:val="120"/>
      <w:lvlText w:val="%1."/>
      <w:lvlJc w:val="left"/>
      <w:pPr>
        <w:ind w:left="1909" w:hanging="1200"/>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16">
    <w:nsid w:val="1F913A05"/>
    <w:multiLevelType w:val="hybridMultilevel"/>
    <w:tmpl w:val="1A68510E"/>
    <w:lvl w:ilvl="0" w:tplc="6E704E2A">
      <w:numFmt w:val="bullet"/>
      <w:pStyle w:val="113"/>
      <w:lvlText w:val="˗"/>
      <w:lvlJc w:val="left"/>
      <w:pPr>
        <w:ind w:left="1212" w:hanging="360"/>
      </w:pPr>
      <w:rPr>
        <w:rFonts w:ascii="Times New Roman" w:eastAsia="Times New Roman" w:hAnsi="Times New Roman" w:cs="Times New Roman" w:hint="default"/>
        <w:w w:val="100"/>
        <w:sz w:val="28"/>
        <w:szCs w:val="28"/>
      </w:rPr>
    </w:lvl>
    <w:lvl w:ilvl="1" w:tplc="04190019">
      <w:start w:val="1"/>
      <w:numFmt w:val="bullet"/>
      <w:lvlText w:val="o"/>
      <w:lvlJc w:val="left"/>
      <w:pPr>
        <w:ind w:left="2575" w:hanging="360"/>
      </w:pPr>
      <w:rPr>
        <w:rFonts w:ascii="Courier New" w:hAnsi="Courier New" w:cs="Courier New" w:hint="default"/>
      </w:rPr>
    </w:lvl>
    <w:lvl w:ilvl="2" w:tplc="0419001B" w:tentative="1">
      <w:start w:val="1"/>
      <w:numFmt w:val="bullet"/>
      <w:lvlText w:val=""/>
      <w:lvlJc w:val="left"/>
      <w:pPr>
        <w:ind w:left="3295" w:hanging="360"/>
      </w:pPr>
      <w:rPr>
        <w:rFonts w:ascii="Wingdings" w:hAnsi="Wingdings" w:hint="default"/>
      </w:rPr>
    </w:lvl>
    <w:lvl w:ilvl="3" w:tplc="0419000F" w:tentative="1">
      <w:start w:val="1"/>
      <w:numFmt w:val="bullet"/>
      <w:lvlText w:val=""/>
      <w:lvlJc w:val="left"/>
      <w:pPr>
        <w:ind w:left="4015" w:hanging="360"/>
      </w:pPr>
      <w:rPr>
        <w:rFonts w:ascii="Symbol" w:hAnsi="Symbol" w:hint="default"/>
      </w:rPr>
    </w:lvl>
    <w:lvl w:ilvl="4" w:tplc="04190019" w:tentative="1">
      <w:start w:val="1"/>
      <w:numFmt w:val="bullet"/>
      <w:lvlText w:val="o"/>
      <w:lvlJc w:val="left"/>
      <w:pPr>
        <w:ind w:left="4735" w:hanging="360"/>
      </w:pPr>
      <w:rPr>
        <w:rFonts w:ascii="Courier New" w:hAnsi="Courier New" w:cs="Courier New" w:hint="default"/>
      </w:rPr>
    </w:lvl>
    <w:lvl w:ilvl="5" w:tplc="0419001B" w:tentative="1">
      <w:start w:val="1"/>
      <w:numFmt w:val="bullet"/>
      <w:lvlText w:val=""/>
      <w:lvlJc w:val="left"/>
      <w:pPr>
        <w:ind w:left="5455" w:hanging="360"/>
      </w:pPr>
      <w:rPr>
        <w:rFonts w:ascii="Wingdings" w:hAnsi="Wingdings" w:hint="default"/>
      </w:rPr>
    </w:lvl>
    <w:lvl w:ilvl="6" w:tplc="0419000F" w:tentative="1">
      <w:start w:val="1"/>
      <w:numFmt w:val="bullet"/>
      <w:lvlText w:val=""/>
      <w:lvlJc w:val="left"/>
      <w:pPr>
        <w:ind w:left="6175" w:hanging="360"/>
      </w:pPr>
      <w:rPr>
        <w:rFonts w:ascii="Symbol" w:hAnsi="Symbol" w:hint="default"/>
      </w:rPr>
    </w:lvl>
    <w:lvl w:ilvl="7" w:tplc="04190019" w:tentative="1">
      <w:start w:val="1"/>
      <w:numFmt w:val="bullet"/>
      <w:lvlText w:val="o"/>
      <w:lvlJc w:val="left"/>
      <w:pPr>
        <w:ind w:left="6895" w:hanging="360"/>
      </w:pPr>
      <w:rPr>
        <w:rFonts w:ascii="Courier New" w:hAnsi="Courier New" w:cs="Courier New" w:hint="default"/>
      </w:rPr>
    </w:lvl>
    <w:lvl w:ilvl="8" w:tplc="0419001B" w:tentative="1">
      <w:start w:val="1"/>
      <w:numFmt w:val="bullet"/>
      <w:lvlText w:val=""/>
      <w:lvlJc w:val="left"/>
      <w:pPr>
        <w:ind w:left="7615" w:hanging="360"/>
      </w:pPr>
      <w:rPr>
        <w:rFonts w:ascii="Wingdings" w:hAnsi="Wingdings" w:hint="default"/>
      </w:rPr>
    </w:lvl>
  </w:abstractNum>
  <w:abstractNum w:abstractNumId="17">
    <w:nsid w:val="20DA0894"/>
    <w:multiLevelType w:val="hybridMultilevel"/>
    <w:tmpl w:val="D5AE046C"/>
    <w:lvl w:ilvl="0" w:tplc="1F72D0AE">
      <w:start w:val="1"/>
      <w:numFmt w:val="decimal"/>
      <w:pStyle w:val="051"/>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8">
    <w:nsid w:val="21921C9E"/>
    <w:multiLevelType w:val="hybridMultilevel"/>
    <w:tmpl w:val="FA86AF9A"/>
    <w:styleLink w:val="132"/>
    <w:lvl w:ilvl="0" w:tplc="F1D412BA">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19">
    <w:nsid w:val="21B972DF"/>
    <w:multiLevelType w:val="hybridMultilevel"/>
    <w:tmpl w:val="63426554"/>
    <w:styleLink w:val="313"/>
    <w:lvl w:ilvl="0" w:tplc="B20CF50E">
      <w:start w:val="1"/>
      <w:numFmt w:val="bullet"/>
      <w:lvlText w:val=""/>
      <w:lvlJc w:val="left"/>
      <w:pPr>
        <w:ind w:left="1287" w:hanging="360"/>
      </w:pPr>
      <w:rPr>
        <w:rFonts w:ascii="Wingdings" w:hAnsi="Wingdings"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0">
    <w:nsid w:val="22EA2C4D"/>
    <w:multiLevelType w:val="hybridMultilevel"/>
    <w:tmpl w:val="EA80E41C"/>
    <w:lvl w:ilvl="0" w:tplc="A55E8114">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nsid w:val="24550B1A"/>
    <w:multiLevelType w:val="hybridMultilevel"/>
    <w:tmpl w:val="0AA49494"/>
    <w:styleLink w:val="31"/>
    <w:lvl w:ilvl="0" w:tplc="0419000D">
      <w:start w:val="1"/>
      <w:numFmt w:val="bullet"/>
      <w:lvlText w:val=""/>
      <w:lvlJc w:val="left"/>
      <w:pPr>
        <w:ind w:left="2204" w:hanging="360"/>
      </w:pPr>
      <w:rPr>
        <w:rFonts w:ascii="Symbol" w:hAnsi="Symbol" w:hint="default"/>
      </w:rPr>
    </w:lvl>
    <w:lvl w:ilvl="1" w:tplc="04190003" w:tentative="1">
      <w:start w:val="1"/>
      <w:numFmt w:val="bullet"/>
      <w:lvlText w:val="o"/>
      <w:lvlJc w:val="left"/>
      <w:pPr>
        <w:ind w:left="2924" w:hanging="360"/>
      </w:pPr>
      <w:rPr>
        <w:rFonts w:ascii="Courier New" w:hAnsi="Courier New" w:cs="Courier New" w:hint="default"/>
      </w:rPr>
    </w:lvl>
    <w:lvl w:ilvl="2" w:tplc="04190005" w:tentative="1">
      <w:start w:val="1"/>
      <w:numFmt w:val="bullet"/>
      <w:lvlText w:val=""/>
      <w:lvlJc w:val="left"/>
      <w:pPr>
        <w:ind w:left="3644" w:hanging="360"/>
      </w:pPr>
      <w:rPr>
        <w:rFonts w:ascii="Wingdings" w:hAnsi="Wingdings" w:hint="default"/>
      </w:rPr>
    </w:lvl>
    <w:lvl w:ilvl="3" w:tplc="04190001" w:tentative="1">
      <w:start w:val="1"/>
      <w:numFmt w:val="bullet"/>
      <w:lvlText w:val=""/>
      <w:lvlJc w:val="left"/>
      <w:pPr>
        <w:ind w:left="4364" w:hanging="360"/>
      </w:pPr>
      <w:rPr>
        <w:rFonts w:ascii="Symbol" w:hAnsi="Symbol" w:hint="default"/>
      </w:rPr>
    </w:lvl>
    <w:lvl w:ilvl="4" w:tplc="04190003" w:tentative="1">
      <w:start w:val="1"/>
      <w:numFmt w:val="bullet"/>
      <w:lvlText w:val="o"/>
      <w:lvlJc w:val="left"/>
      <w:pPr>
        <w:ind w:left="5084" w:hanging="360"/>
      </w:pPr>
      <w:rPr>
        <w:rFonts w:ascii="Courier New" w:hAnsi="Courier New" w:cs="Courier New" w:hint="default"/>
      </w:rPr>
    </w:lvl>
    <w:lvl w:ilvl="5" w:tplc="04190005" w:tentative="1">
      <w:start w:val="1"/>
      <w:numFmt w:val="bullet"/>
      <w:lvlText w:val=""/>
      <w:lvlJc w:val="left"/>
      <w:pPr>
        <w:ind w:left="5804" w:hanging="360"/>
      </w:pPr>
      <w:rPr>
        <w:rFonts w:ascii="Wingdings" w:hAnsi="Wingdings" w:hint="default"/>
      </w:rPr>
    </w:lvl>
    <w:lvl w:ilvl="6" w:tplc="04190001" w:tentative="1">
      <w:start w:val="1"/>
      <w:numFmt w:val="bullet"/>
      <w:lvlText w:val=""/>
      <w:lvlJc w:val="left"/>
      <w:pPr>
        <w:ind w:left="6524" w:hanging="360"/>
      </w:pPr>
      <w:rPr>
        <w:rFonts w:ascii="Symbol" w:hAnsi="Symbol" w:hint="default"/>
      </w:rPr>
    </w:lvl>
    <w:lvl w:ilvl="7" w:tplc="04190003" w:tentative="1">
      <w:start w:val="1"/>
      <w:numFmt w:val="bullet"/>
      <w:lvlText w:val="o"/>
      <w:lvlJc w:val="left"/>
      <w:pPr>
        <w:ind w:left="7244" w:hanging="360"/>
      </w:pPr>
      <w:rPr>
        <w:rFonts w:ascii="Courier New" w:hAnsi="Courier New" w:cs="Courier New" w:hint="default"/>
      </w:rPr>
    </w:lvl>
    <w:lvl w:ilvl="8" w:tplc="04190005" w:tentative="1">
      <w:start w:val="1"/>
      <w:numFmt w:val="bullet"/>
      <w:lvlText w:val=""/>
      <w:lvlJc w:val="left"/>
      <w:pPr>
        <w:ind w:left="7964" w:hanging="360"/>
      </w:pPr>
      <w:rPr>
        <w:rFonts w:ascii="Wingdings" w:hAnsi="Wingdings" w:hint="default"/>
      </w:rPr>
    </w:lvl>
  </w:abstractNum>
  <w:abstractNum w:abstractNumId="22">
    <w:nsid w:val="277D1C4E"/>
    <w:multiLevelType w:val="multilevel"/>
    <w:tmpl w:val="1276AAD2"/>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3">
    <w:nsid w:val="27CB5E17"/>
    <w:multiLevelType w:val="hybridMultilevel"/>
    <w:tmpl w:val="A9D2804A"/>
    <w:lvl w:ilvl="0" w:tplc="B76C4512">
      <w:start w:val="1"/>
      <w:numFmt w:val="decimal"/>
      <w:lvlText w:val="%1. "/>
      <w:lvlJc w:val="left"/>
      <w:pPr>
        <w:ind w:left="1287" w:hanging="360"/>
      </w:pPr>
      <w:rPr>
        <w:rFonts w:hint="default"/>
      </w:rPr>
    </w:lvl>
    <w:lvl w:ilvl="1" w:tplc="5400D4AE" w:tentative="1">
      <w:start w:val="1"/>
      <w:numFmt w:val="lowerLetter"/>
      <w:lvlText w:val="%2."/>
      <w:lvlJc w:val="left"/>
      <w:pPr>
        <w:ind w:left="2007" w:hanging="360"/>
      </w:pPr>
    </w:lvl>
    <w:lvl w:ilvl="2" w:tplc="C2888F4E" w:tentative="1">
      <w:start w:val="1"/>
      <w:numFmt w:val="lowerRoman"/>
      <w:lvlText w:val="%3."/>
      <w:lvlJc w:val="right"/>
      <w:pPr>
        <w:ind w:left="2727" w:hanging="180"/>
      </w:pPr>
    </w:lvl>
    <w:lvl w:ilvl="3" w:tplc="2BD882C6" w:tentative="1">
      <w:start w:val="1"/>
      <w:numFmt w:val="decimal"/>
      <w:lvlText w:val="%4."/>
      <w:lvlJc w:val="left"/>
      <w:pPr>
        <w:ind w:left="3447" w:hanging="360"/>
      </w:pPr>
    </w:lvl>
    <w:lvl w:ilvl="4" w:tplc="61A698EC" w:tentative="1">
      <w:start w:val="1"/>
      <w:numFmt w:val="lowerLetter"/>
      <w:lvlText w:val="%5."/>
      <w:lvlJc w:val="left"/>
      <w:pPr>
        <w:ind w:left="4167" w:hanging="360"/>
      </w:pPr>
    </w:lvl>
    <w:lvl w:ilvl="5" w:tplc="31D8BAB0" w:tentative="1">
      <w:start w:val="1"/>
      <w:numFmt w:val="lowerRoman"/>
      <w:lvlText w:val="%6."/>
      <w:lvlJc w:val="right"/>
      <w:pPr>
        <w:ind w:left="4887" w:hanging="180"/>
      </w:pPr>
    </w:lvl>
    <w:lvl w:ilvl="6" w:tplc="A78E6744" w:tentative="1">
      <w:start w:val="1"/>
      <w:numFmt w:val="decimal"/>
      <w:lvlText w:val="%7."/>
      <w:lvlJc w:val="left"/>
      <w:pPr>
        <w:ind w:left="5607" w:hanging="360"/>
      </w:pPr>
    </w:lvl>
    <w:lvl w:ilvl="7" w:tplc="027CAEFA" w:tentative="1">
      <w:start w:val="1"/>
      <w:numFmt w:val="lowerLetter"/>
      <w:lvlText w:val="%8."/>
      <w:lvlJc w:val="left"/>
      <w:pPr>
        <w:ind w:left="6327" w:hanging="360"/>
      </w:pPr>
    </w:lvl>
    <w:lvl w:ilvl="8" w:tplc="25AA77BC" w:tentative="1">
      <w:start w:val="1"/>
      <w:numFmt w:val="lowerRoman"/>
      <w:lvlText w:val="%9."/>
      <w:lvlJc w:val="right"/>
      <w:pPr>
        <w:ind w:left="7047" w:hanging="180"/>
      </w:pPr>
    </w:lvl>
  </w:abstractNum>
  <w:abstractNum w:abstractNumId="24">
    <w:nsid w:val="2937585D"/>
    <w:multiLevelType w:val="hybridMultilevel"/>
    <w:tmpl w:val="C492AA20"/>
    <w:styleLink w:val="15"/>
    <w:lvl w:ilvl="0" w:tplc="882C63D4">
      <w:start w:val="1"/>
      <w:numFmt w:val="bullet"/>
      <w:lvlText w:val=""/>
      <w:lvlJc w:val="left"/>
      <w:pPr>
        <w:ind w:left="1288" w:hanging="360"/>
      </w:pPr>
      <w:rPr>
        <w:rFonts w:ascii="Symbol" w:hAnsi="Symbol" w:hint="default"/>
      </w:rPr>
    </w:lvl>
    <w:lvl w:ilvl="1" w:tplc="110C7972" w:tentative="1">
      <w:start w:val="1"/>
      <w:numFmt w:val="bullet"/>
      <w:lvlText w:val="o"/>
      <w:lvlJc w:val="left"/>
      <w:pPr>
        <w:ind w:left="2008" w:hanging="360"/>
      </w:pPr>
      <w:rPr>
        <w:rFonts w:ascii="Courier New" w:hAnsi="Courier New" w:cs="Courier New" w:hint="default"/>
      </w:rPr>
    </w:lvl>
    <w:lvl w:ilvl="2" w:tplc="95846DB0" w:tentative="1">
      <w:start w:val="1"/>
      <w:numFmt w:val="bullet"/>
      <w:lvlText w:val=""/>
      <w:lvlJc w:val="left"/>
      <w:pPr>
        <w:ind w:left="2728" w:hanging="360"/>
      </w:pPr>
      <w:rPr>
        <w:rFonts w:ascii="Wingdings" w:hAnsi="Wingdings" w:hint="default"/>
      </w:rPr>
    </w:lvl>
    <w:lvl w:ilvl="3" w:tplc="867CB2E6" w:tentative="1">
      <w:start w:val="1"/>
      <w:numFmt w:val="bullet"/>
      <w:lvlText w:val=""/>
      <w:lvlJc w:val="left"/>
      <w:pPr>
        <w:ind w:left="3448" w:hanging="360"/>
      </w:pPr>
      <w:rPr>
        <w:rFonts w:ascii="Symbol" w:hAnsi="Symbol" w:hint="default"/>
      </w:rPr>
    </w:lvl>
    <w:lvl w:ilvl="4" w:tplc="ADD09060" w:tentative="1">
      <w:start w:val="1"/>
      <w:numFmt w:val="bullet"/>
      <w:lvlText w:val="o"/>
      <w:lvlJc w:val="left"/>
      <w:pPr>
        <w:ind w:left="4168" w:hanging="360"/>
      </w:pPr>
      <w:rPr>
        <w:rFonts w:ascii="Courier New" w:hAnsi="Courier New" w:cs="Courier New" w:hint="default"/>
      </w:rPr>
    </w:lvl>
    <w:lvl w:ilvl="5" w:tplc="384059E4" w:tentative="1">
      <w:start w:val="1"/>
      <w:numFmt w:val="bullet"/>
      <w:lvlText w:val=""/>
      <w:lvlJc w:val="left"/>
      <w:pPr>
        <w:ind w:left="4888" w:hanging="360"/>
      </w:pPr>
      <w:rPr>
        <w:rFonts w:ascii="Wingdings" w:hAnsi="Wingdings" w:hint="default"/>
      </w:rPr>
    </w:lvl>
    <w:lvl w:ilvl="6" w:tplc="0CBAB23E" w:tentative="1">
      <w:start w:val="1"/>
      <w:numFmt w:val="bullet"/>
      <w:lvlText w:val=""/>
      <w:lvlJc w:val="left"/>
      <w:pPr>
        <w:ind w:left="5608" w:hanging="360"/>
      </w:pPr>
      <w:rPr>
        <w:rFonts w:ascii="Symbol" w:hAnsi="Symbol" w:hint="default"/>
      </w:rPr>
    </w:lvl>
    <w:lvl w:ilvl="7" w:tplc="9BF45F8E" w:tentative="1">
      <w:start w:val="1"/>
      <w:numFmt w:val="bullet"/>
      <w:lvlText w:val="o"/>
      <w:lvlJc w:val="left"/>
      <w:pPr>
        <w:ind w:left="6328" w:hanging="360"/>
      </w:pPr>
      <w:rPr>
        <w:rFonts w:ascii="Courier New" w:hAnsi="Courier New" w:cs="Courier New" w:hint="default"/>
      </w:rPr>
    </w:lvl>
    <w:lvl w:ilvl="8" w:tplc="2A10029C" w:tentative="1">
      <w:start w:val="1"/>
      <w:numFmt w:val="bullet"/>
      <w:lvlText w:val=""/>
      <w:lvlJc w:val="left"/>
      <w:pPr>
        <w:ind w:left="7048" w:hanging="360"/>
      </w:pPr>
      <w:rPr>
        <w:rFonts w:ascii="Wingdings" w:hAnsi="Wingdings" w:hint="default"/>
      </w:rPr>
    </w:lvl>
  </w:abstractNum>
  <w:abstractNum w:abstractNumId="25">
    <w:nsid w:val="2945091A"/>
    <w:multiLevelType w:val="multilevel"/>
    <w:tmpl w:val="B6C40CD6"/>
    <w:styleLink w:val="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2D8E60AD"/>
    <w:multiLevelType w:val="hybridMultilevel"/>
    <w:tmpl w:val="B9A689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E4124FE"/>
    <w:multiLevelType w:val="multilevel"/>
    <w:tmpl w:val="EA0A4692"/>
    <w:lvl w:ilvl="0">
      <w:start w:val="1"/>
      <w:numFmt w:val="decimal"/>
      <w:pStyle w:val="a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31AD7D67"/>
    <w:multiLevelType w:val="hybridMultilevel"/>
    <w:tmpl w:val="511C0452"/>
    <w:lvl w:ilvl="0" w:tplc="0419000F">
      <w:start w:val="1"/>
      <w:numFmt w:val="decimal"/>
      <w:pStyle w:val="a3"/>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33B1D7C"/>
    <w:multiLevelType w:val="multilevel"/>
    <w:tmpl w:val="42427220"/>
    <w:lvl w:ilvl="0">
      <w:start w:val="1"/>
      <w:numFmt w:val="none"/>
      <w:pStyle w:val="114"/>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0">
    <w:nsid w:val="345D1796"/>
    <w:multiLevelType w:val="hybridMultilevel"/>
    <w:tmpl w:val="2666A130"/>
    <w:styleLink w:val="131"/>
    <w:lvl w:ilvl="0" w:tplc="DED2BBB0">
      <w:start w:val="1"/>
      <w:numFmt w:val="bullet"/>
      <w:pStyle w:val="2"/>
      <w:lvlText w:val=""/>
      <w:lvlPicBulletId w:val="0"/>
      <w:lvlJc w:val="left"/>
      <w:pPr>
        <w:tabs>
          <w:tab w:val="num" w:pos="1287"/>
        </w:tabs>
        <w:ind w:left="1287" w:hanging="360"/>
      </w:pPr>
      <w:rPr>
        <w:rFonts w:ascii="Symbol" w:hAnsi="Symbol" w:hint="default"/>
        <w:color w:val="auto"/>
        <w:sz w:val="16"/>
      </w:rPr>
    </w:lvl>
    <w:lvl w:ilvl="1" w:tplc="04D6D8DA" w:tentative="1">
      <w:start w:val="1"/>
      <w:numFmt w:val="bullet"/>
      <w:lvlText w:val="o"/>
      <w:lvlJc w:val="left"/>
      <w:pPr>
        <w:tabs>
          <w:tab w:val="num" w:pos="1440"/>
        </w:tabs>
        <w:ind w:left="1440" w:hanging="360"/>
      </w:pPr>
      <w:rPr>
        <w:rFonts w:ascii="Courier New" w:hAnsi="Courier New" w:cs="Courier New" w:hint="default"/>
      </w:rPr>
    </w:lvl>
    <w:lvl w:ilvl="2" w:tplc="C31231C6" w:tentative="1">
      <w:start w:val="1"/>
      <w:numFmt w:val="bullet"/>
      <w:lvlText w:val=""/>
      <w:lvlJc w:val="left"/>
      <w:pPr>
        <w:tabs>
          <w:tab w:val="num" w:pos="2160"/>
        </w:tabs>
        <w:ind w:left="2160" w:hanging="360"/>
      </w:pPr>
      <w:rPr>
        <w:rFonts w:ascii="Wingdings" w:hAnsi="Wingdings" w:hint="default"/>
      </w:rPr>
    </w:lvl>
    <w:lvl w:ilvl="3" w:tplc="F2E4AC68" w:tentative="1">
      <w:start w:val="1"/>
      <w:numFmt w:val="bullet"/>
      <w:lvlText w:val=""/>
      <w:lvlJc w:val="left"/>
      <w:pPr>
        <w:tabs>
          <w:tab w:val="num" w:pos="2880"/>
        </w:tabs>
        <w:ind w:left="2880" w:hanging="360"/>
      </w:pPr>
      <w:rPr>
        <w:rFonts w:ascii="Symbol" w:hAnsi="Symbol" w:hint="default"/>
      </w:rPr>
    </w:lvl>
    <w:lvl w:ilvl="4" w:tplc="AB962606" w:tentative="1">
      <w:start w:val="1"/>
      <w:numFmt w:val="bullet"/>
      <w:lvlText w:val="o"/>
      <w:lvlJc w:val="left"/>
      <w:pPr>
        <w:tabs>
          <w:tab w:val="num" w:pos="3600"/>
        </w:tabs>
        <w:ind w:left="3600" w:hanging="360"/>
      </w:pPr>
      <w:rPr>
        <w:rFonts w:ascii="Courier New" w:hAnsi="Courier New" w:cs="Courier New" w:hint="default"/>
      </w:rPr>
    </w:lvl>
    <w:lvl w:ilvl="5" w:tplc="38403C30" w:tentative="1">
      <w:start w:val="1"/>
      <w:numFmt w:val="bullet"/>
      <w:lvlText w:val=""/>
      <w:lvlJc w:val="left"/>
      <w:pPr>
        <w:tabs>
          <w:tab w:val="num" w:pos="4320"/>
        </w:tabs>
        <w:ind w:left="4320" w:hanging="360"/>
      </w:pPr>
      <w:rPr>
        <w:rFonts w:ascii="Wingdings" w:hAnsi="Wingdings" w:hint="default"/>
      </w:rPr>
    </w:lvl>
    <w:lvl w:ilvl="6" w:tplc="79CCFC58" w:tentative="1">
      <w:start w:val="1"/>
      <w:numFmt w:val="bullet"/>
      <w:lvlText w:val=""/>
      <w:lvlJc w:val="left"/>
      <w:pPr>
        <w:tabs>
          <w:tab w:val="num" w:pos="5040"/>
        </w:tabs>
        <w:ind w:left="5040" w:hanging="360"/>
      </w:pPr>
      <w:rPr>
        <w:rFonts w:ascii="Symbol" w:hAnsi="Symbol" w:hint="default"/>
      </w:rPr>
    </w:lvl>
    <w:lvl w:ilvl="7" w:tplc="57142C3A" w:tentative="1">
      <w:start w:val="1"/>
      <w:numFmt w:val="bullet"/>
      <w:lvlText w:val="o"/>
      <w:lvlJc w:val="left"/>
      <w:pPr>
        <w:tabs>
          <w:tab w:val="num" w:pos="5760"/>
        </w:tabs>
        <w:ind w:left="5760" w:hanging="360"/>
      </w:pPr>
      <w:rPr>
        <w:rFonts w:ascii="Courier New" w:hAnsi="Courier New" w:cs="Courier New" w:hint="default"/>
      </w:rPr>
    </w:lvl>
    <w:lvl w:ilvl="8" w:tplc="2876BD9C" w:tentative="1">
      <w:start w:val="1"/>
      <w:numFmt w:val="bullet"/>
      <w:lvlText w:val=""/>
      <w:lvlJc w:val="left"/>
      <w:pPr>
        <w:tabs>
          <w:tab w:val="num" w:pos="6480"/>
        </w:tabs>
        <w:ind w:left="6480" w:hanging="360"/>
      </w:pPr>
      <w:rPr>
        <w:rFonts w:ascii="Wingdings" w:hAnsi="Wingdings" w:hint="default"/>
      </w:rPr>
    </w:lvl>
  </w:abstractNum>
  <w:abstractNum w:abstractNumId="31">
    <w:nsid w:val="357E6D96"/>
    <w:multiLevelType w:val="hybridMultilevel"/>
    <w:tmpl w:val="2FDECE6C"/>
    <w:styleLink w:val="115"/>
    <w:lvl w:ilvl="0" w:tplc="DAACA76E">
      <w:start w:val="1"/>
      <w:numFmt w:val="decimal"/>
      <w:lvlText w:val="%1."/>
      <w:lvlJc w:val="left"/>
      <w:pPr>
        <w:ind w:left="1505" w:hanging="360"/>
      </w:pPr>
    </w:lvl>
    <w:lvl w:ilvl="1" w:tplc="97A2AC56" w:tentative="1">
      <w:start w:val="1"/>
      <w:numFmt w:val="lowerLetter"/>
      <w:lvlText w:val="%2."/>
      <w:lvlJc w:val="left"/>
      <w:pPr>
        <w:ind w:left="2225" w:hanging="360"/>
      </w:pPr>
    </w:lvl>
    <w:lvl w:ilvl="2" w:tplc="DC82F66E" w:tentative="1">
      <w:start w:val="1"/>
      <w:numFmt w:val="lowerRoman"/>
      <w:lvlText w:val="%3."/>
      <w:lvlJc w:val="right"/>
      <w:pPr>
        <w:ind w:left="2945" w:hanging="180"/>
      </w:pPr>
    </w:lvl>
    <w:lvl w:ilvl="3" w:tplc="7144B310" w:tentative="1">
      <w:start w:val="1"/>
      <w:numFmt w:val="decimal"/>
      <w:lvlText w:val="%4."/>
      <w:lvlJc w:val="left"/>
      <w:pPr>
        <w:ind w:left="3665" w:hanging="360"/>
      </w:pPr>
    </w:lvl>
    <w:lvl w:ilvl="4" w:tplc="E49AA460" w:tentative="1">
      <w:start w:val="1"/>
      <w:numFmt w:val="lowerLetter"/>
      <w:lvlText w:val="%5."/>
      <w:lvlJc w:val="left"/>
      <w:pPr>
        <w:ind w:left="4385" w:hanging="360"/>
      </w:pPr>
    </w:lvl>
    <w:lvl w:ilvl="5" w:tplc="7D547262" w:tentative="1">
      <w:start w:val="1"/>
      <w:numFmt w:val="lowerRoman"/>
      <w:lvlText w:val="%6."/>
      <w:lvlJc w:val="right"/>
      <w:pPr>
        <w:ind w:left="5105" w:hanging="180"/>
      </w:pPr>
    </w:lvl>
    <w:lvl w:ilvl="6" w:tplc="80581442" w:tentative="1">
      <w:start w:val="1"/>
      <w:numFmt w:val="decimal"/>
      <w:lvlText w:val="%7."/>
      <w:lvlJc w:val="left"/>
      <w:pPr>
        <w:ind w:left="5825" w:hanging="360"/>
      </w:pPr>
    </w:lvl>
    <w:lvl w:ilvl="7" w:tplc="8680720C" w:tentative="1">
      <w:start w:val="1"/>
      <w:numFmt w:val="lowerLetter"/>
      <w:lvlText w:val="%8."/>
      <w:lvlJc w:val="left"/>
      <w:pPr>
        <w:ind w:left="6545" w:hanging="360"/>
      </w:pPr>
    </w:lvl>
    <w:lvl w:ilvl="8" w:tplc="B2BA066E" w:tentative="1">
      <w:start w:val="1"/>
      <w:numFmt w:val="lowerRoman"/>
      <w:lvlText w:val="%9."/>
      <w:lvlJc w:val="right"/>
      <w:pPr>
        <w:ind w:left="7265" w:hanging="180"/>
      </w:pPr>
    </w:lvl>
  </w:abstractNum>
  <w:abstractNum w:abstractNumId="32">
    <w:nsid w:val="36D5576D"/>
    <w:multiLevelType w:val="hybridMultilevel"/>
    <w:tmpl w:val="51C2E7C4"/>
    <w:lvl w:ilvl="0" w:tplc="AF469098">
      <w:start w:val="1"/>
      <w:numFmt w:val="decimal"/>
      <w:pStyle w:val="a4"/>
      <w:lvlText w:val="Приложение %1"/>
      <w:lvlJc w:val="left"/>
      <w:pPr>
        <w:ind w:left="2421" w:hanging="360"/>
      </w:pPr>
      <w:rPr>
        <w:rFonts w:hint="default"/>
      </w:rPr>
    </w:lvl>
    <w:lvl w:ilvl="1" w:tplc="11C4FD64" w:tentative="1">
      <w:start w:val="1"/>
      <w:numFmt w:val="lowerLetter"/>
      <w:lvlText w:val="%2."/>
      <w:lvlJc w:val="left"/>
      <w:pPr>
        <w:ind w:left="1440" w:hanging="360"/>
      </w:pPr>
    </w:lvl>
    <w:lvl w:ilvl="2" w:tplc="9F0C17E4" w:tentative="1">
      <w:start w:val="1"/>
      <w:numFmt w:val="lowerRoman"/>
      <w:lvlText w:val="%3."/>
      <w:lvlJc w:val="right"/>
      <w:pPr>
        <w:ind w:left="2160" w:hanging="180"/>
      </w:pPr>
    </w:lvl>
    <w:lvl w:ilvl="3" w:tplc="C8A4C616" w:tentative="1">
      <w:start w:val="1"/>
      <w:numFmt w:val="decimal"/>
      <w:lvlText w:val="%4."/>
      <w:lvlJc w:val="left"/>
      <w:pPr>
        <w:ind w:left="2880" w:hanging="360"/>
      </w:pPr>
    </w:lvl>
    <w:lvl w:ilvl="4" w:tplc="B4BABFE6" w:tentative="1">
      <w:start w:val="1"/>
      <w:numFmt w:val="lowerLetter"/>
      <w:lvlText w:val="%5."/>
      <w:lvlJc w:val="left"/>
      <w:pPr>
        <w:ind w:left="3600" w:hanging="360"/>
      </w:pPr>
    </w:lvl>
    <w:lvl w:ilvl="5" w:tplc="738E77CA" w:tentative="1">
      <w:start w:val="1"/>
      <w:numFmt w:val="lowerRoman"/>
      <w:lvlText w:val="%6."/>
      <w:lvlJc w:val="right"/>
      <w:pPr>
        <w:ind w:left="4320" w:hanging="180"/>
      </w:pPr>
    </w:lvl>
    <w:lvl w:ilvl="6" w:tplc="0068DC56" w:tentative="1">
      <w:start w:val="1"/>
      <w:numFmt w:val="decimal"/>
      <w:lvlText w:val="%7."/>
      <w:lvlJc w:val="left"/>
      <w:pPr>
        <w:ind w:left="5040" w:hanging="360"/>
      </w:pPr>
    </w:lvl>
    <w:lvl w:ilvl="7" w:tplc="786AF022" w:tentative="1">
      <w:start w:val="1"/>
      <w:numFmt w:val="lowerLetter"/>
      <w:lvlText w:val="%8."/>
      <w:lvlJc w:val="left"/>
      <w:pPr>
        <w:ind w:left="5760" w:hanging="360"/>
      </w:pPr>
    </w:lvl>
    <w:lvl w:ilvl="8" w:tplc="EC261CE8" w:tentative="1">
      <w:start w:val="1"/>
      <w:numFmt w:val="lowerRoman"/>
      <w:lvlText w:val="%9."/>
      <w:lvlJc w:val="right"/>
      <w:pPr>
        <w:ind w:left="6480" w:hanging="180"/>
      </w:pPr>
    </w:lvl>
  </w:abstractNum>
  <w:abstractNum w:abstractNumId="33">
    <w:nsid w:val="36DF4BBD"/>
    <w:multiLevelType w:val="hybridMultilevel"/>
    <w:tmpl w:val="5EDC94F0"/>
    <w:styleLink w:val="33"/>
    <w:lvl w:ilvl="0" w:tplc="F4F28D94">
      <w:start w:val="1"/>
      <w:numFmt w:val="decimal"/>
      <w:lvlText w:val="%1)"/>
      <w:lvlJc w:val="left"/>
      <w:pPr>
        <w:ind w:left="927" w:hanging="360"/>
      </w:pPr>
      <w:rPr>
        <w:rFonts w:hint="default"/>
      </w:rPr>
    </w:lvl>
    <w:lvl w:ilvl="1" w:tplc="11C4FD64" w:tentative="1">
      <w:start w:val="1"/>
      <w:numFmt w:val="lowerLetter"/>
      <w:lvlText w:val="%2."/>
      <w:lvlJc w:val="left"/>
      <w:pPr>
        <w:ind w:left="1647" w:hanging="360"/>
      </w:pPr>
    </w:lvl>
    <w:lvl w:ilvl="2" w:tplc="9F0C17E4" w:tentative="1">
      <w:start w:val="1"/>
      <w:numFmt w:val="lowerRoman"/>
      <w:lvlText w:val="%3."/>
      <w:lvlJc w:val="right"/>
      <w:pPr>
        <w:ind w:left="2367" w:hanging="180"/>
      </w:pPr>
    </w:lvl>
    <w:lvl w:ilvl="3" w:tplc="C8A4C616" w:tentative="1">
      <w:start w:val="1"/>
      <w:numFmt w:val="decimal"/>
      <w:lvlText w:val="%4."/>
      <w:lvlJc w:val="left"/>
      <w:pPr>
        <w:ind w:left="3087" w:hanging="360"/>
      </w:pPr>
    </w:lvl>
    <w:lvl w:ilvl="4" w:tplc="B4BABFE6" w:tentative="1">
      <w:start w:val="1"/>
      <w:numFmt w:val="lowerLetter"/>
      <w:lvlText w:val="%5."/>
      <w:lvlJc w:val="left"/>
      <w:pPr>
        <w:ind w:left="3807" w:hanging="360"/>
      </w:pPr>
    </w:lvl>
    <w:lvl w:ilvl="5" w:tplc="738E77CA" w:tentative="1">
      <w:start w:val="1"/>
      <w:numFmt w:val="lowerRoman"/>
      <w:lvlText w:val="%6."/>
      <w:lvlJc w:val="right"/>
      <w:pPr>
        <w:ind w:left="4527" w:hanging="180"/>
      </w:pPr>
    </w:lvl>
    <w:lvl w:ilvl="6" w:tplc="0068DC56" w:tentative="1">
      <w:start w:val="1"/>
      <w:numFmt w:val="decimal"/>
      <w:lvlText w:val="%7."/>
      <w:lvlJc w:val="left"/>
      <w:pPr>
        <w:ind w:left="5247" w:hanging="360"/>
      </w:pPr>
    </w:lvl>
    <w:lvl w:ilvl="7" w:tplc="786AF022" w:tentative="1">
      <w:start w:val="1"/>
      <w:numFmt w:val="lowerLetter"/>
      <w:lvlText w:val="%8."/>
      <w:lvlJc w:val="left"/>
      <w:pPr>
        <w:ind w:left="5967" w:hanging="360"/>
      </w:pPr>
    </w:lvl>
    <w:lvl w:ilvl="8" w:tplc="EC261CE8" w:tentative="1">
      <w:start w:val="1"/>
      <w:numFmt w:val="lowerRoman"/>
      <w:lvlText w:val="%9."/>
      <w:lvlJc w:val="right"/>
      <w:pPr>
        <w:ind w:left="6687" w:hanging="180"/>
      </w:pPr>
    </w:lvl>
  </w:abstractNum>
  <w:abstractNum w:abstractNumId="34">
    <w:nsid w:val="397F6ADB"/>
    <w:multiLevelType w:val="hybridMultilevel"/>
    <w:tmpl w:val="8662CC98"/>
    <w:lvl w:ilvl="0" w:tplc="7FD0C61E">
      <w:numFmt w:val="bullet"/>
      <w:pStyle w:val="116"/>
      <w:lvlText w:val=""/>
      <w:lvlJc w:val="left"/>
      <w:pPr>
        <w:ind w:left="1522" w:hanging="360"/>
      </w:pPr>
      <w:rPr>
        <w:rFonts w:ascii="Symbol" w:eastAsia="Times New Roman" w:hAnsi="Symbol" w:hint="default"/>
      </w:rPr>
    </w:lvl>
    <w:lvl w:ilvl="1" w:tplc="04190019">
      <w:start w:val="1"/>
      <w:numFmt w:val="bullet"/>
      <w:lvlText w:val="o"/>
      <w:lvlJc w:val="left"/>
      <w:pPr>
        <w:ind w:left="2242" w:hanging="360"/>
      </w:pPr>
      <w:rPr>
        <w:rFonts w:ascii="Courier New" w:hAnsi="Courier New" w:cs="Courier New" w:hint="default"/>
      </w:rPr>
    </w:lvl>
    <w:lvl w:ilvl="2" w:tplc="0419001B">
      <w:start w:val="1"/>
      <w:numFmt w:val="bullet"/>
      <w:lvlText w:val=""/>
      <w:lvlJc w:val="left"/>
      <w:pPr>
        <w:ind w:left="2962" w:hanging="360"/>
      </w:pPr>
      <w:rPr>
        <w:rFonts w:ascii="Wingdings" w:hAnsi="Wingdings" w:cs="Wingdings" w:hint="default"/>
      </w:rPr>
    </w:lvl>
    <w:lvl w:ilvl="3" w:tplc="0419000F">
      <w:start w:val="1"/>
      <w:numFmt w:val="bullet"/>
      <w:lvlText w:val=""/>
      <w:lvlJc w:val="left"/>
      <w:pPr>
        <w:ind w:left="3682" w:hanging="360"/>
      </w:pPr>
      <w:rPr>
        <w:rFonts w:ascii="Symbol" w:hAnsi="Symbol" w:cs="Symbol" w:hint="default"/>
      </w:rPr>
    </w:lvl>
    <w:lvl w:ilvl="4" w:tplc="04190019">
      <w:start w:val="1"/>
      <w:numFmt w:val="bullet"/>
      <w:lvlText w:val="o"/>
      <w:lvlJc w:val="left"/>
      <w:pPr>
        <w:ind w:left="4402" w:hanging="360"/>
      </w:pPr>
      <w:rPr>
        <w:rFonts w:ascii="Courier New" w:hAnsi="Courier New" w:cs="Courier New" w:hint="default"/>
      </w:rPr>
    </w:lvl>
    <w:lvl w:ilvl="5" w:tplc="0419001B">
      <w:start w:val="1"/>
      <w:numFmt w:val="bullet"/>
      <w:lvlText w:val=""/>
      <w:lvlJc w:val="left"/>
      <w:pPr>
        <w:ind w:left="5122" w:hanging="360"/>
      </w:pPr>
      <w:rPr>
        <w:rFonts w:ascii="Wingdings" w:hAnsi="Wingdings" w:cs="Wingdings" w:hint="default"/>
      </w:rPr>
    </w:lvl>
    <w:lvl w:ilvl="6" w:tplc="0419000F">
      <w:start w:val="1"/>
      <w:numFmt w:val="bullet"/>
      <w:lvlText w:val=""/>
      <w:lvlJc w:val="left"/>
      <w:pPr>
        <w:ind w:left="5842" w:hanging="360"/>
      </w:pPr>
      <w:rPr>
        <w:rFonts w:ascii="Symbol" w:hAnsi="Symbol" w:cs="Symbol" w:hint="default"/>
      </w:rPr>
    </w:lvl>
    <w:lvl w:ilvl="7" w:tplc="04190019">
      <w:start w:val="1"/>
      <w:numFmt w:val="bullet"/>
      <w:lvlText w:val="o"/>
      <w:lvlJc w:val="left"/>
      <w:pPr>
        <w:ind w:left="6562" w:hanging="360"/>
      </w:pPr>
      <w:rPr>
        <w:rFonts w:ascii="Courier New" w:hAnsi="Courier New" w:cs="Courier New" w:hint="default"/>
      </w:rPr>
    </w:lvl>
    <w:lvl w:ilvl="8" w:tplc="0419001B">
      <w:start w:val="1"/>
      <w:numFmt w:val="bullet"/>
      <w:lvlText w:val=""/>
      <w:lvlJc w:val="left"/>
      <w:pPr>
        <w:ind w:left="7282" w:hanging="360"/>
      </w:pPr>
      <w:rPr>
        <w:rFonts w:ascii="Wingdings" w:hAnsi="Wingdings" w:cs="Wingdings" w:hint="default"/>
      </w:rPr>
    </w:lvl>
  </w:abstractNum>
  <w:abstractNum w:abstractNumId="35">
    <w:nsid w:val="39856AA7"/>
    <w:multiLevelType w:val="multilevel"/>
    <w:tmpl w:val="08226CBE"/>
    <w:styleLink w:val="315"/>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nsid w:val="3A923465"/>
    <w:multiLevelType w:val="hybridMultilevel"/>
    <w:tmpl w:val="836E745A"/>
    <w:lvl w:ilvl="0" w:tplc="63F2A790">
      <w:start w:val="1"/>
      <w:numFmt w:val="decimal"/>
      <w:lvlText w:val="%1. "/>
      <w:lvlJc w:val="left"/>
      <w:pPr>
        <w:ind w:left="1287" w:hanging="360"/>
      </w:pPr>
      <w:rPr>
        <w:rFonts w:hint="default"/>
      </w:rPr>
    </w:lvl>
    <w:lvl w:ilvl="1" w:tplc="E6CA75E2" w:tentative="1">
      <w:start w:val="1"/>
      <w:numFmt w:val="lowerLetter"/>
      <w:lvlText w:val="%2."/>
      <w:lvlJc w:val="left"/>
      <w:pPr>
        <w:ind w:left="2007" w:hanging="360"/>
      </w:pPr>
    </w:lvl>
    <w:lvl w:ilvl="2" w:tplc="01022CC6" w:tentative="1">
      <w:start w:val="1"/>
      <w:numFmt w:val="lowerRoman"/>
      <w:lvlText w:val="%3."/>
      <w:lvlJc w:val="right"/>
      <w:pPr>
        <w:ind w:left="2727" w:hanging="180"/>
      </w:pPr>
    </w:lvl>
    <w:lvl w:ilvl="3" w:tplc="FA9AA39E" w:tentative="1">
      <w:start w:val="1"/>
      <w:numFmt w:val="decimal"/>
      <w:lvlText w:val="%4."/>
      <w:lvlJc w:val="left"/>
      <w:pPr>
        <w:ind w:left="3447" w:hanging="360"/>
      </w:pPr>
    </w:lvl>
    <w:lvl w:ilvl="4" w:tplc="5F04A40E" w:tentative="1">
      <w:start w:val="1"/>
      <w:numFmt w:val="lowerLetter"/>
      <w:lvlText w:val="%5."/>
      <w:lvlJc w:val="left"/>
      <w:pPr>
        <w:ind w:left="4167" w:hanging="360"/>
      </w:pPr>
    </w:lvl>
    <w:lvl w:ilvl="5" w:tplc="46F47A94" w:tentative="1">
      <w:start w:val="1"/>
      <w:numFmt w:val="lowerRoman"/>
      <w:lvlText w:val="%6."/>
      <w:lvlJc w:val="right"/>
      <w:pPr>
        <w:ind w:left="4887" w:hanging="180"/>
      </w:pPr>
    </w:lvl>
    <w:lvl w:ilvl="6" w:tplc="1C066FFE" w:tentative="1">
      <w:start w:val="1"/>
      <w:numFmt w:val="decimal"/>
      <w:lvlText w:val="%7."/>
      <w:lvlJc w:val="left"/>
      <w:pPr>
        <w:ind w:left="5607" w:hanging="360"/>
      </w:pPr>
    </w:lvl>
    <w:lvl w:ilvl="7" w:tplc="C7C429F4" w:tentative="1">
      <w:start w:val="1"/>
      <w:numFmt w:val="lowerLetter"/>
      <w:lvlText w:val="%8."/>
      <w:lvlJc w:val="left"/>
      <w:pPr>
        <w:ind w:left="6327" w:hanging="360"/>
      </w:pPr>
    </w:lvl>
    <w:lvl w:ilvl="8" w:tplc="E4F42074" w:tentative="1">
      <w:start w:val="1"/>
      <w:numFmt w:val="lowerRoman"/>
      <w:lvlText w:val="%9."/>
      <w:lvlJc w:val="right"/>
      <w:pPr>
        <w:ind w:left="7047" w:hanging="180"/>
      </w:pPr>
    </w:lvl>
  </w:abstractNum>
  <w:abstractNum w:abstractNumId="37">
    <w:nsid w:val="3CA54572"/>
    <w:multiLevelType w:val="hybridMultilevel"/>
    <w:tmpl w:val="25A8FB26"/>
    <w:lvl w:ilvl="0" w:tplc="94F04A0E">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8">
    <w:nsid w:val="3D0B7FE9"/>
    <w:multiLevelType w:val="hybridMultilevel"/>
    <w:tmpl w:val="089A3F60"/>
    <w:lvl w:ilvl="0" w:tplc="9CC6C6CC">
      <w:start w:val="1"/>
      <w:numFmt w:val="decimal"/>
      <w:pStyle w:val="a5"/>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26F4BAB0" w:tentative="1">
      <w:start w:val="1"/>
      <w:numFmt w:val="lowerLetter"/>
      <w:lvlText w:val="%2."/>
      <w:lvlJc w:val="left"/>
      <w:pPr>
        <w:ind w:left="2160" w:hanging="360"/>
      </w:pPr>
    </w:lvl>
    <w:lvl w:ilvl="2" w:tplc="784443C2" w:tentative="1">
      <w:start w:val="1"/>
      <w:numFmt w:val="lowerRoman"/>
      <w:lvlText w:val="%3."/>
      <w:lvlJc w:val="right"/>
      <w:pPr>
        <w:ind w:left="2880" w:hanging="180"/>
      </w:pPr>
    </w:lvl>
    <w:lvl w:ilvl="3" w:tplc="D4905772" w:tentative="1">
      <w:start w:val="1"/>
      <w:numFmt w:val="decimal"/>
      <w:lvlText w:val="%4."/>
      <w:lvlJc w:val="left"/>
      <w:pPr>
        <w:ind w:left="3600" w:hanging="360"/>
      </w:pPr>
    </w:lvl>
    <w:lvl w:ilvl="4" w:tplc="096CD9E0" w:tentative="1">
      <w:start w:val="1"/>
      <w:numFmt w:val="lowerLetter"/>
      <w:lvlText w:val="%5."/>
      <w:lvlJc w:val="left"/>
      <w:pPr>
        <w:ind w:left="4320" w:hanging="360"/>
      </w:pPr>
    </w:lvl>
    <w:lvl w:ilvl="5" w:tplc="F65496CA" w:tentative="1">
      <w:start w:val="1"/>
      <w:numFmt w:val="lowerRoman"/>
      <w:lvlText w:val="%6."/>
      <w:lvlJc w:val="right"/>
      <w:pPr>
        <w:ind w:left="5040" w:hanging="180"/>
      </w:pPr>
    </w:lvl>
    <w:lvl w:ilvl="6" w:tplc="2A0A15A2" w:tentative="1">
      <w:start w:val="1"/>
      <w:numFmt w:val="decimal"/>
      <w:lvlText w:val="%7."/>
      <w:lvlJc w:val="left"/>
      <w:pPr>
        <w:ind w:left="5760" w:hanging="360"/>
      </w:pPr>
    </w:lvl>
    <w:lvl w:ilvl="7" w:tplc="3B0EF3D0" w:tentative="1">
      <w:start w:val="1"/>
      <w:numFmt w:val="lowerLetter"/>
      <w:lvlText w:val="%8."/>
      <w:lvlJc w:val="left"/>
      <w:pPr>
        <w:ind w:left="6480" w:hanging="360"/>
      </w:pPr>
    </w:lvl>
    <w:lvl w:ilvl="8" w:tplc="0E3A47AE" w:tentative="1">
      <w:start w:val="1"/>
      <w:numFmt w:val="lowerRoman"/>
      <w:lvlText w:val="%9."/>
      <w:lvlJc w:val="right"/>
      <w:pPr>
        <w:ind w:left="7200" w:hanging="180"/>
      </w:pPr>
    </w:lvl>
  </w:abstractNum>
  <w:abstractNum w:abstractNumId="39">
    <w:nsid w:val="3EFC07BF"/>
    <w:multiLevelType w:val="hybridMultilevel"/>
    <w:tmpl w:val="A0208B82"/>
    <w:styleLink w:val="111117"/>
    <w:lvl w:ilvl="0" w:tplc="E9DAD18A">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40">
    <w:nsid w:val="3FD87186"/>
    <w:multiLevelType w:val="hybridMultilevel"/>
    <w:tmpl w:val="F572D470"/>
    <w:lvl w:ilvl="0" w:tplc="C38AFFB2">
      <w:start w:val="1"/>
      <w:numFmt w:val="decimal"/>
      <w:lvlText w:val="%1. "/>
      <w:lvlJc w:val="left"/>
      <w:pPr>
        <w:ind w:left="1287"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1">
    <w:nsid w:val="403322A9"/>
    <w:multiLevelType w:val="hybridMultilevel"/>
    <w:tmpl w:val="CB6C68DA"/>
    <w:lvl w:ilvl="0" w:tplc="3416B57C">
      <w:start w:val="1"/>
      <w:numFmt w:val="decimal"/>
      <w:pStyle w:val="17"/>
      <w:lvlText w:val="%1."/>
      <w:lvlJc w:val="left"/>
      <w:pPr>
        <w:tabs>
          <w:tab w:val="num" w:pos="1440"/>
        </w:tabs>
        <w:ind w:left="1440" w:hanging="360"/>
      </w:pPr>
      <w:rPr>
        <w:rFonts w:ascii="Times New Roman" w:hAnsi="Times New Roman" w:hint="default"/>
        <w:b/>
        <w:i w:val="0"/>
        <w:sz w:val="24"/>
        <w:szCs w:val="24"/>
      </w:rPr>
    </w:lvl>
    <w:lvl w:ilvl="1" w:tplc="F7EE04F4">
      <w:numFmt w:val="none"/>
      <w:lvlText w:val=""/>
      <w:lvlJc w:val="left"/>
      <w:pPr>
        <w:tabs>
          <w:tab w:val="num" w:pos="360"/>
        </w:tabs>
      </w:pPr>
    </w:lvl>
    <w:lvl w:ilvl="2" w:tplc="770210BA">
      <w:numFmt w:val="none"/>
      <w:lvlText w:val=""/>
      <w:lvlJc w:val="left"/>
      <w:pPr>
        <w:tabs>
          <w:tab w:val="num" w:pos="360"/>
        </w:tabs>
      </w:pPr>
    </w:lvl>
    <w:lvl w:ilvl="3" w:tplc="05E8D076">
      <w:numFmt w:val="none"/>
      <w:lvlText w:val=""/>
      <w:lvlJc w:val="left"/>
      <w:pPr>
        <w:tabs>
          <w:tab w:val="num" w:pos="360"/>
        </w:tabs>
      </w:pPr>
    </w:lvl>
    <w:lvl w:ilvl="4" w:tplc="E1A8A7FC">
      <w:numFmt w:val="none"/>
      <w:lvlText w:val=""/>
      <w:lvlJc w:val="left"/>
      <w:pPr>
        <w:tabs>
          <w:tab w:val="num" w:pos="360"/>
        </w:tabs>
      </w:pPr>
    </w:lvl>
    <w:lvl w:ilvl="5" w:tplc="DC40FEBC">
      <w:numFmt w:val="none"/>
      <w:lvlText w:val=""/>
      <w:lvlJc w:val="left"/>
      <w:pPr>
        <w:tabs>
          <w:tab w:val="num" w:pos="360"/>
        </w:tabs>
      </w:pPr>
    </w:lvl>
    <w:lvl w:ilvl="6" w:tplc="001C9E0A">
      <w:numFmt w:val="none"/>
      <w:lvlText w:val=""/>
      <w:lvlJc w:val="left"/>
      <w:pPr>
        <w:tabs>
          <w:tab w:val="num" w:pos="360"/>
        </w:tabs>
      </w:pPr>
    </w:lvl>
    <w:lvl w:ilvl="7" w:tplc="74463CE6">
      <w:numFmt w:val="none"/>
      <w:lvlText w:val=""/>
      <w:lvlJc w:val="left"/>
      <w:pPr>
        <w:tabs>
          <w:tab w:val="num" w:pos="360"/>
        </w:tabs>
      </w:pPr>
    </w:lvl>
    <w:lvl w:ilvl="8" w:tplc="911EC568">
      <w:numFmt w:val="none"/>
      <w:lvlText w:val=""/>
      <w:lvlJc w:val="left"/>
      <w:pPr>
        <w:tabs>
          <w:tab w:val="num" w:pos="360"/>
        </w:tabs>
      </w:pPr>
    </w:lvl>
  </w:abstractNum>
  <w:abstractNum w:abstractNumId="42">
    <w:nsid w:val="41E53E29"/>
    <w:multiLevelType w:val="hybridMultilevel"/>
    <w:tmpl w:val="707A9384"/>
    <w:lvl w:ilvl="0" w:tplc="E9DAD18A">
      <w:start w:val="1"/>
      <w:numFmt w:val="decimal"/>
      <w:pStyle w:val="18"/>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46003CC7"/>
    <w:multiLevelType w:val="multilevel"/>
    <w:tmpl w:val="02A4B2B2"/>
    <w:styleLink w:val="a6"/>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4">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5">
    <w:nsid w:val="47525CAA"/>
    <w:multiLevelType w:val="hybridMultilevel"/>
    <w:tmpl w:val="8EF4882C"/>
    <w:lvl w:ilvl="0" w:tplc="9286C990">
      <w:start w:val="1"/>
      <w:numFmt w:val="bullet"/>
      <w:pStyle w:val="a7"/>
      <w:lvlText w:val=""/>
      <w:lvlJc w:val="left"/>
      <w:pPr>
        <w:ind w:left="1287" w:hanging="360"/>
      </w:pPr>
      <w:rPr>
        <w:rFonts w:ascii="Symbol" w:hAnsi="Symbol" w:hint="default"/>
      </w:rPr>
    </w:lvl>
    <w:lvl w:ilvl="1" w:tplc="2724FCC0" w:tentative="1">
      <w:start w:val="1"/>
      <w:numFmt w:val="bullet"/>
      <w:lvlText w:val="o"/>
      <w:lvlJc w:val="left"/>
      <w:pPr>
        <w:ind w:left="2007" w:hanging="360"/>
      </w:pPr>
      <w:rPr>
        <w:rFonts w:ascii="Courier New" w:hAnsi="Courier New" w:cs="Courier New" w:hint="default"/>
      </w:rPr>
    </w:lvl>
    <w:lvl w:ilvl="2" w:tplc="D91240B4" w:tentative="1">
      <w:start w:val="1"/>
      <w:numFmt w:val="bullet"/>
      <w:lvlText w:val=""/>
      <w:lvlJc w:val="left"/>
      <w:pPr>
        <w:ind w:left="2727" w:hanging="360"/>
      </w:pPr>
      <w:rPr>
        <w:rFonts w:ascii="Wingdings" w:hAnsi="Wingdings" w:hint="default"/>
      </w:rPr>
    </w:lvl>
    <w:lvl w:ilvl="3" w:tplc="B024F39C" w:tentative="1">
      <w:start w:val="1"/>
      <w:numFmt w:val="bullet"/>
      <w:lvlText w:val=""/>
      <w:lvlJc w:val="left"/>
      <w:pPr>
        <w:ind w:left="3447" w:hanging="360"/>
      </w:pPr>
      <w:rPr>
        <w:rFonts w:ascii="Symbol" w:hAnsi="Symbol" w:hint="default"/>
      </w:rPr>
    </w:lvl>
    <w:lvl w:ilvl="4" w:tplc="5C8850C2" w:tentative="1">
      <w:start w:val="1"/>
      <w:numFmt w:val="bullet"/>
      <w:lvlText w:val="o"/>
      <w:lvlJc w:val="left"/>
      <w:pPr>
        <w:ind w:left="4167" w:hanging="360"/>
      </w:pPr>
      <w:rPr>
        <w:rFonts w:ascii="Courier New" w:hAnsi="Courier New" w:cs="Courier New" w:hint="default"/>
      </w:rPr>
    </w:lvl>
    <w:lvl w:ilvl="5" w:tplc="73888DAC" w:tentative="1">
      <w:start w:val="1"/>
      <w:numFmt w:val="bullet"/>
      <w:lvlText w:val=""/>
      <w:lvlJc w:val="left"/>
      <w:pPr>
        <w:ind w:left="4887" w:hanging="360"/>
      </w:pPr>
      <w:rPr>
        <w:rFonts w:ascii="Wingdings" w:hAnsi="Wingdings" w:hint="default"/>
      </w:rPr>
    </w:lvl>
    <w:lvl w:ilvl="6" w:tplc="6E96CCB4" w:tentative="1">
      <w:start w:val="1"/>
      <w:numFmt w:val="bullet"/>
      <w:lvlText w:val=""/>
      <w:lvlJc w:val="left"/>
      <w:pPr>
        <w:ind w:left="5607" w:hanging="360"/>
      </w:pPr>
      <w:rPr>
        <w:rFonts w:ascii="Symbol" w:hAnsi="Symbol" w:hint="default"/>
      </w:rPr>
    </w:lvl>
    <w:lvl w:ilvl="7" w:tplc="BFFE0FF0" w:tentative="1">
      <w:start w:val="1"/>
      <w:numFmt w:val="bullet"/>
      <w:lvlText w:val="o"/>
      <w:lvlJc w:val="left"/>
      <w:pPr>
        <w:ind w:left="6327" w:hanging="360"/>
      </w:pPr>
      <w:rPr>
        <w:rFonts w:ascii="Courier New" w:hAnsi="Courier New" w:cs="Courier New" w:hint="default"/>
      </w:rPr>
    </w:lvl>
    <w:lvl w:ilvl="8" w:tplc="D144AB9A" w:tentative="1">
      <w:start w:val="1"/>
      <w:numFmt w:val="bullet"/>
      <w:lvlText w:val=""/>
      <w:lvlJc w:val="left"/>
      <w:pPr>
        <w:ind w:left="7047" w:hanging="360"/>
      </w:pPr>
      <w:rPr>
        <w:rFonts w:ascii="Wingdings" w:hAnsi="Wingdings" w:hint="default"/>
      </w:rPr>
    </w:lvl>
  </w:abstractNum>
  <w:abstractNum w:abstractNumId="46">
    <w:nsid w:val="485829D4"/>
    <w:multiLevelType w:val="hybridMultilevel"/>
    <w:tmpl w:val="B98E2448"/>
    <w:lvl w:ilvl="0" w:tplc="9D7C040C">
      <w:start w:val="1"/>
      <w:numFmt w:val="decimal"/>
      <w:pStyle w:val="a8"/>
      <w:lvlText w:val="Таблица %1."/>
      <w:lvlJc w:val="left"/>
      <w:pPr>
        <w:tabs>
          <w:tab w:val="num" w:pos="1080"/>
        </w:tabs>
        <w:ind w:left="1080" w:hanging="360"/>
      </w:pPr>
      <w:rPr>
        <w:rFonts w:ascii="Times New Roman" w:hAnsi="Times New Roman" w:hint="default"/>
        <w:b/>
        <w:i w:val="0"/>
        <w:sz w:val="24"/>
        <w:szCs w:val="24"/>
      </w:rPr>
    </w:lvl>
    <w:lvl w:ilvl="1" w:tplc="BB4E2124" w:tentative="1">
      <w:start w:val="1"/>
      <w:numFmt w:val="lowerLetter"/>
      <w:lvlText w:val="%2."/>
      <w:lvlJc w:val="left"/>
      <w:pPr>
        <w:tabs>
          <w:tab w:val="num" w:pos="1800"/>
        </w:tabs>
        <w:ind w:left="1800" w:hanging="360"/>
      </w:pPr>
    </w:lvl>
    <w:lvl w:ilvl="2" w:tplc="E9CE3E08" w:tentative="1">
      <w:start w:val="1"/>
      <w:numFmt w:val="lowerRoman"/>
      <w:lvlText w:val="%3."/>
      <w:lvlJc w:val="right"/>
      <w:pPr>
        <w:tabs>
          <w:tab w:val="num" w:pos="2520"/>
        </w:tabs>
        <w:ind w:left="2520" w:hanging="180"/>
      </w:pPr>
    </w:lvl>
    <w:lvl w:ilvl="3" w:tplc="10F017DC" w:tentative="1">
      <w:start w:val="1"/>
      <w:numFmt w:val="decimal"/>
      <w:lvlText w:val="%4."/>
      <w:lvlJc w:val="left"/>
      <w:pPr>
        <w:tabs>
          <w:tab w:val="num" w:pos="3240"/>
        </w:tabs>
        <w:ind w:left="3240" w:hanging="360"/>
      </w:pPr>
    </w:lvl>
    <w:lvl w:ilvl="4" w:tplc="B0B8F14E" w:tentative="1">
      <w:start w:val="1"/>
      <w:numFmt w:val="lowerLetter"/>
      <w:lvlText w:val="%5."/>
      <w:lvlJc w:val="left"/>
      <w:pPr>
        <w:tabs>
          <w:tab w:val="num" w:pos="3960"/>
        </w:tabs>
        <w:ind w:left="3960" w:hanging="360"/>
      </w:pPr>
    </w:lvl>
    <w:lvl w:ilvl="5" w:tplc="FE80F990" w:tentative="1">
      <w:start w:val="1"/>
      <w:numFmt w:val="lowerRoman"/>
      <w:lvlText w:val="%6."/>
      <w:lvlJc w:val="right"/>
      <w:pPr>
        <w:tabs>
          <w:tab w:val="num" w:pos="4680"/>
        </w:tabs>
        <w:ind w:left="4680" w:hanging="180"/>
      </w:pPr>
    </w:lvl>
    <w:lvl w:ilvl="6" w:tplc="9558FD9E" w:tentative="1">
      <w:start w:val="1"/>
      <w:numFmt w:val="decimal"/>
      <w:lvlText w:val="%7."/>
      <w:lvlJc w:val="left"/>
      <w:pPr>
        <w:tabs>
          <w:tab w:val="num" w:pos="5400"/>
        </w:tabs>
        <w:ind w:left="5400" w:hanging="360"/>
      </w:pPr>
    </w:lvl>
    <w:lvl w:ilvl="7" w:tplc="50BE0306" w:tentative="1">
      <w:start w:val="1"/>
      <w:numFmt w:val="lowerLetter"/>
      <w:lvlText w:val="%8."/>
      <w:lvlJc w:val="left"/>
      <w:pPr>
        <w:tabs>
          <w:tab w:val="num" w:pos="6120"/>
        </w:tabs>
        <w:ind w:left="6120" w:hanging="360"/>
      </w:pPr>
    </w:lvl>
    <w:lvl w:ilvl="8" w:tplc="496629BE" w:tentative="1">
      <w:start w:val="1"/>
      <w:numFmt w:val="lowerRoman"/>
      <w:lvlText w:val="%9."/>
      <w:lvlJc w:val="right"/>
      <w:pPr>
        <w:tabs>
          <w:tab w:val="num" w:pos="6840"/>
        </w:tabs>
        <w:ind w:left="6840" w:hanging="180"/>
      </w:pPr>
    </w:lvl>
  </w:abstractNum>
  <w:abstractNum w:abstractNumId="47">
    <w:nsid w:val="49382695"/>
    <w:multiLevelType w:val="hybridMultilevel"/>
    <w:tmpl w:val="18A497D4"/>
    <w:lvl w:ilvl="0" w:tplc="99304F0C">
      <w:start w:val="1"/>
      <w:numFmt w:val="bullet"/>
      <w:pStyle w:val="a9"/>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4A2F2D3E"/>
    <w:multiLevelType w:val="multilevel"/>
    <w:tmpl w:val="0EE851B6"/>
    <w:lvl w:ilvl="0">
      <w:start w:val="1"/>
      <w:numFmt w:val="decimal"/>
      <w:pStyle w:val="19"/>
      <w:lvlText w:val="%1."/>
      <w:lvlJc w:val="left"/>
      <w:pPr>
        <w:ind w:left="720" w:hanging="360"/>
      </w:pPr>
      <w:rPr>
        <w:rFonts w:hint="default"/>
      </w:rPr>
    </w:lvl>
    <w:lvl w:ilvl="1">
      <w:start w:val="1"/>
      <w:numFmt w:val="decimal"/>
      <w:pStyle w:val="20"/>
      <w:isLgl/>
      <w:lvlText w:val="%1.%2."/>
      <w:lvlJc w:val="left"/>
      <w:pPr>
        <w:ind w:left="1428" w:hanging="720"/>
      </w:pPr>
      <w:rPr>
        <w:rFonts w:hint="default"/>
      </w:rPr>
    </w:lvl>
    <w:lvl w:ilvl="2">
      <w:start w:val="1"/>
      <w:numFmt w:val="decimal"/>
      <w:pStyle w:val="30"/>
      <w:isLgl/>
      <w:lvlText w:val="%1.%2.%3."/>
      <w:lvlJc w:val="left"/>
      <w:pPr>
        <w:ind w:left="1720" w:hanging="720"/>
      </w:pPr>
      <w:rPr>
        <w:rFonts w:hint="default"/>
      </w:rPr>
    </w:lvl>
    <w:lvl w:ilvl="3">
      <w:start w:val="1"/>
      <w:numFmt w:val="decimal"/>
      <w:isLgl/>
      <w:lvlText w:val="%1.%2.%3.%4."/>
      <w:lvlJc w:val="left"/>
      <w:pPr>
        <w:ind w:left="2400" w:hanging="1080"/>
      </w:pPr>
      <w:rPr>
        <w:rFonts w:hint="default"/>
      </w:rPr>
    </w:lvl>
    <w:lvl w:ilvl="4">
      <w:start w:val="1"/>
      <w:numFmt w:val="decimal"/>
      <w:isLgl/>
      <w:lvlText w:val="%1.%2.%3.%4.%5."/>
      <w:lvlJc w:val="left"/>
      <w:pPr>
        <w:ind w:left="3080" w:hanging="1440"/>
      </w:pPr>
      <w:rPr>
        <w:rFonts w:hint="default"/>
      </w:rPr>
    </w:lvl>
    <w:lvl w:ilvl="5">
      <w:start w:val="1"/>
      <w:numFmt w:val="decimal"/>
      <w:isLgl/>
      <w:lvlText w:val="%1.%2.%3.%4.%5.%6."/>
      <w:lvlJc w:val="left"/>
      <w:pPr>
        <w:ind w:left="3400" w:hanging="1440"/>
      </w:pPr>
      <w:rPr>
        <w:rFonts w:hint="default"/>
      </w:rPr>
    </w:lvl>
    <w:lvl w:ilvl="6">
      <w:start w:val="1"/>
      <w:numFmt w:val="decimal"/>
      <w:isLgl/>
      <w:lvlText w:val="%1.%2.%3.%4.%5.%6.%7."/>
      <w:lvlJc w:val="left"/>
      <w:pPr>
        <w:ind w:left="4080" w:hanging="1800"/>
      </w:pPr>
      <w:rPr>
        <w:rFonts w:hint="default"/>
      </w:rPr>
    </w:lvl>
    <w:lvl w:ilvl="7">
      <w:start w:val="1"/>
      <w:numFmt w:val="decimal"/>
      <w:isLgl/>
      <w:lvlText w:val="%1.%2.%3.%4.%5.%6.%7.%8."/>
      <w:lvlJc w:val="left"/>
      <w:pPr>
        <w:ind w:left="4760" w:hanging="2160"/>
      </w:pPr>
      <w:rPr>
        <w:rFonts w:hint="default"/>
      </w:rPr>
    </w:lvl>
    <w:lvl w:ilvl="8">
      <w:start w:val="1"/>
      <w:numFmt w:val="decimal"/>
      <w:isLgl/>
      <w:lvlText w:val="%1.%2.%3.%4.%5.%6.%7.%8.%9."/>
      <w:lvlJc w:val="left"/>
      <w:pPr>
        <w:ind w:left="5080" w:hanging="2160"/>
      </w:pPr>
      <w:rPr>
        <w:rFonts w:hint="default"/>
      </w:rPr>
    </w:lvl>
  </w:abstractNum>
  <w:abstractNum w:abstractNumId="49">
    <w:nsid w:val="4B170563"/>
    <w:multiLevelType w:val="singleLevel"/>
    <w:tmpl w:val="8A0C6168"/>
    <w:lvl w:ilvl="0">
      <w:start w:val="1"/>
      <w:numFmt w:val="bullet"/>
      <w:pStyle w:val="aa"/>
      <w:lvlText w:val=""/>
      <w:lvlJc w:val="left"/>
      <w:pPr>
        <w:tabs>
          <w:tab w:val="num" w:pos="786"/>
        </w:tabs>
        <w:ind w:left="786" w:hanging="360"/>
      </w:pPr>
      <w:rPr>
        <w:rFonts w:ascii="Wingdings" w:hAnsi="Wingdings" w:hint="default"/>
        <w:sz w:val="16"/>
      </w:rPr>
    </w:lvl>
  </w:abstractNum>
  <w:abstractNum w:abstractNumId="50">
    <w:nsid w:val="4C73134D"/>
    <w:multiLevelType w:val="hybridMultilevel"/>
    <w:tmpl w:val="6C64960A"/>
    <w:styleLink w:val="1111"/>
    <w:lvl w:ilvl="0" w:tplc="A7587474">
      <w:start w:val="1"/>
      <w:numFmt w:val="bullet"/>
      <w:lvlText w:val=""/>
      <w:lvlJc w:val="left"/>
      <w:pPr>
        <w:ind w:left="1429" w:hanging="360"/>
      </w:pPr>
      <w:rPr>
        <w:rFonts w:ascii="Symbol" w:hAnsi="Symbol" w:hint="default"/>
      </w:rPr>
    </w:lvl>
    <w:lvl w:ilvl="1" w:tplc="2982AAEA" w:tentative="1">
      <w:start w:val="1"/>
      <w:numFmt w:val="bullet"/>
      <w:lvlText w:val="o"/>
      <w:lvlJc w:val="left"/>
      <w:pPr>
        <w:ind w:left="2149" w:hanging="360"/>
      </w:pPr>
      <w:rPr>
        <w:rFonts w:ascii="Courier New" w:hAnsi="Courier New" w:cs="Courier New" w:hint="default"/>
      </w:rPr>
    </w:lvl>
    <w:lvl w:ilvl="2" w:tplc="7C80D1FA" w:tentative="1">
      <w:start w:val="1"/>
      <w:numFmt w:val="bullet"/>
      <w:lvlText w:val=""/>
      <w:lvlJc w:val="left"/>
      <w:pPr>
        <w:ind w:left="2869" w:hanging="360"/>
      </w:pPr>
      <w:rPr>
        <w:rFonts w:ascii="Wingdings" w:hAnsi="Wingdings" w:hint="default"/>
      </w:rPr>
    </w:lvl>
    <w:lvl w:ilvl="3" w:tplc="01381C8A" w:tentative="1">
      <w:start w:val="1"/>
      <w:numFmt w:val="bullet"/>
      <w:lvlText w:val=""/>
      <w:lvlJc w:val="left"/>
      <w:pPr>
        <w:ind w:left="3589" w:hanging="360"/>
      </w:pPr>
      <w:rPr>
        <w:rFonts w:ascii="Symbol" w:hAnsi="Symbol" w:hint="default"/>
      </w:rPr>
    </w:lvl>
    <w:lvl w:ilvl="4" w:tplc="26BC7024" w:tentative="1">
      <w:start w:val="1"/>
      <w:numFmt w:val="bullet"/>
      <w:lvlText w:val="o"/>
      <w:lvlJc w:val="left"/>
      <w:pPr>
        <w:ind w:left="4309" w:hanging="360"/>
      </w:pPr>
      <w:rPr>
        <w:rFonts w:ascii="Courier New" w:hAnsi="Courier New" w:cs="Courier New" w:hint="default"/>
      </w:rPr>
    </w:lvl>
    <w:lvl w:ilvl="5" w:tplc="835CD144" w:tentative="1">
      <w:start w:val="1"/>
      <w:numFmt w:val="bullet"/>
      <w:lvlText w:val=""/>
      <w:lvlJc w:val="left"/>
      <w:pPr>
        <w:ind w:left="5029" w:hanging="360"/>
      </w:pPr>
      <w:rPr>
        <w:rFonts w:ascii="Wingdings" w:hAnsi="Wingdings" w:hint="default"/>
      </w:rPr>
    </w:lvl>
    <w:lvl w:ilvl="6" w:tplc="94BC7486" w:tentative="1">
      <w:start w:val="1"/>
      <w:numFmt w:val="bullet"/>
      <w:lvlText w:val=""/>
      <w:lvlJc w:val="left"/>
      <w:pPr>
        <w:ind w:left="5749" w:hanging="360"/>
      </w:pPr>
      <w:rPr>
        <w:rFonts w:ascii="Symbol" w:hAnsi="Symbol" w:hint="default"/>
      </w:rPr>
    </w:lvl>
    <w:lvl w:ilvl="7" w:tplc="B09E4AB0" w:tentative="1">
      <w:start w:val="1"/>
      <w:numFmt w:val="bullet"/>
      <w:lvlText w:val="o"/>
      <w:lvlJc w:val="left"/>
      <w:pPr>
        <w:ind w:left="6469" w:hanging="360"/>
      </w:pPr>
      <w:rPr>
        <w:rFonts w:ascii="Courier New" w:hAnsi="Courier New" w:cs="Courier New" w:hint="default"/>
      </w:rPr>
    </w:lvl>
    <w:lvl w:ilvl="8" w:tplc="9C062006" w:tentative="1">
      <w:start w:val="1"/>
      <w:numFmt w:val="bullet"/>
      <w:lvlText w:val=""/>
      <w:lvlJc w:val="left"/>
      <w:pPr>
        <w:ind w:left="7189" w:hanging="360"/>
      </w:pPr>
      <w:rPr>
        <w:rFonts w:ascii="Wingdings" w:hAnsi="Wingdings" w:hint="default"/>
      </w:rPr>
    </w:lvl>
  </w:abstractNum>
  <w:abstractNum w:abstractNumId="51">
    <w:nsid w:val="4CC2053D"/>
    <w:multiLevelType w:val="hybridMultilevel"/>
    <w:tmpl w:val="6D826C08"/>
    <w:styleLink w:val="0511"/>
    <w:lvl w:ilvl="0" w:tplc="0310CD1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3">
    <w:nsid w:val="4FDB5851"/>
    <w:multiLevelType w:val="hybridMultilevel"/>
    <w:tmpl w:val="6402FCA6"/>
    <w:lvl w:ilvl="0" w:tplc="BF1063E4">
      <w:start w:val="1"/>
      <w:numFmt w:val="bullet"/>
      <w:pStyle w:val="ab"/>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03">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54">
    <w:nsid w:val="515E3A18"/>
    <w:multiLevelType w:val="hybridMultilevel"/>
    <w:tmpl w:val="B3CABC00"/>
    <w:lvl w:ilvl="0" w:tplc="D4B0EF32">
      <w:start w:val="1"/>
      <w:numFmt w:val="decimal"/>
      <w:lvlText w:val="%1."/>
      <w:lvlJc w:val="left"/>
      <w:pPr>
        <w:ind w:left="1353" w:hanging="360"/>
      </w:pPr>
    </w:lvl>
    <w:lvl w:ilvl="1" w:tplc="04190003" w:tentative="1">
      <w:start w:val="1"/>
      <w:numFmt w:val="lowerLetter"/>
      <w:lvlText w:val="%2."/>
      <w:lvlJc w:val="left"/>
      <w:pPr>
        <w:ind w:left="2073" w:hanging="360"/>
      </w:pPr>
    </w:lvl>
    <w:lvl w:ilvl="2" w:tplc="04190005" w:tentative="1">
      <w:start w:val="1"/>
      <w:numFmt w:val="lowerRoman"/>
      <w:lvlText w:val="%3."/>
      <w:lvlJc w:val="right"/>
      <w:pPr>
        <w:ind w:left="2793" w:hanging="180"/>
      </w:pPr>
    </w:lvl>
    <w:lvl w:ilvl="3" w:tplc="04190001" w:tentative="1">
      <w:start w:val="1"/>
      <w:numFmt w:val="decimal"/>
      <w:lvlText w:val="%4."/>
      <w:lvlJc w:val="left"/>
      <w:pPr>
        <w:ind w:left="3513" w:hanging="360"/>
      </w:pPr>
    </w:lvl>
    <w:lvl w:ilvl="4" w:tplc="04190003" w:tentative="1">
      <w:start w:val="1"/>
      <w:numFmt w:val="lowerLetter"/>
      <w:lvlText w:val="%5."/>
      <w:lvlJc w:val="left"/>
      <w:pPr>
        <w:ind w:left="4233" w:hanging="360"/>
      </w:pPr>
    </w:lvl>
    <w:lvl w:ilvl="5" w:tplc="04190005" w:tentative="1">
      <w:start w:val="1"/>
      <w:numFmt w:val="lowerRoman"/>
      <w:lvlText w:val="%6."/>
      <w:lvlJc w:val="right"/>
      <w:pPr>
        <w:ind w:left="4953" w:hanging="180"/>
      </w:pPr>
    </w:lvl>
    <w:lvl w:ilvl="6" w:tplc="04190001" w:tentative="1">
      <w:start w:val="1"/>
      <w:numFmt w:val="decimal"/>
      <w:lvlText w:val="%7."/>
      <w:lvlJc w:val="left"/>
      <w:pPr>
        <w:ind w:left="5673" w:hanging="360"/>
      </w:pPr>
    </w:lvl>
    <w:lvl w:ilvl="7" w:tplc="04190003" w:tentative="1">
      <w:start w:val="1"/>
      <w:numFmt w:val="lowerLetter"/>
      <w:lvlText w:val="%8."/>
      <w:lvlJc w:val="left"/>
      <w:pPr>
        <w:ind w:left="6393" w:hanging="360"/>
      </w:pPr>
    </w:lvl>
    <w:lvl w:ilvl="8" w:tplc="04190005" w:tentative="1">
      <w:start w:val="1"/>
      <w:numFmt w:val="lowerRoman"/>
      <w:lvlText w:val="%9."/>
      <w:lvlJc w:val="right"/>
      <w:pPr>
        <w:ind w:left="7113" w:hanging="180"/>
      </w:pPr>
    </w:lvl>
  </w:abstractNum>
  <w:abstractNum w:abstractNumId="55">
    <w:nsid w:val="52722815"/>
    <w:multiLevelType w:val="hybridMultilevel"/>
    <w:tmpl w:val="CC509714"/>
    <w:lvl w:ilvl="0" w:tplc="BF886328">
      <w:start w:val="1"/>
      <w:numFmt w:val="decimal"/>
      <w:pStyle w:val="ac"/>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56">
    <w:nsid w:val="534C4B12"/>
    <w:multiLevelType w:val="hybridMultilevel"/>
    <w:tmpl w:val="78827838"/>
    <w:styleLink w:val="212"/>
    <w:lvl w:ilvl="0" w:tplc="FC16A622">
      <w:start w:val="1"/>
      <w:numFmt w:val="bullet"/>
      <w:lvlText w:val=""/>
      <w:lvlJc w:val="left"/>
      <w:pPr>
        <w:ind w:left="1287" w:hanging="360"/>
      </w:pPr>
      <w:rPr>
        <w:rFonts w:ascii="Symbol" w:hAnsi="Symbol" w:hint="default"/>
      </w:rPr>
    </w:lvl>
    <w:lvl w:ilvl="1" w:tplc="E33055A0" w:tentative="1">
      <w:start w:val="1"/>
      <w:numFmt w:val="bullet"/>
      <w:pStyle w:val="ad"/>
      <w:lvlText w:val="o"/>
      <w:lvlJc w:val="left"/>
      <w:pPr>
        <w:ind w:left="2007" w:hanging="360"/>
      </w:pPr>
      <w:rPr>
        <w:rFonts w:ascii="Courier New" w:hAnsi="Courier New" w:cs="Courier New" w:hint="default"/>
      </w:rPr>
    </w:lvl>
    <w:lvl w:ilvl="2" w:tplc="4C7A454C" w:tentative="1">
      <w:start w:val="1"/>
      <w:numFmt w:val="bullet"/>
      <w:lvlText w:val=""/>
      <w:lvlJc w:val="left"/>
      <w:pPr>
        <w:ind w:left="2727" w:hanging="360"/>
      </w:pPr>
      <w:rPr>
        <w:rFonts w:ascii="Wingdings" w:hAnsi="Wingdings" w:hint="default"/>
      </w:rPr>
    </w:lvl>
    <w:lvl w:ilvl="3" w:tplc="06C295A2" w:tentative="1">
      <w:start w:val="1"/>
      <w:numFmt w:val="bullet"/>
      <w:lvlText w:val=""/>
      <w:lvlJc w:val="left"/>
      <w:pPr>
        <w:ind w:left="3447" w:hanging="360"/>
      </w:pPr>
      <w:rPr>
        <w:rFonts w:ascii="Symbol" w:hAnsi="Symbol" w:hint="default"/>
      </w:rPr>
    </w:lvl>
    <w:lvl w:ilvl="4" w:tplc="101072C8" w:tentative="1">
      <w:start w:val="1"/>
      <w:numFmt w:val="bullet"/>
      <w:lvlText w:val="o"/>
      <w:lvlJc w:val="left"/>
      <w:pPr>
        <w:ind w:left="4167" w:hanging="360"/>
      </w:pPr>
      <w:rPr>
        <w:rFonts w:ascii="Courier New" w:hAnsi="Courier New" w:cs="Courier New" w:hint="default"/>
      </w:rPr>
    </w:lvl>
    <w:lvl w:ilvl="5" w:tplc="C48A6CDA" w:tentative="1">
      <w:start w:val="1"/>
      <w:numFmt w:val="bullet"/>
      <w:lvlText w:val=""/>
      <w:lvlJc w:val="left"/>
      <w:pPr>
        <w:ind w:left="4887" w:hanging="360"/>
      </w:pPr>
      <w:rPr>
        <w:rFonts w:ascii="Wingdings" w:hAnsi="Wingdings" w:hint="default"/>
      </w:rPr>
    </w:lvl>
    <w:lvl w:ilvl="6" w:tplc="68981502" w:tentative="1">
      <w:start w:val="1"/>
      <w:numFmt w:val="bullet"/>
      <w:lvlText w:val=""/>
      <w:lvlJc w:val="left"/>
      <w:pPr>
        <w:ind w:left="5607" w:hanging="360"/>
      </w:pPr>
      <w:rPr>
        <w:rFonts w:ascii="Symbol" w:hAnsi="Symbol" w:hint="default"/>
      </w:rPr>
    </w:lvl>
    <w:lvl w:ilvl="7" w:tplc="3170E138" w:tentative="1">
      <w:start w:val="1"/>
      <w:numFmt w:val="bullet"/>
      <w:lvlText w:val="o"/>
      <w:lvlJc w:val="left"/>
      <w:pPr>
        <w:ind w:left="6327" w:hanging="360"/>
      </w:pPr>
      <w:rPr>
        <w:rFonts w:ascii="Courier New" w:hAnsi="Courier New" w:cs="Courier New" w:hint="default"/>
      </w:rPr>
    </w:lvl>
    <w:lvl w:ilvl="8" w:tplc="D99E1110" w:tentative="1">
      <w:start w:val="1"/>
      <w:numFmt w:val="bullet"/>
      <w:lvlText w:val=""/>
      <w:lvlJc w:val="left"/>
      <w:pPr>
        <w:ind w:left="7047" w:hanging="360"/>
      </w:pPr>
      <w:rPr>
        <w:rFonts w:ascii="Wingdings" w:hAnsi="Wingdings" w:hint="default"/>
      </w:rPr>
    </w:lvl>
  </w:abstractNum>
  <w:abstractNum w:abstractNumId="57">
    <w:nsid w:val="54A32B65"/>
    <w:multiLevelType w:val="hybridMultilevel"/>
    <w:tmpl w:val="3A7ACEB0"/>
    <w:lvl w:ilvl="0" w:tplc="BF886328">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58">
    <w:nsid w:val="58DF3BA8"/>
    <w:multiLevelType w:val="hybridMultilevel"/>
    <w:tmpl w:val="E3F0F3D6"/>
    <w:lvl w:ilvl="0" w:tplc="BF886328">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9">
    <w:nsid w:val="59500DA2"/>
    <w:multiLevelType w:val="multilevel"/>
    <w:tmpl w:val="45564EF8"/>
    <w:styleLink w:val="1b"/>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nsid w:val="59E60585"/>
    <w:multiLevelType w:val="hybridMultilevel"/>
    <w:tmpl w:val="9006BE28"/>
    <w:lvl w:ilvl="0" w:tplc="D3E20D58">
      <w:start w:val="1"/>
      <w:numFmt w:val="bullet"/>
      <w:lvlText w:val=""/>
      <w:lvlJc w:val="left"/>
      <w:pPr>
        <w:tabs>
          <w:tab w:val="num" w:pos="3346"/>
        </w:tabs>
        <w:ind w:left="3346" w:hanging="360"/>
      </w:pPr>
      <w:rPr>
        <w:rFonts w:ascii="Symbol" w:hAnsi="Symbol" w:hint="default"/>
        <w:color w:val="auto"/>
      </w:rPr>
    </w:lvl>
    <w:lvl w:ilvl="1" w:tplc="EEEA30C2">
      <w:start w:val="1"/>
      <w:numFmt w:val="bullet"/>
      <w:pStyle w:val="1c"/>
      <w:lvlText w:val=""/>
      <w:lvlJc w:val="left"/>
      <w:pPr>
        <w:tabs>
          <w:tab w:val="num" w:pos="1352"/>
        </w:tabs>
        <w:ind w:left="1352" w:hanging="360"/>
      </w:pPr>
      <w:rPr>
        <w:rFonts w:ascii="Symbol" w:hAnsi="Symbol" w:hint="default"/>
        <w:color w:val="auto"/>
      </w:rPr>
    </w:lvl>
    <w:lvl w:ilvl="2" w:tplc="FBA6CC4A">
      <w:start w:val="1"/>
      <w:numFmt w:val="bullet"/>
      <w:lvlText w:val=""/>
      <w:lvlJc w:val="left"/>
      <w:pPr>
        <w:tabs>
          <w:tab w:val="num" w:pos="2869"/>
        </w:tabs>
        <w:ind w:left="2869" w:hanging="360"/>
      </w:pPr>
      <w:rPr>
        <w:rFonts w:ascii="Wingdings" w:hAnsi="Wingdings" w:hint="default"/>
      </w:rPr>
    </w:lvl>
    <w:lvl w:ilvl="3" w:tplc="C1E03EEC" w:tentative="1">
      <w:start w:val="1"/>
      <w:numFmt w:val="bullet"/>
      <w:lvlText w:val=""/>
      <w:lvlJc w:val="left"/>
      <w:pPr>
        <w:tabs>
          <w:tab w:val="num" w:pos="3589"/>
        </w:tabs>
        <w:ind w:left="3589" w:hanging="360"/>
      </w:pPr>
      <w:rPr>
        <w:rFonts w:ascii="Symbol" w:hAnsi="Symbol" w:hint="default"/>
      </w:rPr>
    </w:lvl>
    <w:lvl w:ilvl="4" w:tplc="76287760" w:tentative="1">
      <w:start w:val="1"/>
      <w:numFmt w:val="bullet"/>
      <w:lvlText w:val="o"/>
      <w:lvlJc w:val="left"/>
      <w:pPr>
        <w:tabs>
          <w:tab w:val="num" w:pos="4309"/>
        </w:tabs>
        <w:ind w:left="4309" w:hanging="360"/>
      </w:pPr>
      <w:rPr>
        <w:rFonts w:ascii="Courier New" w:hAnsi="Courier New" w:cs="Courier New" w:hint="default"/>
      </w:rPr>
    </w:lvl>
    <w:lvl w:ilvl="5" w:tplc="2174BE4E" w:tentative="1">
      <w:start w:val="1"/>
      <w:numFmt w:val="bullet"/>
      <w:lvlText w:val=""/>
      <w:lvlJc w:val="left"/>
      <w:pPr>
        <w:tabs>
          <w:tab w:val="num" w:pos="5029"/>
        </w:tabs>
        <w:ind w:left="5029" w:hanging="360"/>
      </w:pPr>
      <w:rPr>
        <w:rFonts w:ascii="Wingdings" w:hAnsi="Wingdings" w:hint="default"/>
      </w:rPr>
    </w:lvl>
    <w:lvl w:ilvl="6" w:tplc="5F026BCA" w:tentative="1">
      <w:start w:val="1"/>
      <w:numFmt w:val="bullet"/>
      <w:lvlText w:val=""/>
      <w:lvlJc w:val="left"/>
      <w:pPr>
        <w:tabs>
          <w:tab w:val="num" w:pos="5749"/>
        </w:tabs>
        <w:ind w:left="5749" w:hanging="360"/>
      </w:pPr>
      <w:rPr>
        <w:rFonts w:ascii="Symbol" w:hAnsi="Symbol" w:hint="default"/>
      </w:rPr>
    </w:lvl>
    <w:lvl w:ilvl="7" w:tplc="9B86EB14" w:tentative="1">
      <w:start w:val="1"/>
      <w:numFmt w:val="bullet"/>
      <w:lvlText w:val="o"/>
      <w:lvlJc w:val="left"/>
      <w:pPr>
        <w:tabs>
          <w:tab w:val="num" w:pos="6469"/>
        </w:tabs>
        <w:ind w:left="6469" w:hanging="360"/>
      </w:pPr>
      <w:rPr>
        <w:rFonts w:ascii="Courier New" w:hAnsi="Courier New" w:cs="Courier New" w:hint="default"/>
      </w:rPr>
    </w:lvl>
    <w:lvl w:ilvl="8" w:tplc="240E7A10" w:tentative="1">
      <w:start w:val="1"/>
      <w:numFmt w:val="bullet"/>
      <w:lvlText w:val=""/>
      <w:lvlJc w:val="left"/>
      <w:pPr>
        <w:tabs>
          <w:tab w:val="num" w:pos="7189"/>
        </w:tabs>
        <w:ind w:left="7189" w:hanging="360"/>
      </w:pPr>
      <w:rPr>
        <w:rFonts w:ascii="Wingdings" w:hAnsi="Wingdings" w:hint="default"/>
      </w:rPr>
    </w:lvl>
  </w:abstractNum>
  <w:abstractNum w:abstractNumId="61">
    <w:nsid w:val="5B343461"/>
    <w:multiLevelType w:val="hybridMultilevel"/>
    <w:tmpl w:val="B3CABC00"/>
    <w:lvl w:ilvl="0" w:tplc="AC42CE80">
      <w:start w:val="1"/>
      <w:numFmt w:val="decimal"/>
      <w:lvlText w:val="%1."/>
      <w:lvlJc w:val="left"/>
      <w:pPr>
        <w:ind w:left="1353" w:hanging="360"/>
      </w:pPr>
    </w:lvl>
    <w:lvl w:ilvl="1" w:tplc="04190003" w:tentative="1">
      <w:start w:val="1"/>
      <w:numFmt w:val="lowerLetter"/>
      <w:lvlText w:val="%2."/>
      <w:lvlJc w:val="left"/>
      <w:pPr>
        <w:ind w:left="2073" w:hanging="360"/>
      </w:pPr>
    </w:lvl>
    <w:lvl w:ilvl="2" w:tplc="04190005" w:tentative="1">
      <w:start w:val="1"/>
      <w:numFmt w:val="lowerRoman"/>
      <w:lvlText w:val="%3."/>
      <w:lvlJc w:val="right"/>
      <w:pPr>
        <w:ind w:left="2793" w:hanging="180"/>
      </w:pPr>
    </w:lvl>
    <w:lvl w:ilvl="3" w:tplc="04190001" w:tentative="1">
      <w:start w:val="1"/>
      <w:numFmt w:val="decimal"/>
      <w:lvlText w:val="%4."/>
      <w:lvlJc w:val="left"/>
      <w:pPr>
        <w:ind w:left="3513" w:hanging="360"/>
      </w:pPr>
    </w:lvl>
    <w:lvl w:ilvl="4" w:tplc="04190003" w:tentative="1">
      <w:start w:val="1"/>
      <w:numFmt w:val="lowerLetter"/>
      <w:lvlText w:val="%5."/>
      <w:lvlJc w:val="left"/>
      <w:pPr>
        <w:ind w:left="4233" w:hanging="360"/>
      </w:pPr>
    </w:lvl>
    <w:lvl w:ilvl="5" w:tplc="04190005" w:tentative="1">
      <w:start w:val="1"/>
      <w:numFmt w:val="lowerRoman"/>
      <w:lvlText w:val="%6."/>
      <w:lvlJc w:val="right"/>
      <w:pPr>
        <w:ind w:left="4953" w:hanging="180"/>
      </w:pPr>
    </w:lvl>
    <w:lvl w:ilvl="6" w:tplc="04190001" w:tentative="1">
      <w:start w:val="1"/>
      <w:numFmt w:val="decimal"/>
      <w:lvlText w:val="%7."/>
      <w:lvlJc w:val="left"/>
      <w:pPr>
        <w:ind w:left="5673" w:hanging="360"/>
      </w:pPr>
    </w:lvl>
    <w:lvl w:ilvl="7" w:tplc="04190003" w:tentative="1">
      <w:start w:val="1"/>
      <w:numFmt w:val="lowerLetter"/>
      <w:lvlText w:val="%8."/>
      <w:lvlJc w:val="left"/>
      <w:pPr>
        <w:ind w:left="6393" w:hanging="360"/>
      </w:pPr>
    </w:lvl>
    <w:lvl w:ilvl="8" w:tplc="04190005" w:tentative="1">
      <w:start w:val="1"/>
      <w:numFmt w:val="lowerRoman"/>
      <w:lvlText w:val="%9."/>
      <w:lvlJc w:val="right"/>
      <w:pPr>
        <w:ind w:left="7113" w:hanging="180"/>
      </w:pPr>
    </w:lvl>
  </w:abstractNum>
  <w:abstractNum w:abstractNumId="62">
    <w:nsid w:val="5C014A41"/>
    <w:multiLevelType w:val="hybridMultilevel"/>
    <w:tmpl w:val="F69A0DC0"/>
    <w:lvl w:ilvl="0" w:tplc="35768032">
      <w:start w:val="1"/>
      <w:numFmt w:val="decimal"/>
      <w:pStyle w:val="100"/>
      <w:lvlText w:val="%1)"/>
      <w:lvlJc w:val="left"/>
      <w:pPr>
        <w:ind w:left="1890" w:hanging="1170"/>
      </w:pPr>
      <w:rPr>
        <w:rFonts w:hint="default"/>
      </w:rPr>
    </w:lvl>
    <w:lvl w:ilvl="1" w:tplc="7F123E48" w:tentative="1">
      <w:start w:val="1"/>
      <w:numFmt w:val="lowerLetter"/>
      <w:lvlText w:val="%2."/>
      <w:lvlJc w:val="left"/>
      <w:pPr>
        <w:ind w:left="1800" w:hanging="360"/>
      </w:pPr>
    </w:lvl>
    <w:lvl w:ilvl="2" w:tplc="CEA2A60A" w:tentative="1">
      <w:start w:val="1"/>
      <w:numFmt w:val="lowerRoman"/>
      <w:lvlText w:val="%3."/>
      <w:lvlJc w:val="right"/>
      <w:pPr>
        <w:ind w:left="2520" w:hanging="180"/>
      </w:pPr>
    </w:lvl>
    <w:lvl w:ilvl="3" w:tplc="3D208000" w:tentative="1">
      <w:start w:val="1"/>
      <w:numFmt w:val="decimal"/>
      <w:lvlText w:val="%4."/>
      <w:lvlJc w:val="left"/>
      <w:pPr>
        <w:ind w:left="3240" w:hanging="360"/>
      </w:pPr>
    </w:lvl>
    <w:lvl w:ilvl="4" w:tplc="FBC08F20" w:tentative="1">
      <w:start w:val="1"/>
      <w:numFmt w:val="lowerLetter"/>
      <w:lvlText w:val="%5."/>
      <w:lvlJc w:val="left"/>
      <w:pPr>
        <w:ind w:left="3960" w:hanging="360"/>
      </w:pPr>
    </w:lvl>
    <w:lvl w:ilvl="5" w:tplc="5362397E" w:tentative="1">
      <w:start w:val="1"/>
      <w:numFmt w:val="lowerRoman"/>
      <w:lvlText w:val="%6."/>
      <w:lvlJc w:val="right"/>
      <w:pPr>
        <w:ind w:left="4680" w:hanging="180"/>
      </w:pPr>
    </w:lvl>
    <w:lvl w:ilvl="6" w:tplc="28A0F508" w:tentative="1">
      <w:start w:val="1"/>
      <w:numFmt w:val="decimal"/>
      <w:lvlText w:val="%7."/>
      <w:lvlJc w:val="left"/>
      <w:pPr>
        <w:ind w:left="5400" w:hanging="360"/>
      </w:pPr>
    </w:lvl>
    <w:lvl w:ilvl="7" w:tplc="E90ACAA0" w:tentative="1">
      <w:start w:val="1"/>
      <w:numFmt w:val="lowerLetter"/>
      <w:lvlText w:val="%8."/>
      <w:lvlJc w:val="left"/>
      <w:pPr>
        <w:ind w:left="6120" w:hanging="360"/>
      </w:pPr>
    </w:lvl>
    <w:lvl w:ilvl="8" w:tplc="11BE18B4" w:tentative="1">
      <w:start w:val="1"/>
      <w:numFmt w:val="lowerRoman"/>
      <w:lvlText w:val="%9."/>
      <w:lvlJc w:val="right"/>
      <w:pPr>
        <w:ind w:left="6840" w:hanging="180"/>
      </w:pPr>
    </w:lvl>
  </w:abstractNum>
  <w:abstractNum w:abstractNumId="63">
    <w:nsid w:val="5C32226F"/>
    <w:multiLevelType w:val="multilevel"/>
    <w:tmpl w:val="6CFEE39E"/>
    <w:styleLink w:val="1111123"/>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5CE32A3D"/>
    <w:multiLevelType w:val="multilevel"/>
    <w:tmpl w:val="EB524AD4"/>
    <w:styleLink w:val="330"/>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nsid w:val="602D6445"/>
    <w:multiLevelType w:val="hybridMultilevel"/>
    <w:tmpl w:val="00947C92"/>
    <w:styleLink w:val="210"/>
    <w:lvl w:ilvl="0" w:tplc="80468EA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60584B7E"/>
    <w:multiLevelType w:val="hybridMultilevel"/>
    <w:tmpl w:val="D062CB34"/>
    <w:lvl w:ilvl="0" w:tplc="12B86D5A">
      <w:start w:val="1"/>
      <w:numFmt w:val="decimal"/>
      <w:pStyle w:val="ae"/>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B212D1C4">
      <w:start w:val="1"/>
      <w:numFmt w:val="lowerLetter"/>
      <w:lvlText w:val="%2."/>
      <w:lvlJc w:val="left"/>
      <w:pPr>
        <w:ind w:left="1440" w:hanging="360"/>
      </w:pPr>
    </w:lvl>
    <w:lvl w:ilvl="2" w:tplc="03CE67F8">
      <w:start w:val="1"/>
      <w:numFmt w:val="lowerRoman"/>
      <w:lvlText w:val="%3."/>
      <w:lvlJc w:val="right"/>
      <w:pPr>
        <w:ind w:left="2160" w:hanging="180"/>
      </w:pPr>
    </w:lvl>
    <w:lvl w:ilvl="3" w:tplc="EAF426C0">
      <w:start w:val="1"/>
      <w:numFmt w:val="decimal"/>
      <w:lvlText w:val="%4."/>
      <w:lvlJc w:val="left"/>
      <w:pPr>
        <w:ind w:left="2880" w:hanging="360"/>
      </w:pPr>
    </w:lvl>
    <w:lvl w:ilvl="4" w:tplc="E9D64C1E">
      <w:start w:val="1"/>
      <w:numFmt w:val="lowerLetter"/>
      <w:lvlText w:val="%5."/>
      <w:lvlJc w:val="left"/>
      <w:pPr>
        <w:ind w:left="3600" w:hanging="360"/>
      </w:pPr>
    </w:lvl>
    <w:lvl w:ilvl="5" w:tplc="9D507654">
      <w:start w:val="1"/>
      <w:numFmt w:val="lowerRoman"/>
      <w:lvlText w:val="%6."/>
      <w:lvlJc w:val="right"/>
      <w:pPr>
        <w:ind w:left="4320" w:hanging="180"/>
      </w:pPr>
    </w:lvl>
    <w:lvl w:ilvl="6" w:tplc="0CFA2E84">
      <w:start w:val="1"/>
      <w:numFmt w:val="decimal"/>
      <w:lvlText w:val="%7."/>
      <w:lvlJc w:val="left"/>
      <w:pPr>
        <w:ind w:left="5040" w:hanging="360"/>
      </w:pPr>
    </w:lvl>
    <w:lvl w:ilvl="7" w:tplc="EC843EA2">
      <w:start w:val="1"/>
      <w:numFmt w:val="lowerLetter"/>
      <w:lvlText w:val="%8."/>
      <w:lvlJc w:val="left"/>
      <w:pPr>
        <w:ind w:left="5760" w:hanging="360"/>
      </w:pPr>
    </w:lvl>
    <w:lvl w:ilvl="8" w:tplc="451A5B54">
      <w:start w:val="1"/>
      <w:numFmt w:val="lowerRoman"/>
      <w:lvlText w:val="%9."/>
      <w:lvlJc w:val="right"/>
      <w:pPr>
        <w:ind w:left="6480" w:hanging="180"/>
      </w:pPr>
    </w:lvl>
  </w:abstractNum>
  <w:abstractNum w:abstractNumId="67">
    <w:nsid w:val="609F7ACC"/>
    <w:multiLevelType w:val="hybridMultilevel"/>
    <w:tmpl w:val="FEBCF854"/>
    <w:styleLink w:val="1111152"/>
    <w:lvl w:ilvl="0" w:tplc="AE78C998">
      <w:start w:val="1"/>
      <w:numFmt w:val="bullet"/>
      <w:lvlText w:val=""/>
      <w:lvlJc w:val="left"/>
      <w:pPr>
        <w:tabs>
          <w:tab w:val="num" w:pos="651"/>
        </w:tabs>
        <w:ind w:left="651" w:hanging="360"/>
      </w:pPr>
      <w:rPr>
        <w:rFonts w:ascii="Symbol" w:hAnsi="Symbol" w:hint="default"/>
      </w:rPr>
    </w:lvl>
    <w:lvl w:ilvl="1" w:tplc="3F1A1F04">
      <w:start w:val="1"/>
      <w:numFmt w:val="bullet"/>
      <w:pStyle w:val="A2list2"/>
      <w:lvlText w:val="o"/>
      <w:lvlJc w:val="left"/>
      <w:pPr>
        <w:tabs>
          <w:tab w:val="num" w:pos="1440"/>
        </w:tabs>
        <w:ind w:left="1440" w:hanging="360"/>
      </w:pPr>
      <w:rPr>
        <w:rFonts w:ascii="Courier New" w:hAnsi="Courier New" w:hint="default"/>
      </w:rPr>
    </w:lvl>
    <w:lvl w:ilvl="2" w:tplc="3062A892">
      <w:start w:val="1"/>
      <w:numFmt w:val="bullet"/>
      <w:lvlText w:val=""/>
      <w:lvlJc w:val="left"/>
      <w:pPr>
        <w:tabs>
          <w:tab w:val="num" w:pos="2091"/>
        </w:tabs>
        <w:ind w:left="2091" w:hanging="360"/>
      </w:pPr>
      <w:rPr>
        <w:rFonts w:ascii="Wingdings" w:hAnsi="Wingdings" w:hint="default"/>
      </w:rPr>
    </w:lvl>
    <w:lvl w:ilvl="3" w:tplc="8A6E0926" w:tentative="1">
      <w:start w:val="1"/>
      <w:numFmt w:val="bullet"/>
      <w:lvlText w:val=""/>
      <w:lvlJc w:val="left"/>
      <w:pPr>
        <w:tabs>
          <w:tab w:val="num" w:pos="2811"/>
        </w:tabs>
        <w:ind w:left="2811" w:hanging="360"/>
      </w:pPr>
      <w:rPr>
        <w:rFonts w:ascii="Symbol" w:hAnsi="Symbol" w:hint="default"/>
      </w:rPr>
    </w:lvl>
    <w:lvl w:ilvl="4" w:tplc="59043FF8" w:tentative="1">
      <w:start w:val="1"/>
      <w:numFmt w:val="bullet"/>
      <w:lvlText w:val="o"/>
      <w:lvlJc w:val="left"/>
      <w:pPr>
        <w:tabs>
          <w:tab w:val="num" w:pos="3531"/>
        </w:tabs>
        <w:ind w:left="3531" w:hanging="360"/>
      </w:pPr>
      <w:rPr>
        <w:rFonts w:ascii="Courier New" w:hAnsi="Courier New" w:hint="default"/>
      </w:rPr>
    </w:lvl>
    <w:lvl w:ilvl="5" w:tplc="91F26FCC" w:tentative="1">
      <w:start w:val="1"/>
      <w:numFmt w:val="bullet"/>
      <w:lvlText w:val=""/>
      <w:lvlJc w:val="left"/>
      <w:pPr>
        <w:tabs>
          <w:tab w:val="num" w:pos="4251"/>
        </w:tabs>
        <w:ind w:left="4251" w:hanging="360"/>
      </w:pPr>
      <w:rPr>
        <w:rFonts w:ascii="Wingdings" w:hAnsi="Wingdings" w:hint="default"/>
      </w:rPr>
    </w:lvl>
    <w:lvl w:ilvl="6" w:tplc="505C2FBC" w:tentative="1">
      <w:start w:val="1"/>
      <w:numFmt w:val="bullet"/>
      <w:lvlText w:val=""/>
      <w:lvlJc w:val="left"/>
      <w:pPr>
        <w:tabs>
          <w:tab w:val="num" w:pos="4971"/>
        </w:tabs>
        <w:ind w:left="4971" w:hanging="360"/>
      </w:pPr>
      <w:rPr>
        <w:rFonts w:ascii="Symbol" w:hAnsi="Symbol" w:hint="default"/>
      </w:rPr>
    </w:lvl>
    <w:lvl w:ilvl="7" w:tplc="97504392" w:tentative="1">
      <w:start w:val="1"/>
      <w:numFmt w:val="bullet"/>
      <w:lvlText w:val="o"/>
      <w:lvlJc w:val="left"/>
      <w:pPr>
        <w:tabs>
          <w:tab w:val="num" w:pos="5691"/>
        </w:tabs>
        <w:ind w:left="5691" w:hanging="360"/>
      </w:pPr>
      <w:rPr>
        <w:rFonts w:ascii="Courier New" w:hAnsi="Courier New" w:hint="default"/>
      </w:rPr>
    </w:lvl>
    <w:lvl w:ilvl="8" w:tplc="C3BA6BE8" w:tentative="1">
      <w:start w:val="1"/>
      <w:numFmt w:val="bullet"/>
      <w:lvlText w:val=""/>
      <w:lvlJc w:val="left"/>
      <w:pPr>
        <w:tabs>
          <w:tab w:val="num" w:pos="6411"/>
        </w:tabs>
        <w:ind w:left="6411" w:hanging="360"/>
      </w:pPr>
      <w:rPr>
        <w:rFonts w:ascii="Wingdings" w:hAnsi="Wingdings" w:hint="default"/>
      </w:rPr>
    </w:lvl>
  </w:abstractNum>
  <w:abstractNum w:abstractNumId="68">
    <w:nsid w:val="60C93F2B"/>
    <w:multiLevelType w:val="hybridMultilevel"/>
    <w:tmpl w:val="16D2C904"/>
    <w:lvl w:ilvl="0" w:tplc="42A62E9C">
      <w:start w:val="1"/>
      <w:numFmt w:val="decimal"/>
      <w:pStyle w:val="af"/>
      <w:lvlText w:val="Рис.%1."/>
      <w:lvlJc w:val="left"/>
      <w:pPr>
        <w:tabs>
          <w:tab w:val="num" w:pos="3154"/>
        </w:tabs>
        <w:ind w:left="2434" w:hanging="2434"/>
      </w:pPr>
      <w:rPr>
        <w:rFonts w:ascii="Times New Roman" w:hAnsi="Times New Roman" w:hint="default"/>
        <w:b/>
        <w:i w:val="0"/>
        <w:sz w:val="24"/>
        <w:szCs w:val="24"/>
      </w:rPr>
    </w:lvl>
    <w:lvl w:ilvl="1" w:tplc="9026ACD6" w:tentative="1">
      <w:start w:val="1"/>
      <w:numFmt w:val="lowerLetter"/>
      <w:lvlText w:val="%2."/>
      <w:lvlJc w:val="left"/>
      <w:pPr>
        <w:tabs>
          <w:tab w:val="num" w:pos="1440"/>
        </w:tabs>
        <w:ind w:left="1440" w:hanging="360"/>
      </w:pPr>
    </w:lvl>
    <w:lvl w:ilvl="2" w:tplc="23A6E914" w:tentative="1">
      <w:start w:val="1"/>
      <w:numFmt w:val="lowerRoman"/>
      <w:lvlText w:val="%3."/>
      <w:lvlJc w:val="right"/>
      <w:pPr>
        <w:tabs>
          <w:tab w:val="num" w:pos="2160"/>
        </w:tabs>
        <w:ind w:left="2160" w:hanging="180"/>
      </w:pPr>
    </w:lvl>
    <w:lvl w:ilvl="3" w:tplc="2F80B89A" w:tentative="1">
      <w:start w:val="1"/>
      <w:numFmt w:val="decimal"/>
      <w:lvlText w:val="%4."/>
      <w:lvlJc w:val="left"/>
      <w:pPr>
        <w:tabs>
          <w:tab w:val="num" w:pos="2880"/>
        </w:tabs>
        <w:ind w:left="2880" w:hanging="360"/>
      </w:pPr>
    </w:lvl>
    <w:lvl w:ilvl="4" w:tplc="5A0ACD2A" w:tentative="1">
      <w:start w:val="1"/>
      <w:numFmt w:val="lowerLetter"/>
      <w:lvlText w:val="%5."/>
      <w:lvlJc w:val="left"/>
      <w:pPr>
        <w:tabs>
          <w:tab w:val="num" w:pos="3600"/>
        </w:tabs>
        <w:ind w:left="3600" w:hanging="360"/>
      </w:pPr>
    </w:lvl>
    <w:lvl w:ilvl="5" w:tplc="46E63232" w:tentative="1">
      <w:start w:val="1"/>
      <w:numFmt w:val="lowerRoman"/>
      <w:lvlText w:val="%6."/>
      <w:lvlJc w:val="right"/>
      <w:pPr>
        <w:tabs>
          <w:tab w:val="num" w:pos="4320"/>
        </w:tabs>
        <w:ind w:left="4320" w:hanging="180"/>
      </w:pPr>
    </w:lvl>
    <w:lvl w:ilvl="6" w:tplc="36D87598" w:tentative="1">
      <w:start w:val="1"/>
      <w:numFmt w:val="decimal"/>
      <w:lvlText w:val="%7."/>
      <w:lvlJc w:val="left"/>
      <w:pPr>
        <w:tabs>
          <w:tab w:val="num" w:pos="5040"/>
        </w:tabs>
        <w:ind w:left="5040" w:hanging="360"/>
      </w:pPr>
    </w:lvl>
    <w:lvl w:ilvl="7" w:tplc="D62ACB32" w:tentative="1">
      <w:start w:val="1"/>
      <w:numFmt w:val="lowerLetter"/>
      <w:lvlText w:val="%8."/>
      <w:lvlJc w:val="left"/>
      <w:pPr>
        <w:tabs>
          <w:tab w:val="num" w:pos="5760"/>
        </w:tabs>
        <w:ind w:left="5760" w:hanging="360"/>
      </w:pPr>
    </w:lvl>
    <w:lvl w:ilvl="8" w:tplc="E664418C" w:tentative="1">
      <w:start w:val="1"/>
      <w:numFmt w:val="lowerRoman"/>
      <w:lvlText w:val="%9."/>
      <w:lvlJc w:val="right"/>
      <w:pPr>
        <w:tabs>
          <w:tab w:val="num" w:pos="6480"/>
        </w:tabs>
        <w:ind w:left="6480" w:hanging="180"/>
      </w:pPr>
    </w:lvl>
  </w:abstractNum>
  <w:abstractNum w:abstractNumId="69">
    <w:nsid w:val="62226F37"/>
    <w:multiLevelType w:val="hybridMultilevel"/>
    <w:tmpl w:val="A73E8E9A"/>
    <w:lvl w:ilvl="0" w:tplc="0310CD1C">
      <w:start w:val="1"/>
      <w:numFmt w:val="decimal"/>
      <w:pStyle w:val="af0"/>
      <w:lvlText w:val="Таблица 7.%1."/>
      <w:lvlJc w:val="left"/>
      <w:pPr>
        <w:ind w:left="720" w:hanging="360"/>
      </w:pPr>
      <w:rPr>
        <w:rFonts w:hint="default"/>
      </w:rPr>
    </w:lvl>
    <w:lvl w:ilvl="1" w:tplc="04190003" w:tentative="1">
      <w:start w:val="1"/>
      <w:numFmt w:val="lowerLetter"/>
      <w:lvlText w:val="%2."/>
      <w:lvlJc w:val="left"/>
      <w:pPr>
        <w:ind w:left="1440" w:hanging="360"/>
      </w:pPr>
    </w:lvl>
    <w:lvl w:ilvl="2" w:tplc="04190005">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0">
    <w:nsid w:val="63446253"/>
    <w:multiLevelType w:val="hybridMultilevel"/>
    <w:tmpl w:val="71BE1C96"/>
    <w:lvl w:ilvl="0" w:tplc="7F2A0D3A">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1">
    <w:nsid w:val="63686982"/>
    <w:multiLevelType w:val="hybridMultilevel"/>
    <w:tmpl w:val="84DC6940"/>
    <w:lvl w:ilvl="0" w:tplc="BDD87824">
      <w:start w:val="1"/>
      <w:numFmt w:val="decimal"/>
      <w:pStyle w:val="af1"/>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64C34787"/>
    <w:multiLevelType w:val="hybridMultilevel"/>
    <w:tmpl w:val="1450975E"/>
    <w:lvl w:ilvl="0" w:tplc="6D048A0C">
      <w:start w:val="1"/>
      <w:numFmt w:val="decimal"/>
      <w:pStyle w:val="af2"/>
      <w:lvlText w:val="Таблица %1."/>
      <w:lvlJc w:val="right"/>
      <w:pPr>
        <w:ind w:left="1287" w:hanging="360"/>
      </w:pPr>
      <w:rPr>
        <w:rFonts w:hint="default"/>
      </w:rPr>
    </w:lvl>
    <w:lvl w:ilvl="1" w:tplc="7B96A764" w:tentative="1">
      <w:start w:val="1"/>
      <w:numFmt w:val="lowerLetter"/>
      <w:lvlText w:val="%2."/>
      <w:lvlJc w:val="left"/>
      <w:pPr>
        <w:ind w:left="1440" w:hanging="360"/>
      </w:pPr>
    </w:lvl>
    <w:lvl w:ilvl="2" w:tplc="4C827AC0" w:tentative="1">
      <w:start w:val="1"/>
      <w:numFmt w:val="lowerRoman"/>
      <w:lvlText w:val="%3."/>
      <w:lvlJc w:val="right"/>
      <w:pPr>
        <w:ind w:left="2160" w:hanging="180"/>
      </w:pPr>
    </w:lvl>
    <w:lvl w:ilvl="3" w:tplc="921839EE" w:tentative="1">
      <w:start w:val="1"/>
      <w:numFmt w:val="decimal"/>
      <w:lvlText w:val="%4."/>
      <w:lvlJc w:val="left"/>
      <w:pPr>
        <w:ind w:left="2880" w:hanging="360"/>
      </w:pPr>
    </w:lvl>
    <w:lvl w:ilvl="4" w:tplc="EAA687CA" w:tentative="1">
      <w:start w:val="1"/>
      <w:numFmt w:val="lowerLetter"/>
      <w:lvlText w:val="%5."/>
      <w:lvlJc w:val="left"/>
      <w:pPr>
        <w:ind w:left="3600" w:hanging="360"/>
      </w:pPr>
    </w:lvl>
    <w:lvl w:ilvl="5" w:tplc="E99CAE54" w:tentative="1">
      <w:start w:val="1"/>
      <w:numFmt w:val="lowerRoman"/>
      <w:lvlText w:val="%6."/>
      <w:lvlJc w:val="right"/>
      <w:pPr>
        <w:ind w:left="4320" w:hanging="180"/>
      </w:pPr>
    </w:lvl>
    <w:lvl w:ilvl="6" w:tplc="5790903C" w:tentative="1">
      <w:start w:val="1"/>
      <w:numFmt w:val="decimal"/>
      <w:lvlText w:val="%7."/>
      <w:lvlJc w:val="left"/>
      <w:pPr>
        <w:ind w:left="5040" w:hanging="360"/>
      </w:pPr>
    </w:lvl>
    <w:lvl w:ilvl="7" w:tplc="C92079D0" w:tentative="1">
      <w:start w:val="1"/>
      <w:numFmt w:val="lowerLetter"/>
      <w:lvlText w:val="%8."/>
      <w:lvlJc w:val="left"/>
      <w:pPr>
        <w:ind w:left="5760" w:hanging="360"/>
      </w:pPr>
    </w:lvl>
    <w:lvl w:ilvl="8" w:tplc="8E9ECD46" w:tentative="1">
      <w:start w:val="1"/>
      <w:numFmt w:val="lowerRoman"/>
      <w:lvlText w:val="%9."/>
      <w:lvlJc w:val="right"/>
      <w:pPr>
        <w:ind w:left="6480" w:hanging="180"/>
      </w:pPr>
    </w:lvl>
  </w:abstractNum>
  <w:abstractNum w:abstractNumId="73">
    <w:nsid w:val="66E76DA0"/>
    <w:multiLevelType w:val="hybridMultilevel"/>
    <w:tmpl w:val="FBB6062E"/>
    <w:lvl w:ilvl="0" w:tplc="1ABAB1EA">
      <w:start w:val="1"/>
      <w:numFmt w:val="decimal"/>
      <w:pStyle w:val="1d"/>
      <w:lvlText w:val="Рис.%1."/>
      <w:lvlJc w:val="left"/>
      <w:pPr>
        <w:tabs>
          <w:tab w:val="num" w:pos="1080"/>
        </w:tabs>
        <w:ind w:left="360" w:hanging="360"/>
      </w:pPr>
      <w:rPr>
        <w:rFonts w:ascii="Times New Roman" w:hAnsi="Times New Roman" w:hint="default"/>
        <w:b/>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75">
    <w:nsid w:val="6B1F6287"/>
    <w:multiLevelType w:val="multilevel"/>
    <w:tmpl w:val="08089A28"/>
    <w:lvl w:ilvl="0">
      <w:start w:val="1"/>
      <w:numFmt w:val="decimal"/>
      <w:pStyle w:val="-1"/>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7">
    <w:nsid w:val="6E7F3C98"/>
    <w:multiLevelType w:val="hybridMultilevel"/>
    <w:tmpl w:val="952072CE"/>
    <w:lvl w:ilvl="0" w:tplc="BF886328">
      <w:start w:val="1"/>
      <w:numFmt w:val="russianLower"/>
      <w:pStyle w:val="06"/>
      <w:lvlText w:val="%1)"/>
      <w:lvlJc w:val="left"/>
      <w:pPr>
        <w:ind w:left="2138" w:hanging="360"/>
      </w:pPr>
      <w:rPr>
        <w:rFonts w:hint="default"/>
      </w:rPr>
    </w:lvl>
    <w:lvl w:ilvl="1" w:tplc="04190003" w:tentative="1">
      <w:start w:val="1"/>
      <w:numFmt w:val="lowerLetter"/>
      <w:lvlText w:val="%2."/>
      <w:lvlJc w:val="left"/>
      <w:pPr>
        <w:ind w:left="2858" w:hanging="360"/>
      </w:pPr>
    </w:lvl>
    <w:lvl w:ilvl="2" w:tplc="04190005" w:tentative="1">
      <w:start w:val="1"/>
      <w:numFmt w:val="lowerRoman"/>
      <w:lvlText w:val="%3."/>
      <w:lvlJc w:val="right"/>
      <w:pPr>
        <w:ind w:left="3578" w:hanging="180"/>
      </w:pPr>
    </w:lvl>
    <w:lvl w:ilvl="3" w:tplc="04190001" w:tentative="1">
      <w:start w:val="1"/>
      <w:numFmt w:val="decimal"/>
      <w:lvlText w:val="%4."/>
      <w:lvlJc w:val="left"/>
      <w:pPr>
        <w:ind w:left="4298" w:hanging="360"/>
      </w:pPr>
    </w:lvl>
    <w:lvl w:ilvl="4" w:tplc="04190003" w:tentative="1">
      <w:start w:val="1"/>
      <w:numFmt w:val="lowerLetter"/>
      <w:lvlText w:val="%5."/>
      <w:lvlJc w:val="left"/>
      <w:pPr>
        <w:ind w:left="5018" w:hanging="360"/>
      </w:pPr>
    </w:lvl>
    <w:lvl w:ilvl="5" w:tplc="04190005" w:tentative="1">
      <w:start w:val="1"/>
      <w:numFmt w:val="lowerRoman"/>
      <w:lvlText w:val="%6."/>
      <w:lvlJc w:val="right"/>
      <w:pPr>
        <w:ind w:left="5738" w:hanging="180"/>
      </w:pPr>
    </w:lvl>
    <w:lvl w:ilvl="6" w:tplc="04190001" w:tentative="1">
      <w:start w:val="1"/>
      <w:numFmt w:val="decimal"/>
      <w:lvlText w:val="%7."/>
      <w:lvlJc w:val="left"/>
      <w:pPr>
        <w:ind w:left="6458" w:hanging="360"/>
      </w:pPr>
    </w:lvl>
    <w:lvl w:ilvl="7" w:tplc="04190003" w:tentative="1">
      <w:start w:val="1"/>
      <w:numFmt w:val="lowerLetter"/>
      <w:lvlText w:val="%8."/>
      <w:lvlJc w:val="left"/>
      <w:pPr>
        <w:ind w:left="7178" w:hanging="360"/>
      </w:pPr>
    </w:lvl>
    <w:lvl w:ilvl="8" w:tplc="04190005" w:tentative="1">
      <w:start w:val="1"/>
      <w:numFmt w:val="lowerRoman"/>
      <w:lvlText w:val="%9."/>
      <w:lvlJc w:val="right"/>
      <w:pPr>
        <w:ind w:left="7898" w:hanging="180"/>
      </w:pPr>
    </w:lvl>
  </w:abstractNum>
  <w:abstractNum w:abstractNumId="78">
    <w:nsid w:val="714701E0"/>
    <w:multiLevelType w:val="hybridMultilevel"/>
    <w:tmpl w:val="F802301A"/>
    <w:lvl w:ilvl="0" w:tplc="BF886328">
      <w:start w:val="1"/>
      <w:numFmt w:val="decimal"/>
      <w:pStyle w:val="af3"/>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9">
    <w:nsid w:val="71650B4C"/>
    <w:multiLevelType w:val="singleLevel"/>
    <w:tmpl w:val="70DE7A12"/>
    <w:styleLink w:val="117"/>
    <w:lvl w:ilvl="0">
      <w:start w:val="1"/>
      <w:numFmt w:val="bullet"/>
      <w:pStyle w:val="af4"/>
      <w:lvlText w:val=""/>
      <w:lvlJc w:val="left"/>
      <w:pPr>
        <w:tabs>
          <w:tab w:val="num" w:pos="360"/>
        </w:tabs>
        <w:ind w:left="360" w:hanging="360"/>
      </w:pPr>
      <w:rPr>
        <w:rFonts w:ascii="Symbol" w:hAnsi="Symbol" w:cs="Symbol" w:hint="default"/>
        <w:color w:val="auto"/>
      </w:rPr>
    </w:lvl>
  </w:abstractNum>
  <w:abstractNum w:abstractNumId="80">
    <w:nsid w:val="71774058"/>
    <w:multiLevelType w:val="multilevel"/>
    <w:tmpl w:val="244CDD22"/>
    <w:styleLink w:val="112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1">
    <w:nsid w:val="75091FBA"/>
    <w:multiLevelType w:val="hybridMultilevel"/>
    <w:tmpl w:val="F0220C5A"/>
    <w:lvl w:ilvl="0" w:tplc="04190001">
      <w:start w:val="1"/>
      <w:numFmt w:val="decimal"/>
      <w:pStyle w:val="af5"/>
      <w:lvlText w:val="Рис. 2.%1."/>
      <w:lvlJc w:val="left"/>
      <w:pPr>
        <w:ind w:left="2160" w:hanging="360"/>
      </w:pPr>
      <w:rPr>
        <w:rFonts w:hint="default"/>
      </w:rPr>
    </w:lvl>
    <w:lvl w:ilvl="1" w:tplc="04190003" w:tentative="1">
      <w:start w:val="1"/>
      <w:numFmt w:val="lowerLetter"/>
      <w:lvlText w:val="%2."/>
      <w:lvlJc w:val="left"/>
      <w:pPr>
        <w:ind w:left="2880" w:hanging="360"/>
      </w:pPr>
    </w:lvl>
    <w:lvl w:ilvl="2" w:tplc="04190005" w:tentative="1">
      <w:start w:val="1"/>
      <w:numFmt w:val="lowerRoman"/>
      <w:lvlText w:val="%3."/>
      <w:lvlJc w:val="right"/>
      <w:pPr>
        <w:ind w:left="3600" w:hanging="180"/>
      </w:pPr>
    </w:lvl>
    <w:lvl w:ilvl="3" w:tplc="04190001" w:tentative="1">
      <w:start w:val="1"/>
      <w:numFmt w:val="decimal"/>
      <w:lvlText w:val="%4."/>
      <w:lvlJc w:val="left"/>
      <w:pPr>
        <w:ind w:left="4320" w:hanging="360"/>
      </w:pPr>
    </w:lvl>
    <w:lvl w:ilvl="4" w:tplc="04190003" w:tentative="1">
      <w:start w:val="1"/>
      <w:numFmt w:val="lowerLetter"/>
      <w:lvlText w:val="%5."/>
      <w:lvlJc w:val="left"/>
      <w:pPr>
        <w:ind w:left="5040" w:hanging="360"/>
      </w:pPr>
    </w:lvl>
    <w:lvl w:ilvl="5" w:tplc="04190005" w:tentative="1">
      <w:start w:val="1"/>
      <w:numFmt w:val="lowerRoman"/>
      <w:lvlText w:val="%6."/>
      <w:lvlJc w:val="right"/>
      <w:pPr>
        <w:ind w:left="5760" w:hanging="180"/>
      </w:pPr>
    </w:lvl>
    <w:lvl w:ilvl="6" w:tplc="04190001" w:tentative="1">
      <w:start w:val="1"/>
      <w:numFmt w:val="decimal"/>
      <w:lvlText w:val="%7."/>
      <w:lvlJc w:val="left"/>
      <w:pPr>
        <w:ind w:left="6480" w:hanging="360"/>
      </w:pPr>
    </w:lvl>
    <w:lvl w:ilvl="7" w:tplc="04190003" w:tentative="1">
      <w:start w:val="1"/>
      <w:numFmt w:val="lowerLetter"/>
      <w:lvlText w:val="%8."/>
      <w:lvlJc w:val="left"/>
      <w:pPr>
        <w:ind w:left="7200" w:hanging="360"/>
      </w:pPr>
    </w:lvl>
    <w:lvl w:ilvl="8" w:tplc="04190005" w:tentative="1">
      <w:start w:val="1"/>
      <w:numFmt w:val="lowerRoman"/>
      <w:lvlText w:val="%9."/>
      <w:lvlJc w:val="right"/>
      <w:pPr>
        <w:ind w:left="7920" w:hanging="180"/>
      </w:pPr>
    </w:lvl>
  </w:abstractNum>
  <w:abstractNum w:abstractNumId="82">
    <w:nsid w:val="75AC15BD"/>
    <w:multiLevelType w:val="multilevel"/>
    <w:tmpl w:val="91B089FA"/>
    <w:styleLink w:val="4"/>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83">
    <w:nsid w:val="75B5794F"/>
    <w:multiLevelType w:val="hybridMultilevel"/>
    <w:tmpl w:val="51CE9F54"/>
    <w:styleLink w:val="220"/>
    <w:lvl w:ilvl="0" w:tplc="CCFEACA0">
      <w:start w:val="1"/>
      <w:numFmt w:val="bullet"/>
      <w:lvlText w:val=""/>
      <w:lvlJc w:val="left"/>
      <w:pPr>
        <w:ind w:left="1287" w:hanging="360"/>
      </w:pPr>
      <w:rPr>
        <w:rFonts w:ascii="Symbol" w:hAnsi="Symbol" w:hint="default"/>
      </w:rPr>
    </w:lvl>
    <w:lvl w:ilvl="1" w:tplc="0AA80F0A" w:tentative="1">
      <w:start w:val="1"/>
      <w:numFmt w:val="bullet"/>
      <w:lvlText w:val="o"/>
      <w:lvlJc w:val="left"/>
      <w:pPr>
        <w:ind w:left="2007" w:hanging="360"/>
      </w:pPr>
      <w:rPr>
        <w:rFonts w:ascii="Courier New" w:hAnsi="Courier New" w:cs="Courier New" w:hint="default"/>
      </w:rPr>
    </w:lvl>
    <w:lvl w:ilvl="2" w:tplc="48288A30" w:tentative="1">
      <w:start w:val="1"/>
      <w:numFmt w:val="bullet"/>
      <w:lvlText w:val=""/>
      <w:lvlJc w:val="left"/>
      <w:pPr>
        <w:ind w:left="2727" w:hanging="360"/>
      </w:pPr>
      <w:rPr>
        <w:rFonts w:ascii="Wingdings" w:hAnsi="Wingdings" w:hint="default"/>
      </w:rPr>
    </w:lvl>
    <w:lvl w:ilvl="3" w:tplc="FD5C6D22" w:tentative="1">
      <w:start w:val="1"/>
      <w:numFmt w:val="bullet"/>
      <w:lvlText w:val=""/>
      <w:lvlJc w:val="left"/>
      <w:pPr>
        <w:ind w:left="3447" w:hanging="360"/>
      </w:pPr>
      <w:rPr>
        <w:rFonts w:ascii="Symbol" w:hAnsi="Symbol" w:hint="default"/>
      </w:rPr>
    </w:lvl>
    <w:lvl w:ilvl="4" w:tplc="50DED36A" w:tentative="1">
      <w:start w:val="1"/>
      <w:numFmt w:val="bullet"/>
      <w:lvlText w:val="o"/>
      <w:lvlJc w:val="left"/>
      <w:pPr>
        <w:ind w:left="4167" w:hanging="360"/>
      </w:pPr>
      <w:rPr>
        <w:rFonts w:ascii="Courier New" w:hAnsi="Courier New" w:cs="Courier New" w:hint="default"/>
      </w:rPr>
    </w:lvl>
    <w:lvl w:ilvl="5" w:tplc="28F818EE" w:tentative="1">
      <w:start w:val="1"/>
      <w:numFmt w:val="bullet"/>
      <w:lvlText w:val=""/>
      <w:lvlJc w:val="left"/>
      <w:pPr>
        <w:ind w:left="4887" w:hanging="360"/>
      </w:pPr>
      <w:rPr>
        <w:rFonts w:ascii="Wingdings" w:hAnsi="Wingdings" w:hint="default"/>
      </w:rPr>
    </w:lvl>
    <w:lvl w:ilvl="6" w:tplc="D19CDF80" w:tentative="1">
      <w:start w:val="1"/>
      <w:numFmt w:val="bullet"/>
      <w:lvlText w:val=""/>
      <w:lvlJc w:val="left"/>
      <w:pPr>
        <w:ind w:left="5607" w:hanging="360"/>
      </w:pPr>
      <w:rPr>
        <w:rFonts w:ascii="Symbol" w:hAnsi="Symbol" w:hint="default"/>
      </w:rPr>
    </w:lvl>
    <w:lvl w:ilvl="7" w:tplc="BA9205FE" w:tentative="1">
      <w:start w:val="1"/>
      <w:numFmt w:val="bullet"/>
      <w:lvlText w:val="o"/>
      <w:lvlJc w:val="left"/>
      <w:pPr>
        <w:ind w:left="6327" w:hanging="360"/>
      </w:pPr>
      <w:rPr>
        <w:rFonts w:ascii="Courier New" w:hAnsi="Courier New" w:cs="Courier New" w:hint="default"/>
      </w:rPr>
    </w:lvl>
    <w:lvl w:ilvl="8" w:tplc="60921E6A" w:tentative="1">
      <w:start w:val="1"/>
      <w:numFmt w:val="bullet"/>
      <w:lvlText w:val=""/>
      <w:lvlJc w:val="left"/>
      <w:pPr>
        <w:ind w:left="7047" w:hanging="360"/>
      </w:pPr>
      <w:rPr>
        <w:rFonts w:ascii="Wingdings" w:hAnsi="Wingdings" w:hint="default"/>
      </w:rPr>
    </w:lvl>
  </w:abstractNum>
  <w:abstractNum w:abstractNumId="84">
    <w:nsid w:val="779A31A7"/>
    <w:multiLevelType w:val="hybridMultilevel"/>
    <w:tmpl w:val="5CB62550"/>
    <w:lvl w:ilvl="0" w:tplc="2BA81C06">
      <w:start w:val="1"/>
      <w:numFmt w:val="bullet"/>
      <w:pStyle w:val="af6"/>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5">
    <w:nsid w:val="77AF4177"/>
    <w:multiLevelType w:val="multilevel"/>
    <w:tmpl w:val="AEF0E0AE"/>
    <w:lvl w:ilvl="0">
      <w:start w:val="1"/>
      <w:numFmt w:val="decimal"/>
      <w:pStyle w:val="1e"/>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6">
    <w:nsid w:val="79132A83"/>
    <w:multiLevelType w:val="hybridMultilevel"/>
    <w:tmpl w:val="25A8FB26"/>
    <w:lvl w:ilvl="0" w:tplc="94F04A0E">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7">
    <w:nsid w:val="7C6C7F8C"/>
    <w:multiLevelType w:val="hybridMultilevel"/>
    <w:tmpl w:val="33EE90B8"/>
    <w:lvl w:ilvl="0" w:tplc="6BE811F2">
      <w:start w:val="1"/>
      <w:numFmt w:val="decimal"/>
      <w:pStyle w:val="af7"/>
      <w:lvlText w:val="Таблица %1."/>
      <w:lvlJc w:val="left"/>
      <w:pPr>
        <w:tabs>
          <w:tab w:val="num" w:pos="2160"/>
        </w:tabs>
        <w:ind w:left="2160" w:hanging="360"/>
      </w:pPr>
      <w:rPr>
        <w:rFonts w:ascii="Times New Roman" w:hAnsi="Times New Roman" w:hint="default"/>
        <w:b/>
        <w:i w:val="0"/>
        <w:sz w:val="24"/>
        <w:szCs w:val="24"/>
      </w:rPr>
    </w:lvl>
    <w:lvl w:ilvl="1" w:tplc="F39C422C" w:tentative="1">
      <w:start w:val="1"/>
      <w:numFmt w:val="lowerLetter"/>
      <w:lvlText w:val="%2."/>
      <w:lvlJc w:val="left"/>
      <w:pPr>
        <w:tabs>
          <w:tab w:val="num" w:pos="2160"/>
        </w:tabs>
        <w:ind w:left="2160" w:hanging="360"/>
      </w:pPr>
    </w:lvl>
    <w:lvl w:ilvl="2" w:tplc="EA50A48E" w:tentative="1">
      <w:start w:val="1"/>
      <w:numFmt w:val="lowerRoman"/>
      <w:lvlText w:val="%3."/>
      <w:lvlJc w:val="right"/>
      <w:pPr>
        <w:tabs>
          <w:tab w:val="num" w:pos="2880"/>
        </w:tabs>
        <w:ind w:left="2880" w:hanging="180"/>
      </w:pPr>
    </w:lvl>
    <w:lvl w:ilvl="3" w:tplc="600E6784" w:tentative="1">
      <w:start w:val="1"/>
      <w:numFmt w:val="decimal"/>
      <w:lvlText w:val="%4."/>
      <w:lvlJc w:val="left"/>
      <w:pPr>
        <w:tabs>
          <w:tab w:val="num" w:pos="3600"/>
        </w:tabs>
        <w:ind w:left="3600" w:hanging="360"/>
      </w:pPr>
    </w:lvl>
    <w:lvl w:ilvl="4" w:tplc="AD1223F4" w:tentative="1">
      <w:start w:val="1"/>
      <w:numFmt w:val="lowerLetter"/>
      <w:lvlText w:val="%5."/>
      <w:lvlJc w:val="left"/>
      <w:pPr>
        <w:tabs>
          <w:tab w:val="num" w:pos="4320"/>
        </w:tabs>
        <w:ind w:left="4320" w:hanging="360"/>
      </w:pPr>
    </w:lvl>
    <w:lvl w:ilvl="5" w:tplc="AE88178E" w:tentative="1">
      <w:start w:val="1"/>
      <w:numFmt w:val="lowerRoman"/>
      <w:lvlText w:val="%6."/>
      <w:lvlJc w:val="right"/>
      <w:pPr>
        <w:tabs>
          <w:tab w:val="num" w:pos="5040"/>
        </w:tabs>
        <w:ind w:left="5040" w:hanging="180"/>
      </w:pPr>
    </w:lvl>
    <w:lvl w:ilvl="6" w:tplc="0734C24A" w:tentative="1">
      <w:start w:val="1"/>
      <w:numFmt w:val="decimal"/>
      <w:lvlText w:val="%7."/>
      <w:lvlJc w:val="left"/>
      <w:pPr>
        <w:tabs>
          <w:tab w:val="num" w:pos="5760"/>
        </w:tabs>
        <w:ind w:left="5760" w:hanging="360"/>
      </w:pPr>
    </w:lvl>
    <w:lvl w:ilvl="7" w:tplc="18B432D4" w:tentative="1">
      <w:start w:val="1"/>
      <w:numFmt w:val="lowerLetter"/>
      <w:lvlText w:val="%8."/>
      <w:lvlJc w:val="left"/>
      <w:pPr>
        <w:tabs>
          <w:tab w:val="num" w:pos="6480"/>
        </w:tabs>
        <w:ind w:left="6480" w:hanging="360"/>
      </w:pPr>
    </w:lvl>
    <w:lvl w:ilvl="8" w:tplc="72603AC0" w:tentative="1">
      <w:start w:val="1"/>
      <w:numFmt w:val="lowerRoman"/>
      <w:lvlText w:val="%9."/>
      <w:lvlJc w:val="right"/>
      <w:pPr>
        <w:tabs>
          <w:tab w:val="num" w:pos="7200"/>
        </w:tabs>
        <w:ind w:left="7200" w:hanging="180"/>
      </w:pPr>
    </w:lvl>
  </w:abstractNum>
  <w:abstractNum w:abstractNumId="88">
    <w:nsid w:val="7C732E38"/>
    <w:multiLevelType w:val="hybridMultilevel"/>
    <w:tmpl w:val="B6A43058"/>
    <w:lvl w:ilvl="0" w:tplc="15549804">
      <w:start w:val="1"/>
      <w:numFmt w:val="bullet"/>
      <w:pStyle w:val="32"/>
      <w:lvlText w:val=""/>
      <w:lvlJc w:val="left"/>
      <w:pPr>
        <w:ind w:left="720" w:hanging="360"/>
      </w:pPr>
      <w:rPr>
        <w:rFonts w:ascii="Wingdings" w:hAnsi="Wingdings" w:hint="default"/>
      </w:rPr>
    </w:lvl>
    <w:lvl w:ilvl="1" w:tplc="62B0968A" w:tentative="1">
      <w:start w:val="1"/>
      <w:numFmt w:val="bullet"/>
      <w:lvlText w:val="o"/>
      <w:lvlJc w:val="left"/>
      <w:pPr>
        <w:ind w:left="1440" w:hanging="360"/>
      </w:pPr>
      <w:rPr>
        <w:rFonts w:ascii="Courier New" w:hAnsi="Courier New" w:cs="Courier New" w:hint="default"/>
      </w:rPr>
    </w:lvl>
    <w:lvl w:ilvl="2" w:tplc="AADA104A" w:tentative="1">
      <w:start w:val="1"/>
      <w:numFmt w:val="bullet"/>
      <w:lvlText w:val=""/>
      <w:lvlJc w:val="left"/>
      <w:pPr>
        <w:ind w:left="2160" w:hanging="360"/>
      </w:pPr>
      <w:rPr>
        <w:rFonts w:ascii="Wingdings" w:hAnsi="Wingdings" w:hint="default"/>
      </w:rPr>
    </w:lvl>
    <w:lvl w:ilvl="3" w:tplc="293ADD90" w:tentative="1">
      <w:start w:val="1"/>
      <w:numFmt w:val="bullet"/>
      <w:lvlText w:val=""/>
      <w:lvlJc w:val="left"/>
      <w:pPr>
        <w:ind w:left="2880" w:hanging="360"/>
      </w:pPr>
      <w:rPr>
        <w:rFonts w:ascii="Symbol" w:hAnsi="Symbol" w:hint="default"/>
      </w:rPr>
    </w:lvl>
    <w:lvl w:ilvl="4" w:tplc="8390B000" w:tentative="1">
      <w:start w:val="1"/>
      <w:numFmt w:val="bullet"/>
      <w:lvlText w:val="o"/>
      <w:lvlJc w:val="left"/>
      <w:pPr>
        <w:ind w:left="3600" w:hanging="360"/>
      </w:pPr>
      <w:rPr>
        <w:rFonts w:ascii="Courier New" w:hAnsi="Courier New" w:cs="Courier New" w:hint="default"/>
      </w:rPr>
    </w:lvl>
    <w:lvl w:ilvl="5" w:tplc="64128422" w:tentative="1">
      <w:start w:val="1"/>
      <w:numFmt w:val="bullet"/>
      <w:lvlText w:val=""/>
      <w:lvlJc w:val="left"/>
      <w:pPr>
        <w:ind w:left="4320" w:hanging="360"/>
      </w:pPr>
      <w:rPr>
        <w:rFonts w:ascii="Wingdings" w:hAnsi="Wingdings" w:hint="default"/>
      </w:rPr>
    </w:lvl>
    <w:lvl w:ilvl="6" w:tplc="6B7878CC" w:tentative="1">
      <w:start w:val="1"/>
      <w:numFmt w:val="bullet"/>
      <w:lvlText w:val=""/>
      <w:lvlJc w:val="left"/>
      <w:pPr>
        <w:ind w:left="5040" w:hanging="360"/>
      </w:pPr>
      <w:rPr>
        <w:rFonts w:ascii="Symbol" w:hAnsi="Symbol" w:hint="default"/>
      </w:rPr>
    </w:lvl>
    <w:lvl w:ilvl="7" w:tplc="93A6F5B2" w:tentative="1">
      <w:start w:val="1"/>
      <w:numFmt w:val="bullet"/>
      <w:lvlText w:val="o"/>
      <w:lvlJc w:val="left"/>
      <w:pPr>
        <w:ind w:left="5760" w:hanging="360"/>
      </w:pPr>
      <w:rPr>
        <w:rFonts w:ascii="Courier New" w:hAnsi="Courier New" w:cs="Courier New" w:hint="default"/>
      </w:rPr>
    </w:lvl>
    <w:lvl w:ilvl="8" w:tplc="5CE058F4" w:tentative="1">
      <w:start w:val="1"/>
      <w:numFmt w:val="bullet"/>
      <w:lvlText w:val=""/>
      <w:lvlJc w:val="left"/>
      <w:pPr>
        <w:ind w:left="6480" w:hanging="360"/>
      </w:pPr>
      <w:rPr>
        <w:rFonts w:ascii="Wingdings" w:hAnsi="Wingdings" w:hint="default"/>
      </w:rPr>
    </w:lvl>
  </w:abstractNum>
  <w:abstractNum w:abstractNumId="89">
    <w:nsid w:val="7F1630ED"/>
    <w:multiLevelType w:val="hybridMultilevel"/>
    <w:tmpl w:val="7BFC1738"/>
    <w:lvl w:ilvl="0" w:tplc="BF886328">
      <w:start w:val="1"/>
      <w:numFmt w:val="decimal"/>
      <w:lvlText w:val="%1)"/>
      <w:lvlJc w:val="left"/>
      <w:pPr>
        <w:tabs>
          <w:tab w:val="num" w:pos="1276"/>
        </w:tabs>
        <w:ind w:left="567" w:firstLine="710"/>
      </w:pPr>
      <w:rPr>
        <w:rFonts w:hint="default"/>
      </w:rPr>
    </w:lvl>
    <w:lvl w:ilvl="1" w:tplc="04190003">
      <w:start w:val="1"/>
      <w:numFmt w:val="decimal"/>
      <w:pStyle w:val="1210"/>
      <w:lvlText w:val="%2)"/>
      <w:lvlJc w:val="left"/>
      <w:pPr>
        <w:tabs>
          <w:tab w:val="num" w:pos="1260"/>
        </w:tabs>
        <w:ind w:left="1260" w:hanging="360"/>
      </w:pPr>
      <w:rPr>
        <w:rFonts w:hint="default"/>
      </w:rPr>
    </w:lvl>
    <w:lvl w:ilvl="2" w:tplc="04190005">
      <w:start w:val="1"/>
      <w:numFmt w:val="decimal"/>
      <w:lvlText w:val="%3)"/>
      <w:lvlJc w:val="left"/>
      <w:pPr>
        <w:tabs>
          <w:tab w:val="num" w:pos="2907"/>
        </w:tabs>
        <w:ind w:left="2907" w:hanging="360"/>
      </w:pPr>
      <w:rPr>
        <w:rFonts w:hint="default"/>
      </w:rPr>
    </w:lvl>
    <w:lvl w:ilvl="3" w:tplc="04190001" w:tentative="1">
      <w:start w:val="1"/>
      <w:numFmt w:val="decimal"/>
      <w:lvlText w:val="%4."/>
      <w:lvlJc w:val="left"/>
      <w:pPr>
        <w:tabs>
          <w:tab w:val="num" w:pos="3447"/>
        </w:tabs>
        <w:ind w:left="3447" w:hanging="360"/>
      </w:pPr>
    </w:lvl>
    <w:lvl w:ilvl="4" w:tplc="04190003" w:tentative="1">
      <w:start w:val="1"/>
      <w:numFmt w:val="lowerLetter"/>
      <w:lvlText w:val="%5."/>
      <w:lvlJc w:val="left"/>
      <w:pPr>
        <w:tabs>
          <w:tab w:val="num" w:pos="4167"/>
        </w:tabs>
        <w:ind w:left="4167" w:hanging="360"/>
      </w:pPr>
    </w:lvl>
    <w:lvl w:ilvl="5" w:tplc="04190005" w:tentative="1">
      <w:start w:val="1"/>
      <w:numFmt w:val="lowerRoman"/>
      <w:lvlText w:val="%6."/>
      <w:lvlJc w:val="right"/>
      <w:pPr>
        <w:tabs>
          <w:tab w:val="num" w:pos="4887"/>
        </w:tabs>
        <w:ind w:left="4887" w:hanging="180"/>
      </w:pPr>
    </w:lvl>
    <w:lvl w:ilvl="6" w:tplc="04190001" w:tentative="1">
      <w:start w:val="1"/>
      <w:numFmt w:val="decimal"/>
      <w:lvlText w:val="%7."/>
      <w:lvlJc w:val="left"/>
      <w:pPr>
        <w:tabs>
          <w:tab w:val="num" w:pos="5607"/>
        </w:tabs>
        <w:ind w:left="5607" w:hanging="360"/>
      </w:pPr>
    </w:lvl>
    <w:lvl w:ilvl="7" w:tplc="04190003" w:tentative="1">
      <w:start w:val="1"/>
      <w:numFmt w:val="lowerLetter"/>
      <w:lvlText w:val="%8."/>
      <w:lvlJc w:val="left"/>
      <w:pPr>
        <w:tabs>
          <w:tab w:val="num" w:pos="6327"/>
        </w:tabs>
        <w:ind w:left="6327" w:hanging="360"/>
      </w:pPr>
    </w:lvl>
    <w:lvl w:ilvl="8" w:tplc="04190005" w:tentative="1">
      <w:start w:val="1"/>
      <w:numFmt w:val="lowerRoman"/>
      <w:lvlText w:val="%9."/>
      <w:lvlJc w:val="right"/>
      <w:pPr>
        <w:tabs>
          <w:tab w:val="num" w:pos="7047"/>
        </w:tabs>
        <w:ind w:left="7047" w:hanging="180"/>
      </w:pPr>
    </w:lvl>
  </w:abstractNum>
  <w:num w:numId="1">
    <w:abstractNumId w:val="44"/>
  </w:num>
  <w:num w:numId="2">
    <w:abstractNumId w:val="0"/>
  </w:num>
  <w:num w:numId="3">
    <w:abstractNumId w:val="88"/>
  </w:num>
  <w:num w:numId="4">
    <w:abstractNumId w:val="49"/>
  </w:num>
  <w:num w:numId="5">
    <w:abstractNumId w:val="30"/>
  </w:num>
  <w:num w:numId="6">
    <w:abstractNumId w:val="60"/>
  </w:num>
  <w:num w:numId="7">
    <w:abstractNumId w:val="39"/>
  </w:num>
  <w:num w:numId="8">
    <w:abstractNumId w:val="21"/>
  </w:num>
  <w:num w:numId="9">
    <w:abstractNumId w:val="18"/>
  </w:num>
  <w:num w:numId="10">
    <w:abstractNumId w:val="79"/>
  </w:num>
  <w:num w:numId="11">
    <w:abstractNumId w:val="80"/>
  </w:num>
  <w:num w:numId="12">
    <w:abstractNumId w:val="35"/>
  </w:num>
  <w:num w:numId="13">
    <w:abstractNumId w:val="67"/>
  </w:num>
  <w:num w:numId="14">
    <w:abstractNumId w:val="12"/>
  </w:num>
  <w:num w:numId="15">
    <w:abstractNumId w:val="56"/>
  </w:num>
  <w:num w:numId="16">
    <w:abstractNumId w:val="64"/>
  </w:num>
  <w:num w:numId="17">
    <w:abstractNumId w:val="83"/>
  </w:num>
  <w:num w:numId="18">
    <w:abstractNumId w:val="24"/>
  </w:num>
  <w:num w:numId="19">
    <w:abstractNumId w:val="81"/>
  </w:num>
  <w:num w:numId="20">
    <w:abstractNumId w:val="69"/>
  </w:num>
  <w:num w:numId="21">
    <w:abstractNumId w:val="84"/>
  </w:num>
  <w:num w:numId="22">
    <w:abstractNumId w:val="48"/>
  </w:num>
  <w:num w:numId="23">
    <w:abstractNumId w:val="25"/>
  </w:num>
  <w:num w:numId="24">
    <w:abstractNumId w:val="59"/>
  </w:num>
  <w:num w:numId="25">
    <w:abstractNumId w:val="52"/>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6">
    <w:abstractNumId w:val="82"/>
  </w:num>
  <w:num w:numId="27">
    <w:abstractNumId w:val="68"/>
  </w:num>
  <w:num w:numId="28">
    <w:abstractNumId w:val="87"/>
  </w:num>
  <w:num w:numId="29">
    <w:abstractNumId w:val="58"/>
  </w:num>
  <w:num w:numId="30">
    <w:abstractNumId w:val="8"/>
  </w:num>
  <w:num w:numId="31">
    <w:abstractNumId w:val="46"/>
  </w:num>
  <w:num w:numId="32">
    <w:abstractNumId w:val="43"/>
  </w:num>
  <w:num w:numId="33">
    <w:abstractNumId w:val="11"/>
  </w:num>
  <w:num w:numId="34">
    <w:abstractNumId w:val="7"/>
  </w:num>
  <w:num w:numId="35">
    <w:abstractNumId w:val="73"/>
  </w:num>
  <w:num w:numId="36">
    <w:abstractNumId w:val="6"/>
  </w:num>
  <w:num w:numId="37">
    <w:abstractNumId w:val="2"/>
  </w:num>
  <w:num w:numId="38">
    <w:abstractNumId w:val="41"/>
  </w:num>
  <w:num w:numId="39">
    <w:abstractNumId w:val="55"/>
  </w:num>
  <w:num w:numId="40">
    <w:abstractNumId w:val="66"/>
  </w:num>
  <w:num w:numId="41">
    <w:abstractNumId w:val="34"/>
  </w:num>
  <w:num w:numId="42">
    <w:abstractNumId w:val="19"/>
  </w:num>
  <w:num w:numId="43">
    <w:abstractNumId w:val="71"/>
  </w:num>
  <w:num w:numId="44">
    <w:abstractNumId w:val="70"/>
  </w:num>
  <w:num w:numId="45">
    <w:abstractNumId w:val="13"/>
  </w:num>
  <w:num w:numId="46">
    <w:abstractNumId w:val="9"/>
  </w:num>
  <w:num w:numId="47">
    <w:abstractNumId w:val="75"/>
  </w:num>
  <w:num w:numId="48">
    <w:abstractNumId w:val="38"/>
  </w:num>
  <w:num w:numId="49">
    <w:abstractNumId w:val="14"/>
  </w:num>
  <w:num w:numId="50">
    <w:abstractNumId w:val="27"/>
  </w:num>
  <w:num w:numId="51">
    <w:abstractNumId w:val="62"/>
  </w:num>
  <w:num w:numId="52">
    <w:abstractNumId w:val="57"/>
  </w:num>
  <w:num w:numId="53">
    <w:abstractNumId w:val="42"/>
  </w:num>
  <w:num w:numId="54">
    <w:abstractNumId w:val="78"/>
  </w:num>
  <w:num w:numId="55">
    <w:abstractNumId w:val="5"/>
  </w:num>
  <w:num w:numId="56">
    <w:abstractNumId w:val="89"/>
  </w:num>
  <w:num w:numId="5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9"/>
  </w:num>
  <w:num w:numId="59">
    <w:abstractNumId w:val="33"/>
  </w:num>
  <w:num w:numId="60">
    <w:abstractNumId w:val="3"/>
  </w:num>
  <w:num w:numId="61">
    <w:abstractNumId w:val="72"/>
  </w:num>
  <w:num w:numId="6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2"/>
  </w:num>
  <w:num w:numId="64">
    <w:abstractNumId w:val="45"/>
  </w:num>
  <w:num w:numId="65">
    <w:abstractNumId w:val="1"/>
  </w:num>
  <w:num w:numId="66">
    <w:abstractNumId w:val="85"/>
  </w:num>
  <w:num w:numId="67">
    <w:abstractNumId w:val="47"/>
  </w:num>
  <w:num w:numId="68">
    <w:abstractNumId w:val="28"/>
  </w:num>
  <w:num w:numId="69">
    <w:abstractNumId w:val="4"/>
  </w:num>
  <w:num w:numId="70">
    <w:abstractNumId w:val="53"/>
  </w:num>
  <w:num w:numId="71">
    <w:abstractNumId w:val="76"/>
  </w:num>
  <w:num w:numId="72">
    <w:abstractNumId w:val="74"/>
  </w:num>
  <w:num w:numId="73">
    <w:abstractNumId w:val="15"/>
  </w:num>
  <w:num w:numId="74">
    <w:abstractNumId w:val="17"/>
  </w:num>
  <w:num w:numId="75">
    <w:abstractNumId w:val="77"/>
  </w:num>
  <w:num w:numId="76">
    <w:abstractNumId w:val="51"/>
  </w:num>
  <w:num w:numId="77">
    <w:abstractNumId w:val="63"/>
  </w:num>
  <w:num w:numId="78">
    <w:abstractNumId w:val="16"/>
  </w:num>
  <w:num w:numId="79">
    <w:abstractNumId w:val="23"/>
  </w:num>
  <w:num w:numId="80">
    <w:abstractNumId w:val="40"/>
  </w:num>
  <w:num w:numId="81">
    <w:abstractNumId w:val="36"/>
  </w:num>
  <w:num w:numId="82">
    <w:abstractNumId w:val="31"/>
  </w:num>
  <w:num w:numId="83">
    <w:abstractNumId w:val="65"/>
  </w:num>
  <w:num w:numId="84">
    <w:abstractNumId w:val="50"/>
  </w:num>
  <w:num w:numId="85">
    <w:abstractNumId w:val="54"/>
  </w:num>
  <w:num w:numId="86">
    <w:abstractNumId w:val="61"/>
  </w:num>
  <w:num w:numId="87">
    <w:abstractNumId w:val="48"/>
    <w:lvlOverride w:ilvl="0">
      <w:startOverride w:val="1"/>
    </w:lvlOverride>
  </w:num>
  <w:num w:numId="88">
    <w:abstractNumId w:val="48"/>
    <w:lvlOverride w:ilvl="0">
      <w:startOverride w:val="1"/>
    </w:lvlOverride>
  </w:num>
  <w:num w:numId="8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26"/>
  </w:num>
  <w:num w:numId="103">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86"/>
  </w:num>
  <w:num w:numId="105">
    <w:abstractNumId w:val="37"/>
  </w:num>
  <w:num w:numId="106">
    <w:abstractNumId w:val="20"/>
  </w:num>
  <w:num w:numId="107">
    <w:abstractNumId w:val="22"/>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5060"/>
    <w:rsid w:val="000107AC"/>
    <w:rsid w:val="0001693F"/>
    <w:rsid w:val="00023B9C"/>
    <w:rsid w:val="00031302"/>
    <w:rsid w:val="0003788C"/>
    <w:rsid w:val="000413D2"/>
    <w:rsid w:val="000465FB"/>
    <w:rsid w:val="000471C7"/>
    <w:rsid w:val="00054E36"/>
    <w:rsid w:val="000740D4"/>
    <w:rsid w:val="00076317"/>
    <w:rsid w:val="00083104"/>
    <w:rsid w:val="0008330D"/>
    <w:rsid w:val="00085D44"/>
    <w:rsid w:val="000A459D"/>
    <w:rsid w:val="000A66EA"/>
    <w:rsid w:val="000A6FDD"/>
    <w:rsid w:val="000C24F4"/>
    <w:rsid w:val="000D5CE5"/>
    <w:rsid w:val="000F32DC"/>
    <w:rsid w:val="000F6DD0"/>
    <w:rsid w:val="001004AD"/>
    <w:rsid w:val="00102CB1"/>
    <w:rsid w:val="00112A99"/>
    <w:rsid w:val="00121EF9"/>
    <w:rsid w:val="001301D9"/>
    <w:rsid w:val="00134D6E"/>
    <w:rsid w:val="0013776F"/>
    <w:rsid w:val="00146160"/>
    <w:rsid w:val="001553C8"/>
    <w:rsid w:val="00156492"/>
    <w:rsid w:val="00164EF7"/>
    <w:rsid w:val="0017380A"/>
    <w:rsid w:val="00174FE4"/>
    <w:rsid w:val="00176488"/>
    <w:rsid w:val="001901C4"/>
    <w:rsid w:val="0019592A"/>
    <w:rsid w:val="001B0236"/>
    <w:rsid w:val="001B03CD"/>
    <w:rsid w:val="001C0849"/>
    <w:rsid w:val="001C26CB"/>
    <w:rsid w:val="001D7293"/>
    <w:rsid w:val="001E0146"/>
    <w:rsid w:val="001E446B"/>
    <w:rsid w:val="001F126A"/>
    <w:rsid w:val="001F26B0"/>
    <w:rsid w:val="001F593E"/>
    <w:rsid w:val="00203861"/>
    <w:rsid w:val="002062A1"/>
    <w:rsid w:val="002172B9"/>
    <w:rsid w:val="00222920"/>
    <w:rsid w:val="00222CFB"/>
    <w:rsid w:val="0022738A"/>
    <w:rsid w:val="00233C4B"/>
    <w:rsid w:val="00242A70"/>
    <w:rsid w:val="00243801"/>
    <w:rsid w:val="00245685"/>
    <w:rsid w:val="002500A5"/>
    <w:rsid w:val="002517CD"/>
    <w:rsid w:val="00256911"/>
    <w:rsid w:val="00260BC4"/>
    <w:rsid w:val="00263CF8"/>
    <w:rsid w:val="00271A16"/>
    <w:rsid w:val="00280CF9"/>
    <w:rsid w:val="002834BE"/>
    <w:rsid w:val="00291A8E"/>
    <w:rsid w:val="002948B9"/>
    <w:rsid w:val="00294D2B"/>
    <w:rsid w:val="002A4E02"/>
    <w:rsid w:val="002A4EB4"/>
    <w:rsid w:val="002B2BE4"/>
    <w:rsid w:val="002B3518"/>
    <w:rsid w:val="002B7A0F"/>
    <w:rsid w:val="002C693E"/>
    <w:rsid w:val="002D2A4F"/>
    <w:rsid w:val="002D433E"/>
    <w:rsid w:val="002E2014"/>
    <w:rsid w:val="002E56E6"/>
    <w:rsid w:val="002E7A70"/>
    <w:rsid w:val="002F679F"/>
    <w:rsid w:val="00304931"/>
    <w:rsid w:val="003159B9"/>
    <w:rsid w:val="00315E7B"/>
    <w:rsid w:val="003175B3"/>
    <w:rsid w:val="0032065E"/>
    <w:rsid w:val="00321775"/>
    <w:rsid w:val="00322FB3"/>
    <w:rsid w:val="00335AAA"/>
    <w:rsid w:val="00343047"/>
    <w:rsid w:val="0034436A"/>
    <w:rsid w:val="00347D24"/>
    <w:rsid w:val="00350EB5"/>
    <w:rsid w:val="00355C0A"/>
    <w:rsid w:val="00361497"/>
    <w:rsid w:val="00366F8E"/>
    <w:rsid w:val="0038203F"/>
    <w:rsid w:val="00383453"/>
    <w:rsid w:val="00383A80"/>
    <w:rsid w:val="003878B5"/>
    <w:rsid w:val="00394D5A"/>
    <w:rsid w:val="00397D57"/>
    <w:rsid w:val="003B4B9E"/>
    <w:rsid w:val="003B534E"/>
    <w:rsid w:val="003C1A79"/>
    <w:rsid w:val="003E5762"/>
    <w:rsid w:val="003E5D98"/>
    <w:rsid w:val="00405C87"/>
    <w:rsid w:val="00420E92"/>
    <w:rsid w:val="004421C6"/>
    <w:rsid w:val="004447A8"/>
    <w:rsid w:val="004670C4"/>
    <w:rsid w:val="004755F8"/>
    <w:rsid w:val="0047709F"/>
    <w:rsid w:val="00480436"/>
    <w:rsid w:val="004873B0"/>
    <w:rsid w:val="004917BC"/>
    <w:rsid w:val="00496160"/>
    <w:rsid w:val="004A10E6"/>
    <w:rsid w:val="004A27FB"/>
    <w:rsid w:val="004A49EB"/>
    <w:rsid w:val="004A61F9"/>
    <w:rsid w:val="004B2F77"/>
    <w:rsid w:val="004D211B"/>
    <w:rsid w:val="004E4875"/>
    <w:rsid w:val="004F3156"/>
    <w:rsid w:val="0050209D"/>
    <w:rsid w:val="00503D3B"/>
    <w:rsid w:val="00506EA5"/>
    <w:rsid w:val="00514446"/>
    <w:rsid w:val="00522868"/>
    <w:rsid w:val="00527A86"/>
    <w:rsid w:val="0053183B"/>
    <w:rsid w:val="0053530E"/>
    <w:rsid w:val="0054441B"/>
    <w:rsid w:val="005452C1"/>
    <w:rsid w:val="00550E74"/>
    <w:rsid w:val="005530BC"/>
    <w:rsid w:val="005646DA"/>
    <w:rsid w:val="00566A25"/>
    <w:rsid w:val="00573CF5"/>
    <w:rsid w:val="0057434A"/>
    <w:rsid w:val="005759B1"/>
    <w:rsid w:val="00584B6A"/>
    <w:rsid w:val="005922FF"/>
    <w:rsid w:val="00592BEA"/>
    <w:rsid w:val="005971CC"/>
    <w:rsid w:val="005976E4"/>
    <w:rsid w:val="005A34BD"/>
    <w:rsid w:val="005B329D"/>
    <w:rsid w:val="005B355E"/>
    <w:rsid w:val="005C1319"/>
    <w:rsid w:val="005D03C3"/>
    <w:rsid w:val="005D41F6"/>
    <w:rsid w:val="005E7244"/>
    <w:rsid w:val="0062433F"/>
    <w:rsid w:val="006262CA"/>
    <w:rsid w:val="00630272"/>
    <w:rsid w:val="00634849"/>
    <w:rsid w:val="00637702"/>
    <w:rsid w:val="00641B01"/>
    <w:rsid w:val="00644F45"/>
    <w:rsid w:val="00654167"/>
    <w:rsid w:val="006714B0"/>
    <w:rsid w:val="00686281"/>
    <w:rsid w:val="006908CE"/>
    <w:rsid w:val="006A740A"/>
    <w:rsid w:val="006B0E1D"/>
    <w:rsid w:val="006B59F3"/>
    <w:rsid w:val="006D2928"/>
    <w:rsid w:val="006E636E"/>
    <w:rsid w:val="006F0FE5"/>
    <w:rsid w:val="006F110F"/>
    <w:rsid w:val="006F1DE9"/>
    <w:rsid w:val="0071346F"/>
    <w:rsid w:val="00716F80"/>
    <w:rsid w:val="00722AE6"/>
    <w:rsid w:val="00725E3A"/>
    <w:rsid w:val="007274D4"/>
    <w:rsid w:val="00737C53"/>
    <w:rsid w:val="00741F4D"/>
    <w:rsid w:val="00760045"/>
    <w:rsid w:val="00760CAA"/>
    <w:rsid w:val="00767E50"/>
    <w:rsid w:val="00772A03"/>
    <w:rsid w:val="007823AC"/>
    <w:rsid w:val="007877C2"/>
    <w:rsid w:val="00792E13"/>
    <w:rsid w:val="007944A0"/>
    <w:rsid w:val="007C01CF"/>
    <w:rsid w:val="007C4949"/>
    <w:rsid w:val="007C5514"/>
    <w:rsid w:val="007D26CE"/>
    <w:rsid w:val="007E1843"/>
    <w:rsid w:val="007E505D"/>
    <w:rsid w:val="007F18C1"/>
    <w:rsid w:val="00801AE3"/>
    <w:rsid w:val="00802353"/>
    <w:rsid w:val="00811C55"/>
    <w:rsid w:val="008131C4"/>
    <w:rsid w:val="00830D5D"/>
    <w:rsid w:val="00846D73"/>
    <w:rsid w:val="0084712D"/>
    <w:rsid w:val="0085560C"/>
    <w:rsid w:val="00857518"/>
    <w:rsid w:val="00864CF8"/>
    <w:rsid w:val="00865EA5"/>
    <w:rsid w:val="00867A73"/>
    <w:rsid w:val="00870DBF"/>
    <w:rsid w:val="00875A47"/>
    <w:rsid w:val="00882FD0"/>
    <w:rsid w:val="008B5327"/>
    <w:rsid w:val="008C28C3"/>
    <w:rsid w:val="008C3E91"/>
    <w:rsid w:val="008D18E1"/>
    <w:rsid w:val="008D4F9D"/>
    <w:rsid w:val="008E44E9"/>
    <w:rsid w:val="008E5697"/>
    <w:rsid w:val="008F60FD"/>
    <w:rsid w:val="009038BE"/>
    <w:rsid w:val="00905257"/>
    <w:rsid w:val="009127F0"/>
    <w:rsid w:val="00920A17"/>
    <w:rsid w:val="009319B3"/>
    <w:rsid w:val="0093783C"/>
    <w:rsid w:val="0095101B"/>
    <w:rsid w:val="009564A6"/>
    <w:rsid w:val="009626FB"/>
    <w:rsid w:val="00963B00"/>
    <w:rsid w:val="00965B9E"/>
    <w:rsid w:val="00970668"/>
    <w:rsid w:val="00990691"/>
    <w:rsid w:val="00995E7E"/>
    <w:rsid w:val="00996D7E"/>
    <w:rsid w:val="009A74FC"/>
    <w:rsid w:val="009B0ADC"/>
    <w:rsid w:val="009B4927"/>
    <w:rsid w:val="009B522E"/>
    <w:rsid w:val="009C77DC"/>
    <w:rsid w:val="009D000E"/>
    <w:rsid w:val="009D17F3"/>
    <w:rsid w:val="009D3B2E"/>
    <w:rsid w:val="009D57ED"/>
    <w:rsid w:val="009E64F9"/>
    <w:rsid w:val="009F1C97"/>
    <w:rsid w:val="00A01DE3"/>
    <w:rsid w:val="00A03E0A"/>
    <w:rsid w:val="00A04FA1"/>
    <w:rsid w:val="00A05A87"/>
    <w:rsid w:val="00A23004"/>
    <w:rsid w:val="00A23213"/>
    <w:rsid w:val="00A36D7A"/>
    <w:rsid w:val="00A4005D"/>
    <w:rsid w:val="00A41676"/>
    <w:rsid w:val="00A50B52"/>
    <w:rsid w:val="00A534D4"/>
    <w:rsid w:val="00A53674"/>
    <w:rsid w:val="00A54135"/>
    <w:rsid w:val="00A626A0"/>
    <w:rsid w:val="00A73A2F"/>
    <w:rsid w:val="00A822F5"/>
    <w:rsid w:val="00A94868"/>
    <w:rsid w:val="00AB0304"/>
    <w:rsid w:val="00AB45D9"/>
    <w:rsid w:val="00AC54D2"/>
    <w:rsid w:val="00AC67F9"/>
    <w:rsid w:val="00AD6F5F"/>
    <w:rsid w:val="00AF2A02"/>
    <w:rsid w:val="00AF405E"/>
    <w:rsid w:val="00AF6B9B"/>
    <w:rsid w:val="00B03D74"/>
    <w:rsid w:val="00B0449C"/>
    <w:rsid w:val="00B066A1"/>
    <w:rsid w:val="00B0741E"/>
    <w:rsid w:val="00B2022F"/>
    <w:rsid w:val="00B272F5"/>
    <w:rsid w:val="00B31172"/>
    <w:rsid w:val="00B35831"/>
    <w:rsid w:val="00B35B77"/>
    <w:rsid w:val="00B42893"/>
    <w:rsid w:val="00B5461F"/>
    <w:rsid w:val="00B614C3"/>
    <w:rsid w:val="00B625EF"/>
    <w:rsid w:val="00B734CE"/>
    <w:rsid w:val="00B73BB5"/>
    <w:rsid w:val="00B74F58"/>
    <w:rsid w:val="00B82912"/>
    <w:rsid w:val="00B83A66"/>
    <w:rsid w:val="00B91173"/>
    <w:rsid w:val="00B96CB4"/>
    <w:rsid w:val="00BA3CE1"/>
    <w:rsid w:val="00BA4142"/>
    <w:rsid w:val="00BB7C87"/>
    <w:rsid w:val="00BC6B2F"/>
    <w:rsid w:val="00BC6E11"/>
    <w:rsid w:val="00BE316D"/>
    <w:rsid w:val="00BF376C"/>
    <w:rsid w:val="00BF5D83"/>
    <w:rsid w:val="00C04E01"/>
    <w:rsid w:val="00C0653C"/>
    <w:rsid w:val="00C204E0"/>
    <w:rsid w:val="00C21376"/>
    <w:rsid w:val="00C214C8"/>
    <w:rsid w:val="00C25060"/>
    <w:rsid w:val="00C34C13"/>
    <w:rsid w:val="00C35B35"/>
    <w:rsid w:val="00C374C3"/>
    <w:rsid w:val="00C461E1"/>
    <w:rsid w:val="00C51EDD"/>
    <w:rsid w:val="00C53B54"/>
    <w:rsid w:val="00C61B0C"/>
    <w:rsid w:val="00C6584A"/>
    <w:rsid w:val="00C6719A"/>
    <w:rsid w:val="00C7114B"/>
    <w:rsid w:val="00C72331"/>
    <w:rsid w:val="00C74682"/>
    <w:rsid w:val="00C80D4B"/>
    <w:rsid w:val="00C927BE"/>
    <w:rsid w:val="00CA252E"/>
    <w:rsid w:val="00CB5ED5"/>
    <w:rsid w:val="00CC1819"/>
    <w:rsid w:val="00CC41B2"/>
    <w:rsid w:val="00CC5E67"/>
    <w:rsid w:val="00CC67E4"/>
    <w:rsid w:val="00CD1F03"/>
    <w:rsid w:val="00CD2358"/>
    <w:rsid w:val="00CD5F27"/>
    <w:rsid w:val="00CE25C7"/>
    <w:rsid w:val="00CF3C05"/>
    <w:rsid w:val="00D02102"/>
    <w:rsid w:val="00D0426A"/>
    <w:rsid w:val="00D05976"/>
    <w:rsid w:val="00D07168"/>
    <w:rsid w:val="00D14504"/>
    <w:rsid w:val="00D1718E"/>
    <w:rsid w:val="00D20B95"/>
    <w:rsid w:val="00D263D9"/>
    <w:rsid w:val="00D26984"/>
    <w:rsid w:val="00D300DC"/>
    <w:rsid w:val="00D30D12"/>
    <w:rsid w:val="00D36336"/>
    <w:rsid w:val="00D46C2F"/>
    <w:rsid w:val="00D679C7"/>
    <w:rsid w:val="00D73D78"/>
    <w:rsid w:val="00D80116"/>
    <w:rsid w:val="00D80DD2"/>
    <w:rsid w:val="00D8150B"/>
    <w:rsid w:val="00D873E4"/>
    <w:rsid w:val="00D90A10"/>
    <w:rsid w:val="00D92F1A"/>
    <w:rsid w:val="00D93ABE"/>
    <w:rsid w:val="00D9786A"/>
    <w:rsid w:val="00DA481E"/>
    <w:rsid w:val="00DA597E"/>
    <w:rsid w:val="00DA6216"/>
    <w:rsid w:val="00DB0900"/>
    <w:rsid w:val="00DB3E20"/>
    <w:rsid w:val="00DB3F53"/>
    <w:rsid w:val="00DC1187"/>
    <w:rsid w:val="00DC7E62"/>
    <w:rsid w:val="00DD3E86"/>
    <w:rsid w:val="00DD6597"/>
    <w:rsid w:val="00DD75B4"/>
    <w:rsid w:val="00DE2D8E"/>
    <w:rsid w:val="00DF546C"/>
    <w:rsid w:val="00DF7351"/>
    <w:rsid w:val="00E01447"/>
    <w:rsid w:val="00E01C88"/>
    <w:rsid w:val="00E02051"/>
    <w:rsid w:val="00E0331A"/>
    <w:rsid w:val="00E04583"/>
    <w:rsid w:val="00E049C4"/>
    <w:rsid w:val="00E07646"/>
    <w:rsid w:val="00E124F6"/>
    <w:rsid w:val="00E20195"/>
    <w:rsid w:val="00E34B08"/>
    <w:rsid w:val="00E57C22"/>
    <w:rsid w:val="00E63333"/>
    <w:rsid w:val="00E65A04"/>
    <w:rsid w:val="00E667B7"/>
    <w:rsid w:val="00E70FF5"/>
    <w:rsid w:val="00E713A1"/>
    <w:rsid w:val="00E715CD"/>
    <w:rsid w:val="00E846EC"/>
    <w:rsid w:val="00E8592F"/>
    <w:rsid w:val="00E91A5D"/>
    <w:rsid w:val="00EA388E"/>
    <w:rsid w:val="00EA43ED"/>
    <w:rsid w:val="00EB4476"/>
    <w:rsid w:val="00EC3165"/>
    <w:rsid w:val="00ED48F0"/>
    <w:rsid w:val="00F032CB"/>
    <w:rsid w:val="00F16063"/>
    <w:rsid w:val="00F271CF"/>
    <w:rsid w:val="00F46F28"/>
    <w:rsid w:val="00F47044"/>
    <w:rsid w:val="00F56682"/>
    <w:rsid w:val="00F56D33"/>
    <w:rsid w:val="00F57726"/>
    <w:rsid w:val="00F65F1D"/>
    <w:rsid w:val="00F67D1D"/>
    <w:rsid w:val="00F75337"/>
    <w:rsid w:val="00F77D19"/>
    <w:rsid w:val="00F8046B"/>
    <w:rsid w:val="00F8065A"/>
    <w:rsid w:val="00F960A7"/>
    <w:rsid w:val="00FA6F72"/>
    <w:rsid w:val="00FA7B42"/>
    <w:rsid w:val="00FC6AD0"/>
    <w:rsid w:val="00FD3604"/>
    <w:rsid w:val="00FD7021"/>
    <w:rsid w:val="00FD7E24"/>
    <w:rsid w:val="00FE693C"/>
    <w:rsid w:val="00FF67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annotation text" w:uiPriority="99"/>
    <w:lsdException w:name="header" w:qFormat="1"/>
    <w:lsdException w:name="footer" w:uiPriority="99" w:qFormat="1"/>
    <w:lsdException w:name="caption" w:qFormat="1"/>
    <w:lsdException w:name="table of figures" w:uiPriority="99" w:qFormat="1"/>
    <w:lsdException w:name="envelope address" w:uiPriority="99"/>
    <w:lsdException w:name="envelope return" w:uiPriority="99"/>
    <w:lsdException w:name="annotation reference" w:uiPriority="99"/>
    <w:lsdException w:name="line number" w:uiPriority="99"/>
    <w:lsdException w:name="endnote reference" w:uiPriority="99"/>
    <w:lsdException w:name="endnote text" w:uiPriority="99"/>
    <w:lsdException w:name="macro" w:uiPriority="99"/>
    <w:lsdException w:name="List Bullet" w:uiPriority="99"/>
    <w:lsdException w:name="List Number" w:qFormat="1"/>
    <w:lsdException w:name="Title" w:semiHidden="0" w:uiPriority="1" w:unhideWhenUsed="0" w:qFormat="1"/>
    <w:lsdException w:name="Closing" w:uiPriority="99"/>
    <w:lsdException w:name="Signature" w:uiPriority="99"/>
    <w:lsdException w:name="Default Paragraph Font" w:uiPriority="1"/>
    <w:lsdException w:name="Body Text" w:uiPriority="1" w:qFormat="1"/>
    <w:lsdException w:name="Body Text Indent" w:qFormat="1"/>
    <w:lsdException w:name="Message Header" w:uiPriority="99"/>
    <w:lsdException w:name="Subtitle" w:semiHidden="0" w:unhideWhenUsed="0" w:qFormat="1"/>
    <w:lsdException w:name="Salutation" w:uiPriority="99"/>
    <w:lsdException w:name="Date" w:uiPriority="99"/>
    <w:lsdException w:name="Note Heading" w:uiPriority="99"/>
    <w:lsdException w:name="Body Text 2"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Plain Text" w:qFormat="1"/>
    <w:lsdException w:name="E-mail Signature" w:uiPriority="99"/>
    <w:lsdException w:name="HTML Top of Form" w:uiPriority="99"/>
    <w:lsdException w:name="HTML Bottom of Form"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Classic 3" w:uiPriority="99"/>
    <w:lsdException w:name="Table Colorful 1" w:uiPriority="99"/>
    <w:lsdException w:name="Table Colorful 2" w:uiPriority="99"/>
    <w:lsdException w:name="Table Colorful 3" w:uiPriority="99"/>
    <w:lsdException w:name="Table Columns 1" w:uiPriority="99"/>
    <w:lsdException w:name="Table Grid 3" w:uiPriority="99"/>
    <w:lsdException w:name="Table Grid 4" w:uiPriority="99"/>
    <w:lsdException w:name="Table Grid 6" w:uiPriority="99"/>
    <w:lsdException w:name="Table Grid 7"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8">
    <w:name w:val="Normal"/>
    <w:qFormat/>
    <w:rsid w:val="004F3156"/>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Глава"/>
    <w:basedOn w:val="af8"/>
    <w:next w:val="af8"/>
    <w:link w:val="1f"/>
    <w:autoRedefine/>
    <w:uiPriority w:val="1"/>
    <w:qFormat/>
    <w:rsid w:val="00C25060"/>
    <w:pPr>
      <w:pageBreakBefore/>
      <w:numPr>
        <w:numId w:val="22"/>
      </w:numPr>
      <w:suppressAutoHyphens/>
      <w:spacing w:before="120" w:after="240" w:line="360" w:lineRule="auto"/>
      <w:contextualSpacing/>
      <w:jc w:val="center"/>
      <w:outlineLvl w:val="0"/>
    </w:pPr>
    <w:rPr>
      <w:rFonts w:ascii="Times New Roman" w:eastAsia="Times New Roman" w:hAnsi="Times New Roman" w:cs="Times New Roman"/>
      <w:b/>
      <w:smallCaps/>
      <w:spacing w:val="5"/>
      <w:sz w:val="28"/>
      <w:szCs w:val="36"/>
      <w:lang w:eastAsia="en-US" w:bidi="en-US"/>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Знак1 Знак Знак, Знак1 Знак1"/>
    <w:basedOn w:val="af8"/>
    <w:next w:val="af8"/>
    <w:link w:val="23"/>
    <w:uiPriority w:val="1"/>
    <w:unhideWhenUsed/>
    <w:qFormat/>
    <w:rsid w:val="00C25060"/>
    <w:pPr>
      <w:keepNext/>
      <w:numPr>
        <w:ilvl w:val="1"/>
        <w:numId w:val="22"/>
      </w:numPr>
      <w:suppressAutoHyphens/>
      <w:spacing w:before="360" w:after="240" w:line="360" w:lineRule="auto"/>
      <w:ind w:left="0" w:firstLine="0"/>
      <w:jc w:val="center"/>
      <w:outlineLvl w:val="1"/>
    </w:pPr>
    <w:rPr>
      <w:rFonts w:ascii="Times New Roman" w:eastAsia="Times New Roman" w:hAnsi="Times New Roman" w:cs="Arial"/>
      <w:b/>
      <w:sz w:val="28"/>
      <w:szCs w:val="28"/>
      <w:lang w:eastAsia="en-US" w:bidi="en-US"/>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3"/>
    <w:basedOn w:val="af8"/>
    <w:next w:val="af8"/>
    <w:link w:val="34"/>
    <w:uiPriority w:val="9"/>
    <w:unhideWhenUsed/>
    <w:qFormat/>
    <w:rsid w:val="00C25060"/>
    <w:pPr>
      <w:keepNext/>
      <w:numPr>
        <w:ilvl w:val="2"/>
        <w:numId w:val="22"/>
      </w:numPr>
      <w:suppressAutoHyphens/>
      <w:spacing w:before="240" w:after="120" w:line="271" w:lineRule="auto"/>
      <w:outlineLvl w:val="2"/>
    </w:pPr>
    <w:rPr>
      <w:rFonts w:ascii="Arial" w:eastAsia="Times New Roman" w:hAnsi="Arial" w:cs="Arial"/>
      <w:b/>
      <w:i/>
      <w:iCs/>
      <w:sz w:val="26"/>
      <w:szCs w:val="26"/>
      <w:lang w:eastAsia="en-US" w:bidi="en-US"/>
    </w:rPr>
  </w:style>
  <w:style w:type="paragraph" w:styleId="40">
    <w:name w:val="heading 4"/>
    <w:aliases w:val="Heading 4 Char,D&amp;M4,D&amp;M 4,част1"/>
    <w:basedOn w:val="af8"/>
    <w:next w:val="af8"/>
    <w:link w:val="41"/>
    <w:uiPriority w:val="9"/>
    <w:unhideWhenUsed/>
    <w:qFormat/>
    <w:rsid w:val="00C25060"/>
    <w:pPr>
      <w:spacing w:after="0" w:line="271" w:lineRule="auto"/>
      <w:ind w:firstLine="680"/>
      <w:jc w:val="both"/>
      <w:outlineLvl w:val="3"/>
    </w:pPr>
    <w:rPr>
      <w:rFonts w:ascii="Cambria" w:eastAsia="Times New Roman" w:hAnsi="Cambria" w:cs="Times New Roman"/>
      <w:b/>
      <w:bCs/>
      <w:spacing w:val="5"/>
      <w:sz w:val="24"/>
      <w:szCs w:val="24"/>
      <w:lang w:val="en-US" w:eastAsia="en-US" w:bidi="en-US"/>
    </w:rPr>
  </w:style>
  <w:style w:type="paragraph" w:styleId="51">
    <w:name w:val="heading 5"/>
    <w:basedOn w:val="af8"/>
    <w:next w:val="af8"/>
    <w:link w:val="52"/>
    <w:uiPriority w:val="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styleId="60">
    <w:name w:val="heading 6"/>
    <w:basedOn w:val="af8"/>
    <w:next w:val="af8"/>
    <w:link w:val="61"/>
    <w:uiPriority w:val="9"/>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styleId="70">
    <w:name w:val="heading 7"/>
    <w:basedOn w:val="af8"/>
    <w:next w:val="af8"/>
    <w:link w:val="71"/>
    <w:uiPriority w:val="9"/>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styleId="8">
    <w:name w:val="heading 8"/>
    <w:basedOn w:val="af8"/>
    <w:next w:val="af8"/>
    <w:link w:val="80"/>
    <w:uiPriority w:val="9"/>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styleId="9">
    <w:name w:val="heading 9"/>
    <w:basedOn w:val="af8"/>
    <w:next w:val="af8"/>
    <w:link w:val="90"/>
    <w:uiPriority w:val="9"/>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character" w:default="1" w:styleId="af9">
    <w:name w:val="Default Paragraph Font"/>
    <w:uiPriority w:val="1"/>
    <w:semiHidden/>
    <w:unhideWhenUsed/>
  </w:style>
  <w:style w:type="table" w:default="1" w:styleId="afa">
    <w:name w:val="Normal Table"/>
    <w:uiPriority w:val="99"/>
    <w:semiHidden/>
    <w:unhideWhenUsed/>
    <w:tblPr>
      <w:tblInd w:w="0" w:type="dxa"/>
      <w:tblCellMar>
        <w:top w:w="0" w:type="dxa"/>
        <w:left w:w="108" w:type="dxa"/>
        <w:bottom w:w="0" w:type="dxa"/>
        <w:right w:w="108" w:type="dxa"/>
      </w:tblCellMar>
    </w:tblPr>
  </w:style>
  <w:style w:type="numbering" w:default="1" w:styleId="afb">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9"/>
    <w:link w:val="19"/>
    <w:uiPriority w:val="1"/>
    <w:qFormat/>
    <w:rsid w:val="00C25060"/>
    <w:rPr>
      <w:rFonts w:ascii="Times New Roman" w:eastAsia="Times New Roman" w:hAnsi="Times New Roman" w:cs="Times New Roman"/>
      <w:b/>
      <w:smallCaps/>
      <w:spacing w:val="5"/>
      <w:sz w:val="28"/>
      <w:szCs w:val="36"/>
      <w:lang w:eastAsia="en-US" w:bidi="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9"/>
    <w:link w:val="20"/>
    <w:uiPriority w:val="1"/>
    <w:rsid w:val="00C25060"/>
    <w:rPr>
      <w:rFonts w:ascii="Times New Roman" w:eastAsia="Times New Roman" w:hAnsi="Times New Roman" w:cs="Arial"/>
      <w:b/>
      <w:sz w:val="28"/>
      <w:szCs w:val="28"/>
      <w:lang w:eastAsia="en-US" w:bidi="en-US"/>
    </w:rPr>
  </w:style>
  <w:style w:type="character" w:customStyle="1" w:styleId="34">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9"/>
    <w:link w:val="30"/>
    <w:uiPriority w:val="9"/>
    <w:rsid w:val="00C25060"/>
    <w:rPr>
      <w:rFonts w:ascii="Arial" w:eastAsia="Times New Roman" w:hAnsi="Arial" w:cs="Arial"/>
      <w:b/>
      <w:i/>
      <w:iCs/>
      <w:sz w:val="26"/>
      <w:szCs w:val="26"/>
      <w:lang w:eastAsia="en-US" w:bidi="en-US"/>
    </w:rPr>
  </w:style>
  <w:style w:type="character" w:customStyle="1" w:styleId="41">
    <w:name w:val="Заголовок 4 Знак"/>
    <w:aliases w:val="Heading 4 Char Знак,D&amp;M4 Знак,D&amp;M 4 Знак,част1 Знак"/>
    <w:basedOn w:val="af9"/>
    <w:link w:val="40"/>
    <w:uiPriority w:val="9"/>
    <w:rsid w:val="00C25060"/>
    <w:rPr>
      <w:rFonts w:ascii="Cambria" w:eastAsia="Times New Roman" w:hAnsi="Cambria" w:cs="Times New Roman"/>
      <w:b/>
      <w:bCs/>
      <w:spacing w:val="5"/>
      <w:sz w:val="24"/>
      <w:szCs w:val="24"/>
      <w:lang w:val="en-US" w:eastAsia="en-US" w:bidi="en-US"/>
    </w:rPr>
  </w:style>
  <w:style w:type="character" w:customStyle="1" w:styleId="52">
    <w:name w:val="Заголовок 5 Знак"/>
    <w:basedOn w:val="af9"/>
    <w:link w:val="51"/>
    <w:uiPriority w:val="9"/>
    <w:rsid w:val="00C25060"/>
    <w:rPr>
      <w:rFonts w:ascii="Cambria" w:eastAsia="Times New Roman" w:hAnsi="Cambria" w:cs="Times New Roman"/>
      <w:i/>
      <w:iCs/>
      <w:sz w:val="24"/>
      <w:szCs w:val="24"/>
      <w:lang w:val="en-US" w:eastAsia="en-US" w:bidi="en-US"/>
    </w:rPr>
  </w:style>
  <w:style w:type="character" w:customStyle="1" w:styleId="61">
    <w:name w:val="Заголовок 6 Знак"/>
    <w:basedOn w:val="af9"/>
    <w:link w:val="60"/>
    <w:uiPriority w:val="9"/>
    <w:rsid w:val="00C25060"/>
    <w:rPr>
      <w:rFonts w:ascii="Cambria" w:eastAsia="Times New Roman" w:hAnsi="Cambria" w:cs="Times New Roman"/>
      <w:b/>
      <w:bCs/>
      <w:color w:val="595959"/>
      <w:spacing w:val="5"/>
      <w:shd w:val="clear" w:color="auto" w:fill="FFFFFF"/>
      <w:lang w:val="en-US" w:eastAsia="en-US" w:bidi="en-US"/>
    </w:rPr>
  </w:style>
  <w:style w:type="character" w:customStyle="1" w:styleId="71">
    <w:name w:val="Заголовок 7 Знак"/>
    <w:basedOn w:val="af9"/>
    <w:link w:val="70"/>
    <w:uiPriority w:val="9"/>
    <w:rsid w:val="00C25060"/>
    <w:rPr>
      <w:rFonts w:ascii="Cambria" w:eastAsia="Times New Roman" w:hAnsi="Cambria" w:cs="Times New Roman"/>
      <w:b/>
      <w:bCs/>
      <w:i/>
      <w:iCs/>
      <w:color w:val="5A5A5A"/>
      <w:sz w:val="20"/>
      <w:szCs w:val="20"/>
      <w:lang w:val="en-US" w:eastAsia="en-US" w:bidi="en-US"/>
    </w:rPr>
  </w:style>
  <w:style w:type="character" w:customStyle="1" w:styleId="80">
    <w:name w:val="Заголовок 8 Знак"/>
    <w:basedOn w:val="af9"/>
    <w:link w:val="8"/>
    <w:uiPriority w:val="9"/>
    <w:rsid w:val="00C25060"/>
    <w:rPr>
      <w:rFonts w:ascii="Cambria" w:eastAsia="Times New Roman" w:hAnsi="Cambria" w:cs="Times New Roman"/>
      <w:b/>
      <w:bCs/>
      <w:color w:val="7F7F7F"/>
      <w:sz w:val="20"/>
      <w:szCs w:val="20"/>
      <w:lang w:val="en-US" w:eastAsia="en-US" w:bidi="en-US"/>
    </w:rPr>
  </w:style>
  <w:style w:type="character" w:customStyle="1" w:styleId="90">
    <w:name w:val="Заголовок 9 Знак"/>
    <w:basedOn w:val="af9"/>
    <w:link w:val="9"/>
    <w:uiPriority w:val="9"/>
    <w:rsid w:val="00C25060"/>
    <w:rPr>
      <w:rFonts w:ascii="Cambria" w:eastAsia="Times New Roman" w:hAnsi="Cambria" w:cs="Times New Roman"/>
      <w:b/>
      <w:bCs/>
      <w:i/>
      <w:iCs/>
      <w:color w:val="7F7F7F"/>
      <w:sz w:val="18"/>
      <w:szCs w:val="18"/>
      <w:lang w:val="en-US" w:eastAsia="en-US" w:bidi="en-US"/>
    </w:rPr>
  </w:style>
  <w:style w:type="paragraph" w:styleId="afc">
    <w:name w:val="Balloon Text"/>
    <w:basedOn w:val="af8"/>
    <w:link w:val="afd"/>
    <w:uiPriority w:val="99"/>
    <w:rsid w:val="00C25060"/>
    <w:pPr>
      <w:spacing w:after="0" w:line="360" w:lineRule="auto"/>
      <w:ind w:firstLine="680"/>
      <w:jc w:val="both"/>
    </w:pPr>
    <w:rPr>
      <w:rFonts w:ascii="Tahoma" w:eastAsia="Times New Roman" w:hAnsi="Tahoma" w:cs="Tahoma"/>
      <w:sz w:val="16"/>
      <w:szCs w:val="16"/>
      <w:lang w:val="en-US" w:eastAsia="en-US" w:bidi="en-US"/>
    </w:rPr>
  </w:style>
  <w:style w:type="character" w:customStyle="1" w:styleId="afd">
    <w:name w:val="Текст выноски Знак"/>
    <w:basedOn w:val="af9"/>
    <w:link w:val="afc"/>
    <w:uiPriority w:val="99"/>
    <w:rsid w:val="00C25060"/>
    <w:rPr>
      <w:rFonts w:ascii="Tahoma" w:eastAsia="Times New Roman" w:hAnsi="Tahoma" w:cs="Tahoma"/>
      <w:sz w:val="16"/>
      <w:szCs w:val="16"/>
      <w:lang w:val="en-US" w:eastAsia="en-US" w:bidi="en-US"/>
    </w:rPr>
  </w:style>
  <w:style w:type="paragraph" w:customStyle="1" w:styleId="1f0">
    <w:name w:val="Для таблицы (приложения 1)"/>
    <w:basedOn w:val="af8"/>
    <w:qFormat/>
    <w:rsid w:val="00C25060"/>
    <w:pPr>
      <w:spacing w:after="0" w:line="240" w:lineRule="atLeast"/>
    </w:pPr>
    <w:rPr>
      <w:rFonts w:ascii="Arial" w:eastAsia="Times New Roman" w:hAnsi="Arial" w:cs="Times New Roman"/>
      <w:bCs/>
      <w:color w:val="000000"/>
      <w:sz w:val="18"/>
      <w:lang w:val="en-US" w:eastAsia="en-US" w:bidi="en-US"/>
    </w:rPr>
  </w:style>
  <w:style w:type="paragraph" w:styleId="24">
    <w:name w:val="List 2"/>
    <w:basedOn w:val="af8"/>
    <w:link w:val="25"/>
    <w:rsid w:val="00C25060"/>
    <w:pPr>
      <w:spacing w:after="0" w:line="360" w:lineRule="auto"/>
      <w:ind w:left="566" w:hanging="283"/>
      <w:contextualSpacing/>
      <w:jc w:val="both"/>
    </w:pPr>
    <w:rPr>
      <w:rFonts w:ascii="Arial" w:eastAsia="Times New Roman" w:hAnsi="Arial" w:cs="Times New Roman"/>
      <w:sz w:val="24"/>
      <w:lang w:val="en-US" w:eastAsia="en-US" w:bidi="en-US"/>
    </w:rPr>
  </w:style>
  <w:style w:type="character" w:customStyle="1" w:styleId="25">
    <w:name w:val="Список 2 Знак"/>
    <w:link w:val="24"/>
    <w:rsid w:val="00C25060"/>
    <w:rPr>
      <w:rFonts w:ascii="Arial" w:eastAsia="Times New Roman" w:hAnsi="Arial" w:cs="Times New Roman"/>
      <w:sz w:val="24"/>
      <w:lang w:val="en-US" w:eastAsia="en-US" w:bidi="en-US"/>
    </w:rPr>
  </w:style>
  <w:style w:type="paragraph" w:styleId="afe">
    <w:name w:val="Title"/>
    <w:aliases w:val="Заголовок1"/>
    <w:basedOn w:val="af8"/>
    <w:next w:val="af8"/>
    <w:link w:val="aff"/>
    <w:uiPriority w:val="1"/>
    <w:qFormat/>
    <w:rsid w:val="00C25060"/>
    <w:pPr>
      <w:suppressAutoHyphens/>
      <w:spacing w:after="300" w:line="240" w:lineRule="auto"/>
      <w:ind w:firstLine="680"/>
      <w:contextualSpacing/>
      <w:jc w:val="both"/>
    </w:pPr>
    <w:rPr>
      <w:rFonts w:ascii="Arial" w:eastAsia="Times New Roman" w:hAnsi="Arial" w:cs="Times New Roman"/>
      <w:b/>
      <w:caps/>
      <w:sz w:val="32"/>
      <w:szCs w:val="52"/>
      <w:lang w:val="en-US" w:eastAsia="en-US" w:bidi="en-US"/>
    </w:rPr>
  </w:style>
  <w:style w:type="character" w:customStyle="1" w:styleId="aff">
    <w:name w:val="Название Знак"/>
    <w:aliases w:val="Заголовок1 Знак"/>
    <w:basedOn w:val="af9"/>
    <w:link w:val="afe"/>
    <w:rsid w:val="00C25060"/>
    <w:rPr>
      <w:rFonts w:ascii="Arial" w:eastAsia="Times New Roman" w:hAnsi="Arial" w:cs="Times New Roman"/>
      <w:b/>
      <w:caps/>
      <w:sz w:val="32"/>
      <w:szCs w:val="52"/>
      <w:lang w:val="en-US" w:eastAsia="en-US" w:bidi="en-US"/>
    </w:rPr>
  </w:style>
  <w:style w:type="character" w:styleId="aff0">
    <w:name w:val="annotation reference"/>
    <w:uiPriority w:val="99"/>
    <w:rsid w:val="00C25060"/>
    <w:rPr>
      <w:rFonts w:ascii="Arial" w:hAnsi="Arial"/>
      <w:sz w:val="16"/>
    </w:rPr>
  </w:style>
  <w:style w:type="paragraph" w:styleId="aff1">
    <w:name w:val="annotation text"/>
    <w:basedOn w:val="af8"/>
    <w:link w:val="aff2"/>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2">
    <w:name w:val="Текст примечания Знак"/>
    <w:basedOn w:val="af9"/>
    <w:link w:val="aff1"/>
    <w:uiPriority w:val="99"/>
    <w:rsid w:val="00C25060"/>
    <w:rPr>
      <w:rFonts w:ascii="Arial" w:eastAsia="Times New Roman" w:hAnsi="Arial" w:cs="Times New Roman"/>
      <w:sz w:val="24"/>
      <w:lang w:val="en-US" w:eastAsia="en-US" w:bidi="en-US"/>
    </w:rPr>
  </w:style>
  <w:style w:type="character" w:styleId="aff3">
    <w:name w:val="endnote reference"/>
    <w:uiPriority w:val="99"/>
    <w:rsid w:val="00C25060"/>
    <w:rPr>
      <w:vertAlign w:val="superscript"/>
    </w:rPr>
  </w:style>
  <w:style w:type="paragraph" w:styleId="aff4">
    <w:name w:val="endnote text"/>
    <w:basedOn w:val="af8"/>
    <w:link w:val="aff5"/>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5">
    <w:name w:val="Текст концевой сноски Знак"/>
    <w:basedOn w:val="af9"/>
    <w:link w:val="aff4"/>
    <w:uiPriority w:val="99"/>
    <w:rsid w:val="00C25060"/>
    <w:rPr>
      <w:rFonts w:ascii="Arial" w:eastAsia="Times New Roman" w:hAnsi="Arial" w:cs="Times New Roman"/>
      <w:sz w:val="24"/>
      <w:lang w:val="en-US" w:eastAsia="en-US" w:bidi="en-US"/>
    </w:rPr>
  </w:style>
  <w:style w:type="paragraph" w:styleId="aff6">
    <w:name w:val="footer"/>
    <w:aliases w:val=" Знак1"/>
    <w:basedOn w:val="af8"/>
    <w:link w:val="aff7"/>
    <w:uiPriority w:val="99"/>
    <w:qFormat/>
    <w:rsid w:val="00C25060"/>
    <w:pPr>
      <w:keepLines/>
      <w:pBdr>
        <w:top w:val="thinThickSmallGap" w:sz="24" w:space="0" w:color="622423"/>
      </w:pBdr>
      <w:tabs>
        <w:tab w:val="left" w:pos="6379"/>
        <w:tab w:val="right" w:pos="14601"/>
      </w:tabs>
      <w:spacing w:after="0" w:line="190" w:lineRule="atLeast"/>
      <w:jc w:val="both"/>
    </w:pPr>
    <w:rPr>
      <w:rFonts w:ascii="Cambria" w:eastAsia="Times New Roman" w:hAnsi="Cambria" w:cs="Times New Roman"/>
      <w:caps/>
      <w:sz w:val="12"/>
      <w:szCs w:val="12"/>
      <w:lang w:val="en-US" w:eastAsia="en-US" w:bidi="en-US"/>
    </w:rPr>
  </w:style>
  <w:style w:type="character" w:customStyle="1" w:styleId="aff7">
    <w:name w:val="Нижний колонтитул Знак"/>
    <w:aliases w:val=" Знак1 Знак"/>
    <w:basedOn w:val="af9"/>
    <w:link w:val="aff6"/>
    <w:uiPriority w:val="99"/>
    <w:rsid w:val="00C25060"/>
    <w:rPr>
      <w:rFonts w:ascii="Cambria" w:eastAsia="Times New Roman" w:hAnsi="Cambria" w:cs="Times New Roman"/>
      <w:caps/>
      <w:sz w:val="12"/>
      <w:szCs w:val="12"/>
      <w:lang w:val="en-US" w:eastAsia="en-US" w:bidi="en-US"/>
    </w:rPr>
  </w:style>
  <w:style w:type="character" w:styleId="aff8">
    <w:name w:val="footnote reference"/>
    <w:aliases w:val="Знак сноски-FN,Ciae niinee-FN,Знак сноски 1,анкета сноска"/>
    <w:rsid w:val="00C25060"/>
    <w:rPr>
      <w:vertAlign w:val="superscript"/>
    </w:rPr>
  </w:style>
  <w:style w:type="paragraph" w:styleId="aff9">
    <w:name w:val="footnote text"/>
    <w:aliases w:val="Table_Footnote_last Знак,Table_Footnote_last Знак Знак,Table_Footnote_last"/>
    <w:basedOn w:val="af8"/>
    <w:link w:val="affa"/>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a">
    <w:name w:val="Текст сноски Знак"/>
    <w:aliases w:val="Table_Footnote_last Знак Знак1,Table_Footnote_last Знак Знак Знак,Table_Footnote_last Знак1"/>
    <w:basedOn w:val="af9"/>
    <w:link w:val="aff9"/>
    <w:rsid w:val="00C25060"/>
    <w:rPr>
      <w:rFonts w:ascii="Arial" w:eastAsia="Times New Roman" w:hAnsi="Arial" w:cs="Times New Roman"/>
      <w:sz w:val="24"/>
      <w:lang w:val="en-US" w:eastAsia="en-US" w:bidi="en-US"/>
    </w:rPr>
  </w:style>
  <w:style w:type="paragraph" w:styleId="affb">
    <w:name w:val="header"/>
    <w:aliases w:val=" Знак4,Знак4, Знак8,ВерхКолонтитул,Знак8"/>
    <w:basedOn w:val="1c"/>
    <w:link w:val="affc"/>
    <w:qFormat/>
    <w:rsid w:val="00C25060"/>
  </w:style>
  <w:style w:type="character" w:customStyle="1" w:styleId="affc">
    <w:name w:val="Верхний колонтитул Знак"/>
    <w:aliases w:val=" Знак4 Знак,Знак4 Знак, Знак8 Знак,ВерхКолонтитул Знак,Знак8 Знак"/>
    <w:basedOn w:val="af9"/>
    <w:link w:val="affb"/>
    <w:rsid w:val="00C25060"/>
    <w:rPr>
      <w:rFonts w:ascii="Times New Roman" w:eastAsia="Times New Roman" w:hAnsi="Times New Roman" w:cs="Times New Roman"/>
      <w:sz w:val="24"/>
      <w:szCs w:val="24"/>
      <w:lang w:val="en-US" w:bidi="en-US"/>
    </w:rPr>
  </w:style>
  <w:style w:type="paragraph" w:styleId="1f1">
    <w:name w:val="index 1"/>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26">
    <w:name w:val="index 2"/>
    <w:basedOn w:val="af8"/>
    <w:autoRedefine/>
    <w:rsid w:val="00C25060"/>
    <w:pPr>
      <w:spacing w:after="0" w:line="360" w:lineRule="auto"/>
      <w:ind w:left="720" w:firstLine="680"/>
      <w:jc w:val="both"/>
    </w:pPr>
    <w:rPr>
      <w:rFonts w:ascii="Arial" w:eastAsia="Times New Roman" w:hAnsi="Arial" w:cs="Times New Roman"/>
      <w:sz w:val="24"/>
      <w:lang w:val="en-US" w:eastAsia="en-US" w:bidi="en-US"/>
    </w:rPr>
  </w:style>
  <w:style w:type="paragraph" w:styleId="35">
    <w:name w:val="index 3"/>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42">
    <w:name w:val="index 4"/>
    <w:basedOn w:val="af8"/>
    <w:autoRedefine/>
    <w:rsid w:val="00C25060"/>
    <w:pPr>
      <w:spacing w:after="0" w:line="360" w:lineRule="auto"/>
      <w:ind w:left="1440" w:firstLine="680"/>
      <w:jc w:val="both"/>
    </w:pPr>
    <w:rPr>
      <w:rFonts w:ascii="Arial" w:eastAsia="Times New Roman" w:hAnsi="Arial" w:cs="Times New Roman"/>
      <w:sz w:val="24"/>
      <w:lang w:val="en-US" w:eastAsia="en-US" w:bidi="en-US"/>
    </w:rPr>
  </w:style>
  <w:style w:type="paragraph" w:styleId="53">
    <w:name w:val="index 5"/>
    <w:basedOn w:val="af8"/>
    <w:autoRedefine/>
    <w:rsid w:val="00C25060"/>
    <w:pPr>
      <w:spacing w:after="0" w:line="360" w:lineRule="auto"/>
      <w:ind w:left="1800" w:firstLine="680"/>
      <w:jc w:val="both"/>
    </w:pPr>
    <w:rPr>
      <w:rFonts w:ascii="Arial" w:eastAsia="Times New Roman" w:hAnsi="Arial" w:cs="Times New Roman"/>
      <w:sz w:val="24"/>
      <w:lang w:val="en-US" w:eastAsia="en-US" w:bidi="en-US"/>
    </w:rPr>
  </w:style>
  <w:style w:type="paragraph" w:styleId="affd">
    <w:name w:val="index heading"/>
    <w:basedOn w:val="af8"/>
    <w:next w:val="1f1"/>
    <w:rsid w:val="00C25060"/>
    <w:pPr>
      <w:spacing w:after="0" w:line="480" w:lineRule="atLeast"/>
      <w:ind w:firstLine="680"/>
      <w:jc w:val="both"/>
    </w:pPr>
    <w:rPr>
      <w:rFonts w:ascii="Arial Black" w:eastAsia="Times New Roman" w:hAnsi="Arial Black" w:cs="Times New Roman"/>
      <w:sz w:val="24"/>
      <w:lang w:val="en-US" w:eastAsia="en-US" w:bidi="en-US"/>
    </w:rPr>
  </w:style>
  <w:style w:type="character" w:styleId="affe">
    <w:name w:val="line number"/>
    <w:uiPriority w:val="99"/>
    <w:rsid w:val="00C25060"/>
    <w:rPr>
      <w:sz w:val="18"/>
    </w:rPr>
  </w:style>
  <w:style w:type="paragraph" w:styleId="afff">
    <w:name w:val="List"/>
    <w:basedOn w:val="af8"/>
    <w:link w:val="afff0"/>
    <w:rsid w:val="00C25060"/>
    <w:pPr>
      <w:spacing w:after="0" w:line="360" w:lineRule="auto"/>
      <w:jc w:val="both"/>
    </w:pPr>
    <w:rPr>
      <w:rFonts w:ascii="Arial" w:eastAsia="Times New Roman" w:hAnsi="Arial" w:cs="Times New Roman"/>
      <w:sz w:val="20"/>
      <w:lang w:val="en-US" w:eastAsia="en-US" w:bidi="en-US"/>
    </w:rPr>
  </w:style>
  <w:style w:type="character" w:customStyle="1" w:styleId="afff0">
    <w:name w:val="Список Знак"/>
    <w:link w:val="afff"/>
    <w:rsid w:val="00C25060"/>
    <w:rPr>
      <w:rFonts w:ascii="Arial" w:eastAsia="Times New Roman" w:hAnsi="Arial" w:cs="Times New Roman"/>
      <w:sz w:val="20"/>
      <w:lang w:val="en-US" w:eastAsia="en-US" w:bidi="en-US"/>
    </w:rPr>
  </w:style>
  <w:style w:type="character" w:styleId="afff1">
    <w:name w:val="page number"/>
    <w:rsid w:val="00C25060"/>
    <w:rPr>
      <w:rFonts w:ascii="Arial Black" w:hAnsi="Arial Black"/>
      <w:spacing w:val="-10"/>
      <w:sz w:val="18"/>
    </w:rPr>
  </w:style>
  <w:style w:type="paragraph" w:styleId="afff2">
    <w:name w:val="table of authorities"/>
    <w:basedOn w:val="af8"/>
    <w:rsid w:val="00C25060"/>
    <w:pPr>
      <w:tabs>
        <w:tab w:val="right" w:leader="dot" w:pos="7560"/>
      </w:tabs>
      <w:spacing w:after="0" w:line="360" w:lineRule="auto"/>
      <w:ind w:left="1440" w:hanging="360"/>
      <w:jc w:val="both"/>
    </w:pPr>
    <w:rPr>
      <w:rFonts w:ascii="Arial" w:eastAsia="Times New Roman" w:hAnsi="Arial" w:cs="Times New Roman"/>
      <w:sz w:val="24"/>
      <w:lang w:val="en-US" w:eastAsia="en-US" w:bidi="en-US"/>
    </w:rPr>
  </w:style>
  <w:style w:type="paragraph" w:styleId="afff3">
    <w:name w:val="toa heading"/>
    <w:basedOn w:val="af8"/>
    <w:next w:val="afff2"/>
    <w:rsid w:val="00C25060"/>
    <w:pPr>
      <w:keepNext/>
      <w:spacing w:after="0" w:line="480" w:lineRule="atLeast"/>
      <w:ind w:firstLine="680"/>
      <w:jc w:val="both"/>
    </w:pPr>
    <w:rPr>
      <w:rFonts w:ascii="Arial Black" w:eastAsia="Times New Roman" w:hAnsi="Arial Black" w:cs="Times New Roman"/>
      <w:b/>
      <w:spacing w:val="-10"/>
      <w:kern w:val="28"/>
      <w:sz w:val="24"/>
      <w:lang w:val="en-US" w:eastAsia="en-US" w:bidi="en-US"/>
    </w:rPr>
  </w:style>
  <w:style w:type="paragraph" w:styleId="43">
    <w:name w:val="toc 4"/>
    <w:basedOn w:val="af8"/>
    <w:link w:val="44"/>
    <w:autoRedefine/>
    <w:uiPriority w:val="39"/>
    <w:rsid w:val="00C25060"/>
    <w:pPr>
      <w:spacing w:after="0" w:line="360" w:lineRule="auto"/>
      <w:ind w:left="660" w:firstLine="680"/>
    </w:pPr>
    <w:rPr>
      <w:rFonts w:ascii="Calibri" w:eastAsia="Times New Roman" w:hAnsi="Calibri" w:cs="Calibri"/>
      <w:sz w:val="20"/>
      <w:szCs w:val="20"/>
      <w:lang w:val="en-US" w:eastAsia="en-US" w:bidi="en-US"/>
    </w:rPr>
  </w:style>
  <w:style w:type="paragraph" w:styleId="54">
    <w:name w:val="toc 5"/>
    <w:basedOn w:val="af8"/>
    <w:autoRedefine/>
    <w:uiPriority w:val="39"/>
    <w:rsid w:val="00C25060"/>
    <w:pPr>
      <w:spacing w:after="0" w:line="360" w:lineRule="auto"/>
      <w:ind w:left="880" w:firstLine="680"/>
    </w:pPr>
    <w:rPr>
      <w:rFonts w:ascii="Calibri" w:eastAsia="Times New Roman" w:hAnsi="Calibri" w:cs="Calibri"/>
      <w:sz w:val="20"/>
      <w:szCs w:val="20"/>
      <w:lang w:val="en-US" w:eastAsia="en-US" w:bidi="en-US"/>
    </w:rPr>
  </w:style>
  <w:style w:type="paragraph" w:styleId="62">
    <w:name w:val="toc 6"/>
    <w:basedOn w:val="af8"/>
    <w:next w:val="af8"/>
    <w:autoRedefine/>
    <w:uiPriority w:val="39"/>
    <w:rsid w:val="00C25060"/>
    <w:pPr>
      <w:spacing w:after="0" w:line="360" w:lineRule="auto"/>
      <w:ind w:left="1100" w:firstLine="680"/>
    </w:pPr>
    <w:rPr>
      <w:rFonts w:ascii="Calibri" w:eastAsia="Times New Roman" w:hAnsi="Calibri" w:cs="Calibri"/>
      <w:sz w:val="20"/>
      <w:szCs w:val="20"/>
      <w:lang w:val="en-US" w:eastAsia="en-US" w:bidi="en-US"/>
    </w:rPr>
  </w:style>
  <w:style w:type="paragraph" w:styleId="72">
    <w:name w:val="toc 7"/>
    <w:basedOn w:val="af8"/>
    <w:next w:val="af8"/>
    <w:autoRedefine/>
    <w:uiPriority w:val="39"/>
    <w:rsid w:val="00C25060"/>
    <w:pPr>
      <w:spacing w:after="0" w:line="360" w:lineRule="auto"/>
      <w:ind w:left="1320" w:firstLine="680"/>
    </w:pPr>
    <w:rPr>
      <w:rFonts w:ascii="Calibri" w:eastAsia="Times New Roman" w:hAnsi="Calibri" w:cs="Calibri"/>
      <w:sz w:val="20"/>
      <w:szCs w:val="20"/>
      <w:lang w:val="en-US" w:eastAsia="en-US" w:bidi="en-US"/>
    </w:rPr>
  </w:style>
  <w:style w:type="paragraph" w:styleId="81">
    <w:name w:val="toc 8"/>
    <w:basedOn w:val="af8"/>
    <w:next w:val="af8"/>
    <w:autoRedefine/>
    <w:uiPriority w:val="39"/>
    <w:rsid w:val="00C25060"/>
    <w:pPr>
      <w:spacing w:after="0" w:line="360" w:lineRule="auto"/>
      <w:ind w:left="1540" w:firstLine="680"/>
    </w:pPr>
    <w:rPr>
      <w:rFonts w:ascii="Calibri" w:eastAsia="Times New Roman" w:hAnsi="Calibri" w:cs="Calibri"/>
      <w:sz w:val="20"/>
      <w:szCs w:val="20"/>
      <w:lang w:val="en-US" w:eastAsia="en-US" w:bidi="en-US"/>
    </w:rPr>
  </w:style>
  <w:style w:type="paragraph" w:styleId="91">
    <w:name w:val="toc 9"/>
    <w:basedOn w:val="af8"/>
    <w:next w:val="af8"/>
    <w:autoRedefine/>
    <w:uiPriority w:val="39"/>
    <w:rsid w:val="00C25060"/>
    <w:pPr>
      <w:spacing w:after="0" w:line="360" w:lineRule="auto"/>
      <w:ind w:left="1760" w:firstLine="680"/>
    </w:pPr>
    <w:rPr>
      <w:rFonts w:ascii="Calibri" w:eastAsia="Times New Roman" w:hAnsi="Calibri" w:cs="Calibri"/>
      <w:sz w:val="20"/>
      <w:szCs w:val="20"/>
      <w:lang w:val="en-US" w:eastAsia="en-US" w:bidi="en-US"/>
    </w:rPr>
  </w:style>
  <w:style w:type="paragraph" w:styleId="afff4">
    <w:name w:val="Document Map"/>
    <w:basedOn w:val="af8"/>
    <w:link w:val="afff5"/>
    <w:uiPriority w:val="99"/>
    <w:rsid w:val="00C25060"/>
    <w:pPr>
      <w:shd w:val="clear" w:color="auto" w:fill="000080"/>
      <w:spacing w:after="0" w:line="360" w:lineRule="auto"/>
      <w:ind w:firstLine="680"/>
      <w:jc w:val="both"/>
    </w:pPr>
    <w:rPr>
      <w:rFonts w:ascii="Tahoma" w:eastAsia="Times New Roman" w:hAnsi="Tahoma" w:cs="Tahoma"/>
      <w:sz w:val="24"/>
      <w:lang w:val="en-US" w:eastAsia="en-US" w:bidi="en-US"/>
    </w:rPr>
  </w:style>
  <w:style w:type="character" w:customStyle="1" w:styleId="afff5">
    <w:name w:val="Схема документа Знак"/>
    <w:basedOn w:val="af9"/>
    <w:link w:val="afff4"/>
    <w:uiPriority w:val="99"/>
    <w:rsid w:val="00C25060"/>
    <w:rPr>
      <w:rFonts w:ascii="Tahoma" w:eastAsia="Times New Roman" w:hAnsi="Tahoma" w:cs="Tahoma"/>
      <w:sz w:val="24"/>
      <w:shd w:val="clear" w:color="auto" w:fill="000080"/>
      <w:lang w:val="en-US" w:eastAsia="en-US" w:bidi="en-US"/>
    </w:rPr>
  </w:style>
  <w:style w:type="table" w:styleId="afff6">
    <w:name w:val="Table Grid"/>
    <w:aliases w:val="Table Grid Report"/>
    <w:basedOn w:val="afa"/>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7">
    <w:name w:val="рисунок Знак"/>
    <w:link w:val="afff8"/>
    <w:rsid w:val="00C25060"/>
  </w:style>
  <w:style w:type="paragraph" w:customStyle="1" w:styleId="afff8">
    <w:name w:val="рисунок"/>
    <w:basedOn w:val="af8"/>
    <w:next w:val="af8"/>
    <w:link w:val="afff7"/>
    <w:rsid w:val="00C25060"/>
    <w:pPr>
      <w:keepNext/>
      <w:spacing w:after="0" w:line="360" w:lineRule="auto"/>
      <w:ind w:firstLine="680"/>
      <w:jc w:val="center"/>
    </w:pPr>
  </w:style>
  <w:style w:type="paragraph" w:customStyle="1" w:styleId="0">
    <w:name w:val="Заголовок 0"/>
    <w:basedOn w:val="19"/>
    <w:rsid w:val="00C25060"/>
    <w:pPr>
      <w:pageBreakBefore w:val="0"/>
      <w:spacing w:after="0" w:line="240" w:lineRule="auto"/>
    </w:pPr>
    <w:rPr>
      <w:spacing w:val="0"/>
      <w:lang w:eastAsia="ru-RU"/>
    </w:rPr>
  </w:style>
  <w:style w:type="table" w:styleId="55">
    <w:name w:val="Table Grid 5"/>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b"/>
    <w:uiPriority w:val="99"/>
    <w:rsid w:val="00C25060"/>
    <w:pPr>
      <w:numPr>
        <w:numId w:val="1"/>
      </w:numPr>
    </w:pPr>
  </w:style>
  <w:style w:type="table" w:customStyle="1" w:styleId="TableGrid1">
    <w:name w:val="Table Grid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9">
    <w:name w:val="Папушкин"/>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a">
    <w:name w:val="Заголовок таблицы"/>
    <w:basedOn w:val="af8"/>
    <w:next w:val="af8"/>
    <w:link w:val="afffb"/>
    <w:rsid w:val="00C25060"/>
    <w:pPr>
      <w:keepNext/>
      <w:keepLines/>
      <w:spacing w:before="80" w:after="80" w:line="360" w:lineRule="auto"/>
      <w:ind w:firstLine="680"/>
    </w:pPr>
    <w:rPr>
      <w:rFonts w:ascii="Arial" w:eastAsia="Times New Roman" w:hAnsi="Arial" w:cs="Times New Roman"/>
      <w:sz w:val="24"/>
      <w:lang w:val="en-US" w:bidi="en-US"/>
    </w:rPr>
  </w:style>
  <w:style w:type="character" w:customStyle="1" w:styleId="afffb">
    <w:name w:val="Заголовок таблицы Знак"/>
    <w:link w:val="afffa"/>
    <w:rsid w:val="00C25060"/>
    <w:rPr>
      <w:rFonts w:ascii="Arial" w:eastAsia="Times New Roman" w:hAnsi="Arial" w:cs="Times New Roman"/>
      <w:sz w:val="24"/>
      <w:lang w:val="en-US" w:bidi="en-US"/>
    </w:rPr>
  </w:style>
  <w:style w:type="paragraph" w:styleId="afffc">
    <w:name w:val="TOC Heading"/>
    <w:basedOn w:val="19"/>
    <w:next w:val="af8"/>
    <w:uiPriority w:val="39"/>
    <w:unhideWhenUsed/>
    <w:qFormat/>
    <w:rsid w:val="00C25060"/>
    <w:pPr>
      <w:numPr>
        <w:numId w:val="0"/>
      </w:numPr>
      <w:outlineLvl w:val="9"/>
    </w:pPr>
  </w:style>
  <w:style w:type="paragraph" w:styleId="a">
    <w:name w:val="List Number"/>
    <w:basedOn w:val="af8"/>
    <w:qFormat/>
    <w:rsid w:val="00C25060"/>
    <w:pPr>
      <w:numPr>
        <w:numId w:val="2"/>
      </w:numPr>
      <w:spacing w:after="0" w:line="360" w:lineRule="auto"/>
      <w:contextualSpacing/>
      <w:jc w:val="both"/>
    </w:pPr>
    <w:rPr>
      <w:rFonts w:ascii="Arial" w:eastAsia="Times New Roman" w:hAnsi="Arial" w:cs="Times New Roman"/>
      <w:sz w:val="24"/>
      <w:lang w:val="en-US" w:eastAsia="en-US" w:bidi="en-US"/>
    </w:rPr>
  </w:style>
  <w:style w:type="character" w:customStyle="1" w:styleId="afffd">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e"/>
    <w:rsid w:val="00C25060"/>
    <w:rPr>
      <w:rFonts w:ascii="Arial" w:hAnsi="Arial"/>
      <w:b/>
      <w:bCs/>
      <w:color w:val="4F81BD"/>
      <w:sz w:val="24"/>
      <w:szCs w:val="18"/>
    </w:rPr>
  </w:style>
  <w:style w:type="character" w:styleId="affff">
    <w:name w:val="Emphasis"/>
    <w:qFormat/>
    <w:rsid w:val="00C25060"/>
    <w:rPr>
      <w:b/>
      <w:bCs/>
      <w:i/>
      <w:iCs/>
      <w:spacing w:val="10"/>
    </w:rPr>
  </w:style>
  <w:style w:type="paragraph" w:styleId="36">
    <w:name w:val="List 3"/>
    <w:basedOn w:val="afff"/>
    <w:rsid w:val="00C25060"/>
    <w:pPr>
      <w:ind w:left="2160"/>
    </w:pPr>
  </w:style>
  <w:style w:type="paragraph" w:styleId="45">
    <w:name w:val="List 4"/>
    <w:basedOn w:val="afff"/>
    <w:rsid w:val="00C25060"/>
    <w:pPr>
      <w:ind w:left="2520"/>
    </w:pPr>
  </w:style>
  <w:style w:type="paragraph" w:styleId="56">
    <w:name w:val="List 5"/>
    <w:basedOn w:val="afff"/>
    <w:rsid w:val="00C25060"/>
    <w:pPr>
      <w:ind w:left="2880"/>
    </w:pPr>
  </w:style>
  <w:style w:type="paragraph" w:styleId="32">
    <w:name w:val="List Bullet 3"/>
    <w:basedOn w:val="af8"/>
    <w:rsid w:val="00C25060"/>
    <w:pPr>
      <w:numPr>
        <w:numId w:val="3"/>
      </w:numPr>
      <w:spacing w:after="0" w:line="360" w:lineRule="auto"/>
      <w:ind w:left="714" w:hanging="357"/>
      <w:jc w:val="both"/>
    </w:pPr>
    <w:rPr>
      <w:rFonts w:ascii="Arial" w:eastAsia="Times New Roman" w:hAnsi="Arial" w:cs="Times New Roman"/>
      <w:sz w:val="24"/>
      <w:lang w:val="en-US" w:eastAsia="en-US" w:bidi="en-US"/>
    </w:rPr>
  </w:style>
  <w:style w:type="paragraph" w:styleId="46">
    <w:name w:val="List Bullet 4"/>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57">
    <w:name w:val="List Bullet 5"/>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27">
    <w:name w:val="List Number 2"/>
    <w:aliases w:val="Нумерованный список1"/>
    <w:basedOn w:val="a"/>
    <w:rsid w:val="00C25060"/>
    <w:pPr>
      <w:numPr>
        <w:numId w:val="0"/>
      </w:numPr>
      <w:contextualSpacing w:val="0"/>
    </w:pPr>
  </w:style>
  <w:style w:type="paragraph" w:styleId="37">
    <w:name w:val="List Number 3"/>
    <w:basedOn w:val="a"/>
    <w:rsid w:val="00C25060"/>
    <w:pPr>
      <w:numPr>
        <w:numId w:val="0"/>
      </w:numPr>
      <w:contextualSpacing w:val="0"/>
    </w:pPr>
  </w:style>
  <w:style w:type="paragraph" w:styleId="47">
    <w:name w:val="List Number 4"/>
    <w:basedOn w:val="a"/>
    <w:rsid w:val="00C25060"/>
    <w:pPr>
      <w:numPr>
        <w:numId w:val="0"/>
      </w:numPr>
      <w:contextualSpacing w:val="0"/>
    </w:pPr>
  </w:style>
  <w:style w:type="paragraph" w:styleId="58">
    <w:name w:val="List Number 5"/>
    <w:basedOn w:val="a"/>
    <w:rsid w:val="00C25060"/>
    <w:pPr>
      <w:numPr>
        <w:numId w:val="0"/>
      </w:numPr>
      <w:contextualSpacing w:val="0"/>
    </w:pPr>
  </w:style>
  <w:style w:type="paragraph" w:customStyle="1" w:styleId="affff0">
    <w:name w:val="Нормальный"/>
    <w:rsid w:val="00C25060"/>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cs="Times New Roman"/>
      <w:b/>
      <w:sz w:val="24"/>
      <w:lang w:val="en-US" w:eastAsia="en-US" w:bidi="en-US"/>
    </w:rPr>
  </w:style>
  <w:style w:type="table" w:styleId="38">
    <w:name w:val="Table Columns 3"/>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e">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8"/>
    <w:next w:val="af8"/>
    <w:link w:val="afffd"/>
    <w:unhideWhenUsed/>
    <w:qFormat/>
    <w:rsid w:val="00C25060"/>
    <w:pPr>
      <w:suppressAutoHyphens/>
      <w:spacing w:after="0" w:line="240" w:lineRule="auto"/>
      <w:jc w:val="center"/>
    </w:pPr>
    <w:rPr>
      <w:rFonts w:ascii="Arial" w:hAnsi="Arial"/>
      <w:b/>
      <w:bCs/>
      <w:color w:val="4F81BD"/>
      <w:sz w:val="24"/>
      <w:szCs w:val="18"/>
    </w:rPr>
  </w:style>
  <w:style w:type="table" w:styleId="28">
    <w:name w:val="Table Columns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1">
    <w:name w:val="Table Contemporary"/>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2">
    <w:name w:val="Table Professional"/>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
    <w:link w:val="affff3"/>
    <w:uiPriority w:val="99"/>
    <w:rsid w:val="00C25060"/>
    <w:pPr>
      <w:numPr>
        <w:numId w:val="4"/>
      </w:numPr>
      <w:tabs>
        <w:tab w:val="num" w:pos="993"/>
      </w:tabs>
      <w:ind w:left="567" w:firstLine="0"/>
    </w:pPr>
    <w:rPr>
      <w:sz w:val="22"/>
    </w:rPr>
  </w:style>
  <w:style w:type="paragraph" w:styleId="2">
    <w:name w:val="List Bullet 2"/>
    <w:basedOn w:val="aa"/>
    <w:autoRedefine/>
    <w:rsid w:val="00C25060"/>
    <w:pPr>
      <w:numPr>
        <w:numId w:val="5"/>
      </w:numPr>
    </w:pPr>
  </w:style>
  <w:style w:type="paragraph" w:styleId="affff4">
    <w:name w:val="table of figures"/>
    <w:aliases w:val="Перечень таблиц"/>
    <w:basedOn w:val="af8"/>
    <w:uiPriority w:val="99"/>
    <w:qFormat/>
    <w:rsid w:val="00C25060"/>
    <w:pPr>
      <w:spacing w:after="0" w:line="360" w:lineRule="auto"/>
      <w:ind w:left="440" w:hanging="440"/>
    </w:pPr>
    <w:rPr>
      <w:rFonts w:ascii="Times New Roman" w:eastAsia="Times New Roman" w:hAnsi="Times New Roman" w:cs="Times New Roman"/>
      <w:i/>
      <w:sz w:val="20"/>
      <w:szCs w:val="20"/>
      <w:lang w:val="en-US" w:eastAsia="en-US" w:bidi="en-US"/>
    </w:rPr>
  </w:style>
  <w:style w:type="table" w:styleId="1f2">
    <w:name w:val="Table Classic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Simp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5">
    <w:name w:val="Table Elegant"/>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4">
    <w:name w:val="Table Subt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6">
    <w:name w:val="List Paragraph"/>
    <w:aliases w:val="Введение,3_Абзац списка,СПИСКИ,Ненумерованный список"/>
    <w:basedOn w:val="af8"/>
    <w:link w:val="affff7"/>
    <w:uiPriority w:val="34"/>
    <w:qFormat/>
    <w:rsid w:val="00C25060"/>
    <w:pPr>
      <w:spacing w:after="0" w:line="360" w:lineRule="auto"/>
      <w:ind w:left="720" w:firstLine="680"/>
      <w:contextualSpacing/>
      <w:jc w:val="both"/>
    </w:pPr>
    <w:rPr>
      <w:rFonts w:ascii="Arial" w:eastAsia="Times New Roman" w:hAnsi="Arial" w:cs="Times New Roman"/>
      <w:sz w:val="24"/>
      <w:lang w:val="en-US" w:eastAsia="en-US" w:bidi="en-US"/>
    </w:rPr>
  </w:style>
  <w:style w:type="paragraph" w:styleId="1f5">
    <w:name w:val="toc 1"/>
    <w:basedOn w:val="af8"/>
    <w:next w:val="af8"/>
    <w:link w:val="1f6"/>
    <w:autoRedefine/>
    <w:uiPriority w:val="39"/>
    <w:qFormat/>
    <w:rsid w:val="00C25060"/>
    <w:pPr>
      <w:tabs>
        <w:tab w:val="left" w:pos="440"/>
        <w:tab w:val="right" w:leader="dot" w:pos="9214"/>
      </w:tabs>
      <w:spacing w:after="0" w:line="240" w:lineRule="auto"/>
      <w:ind w:firstLine="680"/>
      <w:contextualSpacing/>
      <w:jc w:val="both"/>
    </w:pPr>
    <w:rPr>
      <w:rFonts w:ascii="Arial" w:eastAsia="Times New Roman" w:hAnsi="Arial" w:cs="Calibri"/>
      <w:bCs/>
      <w:iCs/>
      <w:noProof/>
      <w:sz w:val="24"/>
      <w:szCs w:val="24"/>
      <w:lang w:val="en-US" w:eastAsia="en-US" w:bidi="en-US"/>
    </w:rPr>
  </w:style>
  <w:style w:type="paragraph" w:styleId="2b">
    <w:name w:val="toc 2"/>
    <w:basedOn w:val="af8"/>
    <w:next w:val="af8"/>
    <w:link w:val="2c"/>
    <w:autoRedefine/>
    <w:uiPriority w:val="39"/>
    <w:qFormat/>
    <w:rsid w:val="00C25060"/>
    <w:pPr>
      <w:tabs>
        <w:tab w:val="left" w:pos="709"/>
        <w:tab w:val="right" w:leader="dot" w:pos="9214"/>
      </w:tabs>
      <w:spacing w:after="0" w:line="360" w:lineRule="auto"/>
      <w:ind w:left="709" w:hanging="425"/>
    </w:pPr>
    <w:rPr>
      <w:rFonts w:ascii="Arial" w:eastAsia="Times New Roman" w:hAnsi="Arial" w:cs="Arial"/>
      <w:bCs/>
      <w:noProof/>
      <w:sz w:val="24"/>
      <w:lang w:val="en-US" w:eastAsia="en-US" w:bidi="en-US"/>
    </w:rPr>
  </w:style>
  <w:style w:type="paragraph" w:styleId="39">
    <w:name w:val="toc 3"/>
    <w:basedOn w:val="af8"/>
    <w:next w:val="af8"/>
    <w:link w:val="3a"/>
    <w:autoRedefine/>
    <w:uiPriority w:val="39"/>
    <w:qFormat/>
    <w:rsid w:val="00C25060"/>
    <w:pPr>
      <w:spacing w:after="0" w:line="360" w:lineRule="auto"/>
      <w:ind w:left="440" w:firstLine="680"/>
    </w:pPr>
    <w:rPr>
      <w:rFonts w:ascii="Calibri" w:eastAsia="Times New Roman" w:hAnsi="Calibri" w:cs="Calibri"/>
      <w:sz w:val="20"/>
      <w:szCs w:val="20"/>
      <w:lang w:val="en-US" w:eastAsia="en-US" w:bidi="en-US"/>
    </w:rPr>
  </w:style>
  <w:style w:type="character" w:styleId="affff8">
    <w:name w:val="Hyperlink"/>
    <w:uiPriority w:val="99"/>
    <w:unhideWhenUsed/>
    <w:rsid w:val="00C25060"/>
    <w:rPr>
      <w:color w:val="0000FF"/>
      <w:u w:val="single"/>
    </w:rPr>
  </w:style>
  <w:style w:type="character" w:styleId="affff9">
    <w:name w:val="FollowedHyperlink"/>
    <w:uiPriority w:val="99"/>
    <w:unhideWhenUsed/>
    <w:rsid w:val="00C25060"/>
    <w:rPr>
      <w:color w:val="800080"/>
      <w:u w:val="single"/>
    </w:rPr>
  </w:style>
  <w:style w:type="table" w:styleId="2d">
    <w:name w:val="Table Classic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f7">
    <w:name w:val="Сетка таблицы1"/>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f8"/>
    <w:semiHidden/>
    <w:rsid w:val="00C25060"/>
    <w:pPr>
      <w:spacing w:after="0" w:line="360" w:lineRule="auto"/>
      <w:ind w:firstLine="709"/>
      <w:jc w:val="both"/>
    </w:pPr>
    <w:rPr>
      <w:rFonts w:ascii="Arial" w:eastAsia="Times New Roman" w:hAnsi="Arial" w:cs="Times New Roman"/>
      <w:sz w:val="24"/>
      <w:szCs w:val="20"/>
      <w:lang w:val="en-US" w:bidi="en-US"/>
    </w:rPr>
  </w:style>
  <w:style w:type="table" w:customStyle="1" w:styleId="2e">
    <w:name w:val="Сетка таблицы2"/>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3">
    <w:name w:val="Маркированный список Знак"/>
    <w:link w:val="aa"/>
    <w:uiPriority w:val="99"/>
    <w:rsid w:val="00C25060"/>
    <w:rPr>
      <w:rFonts w:ascii="Arial" w:eastAsia="Times New Roman" w:hAnsi="Arial" w:cs="Times New Roman"/>
      <w:lang w:val="en-US" w:eastAsia="en-US" w:bidi="en-US"/>
    </w:rPr>
  </w:style>
  <w:style w:type="paragraph" w:styleId="HTML">
    <w:name w:val="HTML Preformatted"/>
    <w:basedOn w:val="af8"/>
    <w:link w:val="HTML0"/>
    <w:unhideWhenUsed/>
    <w:rsid w:val="00C250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pPr>
    <w:rPr>
      <w:rFonts w:ascii="Courier New" w:eastAsia="Times New Roman" w:hAnsi="Courier New" w:cs="Courier New"/>
      <w:sz w:val="20"/>
      <w:szCs w:val="20"/>
      <w:lang w:val="en-US" w:bidi="en-US"/>
    </w:rPr>
  </w:style>
  <w:style w:type="character" w:customStyle="1" w:styleId="HTML0">
    <w:name w:val="Стандартный HTML Знак"/>
    <w:basedOn w:val="af9"/>
    <w:link w:val="HTML"/>
    <w:rsid w:val="00C25060"/>
    <w:rPr>
      <w:rFonts w:ascii="Courier New" w:eastAsia="Times New Roman" w:hAnsi="Courier New" w:cs="Courier New"/>
      <w:sz w:val="20"/>
      <w:szCs w:val="20"/>
      <w:lang w:val="en-US" w:bidi="en-US"/>
    </w:rPr>
  </w:style>
  <w:style w:type="paragraph" w:styleId="affffa">
    <w:name w:val="Normal (Web)"/>
    <w:aliases w:val="Обычный (Web)"/>
    <w:basedOn w:val="af8"/>
    <w:uiPriority w:val="99"/>
    <w:rsid w:val="00C25060"/>
    <w:pPr>
      <w:spacing w:before="100" w:beforeAutospacing="1" w:after="100" w:afterAutospacing="1" w:line="360" w:lineRule="auto"/>
    </w:pPr>
    <w:rPr>
      <w:rFonts w:ascii="Tahoma" w:eastAsia="Times New Roman" w:hAnsi="Tahoma" w:cs="Tahoma"/>
      <w:color w:val="636363"/>
      <w:sz w:val="17"/>
      <w:szCs w:val="17"/>
      <w:lang w:val="en-US" w:bidi="en-US"/>
    </w:rPr>
  </w:style>
  <w:style w:type="paragraph" w:styleId="affffb">
    <w:name w:val="Body Text Indent"/>
    <w:basedOn w:val="af8"/>
    <w:link w:val="affffc"/>
    <w:unhideWhenUsed/>
    <w:qFormat/>
    <w:rsid w:val="00C25060"/>
    <w:pPr>
      <w:spacing w:after="0"/>
      <w:ind w:left="283"/>
    </w:pPr>
    <w:rPr>
      <w:rFonts w:ascii="Calibri" w:eastAsia="Calibri" w:hAnsi="Calibri" w:cs="Times New Roman"/>
      <w:sz w:val="24"/>
      <w:lang w:val="en-US" w:eastAsia="en-US" w:bidi="en-US"/>
    </w:rPr>
  </w:style>
  <w:style w:type="character" w:customStyle="1" w:styleId="affffc">
    <w:name w:val="Основной текст с отступом Знак"/>
    <w:basedOn w:val="af9"/>
    <w:link w:val="affffb"/>
    <w:rsid w:val="00C25060"/>
    <w:rPr>
      <w:rFonts w:ascii="Calibri" w:eastAsia="Calibri" w:hAnsi="Calibri" w:cs="Times New Roman"/>
      <w:sz w:val="24"/>
      <w:lang w:val="en-US" w:eastAsia="en-US" w:bidi="en-US"/>
    </w:rPr>
  </w:style>
  <w:style w:type="table" w:styleId="82">
    <w:name w:val="Table Grid 8"/>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d">
    <w:name w:val="Подрисуночный текст"/>
    <w:basedOn w:val="af8"/>
    <w:next w:val="af8"/>
    <w:link w:val="affffe"/>
    <w:rsid w:val="00C25060"/>
    <w:pPr>
      <w:keepNext/>
      <w:spacing w:after="0" w:line="360" w:lineRule="auto"/>
      <w:ind w:firstLine="680"/>
      <w:jc w:val="center"/>
    </w:pPr>
    <w:rPr>
      <w:rFonts w:ascii="Arial" w:eastAsia="Times New Roman" w:hAnsi="Arial" w:cs="Times New Roman"/>
      <w:sz w:val="24"/>
      <w:lang w:val="en-US" w:bidi="en-US"/>
    </w:rPr>
  </w:style>
  <w:style w:type="character" w:customStyle="1" w:styleId="affffe">
    <w:name w:val="Подрисуночный текст Знак"/>
    <w:link w:val="affffd"/>
    <w:rsid w:val="00C25060"/>
    <w:rPr>
      <w:rFonts w:ascii="Arial" w:eastAsia="Times New Roman" w:hAnsi="Arial" w:cs="Times New Roman"/>
      <w:sz w:val="24"/>
      <w:lang w:val="en-US" w:bidi="en-US"/>
    </w:rPr>
  </w:style>
  <w:style w:type="paragraph" w:styleId="afffff">
    <w:name w:val="List Continue"/>
    <w:basedOn w:val="afff"/>
    <w:rsid w:val="00C25060"/>
  </w:style>
  <w:style w:type="paragraph" w:styleId="2f">
    <w:name w:val="List Continue 2"/>
    <w:basedOn w:val="afffff"/>
    <w:rsid w:val="00C25060"/>
    <w:pPr>
      <w:ind w:left="2160"/>
    </w:pPr>
  </w:style>
  <w:style w:type="paragraph" w:styleId="3b">
    <w:name w:val="List Continue 3"/>
    <w:basedOn w:val="afffff"/>
    <w:rsid w:val="00C25060"/>
    <w:pPr>
      <w:ind w:left="2520"/>
    </w:pPr>
  </w:style>
  <w:style w:type="paragraph" w:styleId="49">
    <w:name w:val="List Continue 4"/>
    <w:basedOn w:val="afffff"/>
    <w:rsid w:val="00C25060"/>
    <w:pPr>
      <w:ind w:left="2880"/>
    </w:pPr>
  </w:style>
  <w:style w:type="paragraph" w:styleId="5a">
    <w:name w:val="List Continue 5"/>
    <w:basedOn w:val="afffff"/>
    <w:rsid w:val="00C25060"/>
    <w:pPr>
      <w:ind w:left="3240"/>
    </w:pPr>
  </w:style>
  <w:style w:type="paragraph" w:styleId="2f0">
    <w:name w:val="Body Text Indent 2"/>
    <w:aliases w:val="Основной текст с отступом 2 Знак Знак"/>
    <w:basedOn w:val="af8"/>
    <w:link w:val="2f1"/>
    <w:rsid w:val="00C25060"/>
    <w:pPr>
      <w:spacing w:after="0" w:line="480" w:lineRule="auto"/>
      <w:ind w:left="283"/>
      <w:jc w:val="both"/>
    </w:pPr>
    <w:rPr>
      <w:rFonts w:ascii="Arial" w:eastAsia="Times New Roman" w:hAnsi="Arial" w:cs="Times New Roman"/>
      <w:sz w:val="20"/>
      <w:szCs w:val="20"/>
      <w:lang w:val="en-US" w:eastAsia="en-US" w:bidi="en-US"/>
    </w:rPr>
  </w:style>
  <w:style w:type="character" w:customStyle="1" w:styleId="2f1">
    <w:name w:val="Основной текст с отступом 2 Знак"/>
    <w:aliases w:val="Основной текст с отступом 2 Знак Знак Знак"/>
    <w:basedOn w:val="af9"/>
    <w:link w:val="2f0"/>
    <w:rsid w:val="00C25060"/>
    <w:rPr>
      <w:rFonts w:ascii="Arial" w:eastAsia="Times New Roman" w:hAnsi="Arial" w:cs="Times New Roman"/>
      <w:sz w:val="20"/>
      <w:szCs w:val="20"/>
      <w:lang w:val="en-US" w:eastAsia="en-US" w:bidi="en-US"/>
    </w:rPr>
  </w:style>
  <w:style w:type="paragraph" w:styleId="3c">
    <w:name w:val="Body Text Indent 3"/>
    <w:basedOn w:val="af8"/>
    <w:link w:val="3d"/>
    <w:rsid w:val="00C25060"/>
    <w:pPr>
      <w:spacing w:after="0" w:line="360" w:lineRule="auto"/>
      <w:ind w:firstLine="709"/>
      <w:jc w:val="both"/>
    </w:pPr>
    <w:rPr>
      <w:rFonts w:ascii="Times New Roman" w:eastAsia="Times New Roman" w:hAnsi="Times New Roman" w:cs="Times New Roman"/>
      <w:color w:val="444444"/>
      <w:sz w:val="24"/>
      <w:szCs w:val="20"/>
      <w:lang w:val="en-US" w:bidi="en-US"/>
    </w:rPr>
  </w:style>
  <w:style w:type="character" w:customStyle="1" w:styleId="3d">
    <w:name w:val="Основной текст с отступом 3 Знак"/>
    <w:basedOn w:val="af9"/>
    <w:link w:val="3c"/>
    <w:rsid w:val="00C25060"/>
    <w:rPr>
      <w:rFonts w:ascii="Times New Roman" w:eastAsia="Times New Roman" w:hAnsi="Times New Roman" w:cs="Times New Roman"/>
      <w:color w:val="444444"/>
      <w:sz w:val="24"/>
      <w:szCs w:val="20"/>
      <w:lang w:val="en-US" w:bidi="en-US"/>
    </w:rPr>
  </w:style>
  <w:style w:type="table" w:styleId="2f2">
    <w:name w:val="Table Grid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8">
    <w:name w:val="Table Grid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e">
    <w:name w:val="Body Text 3"/>
    <w:basedOn w:val="af8"/>
    <w:link w:val="3f"/>
    <w:rsid w:val="00C25060"/>
    <w:pPr>
      <w:spacing w:after="0" w:line="360" w:lineRule="auto"/>
    </w:pPr>
    <w:rPr>
      <w:rFonts w:ascii="Times New Roman" w:eastAsia="Times New Roman" w:hAnsi="Times New Roman" w:cs="Times New Roman"/>
      <w:sz w:val="16"/>
      <w:szCs w:val="16"/>
      <w:lang w:val="en-US" w:bidi="en-US"/>
    </w:rPr>
  </w:style>
  <w:style w:type="character" w:customStyle="1" w:styleId="3f">
    <w:name w:val="Основной текст 3 Знак"/>
    <w:basedOn w:val="af9"/>
    <w:link w:val="3e"/>
    <w:rsid w:val="00C25060"/>
    <w:rPr>
      <w:rFonts w:ascii="Times New Roman" w:eastAsia="Times New Roman" w:hAnsi="Times New Roman" w:cs="Times New Roman"/>
      <w:sz w:val="16"/>
      <w:szCs w:val="16"/>
      <w:lang w:val="en-US" w:bidi="en-US"/>
    </w:rPr>
  </w:style>
  <w:style w:type="paragraph" w:customStyle="1" w:styleId="afffff0">
    <w:name w:val="Подпись рисунков/таблиц"/>
    <w:basedOn w:val="afffe"/>
    <w:uiPriority w:val="99"/>
    <w:qFormat/>
    <w:rsid w:val="00C25060"/>
    <w:pPr>
      <w:keepNext/>
      <w:ind w:firstLine="426"/>
    </w:pPr>
    <w:rPr>
      <w:color w:val="548DD4"/>
    </w:rPr>
  </w:style>
  <w:style w:type="paragraph" w:customStyle="1" w:styleId="1c">
    <w:name w:val="Маркированный_1"/>
    <w:basedOn w:val="af8"/>
    <w:link w:val="1f9"/>
    <w:rsid w:val="00C25060"/>
    <w:pPr>
      <w:numPr>
        <w:ilvl w:val="1"/>
        <w:numId w:val="6"/>
      </w:numPr>
      <w:tabs>
        <w:tab w:val="left" w:pos="900"/>
      </w:tabs>
      <w:spacing w:after="0" w:line="360" w:lineRule="auto"/>
      <w:ind w:left="0" w:firstLine="720"/>
      <w:jc w:val="both"/>
    </w:pPr>
    <w:rPr>
      <w:rFonts w:ascii="Times New Roman" w:eastAsia="Times New Roman" w:hAnsi="Times New Roman" w:cs="Times New Roman"/>
      <w:sz w:val="24"/>
      <w:szCs w:val="24"/>
      <w:lang w:val="en-US" w:bidi="en-US"/>
    </w:rPr>
  </w:style>
  <w:style w:type="character" w:customStyle="1" w:styleId="1f9">
    <w:name w:val="Маркированный_1 Знак"/>
    <w:link w:val="1c"/>
    <w:rsid w:val="00C25060"/>
    <w:rPr>
      <w:rFonts w:ascii="Times New Roman" w:eastAsia="Times New Roman" w:hAnsi="Times New Roman" w:cs="Times New Roman"/>
      <w:sz w:val="24"/>
      <w:szCs w:val="24"/>
      <w:lang w:val="en-US" w:bidi="en-US"/>
    </w:rPr>
  </w:style>
  <w:style w:type="paragraph" w:styleId="afffff1">
    <w:name w:val="Body Text"/>
    <w:aliases w:val="TabelTekst,text,Body Text2, Char,Body Text2 Char Char Char Char Char Char Char Char Char,Char,Main text,Body Text Char2 Char,Body Text Char1 Char Char,Body Text Char Char Char Char,TabelTekst Char Char Char Char, Знак Знак1 Знак"/>
    <w:basedOn w:val="af8"/>
    <w:link w:val="afffff2"/>
    <w:uiPriority w:val="1"/>
    <w:qFormat/>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fff2">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9"/>
    <w:link w:val="afffff1"/>
    <w:rsid w:val="00C25060"/>
    <w:rPr>
      <w:rFonts w:ascii="Arial" w:eastAsia="Times New Roman" w:hAnsi="Arial" w:cs="Times New Roman"/>
      <w:sz w:val="24"/>
      <w:lang w:val="en-US" w:eastAsia="en-US" w:bidi="en-US"/>
    </w:rPr>
  </w:style>
  <w:style w:type="paragraph" w:styleId="afffff3">
    <w:name w:val="annotation subject"/>
    <w:basedOn w:val="aff1"/>
    <w:next w:val="aff1"/>
    <w:link w:val="afffff4"/>
    <w:uiPriority w:val="99"/>
    <w:rsid w:val="00C25060"/>
    <w:rPr>
      <w:b/>
      <w:bCs/>
      <w:sz w:val="20"/>
      <w:szCs w:val="20"/>
    </w:rPr>
  </w:style>
  <w:style w:type="character" w:customStyle="1" w:styleId="afffff4">
    <w:name w:val="Тема примечания Знак"/>
    <w:basedOn w:val="aff2"/>
    <w:link w:val="afffff3"/>
    <w:uiPriority w:val="99"/>
    <w:rsid w:val="00C25060"/>
    <w:rPr>
      <w:rFonts w:ascii="Arial" w:eastAsia="Times New Roman" w:hAnsi="Arial" w:cs="Times New Roman"/>
      <w:b/>
      <w:bCs/>
      <w:sz w:val="20"/>
      <w:szCs w:val="20"/>
      <w:lang w:val="en-US" w:eastAsia="en-US" w:bidi="en-US"/>
    </w:rPr>
  </w:style>
  <w:style w:type="numbering" w:customStyle="1" w:styleId="1fa">
    <w:name w:val="Нет списка1"/>
    <w:next w:val="afb"/>
    <w:uiPriority w:val="99"/>
    <w:semiHidden/>
    <w:unhideWhenUsed/>
    <w:rsid w:val="00C25060"/>
  </w:style>
  <w:style w:type="paragraph" w:customStyle="1" w:styleId="BodyTextKeep">
    <w:name w:val="Body Text Keep"/>
    <w:basedOn w:val="af8"/>
    <w:link w:val="BodyTextKeepChar"/>
    <w:rsid w:val="00C25060"/>
    <w:pPr>
      <w:spacing w:after="0" w:line="360" w:lineRule="atLeast"/>
      <w:ind w:firstLine="680"/>
      <w:jc w:val="both"/>
    </w:pPr>
    <w:rPr>
      <w:rFonts w:ascii="Arial" w:eastAsia="Times New Roman" w:hAnsi="Arial" w:cs="Times New Roman"/>
      <w:kern w:val="28"/>
      <w:sz w:val="24"/>
      <w:lang w:val="en-US" w:eastAsia="en-US" w:bidi="en-US"/>
    </w:rPr>
  </w:style>
  <w:style w:type="character" w:customStyle="1" w:styleId="BodyTextKeepChar">
    <w:name w:val="Body Text Keep Char"/>
    <w:link w:val="BodyTextKeep"/>
    <w:rsid w:val="00C25060"/>
    <w:rPr>
      <w:rFonts w:ascii="Arial" w:eastAsia="Times New Roman" w:hAnsi="Arial" w:cs="Times New Roman"/>
      <w:kern w:val="28"/>
      <w:sz w:val="24"/>
      <w:lang w:val="en-US" w:eastAsia="en-US" w:bidi="en-US"/>
    </w:rPr>
  </w:style>
  <w:style w:type="paragraph" w:customStyle="1" w:styleId="font5">
    <w:name w:val="font5"/>
    <w:basedOn w:val="af8"/>
    <w:rsid w:val="00C25060"/>
    <w:pPr>
      <w:spacing w:before="100" w:beforeAutospacing="1" w:after="100" w:afterAutospacing="1" w:line="360" w:lineRule="auto"/>
    </w:pPr>
    <w:rPr>
      <w:rFonts w:ascii="Tahoma" w:eastAsia="Times New Roman" w:hAnsi="Tahoma" w:cs="Tahoma"/>
      <w:color w:val="000000"/>
      <w:sz w:val="16"/>
      <w:szCs w:val="16"/>
      <w:lang w:val="en-US" w:bidi="en-US"/>
    </w:rPr>
  </w:style>
  <w:style w:type="paragraph" w:customStyle="1" w:styleId="font6">
    <w:name w:val="font6"/>
    <w:basedOn w:val="af8"/>
    <w:rsid w:val="00C25060"/>
    <w:pPr>
      <w:spacing w:before="100" w:beforeAutospacing="1" w:after="100" w:afterAutospacing="1" w:line="360" w:lineRule="auto"/>
    </w:pPr>
    <w:rPr>
      <w:rFonts w:ascii="Tahoma" w:eastAsia="Times New Roman" w:hAnsi="Tahoma" w:cs="Tahoma"/>
      <w:b/>
      <w:bCs/>
      <w:color w:val="000000"/>
      <w:sz w:val="16"/>
      <w:szCs w:val="16"/>
      <w:lang w:val="en-US" w:bidi="en-US"/>
    </w:rPr>
  </w:style>
  <w:style w:type="paragraph" w:customStyle="1" w:styleId="xl108">
    <w:name w:val="xl1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09">
    <w:name w:val="xl1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0">
    <w:name w:val="xl11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1">
    <w:name w:val="xl1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2">
    <w:name w:val="xl1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3">
    <w:name w:val="xl1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4">
    <w:name w:val="xl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5">
    <w:name w:val="xl11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b/>
      <w:bCs/>
      <w:sz w:val="24"/>
      <w:szCs w:val="24"/>
      <w:lang w:val="en-US" w:bidi="en-US"/>
    </w:rPr>
  </w:style>
  <w:style w:type="paragraph" w:customStyle="1" w:styleId="xl116">
    <w:name w:val="xl1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7">
    <w:name w:val="xl1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8">
    <w:name w:val="xl1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9">
    <w:name w:val="xl11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20">
    <w:name w:val="xl120"/>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1">
    <w:name w:val="xl1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2">
    <w:name w:val="xl12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3">
    <w:name w:val="xl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124">
    <w:name w:val="xl12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25">
    <w:name w:val="xl1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6">
    <w:name w:val="xl1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7">
    <w:name w:val="xl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8">
    <w:name w:val="xl1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29">
    <w:name w:val="xl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16"/>
      <w:szCs w:val="16"/>
      <w:lang w:val="en-US" w:bidi="en-US"/>
    </w:rPr>
  </w:style>
  <w:style w:type="paragraph" w:customStyle="1" w:styleId="xl130">
    <w:name w:val="xl1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1">
    <w:name w:val="xl131"/>
    <w:basedOn w:val="af8"/>
    <w:rsid w:val="00C25060"/>
    <w:pP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2">
    <w:name w:val="xl132"/>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3">
    <w:name w:val="xl133"/>
    <w:basedOn w:val="af8"/>
    <w:rsid w:val="00C25060"/>
    <w:pP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4">
    <w:name w:val="xl13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color w:val="FFFFFF"/>
      <w:sz w:val="24"/>
      <w:szCs w:val="24"/>
      <w:lang w:val="en-US" w:bidi="en-US"/>
    </w:rPr>
  </w:style>
  <w:style w:type="paragraph" w:customStyle="1" w:styleId="xl135">
    <w:name w:val="xl13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36">
    <w:name w:val="xl13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7">
    <w:name w:val="xl13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8">
    <w:name w:val="xl13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9">
    <w:name w:val="xl13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0">
    <w:name w:val="xl1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1">
    <w:name w:val="xl14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2">
    <w:name w:val="xl14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3">
    <w:name w:val="xl143"/>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4">
    <w:name w:val="xl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5">
    <w:name w:val="xl14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6">
    <w:name w:val="xl14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7">
    <w:name w:val="xl14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8">
    <w:name w:val="xl14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9">
    <w:name w:val="xl1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50">
    <w:name w:val="xl15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1">
    <w:name w:val="xl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2">
    <w:name w:val="xl15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3">
    <w:name w:val="xl15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4">
    <w:name w:val="xl154"/>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5">
    <w:name w:val="xl155"/>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6">
    <w:name w:val="xl156"/>
    <w:basedOn w:val="af8"/>
    <w:rsid w:val="00C25060"/>
    <w:pPr>
      <w:pBdr>
        <w:top w:val="single" w:sz="4" w:space="0" w:color="auto"/>
        <w:bottom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7">
    <w:name w:val="xl157"/>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8">
    <w:name w:val="xl158"/>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9">
    <w:name w:val="xl159"/>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0">
    <w:name w:val="xl160"/>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1">
    <w:name w:val="xl161"/>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2">
    <w:name w:val="xl1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63">
    <w:name w:val="xl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4">
    <w:name w:val="xl1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65">
    <w:name w:val="xl1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0000"/>
      <w:sz w:val="24"/>
      <w:szCs w:val="24"/>
      <w:lang w:val="en-US" w:bidi="en-US"/>
    </w:rPr>
  </w:style>
  <w:style w:type="paragraph" w:customStyle="1" w:styleId="xl166">
    <w:name w:val="xl166"/>
    <w:basedOn w:val="af8"/>
    <w:rsid w:val="00C25060"/>
    <w:pPr>
      <w:pBdr>
        <w:top w:val="single" w:sz="4" w:space="0" w:color="auto"/>
        <w:left w:val="single" w:sz="8"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7">
    <w:name w:val="xl167"/>
    <w:basedOn w:val="af8"/>
    <w:rsid w:val="00C25060"/>
    <w:pPr>
      <w:pBdr>
        <w:top w:val="single" w:sz="4" w:space="0" w:color="auto"/>
        <w:bottom w:val="single" w:sz="4" w:space="0" w:color="auto"/>
        <w:right w:val="single" w:sz="8"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8">
    <w:name w:val="xl168"/>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9">
    <w:name w:val="xl169"/>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70">
    <w:name w:val="xl1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71">
    <w:name w:val="xl1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character" w:styleId="afffff5">
    <w:name w:val="Placeholder Text"/>
    <w:uiPriority w:val="99"/>
    <w:semiHidden/>
    <w:rsid w:val="00C25060"/>
    <w:rPr>
      <w:color w:val="808080"/>
    </w:rPr>
  </w:style>
  <w:style w:type="paragraph" w:styleId="afffff6">
    <w:name w:val="No Spacing"/>
    <w:aliases w:val="Основной"/>
    <w:link w:val="afffff7"/>
    <w:uiPriority w:val="1"/>
    <w:qFormat/>
    <w:rsid w:val="00C25060"/>
    <w:rPr>
      <w:rFonts w:ascii="Calibri" w:eastAsia="Times New Roman" w:hAnsi="Calibri" w:cs="Times New Roman"/>
      <w:lang w:val="en-US" w:eastAsia="en-US" w:bidi="en-US"/>
    </w:rPr>
  </w:style>
  <w:style w:type="character" w:customStyle="1" w:styleId="afffff7">
    <w:name w:val="Без интервала Знак"/>
    <w:aliases w:val="Основной Знак"/>
    <w:link w:val="afffff6"/>
    <w:uiPriority w:val="1"/>
    <w:rsid w:val="00C25060"/>
    <w:rPr>
      <w:rFonts w:ascii="Calibri" w:eastAsia="Times New Roman" w:hAnsi="Calibri" w:cs="Times New Roman"/>
      <w:lang w:val="en-US" w:eastAsia="en-US" w:bidi="en-US"/>
    </w:rPr>
  </w:style>
  <w:style w:type="paragraph" w:customStyle="1" w:styleId="HeadingBase">
    <w:name w:val="Heading Base"/>
    <w:basedOn w:val="af8"/>
    <w:next w:val="af8"/>
    <w:link w:val="HeadingBase0"/>
    <w:rsid w:val="00C25060"/>
    <w:pPr>
      <w:keepNext/>
      <w:keepLines/>
      <w:spacing w:before="140" w:after="0" w:line="220" w:lineRule="atLeast"/>
      <w:ind w:left="1077"/>
      <w:jc w:val="both"/>
    </w:pPr>
    <w:rPr>
      <w:rFonts w:ascii="Arial" w:eastAsia="Times New Roman" w:hAnsi="Arial" w:cs="Times New Roman"/>
      <w:b/>
      <w:spacing w:val="-4"/>
      <w:kern w:val="28"/>
      <w:sz w:val="28"/>
      <w:szCs w:val="28"/>
      <w:lang w:val="en-US" w:eastAsia="en-US" w:bidi="en-US"/>
    </w:rPr>
  </w:style>
  <w:style w:type="character" w:customStyle="1" w:styleId="HeadingBase0">
    <w:name w:val="Heading Base Знак"/>
    <w:link w:val="HeadingBase"/>
    <w:rsid w:val="00C25060"/>
    <w:rPr>
      <w:rFonts w:ascii="Arial" w:eastAsia="Times New Roman" w:hAnsi="Arial" w:cs="Times New Roman"/>
      <w:b/>
      <w:spacing w:val="-4"/>
      <w:kern w:val="28"/>
      <w:sz w:val="28"/>
      <w:szCs w:val="28"/>
      <w:lang w:val="en-US" w:eastAsia="en-US" w:bidi="en-US"/>
    </w:rPr>
  </w:style>
  <w:style w:type="table" w:customStyle="1" w:styleId="1fb">
    <w:name w:val="Светлая заливка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3">
    <w:name w:val="Body Text 2"/>
    <w:basedOn w:val="af8"/>
    <w:link w:val="2f4"/>
    <w:uiPriority w:val="99"/>
    <w:rsid w:val="00C25060"/>
    <w:pPr>
      <w:spacing w:after="0" w:line="480" w:lineRule="auto"/>
    </w:pPr>
    <w:rPr>
      <w:rFonts w:ascii="Times New Roman" w:eastAsia="Times New Roman" w:hAnsi="Times New Roman" w:cs="Times New Roman"/>
      <w:sz w:val="24"/>
      <w:szCs w:val="24"/>
      <w:lang w:val="en-US" w:bidi="en-US"/>
    </w:rPr>
  </w:style>
  <w:style w:type="character" w:customStyle="1" w:styleId="2f4">
    <w:name w:val="Основной текст 2 Знак"/>
    <w:basedOn w:val="af9"/>
    <w:link w:val="2f3"/>
    <w:uiPriority w:val="99"/>
    <w:rsid w:val="00C25060"/>
    <w:rPr>
      <w:rFonts w:ascii="Times New Roman" w:eastAsia="Times New Roman" w:hAnsi="Times New Roman" w:cs="Times New Roman"/>
      <w:sz w:val="24"/>
      <w:szCs w:val="24"/>
      <w:lang w:val="en-US" w:bidi="en-US"/>
    </w:rPr>
  </w:style>
  <w:style w:type="paragraph" w:customStyle="1" w:styleId="xl64">
    <w:name w:val="xl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5">
    <w:name w:val="xl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6">
    <w:name w:val="xl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i/>
      <w:iCs/>
      <w:sz w:val="18"/>
      <w:szCs w:val="18"/>
      <w:lang w:val="en-US" w:bidi="en-US"/>
    </w:rPr>
  </w:style>
  <w:style w:type="paragraph" w:customStyle="1" w:styleId="xl67">
    <w:name w:val="xl6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i/>
      <w:iCs/>
      <w:sz w:val="18"/>
      <w:szCs w:val="18"/>
      <w:lang w:val="en-US" w:bidi="en-US"/>
    </w:rPr>
  </w:style>
  <w:style w:type="paragraph" w:customStyle="1" w:styleId="xl68">
    <w:name w:val="xl6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9">
    <w:name w:val="xl6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0">
    <w:name w:val="xl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1">
    <w:name w:val="xl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character" w:styleId="afffff8">
    <w:name w:val="Strong"/>
    <w:uiPriority w:val="22"/>
    <w:qFormat/>
    <w:rsid w:val="00C25060"/>
    <w:rPr>
      <w:b/>
      <w:bCs/>
    </w:rPr>
  </w:style>
  <w:style w:type="table" w:customStyle="1" w:styleId="250">
    <w:name w:val="Сетка таблицы25"/>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5">
    <w:name w:val="Светлая заливка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C25060"/>
    <w:pPr>
      <w:widowControl w:val="0"/>
      <w:autoSpaceDE w:val="0"/>
      <w:autoSpaceDN w:val="0"/>
      <w:adjustRightInd w:val="0"/>
      <w:ind w:firstLine="720"/>
    </w:pPr>
    <w:rPr>
      <w:rFonts w:ascii="Arial" w:eastAsia="Times New Roman" w:hAnsi="Arial" w:cs="Arial"/>
      <w:lang w:val="en-US" w:eastAsia="en-US" w:bidi="en-US"/>
    </w:rPr>
  </w:style>
  <w:style w:type="paragraph" w:customStyle="1" w:styleId="xl63">
    <w:name w:val="xl63"/>
    <w:basedOn w:val="af8"/>
    <w:rsid w:val="00C25060"/>
    <w:pP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
    <w:name w:val="xl7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3">
    <w:name w:val="xl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4">
    <w:name w:val="xl74"/>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jc w:val="right"/>
      <w:textAlignment w:val="center"/>
    </w:pPr>
    <w:rPr>
      <w:rFonts w:ascii="Times New Roman" w:eastAsia="Times New Roman" w:hAnsi="Times New Roman" w:cs="Times New Roman"/>
      <w:b/>
      <w:bCs/>
      <w:sz w:val="24"/>
      <w:szCs w:val="24"/>
      <w:lang w:val="en-US" w:bidi="en-US"/>
    </w:rPr>
  </w:style>
  <w:style w:type="paragraph" w:customStyle="1" w:styleId="xl75">
    <w:name w:val="xl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6">
    <w:name w:val="xl76"/>
    <w:basedOn w:val="af8"/>
    <w:rsid w:val="00C25060"/>
    <w:pP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7">
    <w:name w:val="xl77"/>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textAlignment w:val="center"/>
    </w:pPr>
    <w:rPr>
      <w:rFonts w:ascii="Times New Roman" w:eastAsia="Times New Roman" w:hAnsi="Times New Roman" w:cs="Times New Roman"/>
      <w:b/>
      <w:bCs/>
      <w:sz w:val="28"/>
      <w:szCs w:val="28"/>
      <w:lang w:val="en-US" w:bidi="en-US"/>
    </w:rPr>
  </w:style>
  <w:style w:type="paragraph" w:customStyle="1" w:styleId="xl78">
    <w:name w:val="xl78"/>
    <w:basedOn w:val="af8"/>
    <w:rsid w:val="00C25060"/>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9">
    <w:name w:val="xl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b/>
      <w:bCs/>
      <w:sz w:val="24"/>
      <w:szCs w:val="24"/>
      <w:lang w:val="en-US" w:bidi="en-US"/>
    </w:rPr>
  </w:style>
  <w:style w:type="paragraph" w:customStyle="1" w:styleId="xl80">
    <w:name w:val="xl80"/>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table" w:customStyle="1" w:styleId="3f0">
    <w:name w:val="Сетка таблицы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82">
    <w:name w:val="xl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3">
    <w:name w:val="xl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4">
    <w:name w:val="xl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5">
    <w:name w:val="xl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6">
    <w:name w:val="xl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7">
    <w:name w:val="xl87"/>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8">
    <w:name w:val="xl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9">
    <w:name w:val="xl8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0">
    <w:name w:val="xl9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4"/>
      <w:szCs w:val="24"/>
      <w:lang w:val="en-US" w:bidi="en-US"/>
    </w:rPr>
  </w:style>
  <w:style w:type="paragraph" w:customStyle="1" w:styleId="xl91">
    <w:name w:val="xl9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2">
    <w:name w:val="xl9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93">
    <w:name w:val="xl9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94">
    <w:name w:val="xl94"/>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5">
    <w:name w:val="xl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6">
    <w:name w:val="xl96"/>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7">
    <w:name w:val="xl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8">
    <w:name w:val="xl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3f1">
    <w:name w:val="Заголовок 3 уровкнь"/>
    <w:basedOn w:val="19"/>
    <w:link w:val="3f2"/>
    <w:autoRedefine/>
    <w:qFormat/>
    <w:rsid w:val="00C25060"/>
    <w:pPr>
      <w:pageBreakBefore w:val="0"/>
      <w:numPr>
        <w:numId w:val="0"/>
      </w:numPr>
      <w:spacing w:before="240" w:line="240" w:lineRule="auto"/>
      <w:mirrorIndents/>
      <w:outlineLvl w:val="9"/>
    </w:pPr>
    <w:rPr>
      <w:spacing w:val="0"/>
      <w:kern w:val="28"/>
      <w:sz w:val="24"/>
    </w:rPr>
  </w:style>
  <w:style w:type="paragraph" w:customStyle="1" w:styleId="2f6">
    <w:name w:val="Заголовок 2 ур"/>
    <w:basedOn w:val="19"/>
    <w:link w:val="2f7"/>
    <w:autoRedefine/>
    <w:qFormat/>
    <w:rsid w:val="00C25060"/>
    <w:pPr>
      <w:pageBreakBefore w:val="0"/>
      <w:numPr>
        <w:numId w:val="0"/>
      </w:numPr>
      <w:tabs>
        <w:tab w:val="num" w:pos="846"/>
        <w:tab w:val="left" w:pos="1080"/>
      </w:tabs>
      <w:spacing w:before="240" w:line="240" w:lineRule="auto"/>
      <w:mirrorIndents/>
      <w:outlineLvl w:val="9"/>
    </w:pPr>
    <w:rPr>
      <w:bCs/>
      <w:color w:val="1F497D"/>
      <w:lang w:eastAsia="ru-RU"/>
    </w:rPr>
  </w:style>
  <w:style w:type="character" w:customStyle="1" w:styleId="3f2">
    <w:name w:val="Заголовок 3 уровкнь Знак"/>
    <w:link w:val="3f1"/>
    <w:rsid w:val="00C25060"/>
    <w:rPr>
      <w:rFonts w:ascii="Times New Roman" w:eastAsia="Times New Roman" w:hAnsi="Times New Roman" w:cs="Times New Roman"/>
      <w:b/>
      <w:smallCaps/>
      <w:kern w:val="28"/>
      <w:sz w:val="24"/>
      <w:szCs w:val="36"/>
      <w:lang w:eastAsia="en-US" w:bidi="en-US"/>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rsid w:val="00C25060"/>
    <w:rPr>
      <w:rFonts w:ascii="Arial" w:hAnsi="Arial" w:cs="Arial"/>
      <w:b/>
      <w:bCs/>
      <w:sz w:val="26"/>
      <w:szCs w:val="26"/>
      <w:lang w:val="ru-RU" w:eastAsia="ru-RU" w:bidi="ar-SA"/>
    </w:rPr>
  </w:style>
  <w:style w:type="paragraph" w:customStyle="1" w:styleId="afffff9">
    <w:name w:val="Основной с отступом и интервалом"/>
    <w:basedOn w:val="affffb"/>
    <w:qFormat/>
    <w:rsid w:val="00C25060"/>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a">
    <w:name w:val="Subtitle"/>
    <w:basedOn w:val="af8"/>
    <w:next w:val="af8"/>
    <w:link w:val="afffffb"/>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character" w:customStyle="1" w:styleId="afffffb">
    <w:name w:val="Подзаголовок Знак"/>
    <w:basedOn w:val="af9"/>
    <w:link w:val="afffffa"/>
    <w:rsid w:val="00C25060"/>
    <w:rPr>
      <w:rFonts w:ascii="Cambria" w:eastAsia="Times New Roman" w:hAnsi="Cambria" w:cs="Times New Roman"/>
      <w:i/>
      <w:iCs/>
      <w:smallCaps/>
      <w:spacing w:val="10"/>
      <w:sz w:val="28"/>
      <w:szCs w:val="28"/>
      <w:lang w:val="en-US" w:eastAsia="en-US" w:bidi="en-US"/>
    </w:rPr>
  </w:style>
  <w:style w:type="paragraph" w:customStyle="1" w:styleId="afffffc">
    <w:name w:val="Стиль полужирный все прописные"/>
    <w:basedOn w:val="af8"/>
    <w:link w:val="afffffd"/>
    <w:rsid w:val="00C25060"/>
    <w:pPr>
      <w:tabs>
        <w:tab w:val="num" w:pos="0"/>
      </w:tabs>
      <w:spacing w:after="0" w:line="360" w:lineRule="auto"/>
      <w:ind w:firstLine="709"/>
      <w:jc w:val="both"/>
    </w:pPr>
    <w:rPr>
      <w:rFonts w:ascii="Times New Roman" w:eastAsia="Times New Roman" w:hAnsi="Times New Roman" w:cs="Times New Roman"/>
      <w:sz w:val="26"/>
      <w:szCs w:val="26"/>
      <w:lang w:val="en-US" w:bidi="en-US"/>
    </w:rPr>
  </w:style>
  <w:style w:type="character" w:customStyle="1" w:styleId="afffffd">
    <w:name w:val="Стиль полужирный все прописные Знак"/>
    <w:link w:val="afffffc"/>
    <w:rsid w:val="00C25060"/>
    <w:rPr>
      <w:rFonts w:ascii="Times New Roman" w:eastAsia="Times New Roman" w:hAnsi="Times New Roman" w:cs="Times New Roman"/>
      <w:sz w:val="26"/>
      <w:szCs w:val="26"/>
      <w:lang w:val="en-US" w:bidi="en-US"/>
    </w:rPr>
  </w:style>
  <w:style w:type="paragraph" w:customStyle="1" w:styleId="afffffe">
    <w:name w:val="Ввод осн.текста"/>
    <w:basedOn w:val="af8"/>
    <w:link w:val="affffff"/>
    <w:rsid w:val="00C25060"/>
    <w:pPr>
      <w:tabs>
        <w:tab w:val="num" w:pos="343"/>
      </w:tabs>
      <w:spacing w:after="0" w:line="360" w:lineRule="auto"/>
      <w:ind w:left="343" w:firstLine="737"/>
      <w:jc w:val="both"/>
    </w:pPr>
    <w:rPr>
      <w:rFonts w:ascii="Times New Roman" w:eastAsia="Times New Roman" w:hAnsi="Times New Roman" w:cs="Times New Roman"/>
      <w:sz w:val="26"/>
      <w:szCs w:val="26"/>
      <w:lang w:val="en-US" w:bidi="en-US"/>
    </w:rPr>
  </w:style>
  <w:style w:type="character" w:customStyle="1" w:styleId="affffff">
    <w:name w:val="Ввод осн.текста Знак"/>
    <w:link w:val="afffffe"/>
    <w:locked/>
    <w:rsid w:val="00C25060"/>
    <w:rPr>
      <w:rFonts w:ascii="Times New Roman" w:eastAsia="Times New Roman" w:hAnsi="Times New Roman" w:cs="Times New Roman"/>
      <w:sz w:val="26"/>
      <w:szCs w:val="26"/>
      <w:lang w:val="en-US" w:bidi="en-US"/>
    </w:rPr>
  </w:style>
  <w:style w:type="paragraph" w:customStyle="1" w:styleId="12125">
    <w:name w:val="Стиль 12 пт По ширине Первая строка:  125 см Междустр.интервал:..."/>
    <w:basedOn w:val="af8"/>
    <w:rsid w:val="00C25060"/>
    <w:pPr>
      <w:spacing w:after="0" w:line="360" w:lineRule="auto"/>
      <w:ind w:firstLine="709"/>
      <w:jc w:val="both"/>
    </w:pPr>
    <w:rPr>
      <w:rFonts w:ascii="Times New Roman" w:eastAsia="Times New Roman" w:hAnsi="Times New Roman" w:cs="Times New Roman"/>
      <w:sz w:val="26"/>
      <w:szCs w:val="20"/>
      <w:lang w:val="en-US" w:bidi="en-US"/>
    </w:rPr>
  </w:style>
  <w:style w:type="paragraph" w:customStyle="1" w:styleId="xl184">
    <w:name w:val="xl18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5">
    <w:name w:val="xl185"/>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6">
    <w:name w:val="xl186"/>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val="en-US" w:bidi="en-US"/>
    </w:rPr>
  </w:style>
  <w:style w:type="paragraph" w:customStyle="1" w:styleId="xl187">
    <w:name w:val="xl187"/>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val="en-US" w:bidi="en-US"/>
    </w:rPr>
  </w:style>
  <w:style w:type="paragraph" w:customStyle="1" w:styleId="xl188">
    <w:name w:val="xl18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9">
    <w:name w:val="xl189"/>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0">
    <w:name w:val="xl190"/>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1">
    <w:name w:val="xl191"/>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2">
    <w:name w:val="xl192"/>
    <w:basedOn w:val="af8"/>
    <w:rsid w:val="00C25060"/>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3">
    <w:name w:val="xl193"/>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4">
    <w:name w:val="xl19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5">
    <w:name w:val="xl195"/>
    <w:basedOn w:val="af8"/>
    <w:rsid w:val="00C25060"/>
    <w:pPr>
      <w:spacing w:before="100" w:beforeAutospacing="1" w:after="100" w:afterAutospacing="1" w:line="360" w:lineRule="auto"/>
      <w:ind w:firstLine="709"/>
      <w:jc w:val="center"/>
      <w:textAlignment w:val="center"/>
    </w:pPr>
    <w:rPr>
      <w:rFonts w:ascii="Times New Roman" w:eastAsia="Times New Roman" w:hAnsi="Times New Roman" w:cs="Times New Roman"/>
      <w:b/>
      <w:bCs/>
      <w:sz w:val="18"/>
      <w:szCs w:val="18"/>
      <w:lang w:val="en-US" w:bidi="en-US"/>
    </w:rPr>
  </w:style>
  <w:style w:type="paragraph" w:customStyle="1" w:styleId="xl196">
    <w:name w:val="xl196"/>
    <w:basedOn w:val="af8"/>
    <w:rsid w:val="00C25060"/>
    <w:pPr>
      <w:shd w:val="clear" w:color="auto" w:fill="CCFFCC"/>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7">
    <w:name w:val="xl197"/>
    <w:basedOn w:val="af8"/>
    <w:rsid w:val="00C25060"/>
    <w:pPr>
      <w:shd w:val="clear" w:color="auto" w:fill="CCFFCC"/>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8">
    <w:name w:val="xl19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199">
    <w:name w:val="xl199"/>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0">
    <w:name w:val="xl200"/>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201">
    <w:name w:val="xl201"/>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2">
    <w:name w:val="xl202"/>
    <w:basedOn w:val="af8"/>
    <w:rsid w:val="00C25060"/>
    <w:pPr>
      <w:spacing w:before="100" w:beforeAutospacing="1" w:after="100" w:afterAutospacing="1" w:line="360" w:lineRule="auto"/>
      <w:ind w:firstLine="709"/>
      <w:jc w:val="center"/>
      <w:textAlignment w:val="top"/>
    </w:pPr>
    <w:rPr>
      <w:rFonts w:ascii="Times New Roman" w:eastAsia="Times New Roman" w:hAnsi="Times New Roman" w:cs="Times New Roman"/>
      <w:b/>
      <w:bCs/>
      <w:sz w:val="32"/>
      <w:szCs w:val="32"/>
      <w:lang w:val="en-US" w:bidi="en-US"/>
    </w:rPr>
  </w:style>
  <w:style w:type="paragraph" w:customStyle="1" w:styleId="affffff0">
    <w:name w:val="заг табл"/>
    <w:basedOn w:val="af8"/>
    <w:rsid w:val="00C25060"/>
    <w:pPr>
      <w:spacing w:after="0" w:line="360" w:lineRule="auto"/>
      <w:ind w:firstLine="709"/>
      <w:jc w:val="center"/>
    </w:pPr>
    <w:rPr>
      <w:rFonts w:ascii="Times New Roman" w:eastAsia="Times New Roman" w:hAnsi="Times New Roman" w:cs="Times New Roman"/>
      <w:sz w:val="26"/>
      <w:szCs w:val="20"/>
      <w:lang w:val="en-US" w:bidi="en-US"/>
    </w:rPr>
  </w:style>
  <w:style w:type="paragraph" w:customStyle="1" w:styleId="1fc">
    <w:name w:val="Обычный1"/>
    <w:rsid w:val="00C25060"/>
    <w:rPr>
      <w:rFonts w:ascii="Cambria" w:eastAsia="Times New Roman" w:hAnsi="Cambria" w:cs="Times New Roman"/>
      <w:snapToGrid w:val="0"/>
      <w:lang w:val="en-US" w:eastAsia="en-US" w:bidi="en-US"/>
    </w:rPr>
  </w:style>
  <w:style w:type="paragraph" w:customStyle="1" w:styleId="affffff1">
    <w:name w:val="Текст документа"/>
    <w:basedOn w:val="afffff1"/>
    <w:rsid w:val="00C25060"/>
    <w:pPr>
      <w:ind w:firstLine="720"/>
    </w:pPr>
    <w:rPr>
      <w:rFonts w:ascii="Times New Roman" w:hAnsi="Times New Roman"/>
      <w:sz w:val="28"/>
      <w:szCs w:val="20"/>
      <w:lang w:eastAsia="ru-RU"/>
    </w:rPr>
  </w:style>
  <w:style w:type="paragraph" w:customStyle="1" w:styleId="affffff2">
    <w:name w:val="№ табл"/>
    <w:basedOn w:val="af8"/>
    <w:rsid w:val="00C25060"/>
    <w:pPr>
      <w:spacing w:after="0" w:line="360" w:lineRule="auto"/>
      <w:ind w:firstLine="709"/>
      <w:jc w:val="right"/>
    </w:pPr>
    <w:rPr>
      <w:rFonts w:ascii="Times New Roman" w:eastAsia="Times New Roman" w:hAnsi="Times New Roman" w:cs="Times New Roman"/>
      <w:sz w:val="26"/>
      <w:szCs w:val="20"/>
      <w:lang w:val="en-US" w:bidi="en-US"/>
    </w:rPr>
  </w:style>
  <w:style w:type="paragraph" w:customStyle="1" w:styleId="2f8">
    <w:name w:val="заголовок 2"/>
    <w:basedOn w:val="20"/>
    <w:next w:val="af8"/>
    <w:link w:val="211"/>
    <w:qFormat/>
    <w:rsid w:val="00C25060"/>
    <w:pPr>
      <w:numPr>
        <w:ilvl w:val="0"/>
        <w:numId w:val="0"/>
      </w:numPr>
      <w:suppressAutoHyphens w:val="0"/>
      <w:spacing w:before="120" w:after="0"/>
      <w:ind w:left="1429" w:hanging="360"/>
    </w:pPr>
    <w:rPr>
      <w:rFonts w:ascii="Arial Narrow" w:eastAsia="MS Mincho" w:hAnsi="Arial Narrow"/>
      <w:b w:val="0"/>
      <w:iCs/>
      <w:caps/>
      <w:snapToGrid w:val="0"/>
      <w:color w:val="1F497D"/>
      <w:spacing w:val="20"/>
      <w:sz w:val="20"/>
      <w:szCs w:val="20"/>
      <w:lang w:eastAsia="ru-RU"/>
    </w:rPr>
  </w:style>
  <w:style w:type="paragraph" w:styleId="affffff3">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Знак7"/>
    <w:basedOn w:val="af8"/>
    <w:link w:val="affffff4"/>
    <w:qFormat/>
    <w:rsid w:val="00C25060"/>
    <w:pPr>
      <w:spacing w:after="0" w:line="360" w:lineRule="auto"/>
      <w:ind w:firstLine="709"/>
      <w:jc w:val="both"/>
    </w:pPr>
    <w:rPr>
      <w:rFonts w:ascii="Courier New" w:eastAsia="Times New Roman" w:hAnsi="Courier New" w:cs="Times New Roman"/>
      <w:sz w:val="20"/>
      <w:szCs w:val="20"/>
      <w:lang w:val="en-US" w:bidi="en-US"/>
    </w:rPr>
  </w:style>
  <w:style w:type="character" w:customStyle="1" w:styleId="affffff4">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Знак7 Знак"/>
    <w:basedOn w:val="af9"/>
    <w:link w:val="affffff3"/>
    <w:rsid w:val="00C25060"/>
    <w:rPr>
      <w:rFonts w:ascii="Courier New" w:eastAsia="Times New Roman" w:hAnsi="Courier New" w:cs="Times New Roman"/>
      <w:sz w:val="20"/>
      <w:szCs w:val="20"/>
      <w:lang w:val="en-US" w:bidi="en-US"/>
    </w:rPr>
  </w:style>
  <w:style w:type="paragraph" w:customStyle="1" w:styleId="affffff5">
    <w:name w:val="ВАДИМ"/>
    <w:basedOn w:val="af8"/>
    <w:link w:val="affffff6"/>
    <w:autoRedefine/>
    <w:rsid w:val="00C25060"/>
    <w:pPr>
      <w:spacing w:after="0" w:line="360" w:lineRule="auto"/>
      <w:ind w:firstLine="180"/>
      <w:jc w:val="both"/>
    </w:pPr>
    <w:rPr>
      <w:rFonts w:ascii="Times New Roman" w:eastAsia="Times New Roman" w:hAnsi="Times New Roman" w:cs="Verdana"/>
      <w:spacing w:val="-2"/>
      <w:sz w:val="28"/>
      <w:szCs w:val="28"/>
      <w:lang w:val="en-US" w:eastAsia="en-US" w:bidi="en-US"/>
    </w:rPr>
  </w:style>
  <w:style w:type="character" w:customStyle="1" w:styleId="affffff6">
    <w:name w:val="ВАДИМ Знак"/>
    <w:link w:val="affffff5"/>
    <w:rsid w:val="00C25060"/>
    <w:rPr>
      <w:rFonts w:ascii="Times New Roman" w:eastAsia="Times New Roman" w:hAnsi="Times New Roman" w:cs="Verdana"/>
      <w:spacing w:val="-2"/>
      <w:sz w:val="28"/>
      <w:szCs w:val="28"/>
      <w:lang w:val="en-US" w:eastAsia="en-US" w:bidi="en-US"/>
    </w:rPr>
  </w:style>
  <w:style w:type="paragraph" w:customStyle="1" w:styleId="1fd">
    <w:name w:val="1 простой"/>
    <w:basedOn w:val="af8"/>
    <w:rsid w:val="00C25060"/>
    <w:pPr>
      <w:tabs>
        <w:tab w:val="num" w:pos="360"/>
      </w:tabs>
      <w:spacing w:after="0" w:line="360" w:lineRule="auto"/>
      <w:ind w:firstLine="357"/>
      <w:jc w:val="both"/>
    </w:pPr>
    <w:rPr>
      <w:rFonts w:ascii="Times New Roman" w:eastAsia="Times New Roman" w:hAnsi="Times New Roman" w:cs="Verdana"/>
      <w:sz w:val="26"/>
      <w:szCs w:val="20"/>
      <w:lang w:val="en-US" w:eastAsia="en-US" w:bidi="en-US"/>
    </w:rPr>
  </w:style>
  <w:style w:type="character" w:customStyle="1" w:styleId="affffff7">
    <w:name w:val="Список марк. Знак"/>
    <w:link w:val="af4"/>
    <w:locked/>
    <w:rsid w:val="00C25060"/>
    <w:rPr>
      <w:rFonts w:ascii="Times New Roman" w:hAnsi="Times New Roman"/>
      <w:sz w:val="26"/>
      <w:szCs w:val="26"/>
      <w:lang w:val="en-US" w:bidi="en-US"/>
    </w:rPr>
  </w:style>
  <w:style w:type="paragraph" w:customStyle="1" w:styleId="af4">
    <w:name w:val="Список марк."/>
    <w:basedOn w:val="af8"/>
    <w:link w:val="affffff7"/>
    <w:rsid w:val="00C25060"/>
    <w:pPr>
      <w:numPr>
        <w:numId w:val="10"/>
      </w:numPr>
      <w:spacing w:after="0" w:line="360" w:lineRule="auto"/>
      <w:jc w:val="both"/>
    </w:pPr>
    <w:rPr>
      <w:rFonts w:ascii="Times New Roman" w:hAnsi="Times New Roman"/>
      <w:sz w:val="26"/>
      <w:szCs w:val="26"/>
      <w:lang w:val="en-US" w:bidi="en-US"/>
    </w:rPr>
  </w:style>
  <w:style w:type="numbering" w:customStyle="1" w:styleId="2f9">
    <w:name w:val="Заголовок 2 уровень"/>
    <w:basedOn w:val="afb"/>
    <w:uiPriority w:val="99"/>
    <w:rsid w:val="00C25060"/>
  </w:style>
  <w:style w:type="numbering" w:customStyle="1" w:styleId="3f3">
    <w:name w:val="Заголовок 3 ур"/>
    <w:basedOn w:val="afb"/>
    <w:uiPriority w:val="99"/>
    <w:rsid w:val="00C25060"/>
  </w:style>
  <w:style w:type="character" w:customStyle="1" w:styleId="2f7">
    <w:name w:val="Заголовок 2 ур Знак"/>
    <w:link w:val="2f6"/>
    <w:rsid w:val="00C25060"/>
    <w:rPr>
      <w:rFonts w:ascii="Times New Roman" w:eastAsia="Times New Roman" w:hAnsi="Times New Roman" w:cs="Times New Roman"/>
      <w:b/>
      <w:bCs/>
      <w:smallCaps/>
      <w:color w:val="1F497D"/>
      <w:spacing w:val="5"/>
      <w:sz w:val="28"/>
      <w:szCs w:val="36"/>
      <w:lang w:bidi="en-US"/>
    </w:rPr>
  </w:style>
  <w:style w:type="character" w:customStyle="1" w:styleId="apple-style-span">
    <w:name w:val="apple-style-span"/>
    <w:basedOn w:val="af9"/>
    <w:rsid w:val="00C25060"/>
  </w:style>
  <w:style w:type="paragraph" w:customStyle="1" w:styleId="xl99">
    <w:name w:val="xl99"/>
    <w:basedOn w:val="af8"/>
    <w:rsid w:val="00C25060"/>
    <w:pPr>
      <w:pBdr>
        <w:top w:val="single" w:sz="8" w:space="0" w:color="auto"/>
        <w:left w:val="single" w:sz="4"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0">
    <w:name w:val="xl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1">
    <w:name w:val="xl10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2">
    <w:name w:val="xl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3">
    <w:name w:val="xl10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4">
    <w:name w:val="xl104"/>
    <w:basedOn w:val="af8"/>
    <w:rsid w:val="00C25060"/>
    <w:pPr>
      <w:pBdr>
        <w:top w:val="single" w:sz="8" w:space="0" w:color="auto"/>
        <w:left w:val="single" w:sz="8"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5">
    <w:name w:val="xl105"/>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6">
    <w:name w:val="xl106"/>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7">
    <w:name w:val="xl107"/>
    <w:basedOn w:val="af8"/>
    <w:rsid w:val="00C25060"/>
    <w:pPr>
      <w:pBdr>
        <w:top w:val="single" w:sz="4" w:space="0" w:color="auto"/>
        <w:left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72">
    <w:name w:val="xl172"/>
    <w:basedOn w:val="af8"/>
    <w:rsid w:val="00C25060"/>
    <w:pPr>
      <w:pBdr>
        <w:top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3">
    <w:name w:val="xl1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4">
    <w:name w:val="xl17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5">
    <w:name w:val="xl175"/>
    <w:basedOn w:val="af8"/>
    <w:rsid w:val="00C25060"/>
    <w:pPr>
      <w:pBdr>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6">
    <w:name w:val="xl176"/>
    <w:basedOn w:val="af8"/>
    <w:rsid w:val="00C25060"/>
    <w:pPr>
      <w:pBdr>
        <w:top w:val="single" w:sz="4" w:space="0" w:color="auto"/>
        <w:left w:val="single" w:sz="4" w:space="0" w:color="auto"/>
        <w:bottom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77">
    <w:name w:val="xl177"/>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8">
    <w:name w:val="xl178"/>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9">
    <w:name w:val="xl179"/>
    <w:basedOn w:val="af8"/>
    <w:rsid w:val="00C25060"/>
    <w:pPr>
      <w:pBdr>
        <w:top w:val="single" w:sz="4" w:space="0" w:color="auto"/>
        <w:lef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80">
    <w:name w:val="xl18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1">
    <w:name w:val="xl1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2">
    <w:name w:val="xl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CYR" w:eastAsia="Times New Roman" w:hAnsi="Arial CYR" w:cs="Arial CYR"/>
      <w:sz w:val="24"/>
      <w:szCs w:val="24"/>
      <w:lang w:val="en-US" w:bidi="en-US"/>
    </w:rPr>
  </w:style>
  <w:style w:type="paragraph" w:customStyle="1" w:styleId="xl183">
    <w:name w:val="xl18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03">
    <w:name w:val="xl20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4">
    <w:name w:val="xl204"/>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5">
    <w:name w:val="xl205"/>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6">
    <w:name w:val="xl206"/>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7">
    <w:name w:val="xl207"/>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8">
    <w:name w:val="xl208"/>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9">
    <w:name w:val="xl209"/>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0">
    <w:name w:val="xl210"/>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1">
    <w:name w:val="xl211"/>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2">
    <w:name w:val="xl212"/>
    <w:basedOn w:val="af8"/>
    <w:rsid w:val="00C25060"/>
    <w:pPr>
      <w:pBdr>
        <w:top w:val="single" w:sz="4" w:space="0" w:color="auto"/>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3">
    <w:name w:val="xl213"/>
    <w:basedOn w:val="af8"/>
    <w:rsid w:val="00C25060"/>
    <w:pP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14">
    <w:name w:val="xl214"/>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15">
    <w:name w:val="xl215"/>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b/>
      <w:bCs/>
      <w:sz w:val="24"/>
      <w:lang w:val="en-US" w:bidi="en-US"/>
    </w:rPr>
  </w:style>
  <w:style w:type="paragraph" w:customStyle="1" w:styleId="xl216">
    <w:name w:val="xl216"/>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7">
    <w:name w:val="xl217"/>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8">
    <w:name w:val="xl21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9">
    <w:name w:val="xl219"/>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0">
    <w:name w:val="xl220"/>
    <w:basedOn w:val="af8"/>
    <w:rsid w:val="00C25060"/>
    <w:pPr>
      <w:pBdr>
        <w:top w:val="single" w:sz="4"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21">
    <w:name w:val="xl221"/>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2">
    <w:name w:val="xl222"/>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223">
    <w:name w:val="xl223"/>
    <w:basedOn w:val="af8"/>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224">
    <w:name w:val="xl224"/>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25">
    <w:name w:val="xl225"/>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6">
    <w:name w:val="xl22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7">
    <w:name w:val="xl227"/>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xl228">
    <w:name w:val="xl228"/>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29">
    <w:name w:val="xl229"/>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0">
    <w:name w:val="xl230"/>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1">
    <w:name w:val="xl231"/>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2">
    <w:name w:val="xl232"/>
    <w:basedOn w:val="af8"/>
    <w:rsid w:val="00C25060"/>
    <w:pPr>
      <w:pBdr>
        <w:top w:val="single" w:sz="8" w:space="0" w:color="auto"/>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3">
    <w:name w:val="xl23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4">
    <w:name w:val="xl234"/>
    <w:basedOn w:val="af8"/>
    <w:rsid w:val="00C25060"/>
    <w:pP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5">
    <w:name w:val="xl235"/>
    <w:basedOn w:val="af8"/>
    <w:rsid w:val="00C25060"/>
    <w:pPr>
      <w:pBdr>
        <w:left w:val="single" w:sz="8" w:space="0" w:color="auto"/>
        <w:bottom w:val="single" w:sz="4"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6">
    <w:name w:val="xl236"/>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7">
    <w:name w:val="xl237"/>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8">
    <w:name w:val="xl238"/>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9">
    <w:name w:val="xl239"/>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0">
    <w:name w:val="xl240"/>
    <w:basedOn w:val="af8"/>
    <w:rsid w:val="00C25060"/>
    <w:pPr>
      <w:pBdr>
        <w:top w:val="single" w:sz="8" w:space="0" w:color="auto"/>
        <w:lef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1">
    <w:name w:val="xl241"/>
    <w:basedOn w:val="af8"/>
    <w:rsid w:val="00C25060"/>
    <w:pPr>
      <w:pBdr>
        <w:left w:val="single" w:sz="8" w:space="0" w:color="auto"/>
        <w:bottom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2">
    <w:name w:val="xl242"/>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16"/>
      <w:szCs w:val="16"/>
      <w:lang w:val="en-US" w:bidi="en-US"/>
    </w:rPr>
  </w:style>
  <w:style w:type="paragraph" w:customStyle="1" w:styleId="xl243">
    <w:name w:val="xl243"/>
    <w:basedOn w:val="af8"/>
    <w:rsid w:val="00C25060"/>
    <w:pPr>
      <w:pBdr>
        <w:top w:val="single" w:sz="8"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44">
    <w:name w:val="xl244"/>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5">
    <w:name w:val="xl245"/>
    <w:basedOn w:val="af8"/>
    <w:rsid w:val="00C25060"/>
    <w:pPr>
      <w:pBdr>
        <w:bottom w:val="single" w:sz="4"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6">
    <w:name w:val="xl246"/>
    <w:basedOn w:val="af8"/>
    <w:rsid w:val="00C25060"/>
    <w:pPr>
      <w:pBdr>
        <w:top w:val="single" w:sz="8" w:space="0" w:color="auto"/>
        <w:bottom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47">
    <w:name w:val="xl247"/>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8">
    <w:name w:val="xl248"/>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9">
    <w:name w:val="xl249"/>
    <w:basedOn w:val="af8"/>
    <w:rsid w:val="00C25060"/>
    <w:pPr>
      <w:pBdr>
        <w:top w:val="single" w:sz="8"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0">
    <w:name w:val="xl250"/>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sz w:val="24"/>
      <w:szCs w:val="24"/>
      <w:lang w:val="en-US" w:bidi="en-US"/>
    </w:rPr>
  </w:style>
  <w:style w:type="paragraph" w:customStyle="1" w:styleId="xl251">
    <w:name w:val="xl251"/>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2">
    <w:name w:val="xl252"/>
    <w:basedOn w:val="af8"/>
    <w:rsid w:val="00C25060"/>
    <w:pPr>
      <w:pBdr>
        <w:top w:val="single" w:sz="8"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3">
    <w:name w:val="xl253"/>
    <w:basedOn w:val="af8"/>
    <w:rsid w:val="00C25060"/>
    <w:pPr>
      <w:pBdr>
        <w:top w:val="single" w:sz="8" w:space="0" w:color="auto"/>
        <w:bottom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4">
    <w:name w:val="xl254"/>
    <w:basedOn w:val="af8"/>
    <w:rsid w:val="00C25060"/>
    <w:pPr>
      <w:pBdr>
        <w:top w:val="single" w:sz="8"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55">
    <w:name w:val="xl255"/>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56">
    <w:name w:val="xl256"/>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18"/>
      <w:szCs w:val="18"/>
      <w:lang w:val="en-US" w:bidi="en-US"/>
    </w:rPr>
  </w:style>
  <w:style w:type="paragraph" w:customStyle="1" w:styleId="xl257">
    <w:name w:val="xl257"/>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8">
    <w:name w:val="xl258"/>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59">
    <w:name w:val="xl259"/>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60">
    <w:name w:val="xl260"/>
    <w:basedOn w:val="af8"/>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61">
    <w:name w:val="xl261"/>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62">
    <w:name w:val="xl262"/>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3">
    <w:name w:val="xl26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64">
    <w:name w:val="xl264"/>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5">
    <w:name w:val="xl265"/>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6">
    <w:name w:val="xl266"/>
    <w:basedOn w:val="af8"/>
    <w:rsid w:val="00C25060"/>
    <w:pPr>
      <w:pBdr>
        <w:top w:val="single" w:sz="8" w:space="0" w:color="auto"/>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7">
    <w:name w:val="xl267"/>
    <w:basedOn w:val="af8"/>
    <w:rsid w:val="00C25060"/>
    <w:pPr>
      <w:pBdr>
        <w:top w:val="single" w:sz="8"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8">
    <w:name w:val="xl26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9">
    <w:name w:val="xl269"/>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0">
    <w:name w:val="xl270"/>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1">
    <w:name w:val="xl271"/>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2">
    <w:name w:val="xl272"/>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3">
    <w:name w:val="xl273"/>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74">
    <w:name w:val="xl274"/>
    <w:basedOn w:val="af8"/>
    <w:rsid w:val="00C25060"/>
    <w:pPr>
      <w:pBdr>
        <w:top w:val="single" w:sz="8"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75">
    <w:name w:val="xl275"/>
    <w:basedOn w:val="af8"/>
    <w:rsid w:val="00C25060"/>
    <w:pPr>
      <w:pBdr>
        <w:top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6">
    <w:name w:val="xl276"/>
    <w:basedOn w:val="af8"/>
    <w:rsid w:val="00C25060"/>
    <w:pPr>
      <w:pBdr>
        <w:top w:val="single" w:sz="8" w:space="0" w:color="auto"/>
        <w:right w:val="single" w:sz="4"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7">
    <w:name w:val="xl277"/>
    <w:basedOn w:val="af8"/>
    <w:rsid w:val="00C25060"/>
    <w:pPr>
      <w:spacing w:before="100" w:beforeAutospacing="1" w:after="100" w:afterAutospacing="1" w:line="360" w:lineRule="auto"/>
    </w:pPr>
    <w:rPr>
      <w:rFonts w:ascii="Arial CYR" w:eastAsia="Times New Roman" w:hAnsi="Arial CYR" w:cs="Arial CYR"/>
      <w:b/>
      <w:bCs/>
      <w:i/>
      <w:iCs/>
      <w:sz w:val="16"/>
      <w:szCs w:val="16"/>
      <w:lang w:val="en-US" w:bidi="en-US"/>
    </w:rPr>
  </w:style>
  <w:style w:type="paragraph" w:customStyle="1" w:styleId="xl278">
    <w:name w:val="xl278"/>
    <w:basedOn w:val="af8"/>
    <w:rsid w:val="00C25060"/>
    <w:pPr>
      <w:pBdr>
        <w:right w:val="single" w:sz="4" w:space="0" w:color="auto"/>
      </w:pBdr>
      <w:spacing w:before="100" w:beforeAutospacing="1" w:after="100" w:afterAutospacing="1" w:line="360" w:lineRule="auto"/>
    </w:pPr>
    <w:rPr>
      <w:rFonts w:ascii="Arial CYR" w:eastAsia="Times New Roman" w:hAnsi="Arial CYR" w:cs="Arial CYR"/>
      <w:b/>
      <w:bCs/>
      <w:i/>
      <w:iCs/>
      <w:sz w:val="24"/>
      <w:szCs w:val="24"/>
      <w:lang w:val="en-US" w:bidi="en-US"/>
    </w:rPr>
  </w:style>
  <w:style w:type="paragraph" w:customStyle="1" w:styleId="xl279">
    <w:name w:val="xl279"/>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0">
    <w:name w:val="xl28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1">
    <w:name w:val="xl281"/>
    <w:basedOn w:val="af8"/>
    <w:rsid w:val="00C25060"/>
    <w:pPr>
      <w:pBdr>
        <w:left w:val="single" w:sz="8" w:space="0" w:color="auto"/>
      </w:pBdr>
      <w:shd w:val="clear" w:color="000000" w:fill="00B0F0"/>
      <w:spacing w:before="100" w:beforeAutospacing="1" w:after="100" w:afterAutospacing="1" w:line="360" w:lineRule="auto"/>
    </w:pPr>
    <w:rPr>
      <w:rFonts w:ascii="Calibri" w:eastAsia="Times New Roman" w:hAnsi="Calibri" w:cs="Times New Roman"/>
      <w:sz w:val="24"/>
      <w:lang w:val="en-US" w:bidi="en-US"/>
    </w:rPr>
  </w:style>
  <w:style w:type="paragraph" w:customStyle="1" w:styleId="xl282">
    <w:name w:val="xl282"/>
    <w:basedOn w:val="af8"/>
    <w:rsid w:val="00C25060"/>
    <w:pPr>
      <w:pBdr>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3">
    <w:name w:val="xl283"/>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4">
    <w:name w:val="xl284"/>
    <w:basedOn w:val="af8"/>
    <w:rsid w:val="00C25060"/>
    <w:pPr>
      <w:pBdr>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5">
    <w:name w:val="xl285"/>
    <w:basedOn w:val="af8"/>
    <w:rsid w:val="00C25060"/>
    <w:pPr>
      <w:pBdr>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86">
    <w:name w:val="xl286"/>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7">
    <w:name w:val="xl287"/>
    <w:basedOn w:val="af8"/>
    <w:rsid w:val="00C25060"/>
    <w:pPr>
      <w:pBdr>
        <w:top w:val="single" w:sz="4" w:space="0" w:color="auto"/>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8">
    <w:name w:val="xl288"/>
    <w:basedOn w:val="af8"/>
    <w:rsid w:val="00C25060"/>
    <w:pPr>
      <w:pBdr>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9">
    <w:name w:val="xl289"/>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0">
    <w:name w:val="xl290"/>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1">
    <w:name w:val="xl291"/>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2">
    <w:name w:val="xl292"/>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3">
    <w:name w:val="xl293"/>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4">
    <w:name w:val="xl294"/>
    <w:basedOn w:val="af8"/>
    <w:rsid w:val="00C25060"/>
    <w:pPr>
      <w:pBdr>
        <w:top w:val="single" w:sz="8"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5">
    <w:name w:val="xl295"/>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6">
    <w:name w:val="xl29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lang w:val="en-US" w:bidi="en-US"/>
    </w:rPr>
  </w:style>
  <w:style w:type="paragraph" w:customStyle="1" w:styleId="xl297">
    <w:name w:val="xl297"/>
    <w:basedOn w:val="af8"/>
    <w:rsid w:val="00C25060"/>
    <w:pPr>
      <w:pBdr>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8">
    <w:name w:val="xl298"/>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9">
    <w:name w:val="xl299"/>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0">
    <w:name w:val="xl30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1">
    <w:name w:val="xl301"/>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2">
    <w:name w:val="xl302"/>
    <w:basedOn w:val="af8"/>
    <w:rsid w:val="00C25060"/>
    <w:pPr>
      <w:pBdr>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3">
    <w:name w:val="xl303"/>
    <w:basedOn w:val="af8"/>
    <w:rsid w:val="00C25060"/>
    <w:pPr>
      <w:pBdr>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4">
    <w:name w:val="xl30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5">
    <w:name w:val="xl305"/>
    <w:basedOn w:val="af8"/>
    <w:rsid w:val="00C25060"/>
    <w:pPr>
      <w:pBdr>
        <w:left w:val="single" w:sz="8" w:space="0" w:color="auto"/>
      </w:pBdr>
      <w:shd w:val="clear" w:color="000000" w:fill="FFFFFF"/>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06">
    <w:name w:val="xl306"/>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lang w:val="en-US" w:bidi="en-US"/>
    </w:rPr>
  </w:style>
  <w:style w:type="paragraph" w:customStyle="1" w:styleId="xl307">
    <w:name w:val="xl307"/>
    <w:basedOn w:val="af8"/>
    <w:rsid w:val="00C25060"/>
    <w:pPr>
      <w:pBdr>
        <w:top w:val="single" w:sz="4" w:space="0" w:color="auto"/>
        <w:left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8">
    <w:name w:val="xl308"/>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09">
    <w:name w:val="xl309"/>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0">
    <w:name w:val="xl310"/>
    <w:basedOn w:val="af8"/>
    <w:rsid w:val="00C25060"/>
    <w:pPr>
      <w:pBdr>
        <w:top w:val="single" w:sz="4" w:space="0" w:color="auto"/>
        <w:left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11">
    <w:name w:val="xl311"/>
    <w:basedOn w:val="af8"/>
    <w:rsid w:val="00C25060"/>
    <w:pP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2">
    <w:name w:val="xl312"/>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3">
    <w:name w:val="xl313"/>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4">
    <w:name w:val="xl31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5">
    <w:name w:val="xl315"/>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6">
    <w:name w:val="xl316"/>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17">
    <w:name w:val="xl317"/>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8">
    <w:name w:val="xl318"/>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9">
    <w:name w:val="xl319"/>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0">
    <w:name w:val="xl320"/>
    <w:basedOn w:val="af8"/>
    <w:rsid w:val="00C25060"/>
    <w:pPr>
      <w:pBdr>
        <w:top w:val="single" w:sz="8" w:space="0" w:color="auto"/>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21">
    <w:name w:val="xl321"/>
    <w:basedOn w:val="af8"/>
    <w:rsid w:val="00C25060"/>
    <w:pPr>
      <w:pBdr>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2">
    <w:name w:val="xl322"/>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3">
    <w:name w:val="xl323"/>
    <w:basedOn w:val="af8"/>
    <w:rsid w:val="00C25060"/>
    <w:pPr>
      <w:pBdr>
        <w:top w:val="single" w:sz="4" w:space="0" w:color="auto"/>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24">
    <w:name w:val="xl324"/>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5">
    <w:name w:val="xl325"/>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6">
    <w:name w:val="xl326"/>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7">
    <w:name w:val="xl327"/>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8">
    <w:name w:val="xl328"/>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9">
    <w:name w:val="xl329"/>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0">
    <w:name w:val="xl330"/>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1">
    <w:name w:val="xl331"/>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32">
    <w:name w:val="xl332"/>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3">
    <w:name w:val="xl333"/>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4">
    <w:name w:val="xl334"/>
    <w:basedOn w:val="af8"/>
    <w:rsid w:val="00C25060"/>
    <w:pPr>
      <w:pBdr>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5">
    <w:name w:val="xl335"/>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36">
    <w:name w:val="xl336"/>
    <w:basedOn w:val="af8"/>
    <w:rsid w:val="00C25060"/>
    <w:pPr>
      <w:pBdr>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37">
    <w:name w:val="xl337"/>
    <w:basedOn w:val="af8"/>
    <w:rsid w:val="00C25060"/>
    <w:pPr>
      <w:pBdr>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8">
    <w:name w:val="xl338"/>
    <w:basedOn w:val="af8"/>
    <w:rsid w:val="00C25060"/>
    <w:pPr>
      <w:pBdr>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9">
    <w:name w:val="xl339"/>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40">
    <w:name w:val="xl340"/>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1">
    <w:name w:val="xl341"/>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2">
    <w:name w:val="xl342"/>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3">
    <w:name w:val="xl343"/>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4">
    <w:name w:val="xl344"/>
    <w:basedOn w:val="af8"/>
    <w:rsid w:val="00C25060"/>
    <w:pPr>
      <w:pBdr>
        <w:top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5">
    <w:name w:val="xl345"/>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6">
    <w:name w:val="xl346"/>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7">
    <w:name w:val="xl347"/>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8">
    <w:name w:val="xl348"/>
    <w:basedOn w:val="af8"/>
    <w:rsid w:val="00C25060"/>
    <w:pPr>
      <w:pBdr>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49">
    <w:name w:val="xl349"/>
    <w:basedOn w:val="af8"/>
    <w:rsid w:val="00C25060"/>
    <w:pPr>
      <w:pBdr>
        <w:bottom w:val="single" w:sz="4" w:space="0" w:color="auto"/>
        <w:right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350">
    <w:name w:val="xl350"/>
    <w:basedOn w:val="af8"/>
    <w:rsid w:val="00C25060"/>
    <w:pPr>
      <w:pBdr>
        <w:left w:val="single" w:sz="8" w:space="0" w:color="auto"/>
        <w:bottom w:val="single" w:sz="4"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ChapterSubtitle">
    <w:name w:val="Chapter Subtitle"/>
    <w:basedOn w:val="afffffa"/>
    <w:rsid w:val="00C25060"/>
    <w:pPr>
      <w:keepNext/>
      <w:keepLines/>
      <w:spacing w:before="60" w:line="240" w:lineRule="auto"/>
      <w:ind w:firstLine="0"/>
      <w:jc w:val="left"/>
    </w:pPr>
    <w:rPr>
      <w:rFonts w:ascii="Arial" w:hAnsi="Arial"/>
      <w:spacing w:val="-16"/>
      <w:kern w:val="28"/>
      <w:sz w:val="32"/>
    </w:rPr>
  </w:style>
  <w:style w:type="character" w:customStyle="1" w:styleId="name">
    <w:name w:val="name"/>
    <w:basedOn w:val="af9"/>
    <w:rsid w:val="00C25060"/>
  </w:style>
  <w:style w:type="paragraph" w:customStyle="1" w:styleId="A2list2">
    <w:name w:val="A2_list_2"/>
    <w:basedOn w:val="af8"/>
    <w:next w:val="af8"/>
    <w:autoRedefine/>
    <w:rsid w:val="00C25060"/>
    <w:pPr>
      <w:numPr>
        <w:ilvl w:val="1"/>
        <w:numId w:val="13"/>
      </w:numPr>
      <w:pBdr>
        <w:right w:val="single" w:sz="4" w:space="4" w:color="auto"/>
      </w:pBdr>
      <w:tabs>
        <w:tab w:val="left" w:pos="2880"/>
      </w:tabs>
      <w:overflowPunct w:val="0"/>
      <w:autoSpaceDE w:val="0"/>
      <w:autoSpaceDN w:val="0"/>
      <w:spacing w:before="60" w:after="60" w:line="360" w:lineRule="auto"/>
    </w:pPr>
    <w:rPr>
      <w:rFonts w:ascii="Times New Roman" w:eastAsia="Times New Roman" w:hAnsi="Times New Roman" w:cs="Times New Roman"/>
      <w:color w:val="000000"/>
      <w:sz w:val="24"/>
      <w:szCs w:val="24"/>
      <w:lang w:val="en-US" w:eastAsia="en-US" w:bidi="en-US"/>
    </w:rPr>
  </w:style>
  <w:style w:type="character" w:customStyle="1" w:styleId="ArialUnicodeMS115pt">
    <w:name w:val="Основной текст + Arial Unicode MS;11.5 pt"/>
    <w:rsid w:val="00C2506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8">
    <w:name w:val="Основной текст_"/>
    <w:link w:val="2fa"/>
    <w:locked/>
    <w:rsid w:val="00C25060"/>
    <w:rPr>
      <w:rFonts w:ascii="Arial" w:eastAsia="Arial" w:hAnsi="Arial" w:cs="Arial"/>
      <w:shd w:val="clear" w:color="auto" w:fill="FFFFFF"/>
    </w:rPr>
  </w:style>
  <w:style w:type="paragraph" w:customStyle="1" w:styleId="2fa">
    <w:name w:val="Основной текст2"/>
    <w:basedOn w:val="af8"/>
    <w:link w:val="affffff8"/>
    <w:rsid w:val="00C25060"/>
    <w:pPr>
      <w:shd w:val="clear" w:color="auto" w:fill="FFFFFF"/>
      <w:spacing w:before="7680" w:after="0" w:line="0" w:lineRule="atLeast"/>
      <w:ind w:hanging="360"/>
      <w:jc w:val="center"/>
    </w:pPr>
    <w:rPr>
      <w:rFonts w:ascii="Arial" w:eastAsia="Arial" w:hAnsi="Arial" w:cs="Arial"/>
    </w:rPr>
  </w:style>
  <w:style w:type="paragraph" w:customStyle="1" w:styleId="2fb">
    <w:name w:val="Стиль2"/>
    <w:basedOn w:val="19"/>
    <w:link w:val="2fc"/>
    <w:qFormat/>
    <w:rsid w:val="00C25060"/>
    <w:pPr>
      <w:pageBreakBefore w:val="0"/>
      <w:numPr>
        <w:numId w:val="0"/>
      </w:numPr>
      <w:spacing w:before="480" w:line="240" w:lineRule="auto"/>
    </w:pPr>
    <w:rPr>
      <w:rFonts w:ascii="Cambria" w:hAnsi="Cambria"/>
      <w:b w:val="0"/>
      <w:bCs/>
      <w:lang w:eastAsia="ru-RU"/>
    </w:rPr>
  </w:style>
  <w:style w:type="character" w:customStyle="1" w:styleId="2fc">
    <w:name w:val="Стиль2 Знак"/>
    <w:link w:val="2fb"/>
    <w:rsid w:val="00C25060"/>
    <w:rPr>
      <w:rFonts w:ascii="Cambria" w:eastAsia="Times New Roman" w:hAnsi="Cambria" w:cs="Times New Roman"/>
      <w:bCs/>
      <w:smallCaps/>
      <w:spacing w:val="5"/>
      <w:sz w:val="28"/>
      <w:szCs w:val="36"/>
      <w:lang w:bidi="en-US"/>
    </w:rPr>
  </w:style>
  <w:style w:type="paragraph" w:customStyle="1" w:styleId="3">
    <w:name w:val="3 уровень Подзаголовок"/>
    <w:basedOn w:val="30"/>
    <w:uiPriority w:val="99"/>
    <w:qFormat/>
    <w:rsid w:val="00C25060"/>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7">
    <w:name w:val="Абзац списка Знак"/>
    <w:aliases w:val="Введение Знак,3_Абзац списка Знак,СПИСКИ Знак,Ненумерованный список Знак"/>
    <w:link w:val="affff6"/>
    <w:uiPriority w:val="34"/>
    <w:rsid w:val="00C25060"/>
    <w:rPr>
      <w:rFonts w:ascii="Arial" w:eastAsia="Times New Roman" w:hAnsi="Arial" w:cs="Times New Roman"/>
      <w:sz w:val="24"/>
      <w:lang w:val="en-US" w:eastAsia="en-US" w:bidi="en-US"/>
    </w:rPr>
  </w:style>
  <w:style w:type="paragraph" w:styleId="affffff9">
    <w:name w:val="Revision"/>
    <w:hidden/>
    <w:uiPriority w:val="99"/>
    <w:semiHidden/>
    <w:rsid w:val="00C25060"/>
    <w:rPr>
      <w:rFonts w:ascii="Calibri" w:eastAsia="Times New Roman" w:hAnsi="Calibri" w:cs="Times New Roman"/>
      <w:lang w:val="en-US" w:eastAsia="en-US" w:bidi="en-US"/>
    </w:rPr>
  </w:style>
  <w:style w:type="paragraph" w:customStyle="1" w:styleId="133">
    <w:name w:val="Обычный 13 Знак3"/>
    <w:basedOn w:val="af8"/>
    <w:autoRedefine/>
    <w:rsid w:val="00C25060"/>
    <w:pPr>
      <w:keepNext/>
      <w:keepLines/>
      <w:suppressLineNumbers/>
      <w:tabs>
        <w:tab w:val="left" w:leader="dot" w:pos="9356"/>
      </w:tabs>
      <w:suppressAutoHyphens/>
      <w:spacing w:before="60" w:line="360" w:lineRule="auto"/>
      <w:ind w:firstLine="720"/>
      <w:jc w:val="both"/>
    </w:pPr>
    <w:rPr>
      <w:rFonts w:ascii="Times New Roman" w:eastAsia="Times New Roman" w:hAnsi="Times New Roman" w:cs="Times New Roman"/>
      <w:sz w:val="26"/>
      <w:szCs w:val="26"/>
      <w:lang w:val="en-US" w:bidi="en-US"/>
    </w:rPr>
  </w:style>
  <w:style w:type="paragraph" w:customStyle="1" w:styleId="134">
    <w:name w:val="Обычный 13"/>
    <w:basedOn w:val="af8"/>
    <w:link w:val="135"/>
    <w:qFormat/>
    <w:rsid w:val="00C25060"/>
    <w:pPr>
      <w:keepNext/>
      <w:suppressLineNumbers/>
      <w:tabs>
        <w:tab w:val="left" w:pos="6804"/>
        <w:tab w:val="left" w:pos="6946"/>
        <w:tab w:val="left" w:leader="dot" w:pos="9356"/>
      </w:tabs>
      <w:suppressAutoHyphens/>
      <w:spacing w:before="60"/>
      <w:ind w:firstLine="680"/>
      <w:jc w:val="both"/>
    </w:pPr>
    <w:rPr>
      <w:rFonts w:ascii="Times New Roman" w:eastAsia="Times New Roman" w:hAnsi="Times New Roman" w:cs="Times New Roman"/>
      <w:sz w:val="26"/>
      <w:szCs w:val="26"/>
      <w:lang w:val="en-US" w:bidi="en-US"/>
    </w:rPr>
  </w:style>
  <w:style w:type="character" w:customStyle="1" w:styleId="135">
    <w:name w:val="Обычный 13 Знак5"/>
    <w:link w:val="134"/>
    <w:rsid w:val="00C25060"/>
    <w:rPr>
      <w:rFonts w:ascii="Times New Roman" w:eastAsia="Times New Roman" w:hAnsi="Times New Roman" w:cs="Times New Roman"/>
      <w:sz w:val="26"/>
      <w:szCs w:val="26"/>
      <w:lang w:val="en-US" w:bidi="en-US"/>
    </w:rPr>
  </w:style>
  <w:style w:type="paragraph" w:customStyle="1" w:styleId="1fe">
    <w:name w:val="Текст1"/>
    <w:basedOn w:val="af8"/>
    <w:rsid w:val="00C25060"/>
    <w:pPr>
      <w:tabs>
        <w:tab w:val="left" w:pos="1701"/>
      </w:tabs>
      <w:suppressAutoHyphens/>
      <w:spacing w:before="80" w:line="252" w:lineRule="auto"/>
      <w:ind w:firstLine="852"/>
      <w:jc w:val="both"/>
    </w:pPr>
    <w:rPr>
      <w:rFonts w:ascii="Times New Roman" w:eastAsia="SimSun" w:hAnsi="Times New Roman" w:cs="Times New Roman"/>
      <w:sz w:val="28"/>
      <w:szCs w:val="28"/>
      <w:lang w:val="en-US" w:eastAsia="ar-SA" w:bidi="en-US"/>
    </w:rPr>
  </w:style>
  <w:style w:type="character" w:customStyle="1" w:styleId="apple-converted-space">
    <w:name w:val="apple-converted-space"/>
    <w:basedOn w:val="af9"/>
    <w:rsid w:val="00C25060"/>
  </w:style>
  <w:style w:type="character" w:customStyle="1" w:styleId="4a">
    <w:name w:val="заголовок 4 Знак"/>
    <w:rsid w:val="00C25060"/>
    <w:rPr>
      <w:rFonts w:ascii="Arial" w:hAnsi="Arial"/>
      <w:i/>
      <w:sz w:val="24"/>
      <w:szCs w:val="24"/>
      <w:lang w:val="ru-RU" w:eastAsia="ru-RU" w:bidi="ar-SA"/>
    </w:rPr>
  </w:style>
  <w:style w:type="paragraph" w:customStyle="1" w:styleId="affffffa">
    <w:name w:val="основной"/>
    <w:basedOn w:val="af8"/>
    <w:rsid w:val="00C25060"/>
    <w:pPr>
      <w:ind w:firstLine="720"/>
      <w:jc w:val="both"/>
    </w:pPr>
    <w:rPr>
      <w:rFonts w:ascii="Times New Roman" w:eastAsia="Times New Roman" w:hAnsi="Times New Roman" w:cs="Times New Roman"/>
      <w:sz w:val="24"/>
      <w:szCs w:val="20"/>
      <w:lang w:val="en-US" w:bidi="en-US"/>
    </w:rPr>
  </w:style>
  <w:style w:type="character" w:customStyle="1" w:styleId="FontStyle23">
    <w:name w:val="Font Style23"/>
    <w:rsid w:val="00C25060"/>
    <w:rPr>
      <w:rFonts w:ascii="Times New Roman" w:hAnsi="Times New Roman" w:cs="Times New Roman"/>
      <w:sz w:val="18"/>
      <w:szCs w:val="18"/>
    </w:rPr>
  </w:style>
  <w:style w:type="paragraph" w:customStyle="1" w:styleId="ConsPlusNonformat">
    <w:name w:val="ConsPlusNonformat"/>
    <w:rsid w:val="00C25060"/>
    <w:pPr>
      <w:autoSpaceDE w:val="0"/>
      <w:autoSpaceDN w:val="0"/>
      <w:adjustRightInd w:val="0"/>
    </w:pPr>
    <w:rPr>
      <w:rFonts w:ascii="Courier New" w:eastAsia="Times New Roman" w:hAnsi="Courier New" w:cs="Courier New"/>
      <w:lang w:val="en-US" w:eastAsia="en-US" w:bidi="en-US"/>
    </w:rPr>
  </w:style>
  <w:style w:type="paragraph" w:customStyle="1" w:styleId="ConsPlusTitle">
    <w:name w:val="ConsPlusTitle"/>
    <w:rsid w:val="00C25060"/>
    <w:pPr>
      <w:widowControl w:val="0"/>
      <w:autoSpaceDE w:val="0"/>
      <w:autoSpaceDN w:val="0"/>
      <w:adjustRightInd w:val="0"/>
    </w:pPr>
    <w:rPr>
      <w:rFonts w:ascii="Cambria" w:eastAsia="Times New Roman" w:hAnsi="Cambria" w:cs="Times New Roman"/>
      <w:b/>
      <w:bCs/>
      <w:sz w:val="24"/>
      <w:szCs w:val="24"/>
      <w:lang w:val="en-US" w:bidi="en-US"/>
    </w:rPr>
  </w:style>
  <w:style w:type="paragraph" w:customStyle="1" w:styleId="affffffb">
    <w:name w:val="заголовок таблицы"/>
    <w:basedOn w:val="af8"/>
    <w:autoRedefine/>
    <w:uiPriority w:val="99"/>
    <w:rsid w:val="00C25060"/>
    <w:pPr>
      <w:keepNext/>
      <w:keepLines/>
      <w:tabs>
        <w:tab w:val="left" w:pos="1134"/>
      </w:tabs>
      <w:spacing w:after="0"/>
      <w:jc w:val="both"/>
    </w:pPr>
    <w:rPr>
      <w:rFonts w:ascii="Arial" w:eastAsia="Times New Roman" w:hAnsi="Arial" w:cs="Arial"/>
      <w:b/>
      <w:sz w:val="24"/>
      <w:szCs w:val="24"/>
      <w:lang w:val="en-US" w:bidi="en-US"/>
    </w:rPr>
  </w:style>
  <w:style w:type="paragraph" w:customStyle="1" w:styleId="1ff">
    <w:name w:val="Знак Знак Знак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e02">
    <w:name w:val="e02"/>
    <w:basedOn w:val="af8"/>
    <w:rsid w:val="00C25060"/>
    <w:pPr>
      <w:spacing w:before="100" w:beforeAutospacing="1" w:after="100" w:afterAutospacing="1"/>
    </w:pPr>
    <w:rPr>
      <w:rFonts w:ascii="Times New Roman" w:eastAsia="Times New Roman" w:hAnsi="Times New Roman" w:cs="Times New Roman"/>
      <w:sz w:val="24"/>
      <w:szCs w:val="24"/>
      <w:lang w:val="en-US" w:bidi="en-US"/>
    </w:rPr>
  </w:style>
  <w:style w:type="paragraph" w:customStyle="1" w:styleId="Default">
    <w:name w:val="Default"/>
    <w:rsid w:val="00C25060"/>
    <w:pPr>
      <w:autoSpaceDE w:val="0"/>
      <w:autoSpaceDN w:val="0"/>
      <w:adjustRightInd w:val="0"/>
    </w:pPr>
    <w:rPr>
      <w:rFonts w:ascii="Cambria" w:eastAsia="Times New Roman" w:hAnsi="Cambria" w:cs="Times New Roman"/>
      <w:color w:val="000000"/>
      <w:sz w:val="24"/>
      <w:szCs w:val="24"/>
      <w:lang w:val="en-US" w:eastAsia="en-US" w:bidi="en-US"/>
    </w:rPr>
  </w:style>
  <w:style w:type="paragraph" w:customStyle="1" w:styleId="ConsPlusCell">
    <w:name w:val="ConsPlusCell"/>
    <w:link w:val="ConsPlusCell0"/>
    <w:rsid w:val="00C25060"/>
    <w:pPr>
      <w:widowControl w:val="0"/>
      <w:autoSpaceDE w:val="0"/>
      <w:autoSpaceDN w:val="0"/>
      <w:adjustRightInd w:val="0"/>
    </w:pPr>
    <w:rPr>
      <w:rFonts w:ascii="Arial" w:eastAsia="Times New Roman" w:hAnsi="Arial" w:cs="Arial"/>
      <w:lang w:val="en-US" w:bidi="en-US"/>
    </w:rPr>
  </w:style>
  <w:style w:type="paragraph" w:customStyle="1" w:styleId="119">
    <w:name w:val="Знак Знак Знак1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affffffc">
    <w:name w:val="Абзац"/>
    <w:basedOn w:val="af8"/>
    <w:link w:val="affffffd"/>
    <w:qFormat/>
    <w:rsid w:val="00C25060"/>
    <w:pPr>
      <w:spacing w:after="60"/>
      <w:ind w:firstLine="680"/>
      <w:jc w:val="both"/>
    </w:pPr>
    <w:rPr>
      <w:rFonts w:ascii="Times New Roman" w:eastAsia="Times New Roman" w:hAnsi="Times New Roman" w:cs="Times New Roman"/>
      <w:sz w:val="24"/>
      <w:szCs w:val="24"/>
      <w:lang w:val="en-US" w:eastAsia="en-US" w:bidi="en-US"/>
    </w:rPr>
  </w:style>
  <w:style w:type="character" w:customStyle="1" w:styleId="affffffd">
    <w:name w:val="Абзац Знак"/>
    <w:link w:val="affffffc"/>
    <w:rsid w:val="00C25060"/>
    <w:rPr>
      <w:rFonts w:ascii="Times New Roman" w:eastAsia="Times New Roman" w:hAnsi="Times New Roman" w:cs="Times New Roman"/>
      <w:sz w:val="24"/>
      <w:szCs w:val="24"/>
      <w:lang w:val="en-US" w:eastAsia="en-US" w:bidi="en-US"/>
    </w:rPr>
  </w:style>
  <w:style w:type="paragraph" w:customStyle="1" w:styleId="affffffe">
    <w:name w:val="Название таблицы"/>
    <w:basedOn w:val="afffe"/>
    <w:qFormat/>
    <w:rsid w:val="00C25060"/>
    <w:rPr>
      <w:rFonts w:ascii="Calibri" w:hAnsi="Calibri"/>
      <w:szCs w:val="22"/>
    </w:rPr>
  </w:style>
  <w:style w:type="paragraph" w:customStyle="1" w:styleId="afffffff">
    <w:name w:val="Табличный_центр"/>
    <w:basedOn w:val="af8"/>
    <w:qFormat/>
    <w:rsid w:val="00C25060"/>
    <w:rPr>
      <w:rFonts w:ascii="Times New Roman" w:eastAsia="Times New Roman" w:hAnsi="Times New Roman" w:cs="Times New Roman"/>
      <w:sz w:val="24"/>
      <w:lang w:val="en-US" w:bidi="en-US"/>
    </w:rPr>
  </w:style>
  <w:style w:type="paragraph" w:customStyle="1" w:styleId="afffffff0">
    <w:name w:val="Табличный_заголовки"/>
    <w:basedOn w:val="af8"/>
    <w:qFormat/>
    <w:rsid w:val="00C25060"/>
    <w:pPr>
      <w:keepNext/>
      <w:keepLines/>
    </w:pPr>
    <w:rPr>
      <w:rFonts w:ascii="Times New Roman" w:eastAsia="Times New Roman" w:hAnsi="Times New Roman" w:cs="Times New Roman"/>
      <w:b/>
      <w:sz w:val="24"/>
      <w:lang w:val="en-US" w:bidi="en-US"/>
    </w:rPr>
  </w:style>
  <w:style w:type="paragraph" w:customStyle="1" w:styleId="afffffff1">
    <w:name w:val="Табличный_слева"/>
    <w:basedOn w:val="af8"/>
    <w:rsid w:val="00C25060"/>
    <w:rPr>
      <w:rFonts w:ascii="Times New Roman" w:eastAsia="Times New Roman" w:hAnsi="Times New Roman" w:cs="Times New Roman"/>
      <w:sz w:val="24"/>
      <w:lang w:val="en-US" w:bidi="en-US"/>
    </w:rPr>
  </w:style>
  <w:style w:type="numbering" w:customStyle="1" w:styleId="1ff0">
    <w:name w:val="Стиль1"/>
    <w:uiPriority w:val="99"/>
    <w:rsid w:val="00C25060"/>
  </w:style>
  <w:style w:type="paragraph" w:customStyle="1" w:styleId="1ff1">
    <w:name w:val="Основной текст1"/>
    <w:basedOn w:val="af8"/>
    <w:qFormat/>
    <w:rsid w:val="00C25060"/>
    <w:pPr>
      <w:shd w:val="clear" w:color="auto" w:fill="FFFFFF"/>
      <w:spacing w:before="360" w:after="180" w:line="235" w:lineRule="exact"/>
      <w:ind w:hanging="320"/>
      <w:jc w:val="both"/>
    </w:pPr>
    <w:rPr>
      <w:rFonts w:ascii="Times New Roman" w:eastAsia="Times New Roman" w:hAnsi="Times New Roman" w:cs="Times New Roman"/>
      <w:sz w:val="19"/>
      <w:szCs w:val="19"/>
      <w:lang w:val="en-US" w:eastAsia="en-US" w:bidi="en-US"/>
    </w:rPr>
  </w:style>
  <w:style w:type="character" w:customStyle="1" w:styleId="afffffff2">
    <w:name w:val="Основной текст + Полужирный"/>
    <w:rsid w:val="00C25060"/>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link w:val="2fe"/>
    <w:rsid w:val="00C25060"/>
    <w:rPr>
      <w:b/>
      <w:bCs/>
      <w:sz w:val="18"/>
      <w:szCs w:val="18"/>
      <w:shd w:val="clear" w:color="auto" w:fill="FFFFFF"/>
    </w:rPr>
  </w:style>
  <w:style w:type="character" w:customStyle="1" w:styleId="2ff">
    <w:name w:val="Основной текст (2) + Не полужирный"/>
    <w:rsid w:val="00C25060"/>
    <w:rPr>
      <w:b/>
      <w:bCs/>
      <w:color w:val="000000"/>
      <w:spacing w:val="0"/>
      <w:w w:val="100"/>
      <w:position w:val="0"/>
      <w:sz w:val="18"/>
      <w:szCs w:val="18"/>
      <w:shd w:val="clear" w:color="auto" w:fill="FFFFFF"/>
      <w:lang w:val="ru-RU"/>
    </w:rPr>
  </w:style>
  <w:style w:type="paragraph" w:customStyle="1" w:styleId="2fe">
    <w:name w:val="Основной текст (2)"/>
    <w:basedOn w:val="af8"/>
    <w:link w:val="2fd"/>
    <w:rsid w:val="00C25060"/>
    <w:pPr>
      <w:shd w:val="clear" w:color="auto" w:fill="FFFFFF"/>
      <w:spacing w:line="230" w:lineRule="exact"/>
      <w:ind w:firstLine="500"/>
      <w:jc w:val="both"/>
    </w:pPr>
    <w:rPr>
      <w:b/>
      <w:bCs/>
      <w:sz w:val="18"/>
      <w:szCs w:val="18"/>
    </w:rPr>
  </w:style>
  <w:style w:type="paragraph" w:styleId="2ff0">
    <w:name w:val="Quote"/>
    <w:basedOn w:val="af8"/>
    <w:next w:val="af8"/>
    <w:link w:val="2ff1"/>
    <w:uiPriority w:val="29"/>
    <w:qFormat/>
    <w:rsid w:val="00C25060"/>
    <w:rPr>
      <w:rFonts w:ascii="Calibri" w:eastAsia="Times New Roman" w:hAnsi="Calibri" w:cs="Times New Roman"/>
      <w:i/>
      <w:iCs/>
      <w:color w:val="000000"/>
      <w:sz w:val="24"/>
      <w:lang w:val="en-US" w:eastAsia="en-US" w:bidi="en-US"/>
    </w:rPr>
  </w:style>
  <w:style w:type="character" w:customStyle="1" w:styleId="2ff1">
    <w:name w:val="Цитата 2 Знак"/>
    <w:basedOn w:val="af9"/>
    <w:link w:val="2ff0"/>
    <w:uiPriority w:val="29"/>
    <w:rsid w:val="00C25060"/>
    <w:rPr>
      <w:rFonts w:ascii="Calibri" w:eastAsia="Times New Roman" w:hAnsi="Calibri" w:cs="Times New Roman"/>
      <w:i/>
      <w:iCs/>
      <w:color w:val="000000"/>
      <w:sz w:val="24"/>
      <w:lang w:val="en-US" w:eastAsia="en-US" w:bidi="en-US"/>
    </w:rPr>
  </w:style>
  <w:style w:type="paragraph" w:styleId="afffffff3">
    <w:name w:val="Intense Quote"/>
    <w:basedOn w:val="af8"/>
    <w:next w:val="af8"/>
    <w:link w:val="afffffff4"/>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character" w:customStyle="1" w:styleId="afffffff4">
    <w:name w:val="Выделенная цитата Знак"/>
    <w:basedOn w:val="af9"/>
    <w:link w:val="afffffff3"/>
    <w:uiPriority w:val="30"/>
    <w:rsid w:val="00C25060"/>
    <w:rPr>
      <w:rFonts w:ascii="Cambria" w:eastAsia="Times New Roman" w:hAnsi="Cambria" w:cs="Times New Roman"/>
      <w:i/>
      <w:iCs/>
      <w:lang w:val="en-US" w:eastAsia="en-US" w:bidi="en-US"/>
    </w:rPr>
  </w:style>
  <w:style w:type="character" w:styleId="afffffff5">
    <w:name w:val="Subtle Emphasis"/>
    <w:qFormat/>
    <w:rsid w:val="00C25060"/>
    <w:rPr>
      <w:i/>
      <w:iCs/>
    </w:rPr>
  </w:style>
  <w:style w:type="character" w:styleId="afffffff6">
    <w:name w:val="Intense Emphasis"/>
    <w:uiPriority w:val="21"/>
    <w:qFormat/>
    <w:rsid w:val="00C25060"/>
    <w:rPr>
      <w:b/>
      <w:bCs/>
      <w:i/>
      <w:iCs/>
    </w:rPr>
  </w:style>
  <w:style w:type="character" w:styleId="afffffff7">
    <w:name w:val="Subtle Reference"/>
    <w:uiPriority w:val="31"/>
    <w:qFormat/>
    <w:rsid w:val="00C25060"/>
    <w:rPr>
      <w:smallCaps/>
    </w:rPr>
  </w:style>
  <w:style w:type="character" w:styleId="afffffff8">
    <w:name w:val="Intense Reference"/>
    <w:uiPriority w:val="32"/>
    <w:qFormat/>
    <w:rsid w:val="00C25060"/>
    <w:rPr>
      <w:b/>
      <w:bCs/>
      <w:smallCaps/>
    </w:rPr>
  </w:style>
  <w:style w:type="character" w:styleId="afffffff9">
    <w:name w:val="Book Title"/>
    <w:uiPriority w:val="33"/>
    <w:qFormat/>
    <w:rsid w:val="00C25060"/>
    <w:rPr>
      <w:i/>
      <w:iCs/>
      <w:smallCaps/>
      <w:spacing w:val="5"/>
    </w:rPr>
  </w:style>
  <w:style w:type="paragraph" w:customStyle="1" w:styleId="1ff2">
    <w:name w:val="МОЙ Заголовок 1"/>
    <w:basedOn w:val="19"/>
    <w:link w:val="1ff3"/>
    <w:qFormat/>
    <w:rsid w:val="00C25060"/>
    <w:pPr>
      <w:pageBreakBefore w:val="0"/>
      <w:numPr>
        <w:numId w:val="0"/>
      </w:numPr>
      <w:spacing w:before="480" w:line="240" w:lineRule="auto"/>
    </w:pPr>
    <w:rPr>
      <w:rFonts w:ascii="Arial Black" w:hAnsi="Arial Black"/>
      <w:b w:val="0"/>
      <w:bCs/>
      <w:szCs w:val="28"/>
    </w:rPr>
  </w:style>
  <w:style w:type="character" w:customStyle="1" w:styleId="1ff3">
    <w:name w:val="МОЙ Заголовок 1 Знак"/>
    <w:link w:val="1ff2"/>
    <w:rsid w:val="00C25060"/>
    <w:rPr>
      <w:rFonts w:ascii="Arial Black" w:eastAsia="Times New Roman" w:hAnsi="Arial Black" w:cs="Times New Roman"/>
      <w:bCs/>
      <w:smallCaps/>
      <w:spacing w:val="5"/>
      <w:sz w:val="28"/>
      <w:szCs w:val="28"/>
      <w:lang w:eastAsia="en-US" w:bidi="en-US"/>
    </w:rPr>
  </w:style>
  <w:style w:type="character" w:customStyle="1" w:styleId="1ff4">
    <w:name w:val="Стиль1 Знак"/>
    <w:rsid w:val="00C25060"/>
    <w:rPr>
      <w:rFonts w:ascii="Cambria" w:eastAsia="Times New Roman" w:hAnsi="Cambria" w:cs="Times New Roman"/>
      <w:b/>
      <w:bCs/>
      <w:color w:val="4F81BD"/>
      <w:spacing w:val="-10"/>
      <w:kern w:val="28"/>
      <w:sz w:val="26"/>
      <w:szCs w:val="26"/>
      <w:lang w:val="ru-RU" w:eastAsia="ru-RU"/>
    </w:rPr>
  </w:style>
  <w:style w:type="character" w:customStyle="1" w:styleId="3f4">
    <w:name w:val="Основной текст (3)_"/>
    <w:link w:val="3f5"/>
    <w:locked/>
    <w:rsid w:val="00C25060"/>
    <w:rPr>
      <w:rFonts w:ascii="Arial" w:eastAsia="Arial" w:hAnsi="Arial" w:cs="Arial"/>
      <w:b/>
      <w:bCs/>
      <w:spacing w:val="-10"/>
      <w:shd w:val="clear" w:color="auto" w:fill="FFFFFF"/>
    </w:rPr>
  </w:style>
  <w:style w:type="paragraph" w:customStyle="1" w:styleId="3f5">
    <w:name w:val="Основной текст (3)"/>
    <w:basedOn w:val="af8"/>
    <w:link w:val="3f4"/>
    <w:rsid w:val="00C25060"/>
    <w:pPr>
      <w:shd w:val="clear" w:color="auto" w:fill="FFFFFF"/>
      <w:spacing w:after="0" w:line="398" w:lineRule="exact"/>
      <w:ind w:hanging="840"/>
      <w:jc w:val="center"/>
    </w:pPr>
    <w:rPr>
      <w:rFonts w:ascii="Arial" w:eastAsia="Arial" w:hAnsi="Arial" w:cs="Arial"/>
      <w:b/>
      <w:bCs/>
      <w:spacing w:val="-10"/>
    </w:rPr>
  </w:style>
  <w:style w:type="character" w:customStyle="1" w:styleId="5b">
    <w:name w:val="Основной текст (5)_"/>
    <w:link w:val="5c"/>
    <w:locked/>
    <w:rsid w:val="00C25060"/>
    <w:rPr>
      <w:rFonts w:ascii="Arial" w:eastAsia="Arial" w:hAnsi="Arial" w:cs="Arial"/>
      <w:b/>
      <w:bCs/>
      <w:spacing w:val="-10"/>
      <w:sz w:val="21"/>
      <w:szCs w:val="21"/>
      <w:shd w:val="clear" w:color="auto" w:fill="FFFFFF"/>
    </w:rPr>
  </w:style>
  <w:style w:type="paragraph" w:customStyle="1" w:styleId="5c">
    <w:name w:val="Основной текст (5)"/>
    <w:basedOn w:val="af8"/>
    <w:link w:val="5b"/>
    <w:rsid w:val="00C25060"/>
    <w:pPr>
      <w:shd w:val="clear" w:color="auto" w:fill="FFFFFF"/>
      <w:spacing w:before="600" w:after="600" w:line="0" w:lineRule="atLeast"/>
      <w:ind w:hanging="1120"/>
    </w:pPr>
    <w:rPr>
      <w:rFonts w:ascii="Arial" w:eastAsia="Arial" w:hAnsi="Arial" w:cs="Arial"/>
      <w:b/>
      <w:bCs/>
      <w:spacing w:val="-10"/>
      <w:sz w:val="21"/>
      <w:szCs w:val="21"/>
    </w:rPr>
  </w:style>
  <w:style w:type="character" w:customStyle="1" w:styleId="ArialUnicodeMS">
    <w:name w:val="Основной текст + Arial Unicode MS"/>
    <w:aliases w:val="11.5 pt"/>
    <w:rsid w:val="00C25060"/>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rsid w:val="00C25060"/>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a">
    <w:name w:val="Колонтитул_"/>
    <w:link w:val="afffffffb"/>
    <w:rsid w:val="00C25060"/>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C25060"/>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C25060"/>
    <w:rPr>
      <w:rFonts w:ascii="Arial" w:eastAsia="Arial" w:hAnsi="Arial" w:cs="Arial"/>
      <w:b/>
      <w:bCs/>
      <w:color w:val="000000"/>
      <w:spacing w:val="0"/>
      <w:w w:val="100"/>
      <w:position w:val="0"/>
      <w:sz w:val="17"/>
      <w:szCs w:val="17"/>
      <w:shd w:val="clear" w:color="auto" w:fill="FFFFFF"/>
      <w:lang w:val="ru-RU"/>
    </w:rPr>
  </w:style>
  <w:style w:type="paragraph" w:customStyle="1" w:styleId="afffffffb">
    <w:name w:val="Колонтитул"/>
    <w:basedOn w:val="af8"/>
    <w:link w:val="afffffffa"/>
    <w:rsid w:val="00C25060"/>
    <w:pPr>
      <w:shd w:val="clear" w:color="auto" w:fill="FFFFFF"/>
      <w:spacing w:after="0" w:line="0" w:lineRule="atLeas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rsid w:val="00C25060"/>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rsid w:val="00C25060"/>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rsid w:val="00C25060"/>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C25060"/>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C25060"/>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rsid w:val="00C25060"/>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C25060"/>
    <w:pPr>
      <w:widowControl w:val="0"/>
      <w:suppressAutoHyphens/>
      <w:autoSpaceDN w:val="0"/>
      <w:textAlignment w:val="baseline"/>
    </w:pPr>
    <w:rPr>
      <w:rFonts w:ascii="Cambria" w:eastAsia="Andale Sans UI" w:hAnsi="Cambria" w:cs="Tahoma"/>
      <w:kern w:val="3"/>
      <w:sz w:val="24"/>
      <w:szCs w:val="24"/>
      <w:lang w:val="de-DE" w:eastAsia="ja-JP" w:bidi="fa-IR"/>
    </w:rPr>
  </w:style>
  <w:style w:type="table" w:styleId="3f6">
    <w:name w:val="Table Simple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C25060"/>
    <w:rPr>
      <w:rFonts w:ascii="Calibri" w:eastAsia="Times New Roman" w:hAnsi="Calibri" w:cs="Times New Roman"/>
      <w:lang w:val="en-US" w:bidi="en-US"/>
    </w:rPr>
  </w:style>
  <w:style w:type="paragraph" w:customStyle="1" w:styleId="xl47487">
    <w:name w:val="xl47487"/>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8">
    <w:name w:val="xl4748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9">
    <w:name w:val="xl4748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b/>
      <w:bCs/>
      <w:sz w:val="24"/>
      <w:szCs w:val="24"/>
      <w:lang w:val="en-US" w:bidi="en-US"/>
    </w:rPr>
  </w:style>
  <w:style w:type="paragraph" w:customStyle="1" w:styleId="xl47490">
    <w:name w:val="xl4749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47491">
    <w:name w:val="xl4749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2">
    <w:name w:val="xl4749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3">
    <w:name w:val="xl4749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4">
    <w:name w:val="xl4749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5">
    <w:name w:val="xl4749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6">
    <w:name w:val="xl4749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7">
    <w:name w:val="xl47497"/>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8">
    <w:name w:val="xl4749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Arial" w:eastAsia="Times New Roman" w:hAnsi="Arial" w:cs="Arial"/>
      <w:sz w:val="24"/>
      <w:szCs w:val="24"/>
      <w:lang w:val="en-US" w:bidi="en-US"/>
    </w:rPr>
  </w:style>
  <w:style w:type="paragraph" w:customStyle="1" w:styleId="xl47499">
    <w:name w:val="xl47499"/>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500">
    <w:name w:val="xl4750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20"/>
      <w:szCs w:val="20"/>
      <w:lang w:val="en-US" w:bidi="en-US"/>
    </w:rPr>
  </w:style>
  <w:style w:type="paragraph" w:customStyle="1" w:styleId="xl47485">
    <w:name w:val="xl47485"/>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6">
    <w:name w:val="xl4748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1ff5">
    <w:name w:val="Абзац списка1"/>
    <w:basedOn w:val="af8"/>
    <w:uiPriority w:val="99"/>
    <w:rsid w:val="00C25060"/>
    <w:pPr>
      <w:spacing w:after="0" w:line="360" w:lineRule="auto"/>
      <w:jc w:val="both"/>
    </w:pPr>
    <w:rPr>
      <w:rFonts w:ascii="Times New Roman" w:eastAsia="Times New Roman" w:hAnsi="Times New Roman" w:cs="Times New Roman"/>
      <w:sz w:val="28"/>
      <w:lang w:val="en-US" w:eastAsia="en-US" w:bidi="en-US"/>
    </w:rPr>
  </w:style>
  <w:style w:type="table" w:customStyle="1" w:styleId="1131">
    <w:name w:val="Светлая заливка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7">
    <w:name w:val="Светлая заливка3"/>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ветлая заливка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c">
    <w:name w:val="рпдлпжлопж"/>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b"/>
    <w:next w:val="111111"/>
    <w:locked/>
    <w:rsid w:val="00C25060"/>
  </w:style>
  <w:style w:type="numbering" w:customStyle="1" w:styleId="111113">
    <w:name w:val="1 / 1.1 / 1.1.3"/>
    <w:basedOn w:val="afb"/>
    <w:next w:val="111111"/>
    <w:locked/>
    <w:rsid w:val="00C25060"/>
  </w:style>
  <w:style w:type="table" w:customStyle="1" w:styleId="311">
    <w:name w:val="Светлая заливка31"/>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b"/>
    <w:uiPriority w:val="99"/>
    <w:semiHidden/>
    <w:unhideWhenUsed/>
    <w:rsid w:val="00C25060"/>
  </w:style>
  <w:style w:type="table" w:customStyle="1" w:styleId="5e">
    <w:name w:val="Сетка таблицы5"/>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b"/>
    <w:next w:val="111111"/>
    <w:rsid w:val="00C25060"/>
  </w:style>
  <w:style w:type="table" w:customStyle="1" w:styleId="TableGrid11">
    <w:name w:val="Table Grid1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f6">
    <w:name w:val="Папушкин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овременная таблица1"/>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8">
    <w:name w:val="Стандартная таблица1"/>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9">
    <w:name w:val="Изысканная таблица1"/>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b"/>
    <w:uiPriority w:val="99"/>
    <w:semiHidden/>
    <w:unhideWhenUsed/>
    <w:rsid w:val="00C25060"/>
  </w:style>
  <w:style w:type="table" w:customStyle="1" w:styleId="136">
    <w:name w:val="Средний список 1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b"/>
    <w:uiPriority w:val="99"/>
    <w:semiHidden/>
    <w:unhideWhenUsed/>
    <w:rsid w:val="00C25060"/>
  </w:style>
  <w:style w:type="numbering" w:customStyle="1" w:styleId="1115">
    <w:name w:val="Нет списка111"/>
    <w:next w:val="afb"/>
    <w:uiPriority w:val="99"/>
    <w:semiHidden/>
    <w:unhideWhenUsed/>
    <w:rsid w:val="00C25060"/>
  </w:style>
  <w:style w:type="table" w:customStyle="1" w:styleId="1122">
    <w:name w:val="Средний список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8">
    <w:name w:val="Нет списка3"/>
    <w:next w:val="afb"/>
    <w:semiHidden/>
    <w:unhideWhenUsed/>
    <w:rsid w:val="00C25060"/>
  </w:style>
  <w:style w:type="table" w:customStyle="1" w:styleId="1132">
    <w:name w:val="Средний список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b"/>
    <w:uiPriority w:val="99"/>
    <w:semiHidden/>
    <w:unhideWhenUsed/>
    <w:rsid w:val="00C25060"/>
  </w:style>
  <w:style w:type="table" w:customStyle="1" w:styleId="1141">
    <w:name w:val="Средний список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b"/>
    <w:uiPriority w:val="99"/>
    <w:semiHidden/>
    <w:unhideWhenUsed/>
    <w:rsid w:val="00C25060"/>
  </w:style>
  <w:style w:type="table" w:customStyle="1" w:styleId="1160">
    <w:name w:val="Средний список 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b"/>
    <w:uiPriority w:val="99"/>
    <w:semiHidden/>
    <w:unhideWhenUsed/>
    <w:rsid w:val="00C25060"/>
  </w:style>
  <w:style w:type="table" w:customStyle="1" w:styleId="1170">
    <w:name w:val="Средний список 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b"/>
    <w:uiPriority w:val="99"/>
    <w:semiHidden/>
    <w:unhideWhenUsed/>
    <w:rsid w:val="00C25060"/>
  </w:style>
  <w:style w:type="table" w:customStyle="1" w:styleId="11111">
    <w:name w:val="Средний список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b"/>
    <w:uiPriority w:val="99"/>
    <w:semiHidden/>
    <w:unhideWhenUsed/>
    <w:rsid w:val="00C25060"/>
  </w:style>
  <w:style w:type="table" w:customStyle="1" w:styleId="11120">
    <w:name w:val="Средний список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uiPriority w:val="99"/>
    <w:rsid w:val="00C25060"/>
    <w:pPr>
      <w:overflowPunct w:val="0"/>
      <w:autoSpaceDE w:val="0"/>
      <w:autoSpaceDN w:val="0"/>
      <w:adjustRightInd w:val="0"/>
      <w:ind w:firstLine="720"/>
      <w:textAlignment w:val="baseline"/>
    </w:pPr>
    <w:rPr>
      <w:rFonts w:ascii="Consultant" w:eastAsia="Times New Roman" w:hAnsi="Consultant" w:cs="Times New Roman"/>
      <w:lang w:val="en-US" w:bidi="en-US"/>
    </w:rPr>
  </w:style>
  <w:style w:type="paragraph" w:customStyle="1" w:styleId="ConsNonformat">
    <w:name w:val="ConsNonformat"/>
    <w:link w:val="ConsNonformat0"/>
    <w:uiPriority w:val="99"/>
    <w:qFormat/>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Cell">
    <w:name w:val="ConsCell"/>
    <w:uiPriority w:val="99"/>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Title">
    <w:name w:val="ConsTitle"/>
    <w:uiPriority w:val="99"/>
    <w:rsid w:val="00C25060"/>
    <w:pPr>
      <w:overflowPunct w:val="0"/>
      <w:autoSpaceDE w:val="0"/>
      <w:autoSpaceDN w:val="0"/>
      <w:adjustRightInd w:val="0"/>
      <w:textAlignment w:val="baseline"/>
    </w:pPr>
    <w:rPr>
      <w:rFonts w:ascii="Arial" w:eastAsia="Times New Roman" w:hAnsi="Arial" w:cs="Times New Roman"/>
      <w:b/>
      <w:sz w:val="16"/>
      <w:lang w:val="en-US" w:bidi="en-US"/>
    </w:rPr>
  </w:style>
  <w:style w:type="paragraph" w:customStyle="1" w:styleId="xl46737">
    <w:name w:val="xl46737"/>
    <w:basedOn w:val="af8"/>
    <w:uiPriority w:val="99"/>
    <w:rsid w:val="00C25060"/>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8">
    <w:name w:val="xl46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9">
    <w:name w:val="xl46739"/>
    <w:basedOn w:val="af8"/>
    <w:uiPriority w:val="99"/>
    <w:rsid w:val="00C25060"/>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0">
    <w:name w:val="xl46740"/>
    <w:basedOn w:val="af8"/>
    <w:uiPriority w:val="99"/>
    <w:rsid w:val="00C25060"/>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1">
    <w:name w:val="xl46741"/>
    <w:basedOn w:val="af8"/>
    <w:uiPriority w:val="99"/>
    <w:rsid w:val="00C25060"/>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line="360" w:lineRule="auto"/>
      <w:jc w:val="center"/>
      <w:textAlignment w:val="center"/>
    </w:pPr>
    <w:rPr>
      <w:rFonts w:ascii="Times New Roman" w:eastAsia="Times New Roman" w:hAnsi="Times New Roman" w:cs="Times New Roman"/>
      <w:sz w:val="20"/>
      <w:szCs w:val="20"/>
      <w:lang w:val="en-US" w:bidi="en-US"/>
    </w:rPr>
  </w:style>
  <w:style w:type="paragraph" w:customStyle="1" w:styleId="xl46742">
    <w:name w:val="xl46742"/>
    <w:basedOn w:val="af8"/>
    <w:uiPriority w:val="99"/>
    <w:rsid w:val="00C25060"/>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3">
    <w:name w:val="xl46743"/>
    <w:basedOn w:val="af8"/>
    <w:uiPriority w:val="99"/>
    <w:rsid w:val="00C25060"/>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44">
    <w:name w:val="xl46744"/>
    <w:basedOn w:val="af8"/>
    <w:uiPriority w:val="99"/>
    <w:rsid w:val="00C25060"/>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5">
    <w:name w:val="xl46745"/>
    <w:basedOn w:val="af8"/>
    <w:uiPriority w:val="99"/>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6">
    <w:name w:val="xl46746"/>
    <w:basedOn w:val="af8"/>
    <w:uiPriority w:val="99"/>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7">
    <w:name w:val="xl46747"/>
    <w:basedOn w:val="af8"/>
    <w:uiPriority w:val="99"/>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8">
    <w:name w:val="xl46748"/>
    <w:basedOn w:val="af8"/>
    <w:uiPriority w:val="99"/>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9">
    <w:name w:val="xl46749"/>
    <w:basedOn w:val="af8"/>
    <w:uiPriority w:val="99"/>
    <w:rsid w:val="00C25060"/>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0">
    <w:name w:val="xl46750"/>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1">
    <w:name w:val="xl46751"/>
    <w:basedOn w:val="af8"/>
    <w:uiPriority w:val="99"/>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2">
    <w:name w:val="xl46752"/>
    <w:basedOn w:val="af8"/>
    <w:uiPriority w:val="99"/>
    <w:rsid w:val="00C25060"/>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3">
    <w:name w:val="xl46753"/>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6754">
    <w:name w:val="xl46754"/>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5">
    <w:name w:val="xl46755"/>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6">
    <w:name w:val="xl46756"/>
    <w:basedOn w:val="af8"/>
    <w:uiPriority w:val="99"/>
    <w:rsid w:val="00C25060"/>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7">
    <w:name w:val="xl46757"/>
    <w:basedOn w:val="af8"/>
    <w:uiPriority w:val="99"/>
    <w:rsid w:val="00C25060"/>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8">
    <w:name w:val="xl46758"/>
    <w:basedOn w:val="af8"/>
    <w:uiPriority w:val="99"/>
    <w:rsid w:val="00C25060"/>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9">
    <w:name w:val="xl46759"/>
    <w:basedOn w:val="af8"/>
    <w:uiPriority w:val="99"/>
    <w:rsid w:val="00C25060"/>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0">
    <w:name w:val="xl46760"/>
    <w:basedOn w:val="af8"/>
    <w:uiPriority w:val="99"/>
    <w:rsid w:val="00C25060"/>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1">
    <w:name w:val="xl46761"/>
    <w:basedOn w:val="af8"/>
    <w:uiPriority w:val="99"/>
    <w:rsid w:val="00C25060"/>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2">
    <w:name w:val="xl46762"/>
    <w:basedOn w:val="af8"/>
    <w:uiPriority w:val="99"/>
    <w:rsid w:val="00C25060"/>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3">
    <w:name w:val="xl46763"/>
    <w:basedOn w:val="af8"/>
    <w:uiPriority w:val="99"/>
    <w:rsid w:val="00C25060"/>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4">
    <w:name w:val="xl46764"/>
    <w:basedOn w:val="af8"/>
    <w:uiPriority w:val="99"/>
    <w:rsid w:val="00C25060"/>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65">
    <w:name w:val="xl46765"/>
    <w:basedOn w:val="af8"/>
    <w:uiPriority w:val="99"/>
    <w:rsid w:val="00C25060"/>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6">
    <w:name w:val="xl46766"/>
    <w:basedOn w:val="af8"/>
    <w:uiPriority w:val="99"/>
    <w:rsid w:val="00C25060"/>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paragraph" w:customStyle="1" w:styleId="xl46767">
    <w:name w:val="xl46767"/>
    <w:basedOn w:val="af8"/>
    <w:uiPriority w:val="99"/>
    <w:rsid w:val="00C25060"/>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character" w:customStyle="1" w:styleId="1ffa">
    <w:name w:val="Нижний колонтитул Знак1"/>
    <w:aliases w:val=" Знак1 Знак2"/>
    <w:uiPriority w:val="99"/>
    <w:semiHidden/>
    <w:rsid w:val="00C25060"/>
    <w:rPr>
      <w:rFonts w:ascii="Arial" w:eastAsia="Microsoft YaHei" w:hAnsi="Arial" w:cs="Times New Roman"/>
      <w:spacing w:val="-5"/>
    </w:rPr>
  </w:style>
  <w:style w:type="character" w:customStyle="1" w:styleId="1ffb">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C25060"/>
    <w:rPr>
      <w:rFonts w:ascii="Arial" w:eastAsia="Microsoft YaHei" w:hAnsi="Arial" w:cs="Times New Roman"/>
      <w:spacing w:val="-5"/>
    </w:rPr>
  </w:style>
  <w:style w:type="paragraph" w:customStyle="1" w:styleId="xl46735">
    <w:name w:val="xl46735"/>
    <w:basedOn w:val="af8"/>
    <w:uiPriority w:val="99"/>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36">
    <w:name w:val="xl46736"/>
    <w:basedOn w:val="af8"/>
    <w:uiPriority w:val="99"/>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7">
    <w:name w:val="xl47857"/>
    <w:basedOn w:val="af8"/>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8">
    <w:name w:val="xl47858"/>
    <w:basedOn w:val="af8"/>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9">
    <w:name w:val="xl4785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0">
    <w:name w:val="xl47860"/>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1">
    <w:name w:val="xl4786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2">
    <w:name w:val="xl47862"/>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3">
    <w:name w:val="xl47863"/>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4">
    <w:name w:val="xl478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5">
    <w:name w:val="xl47865"/>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6">
    <w:name w:val="xl47866"/>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7">
    <w:name w:val="xl47867"/>
    <w:basedOn w:val="af8"/>
    <w:rsid w:val="00C25060"/>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7868">
    <w:name w:val="xl47868"/>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69">
    <w:name w:val="xl47869"/>
    <w:basedOn w:val="af8"/>
    <w:rsid w:val="00C25060"/>
    <w:pPr>
      <w:pBdr>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0">
    <w:name w:val="xl47870"/>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1">
    <w:name w:val="xl47871"/>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72">
    <w:name w:val="xl47872"/>
    <w:basedOn w:val="af8"/>
    <w:rsid w:val="00C25060"/>
    <w:pPr>
      <w:pBdr>
        <w:left w:val="single" w:sz="4" w:space="0" w:color="auto"/>
        <w:bottom w:val="single" w:sz="4" w:space="0" w:color="auto"/>
        <w:right w:val="single" w:sz="4" w:space="0" w:color="auto"/>
      </w:pBdr>
      <w:shd w:val="clear" w:color="000000" w:fill="DBEEF3"/>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3">
    <w:name w:val="xl47873"/>
    <w:basedOn w:val="af8"/>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4">
    <w:name w:val="xl4787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5">
    <w:name w:val="xl47875"/>
    <w:basedOn w:val="af8"/>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6">
    <w:name w:val="xl47876"/>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7">
    <w:name w:val="xl47877"/>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8">
    <w:name w:val="xl47878"/>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9">
    <w:name w:val="xl47879"/>
    <w:basedOn w:val="af8"/>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0">
    <w:name w:val="xl47880"/>
    <w:basedOn w:val="af8"/>
    <w:rsid w:val="00C25060"/>
    <w:pPr>
      <w:pBdr>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1">
    <w:name w:val="xl4788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82">
    <w:name w:val="xl47882"/>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2ff3">
    <w:name w:val="Подзаголовок 2"/>
    <w:basedOn w:val="19"/>
    <w:link w:val="2ff4"/>
    <w:qFormat/>
    <w:rsid w:val="00C25060"/>
    <w:pPr>
      <w:pageBreakBefore w:val="0"/>
      <w:numPr>
        <w:numId w:val="0"/>
      </w:numPr>
      <w:spacing w:before="480" w:line="240" w:lineRule="auto"/>
      <w:ind w:left="1152" w:hanging="432"/>
    </w:pPr>
    <w:rPr>
      <w:rFonts w:ascii="Cambria" w:hAnsi="Cambria"/>
      <w:b w:val="0"/>
      <w:bCs/>
      <w:lang w:eastAsia="ru-RU"/>
    </w:rPr>
  </w:style>
  <w:style w:type="character" w:customStyle="1" w:styleId="2ff4">
    <w:name w:val="Подзаголовок 2 Знак"/>
    <w:link w:val="2ff3"/>
    <w:rsid w:val="00C25060"/>
    <w:rPr>
      <w:rFonts w:ascii="Cambria" w:eastAsia="Times New Roman" w:hAnsi="Cambria" w:cs="Times New Roman"/>
      <w:bCs/>
      <w:smallCaps/>
      <w:spacing w:val="5"/>
      <w:sz w:val="28"/>
      <w:szCs w:val="36"/>
      <w:lang w:bidi="en-US"/>
    </w:rPr>
  </w:style>
  <w:style w:type="paragraph" w:customStyle="1" w:styleId="af5">
    <w:name w:val="Рисунки"/>
    <w:basedOn w:val="2fa"/>
    <w:link w:val="afffffffd"/>
    <w:uiPriority w:val="99"/>
    <w:qFormat/>
    <w:rsid w:val="00C25060"/>
    <w:pPr>
      <w:numPr>
        <w:numId w:val="19"/>
      </w:numPr>
      <w:shd w:val="clear" w:color="auto" w:fill="auto"/>
      <w:spacing w:before="0" w:line="240" w:lineRule="auto"/>
      <w:ind w:right="20"/>
    </w:pPr>
    <w:rPr>
      <w:i/>
    </w:rPr>
  </w:style>
  <w:style w:type="character" w:customStyle="1" w:styleId="afffffffd">
    <w:name w:val="Рисунки Знак"/>
    <w:link w:val="af5"/>
    <w:uiPriority w:val="99"/>
    <w:rsid w:val="00C25060"/>
    <w:rPr>
      <w:rFonts w:ascii="Arial" w:eastAsia="Arial" w:hAnsi="Arial" w:cs="Arial"/>
      <w:i/>
    </w:rPr>
  </w:style>
  <w:style w:type="paragraph" w:customStyle="1" w:styleId="xl47501">
    <w:name w:val="xl47501"/>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2">
    <w:name w:val="xl47502"/>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3">
    <w:name w:val="xl47503"/>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4">
    <w:name w:val="xl47504"/>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5">
    <w:name w:val="xl47505"/>
    <w:basedOn w:val="af8"/>
    <w:uiPriority w:val="99"/>
    <w:rsid w:val="00C25060"/>
    <w:pPr>
      <w:pBdr>
        <w:left w:val="single" w:sz="8" w:space="0" w:color="auto"/>
        <w:bottom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9">
    <w:name w:val="xl7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0">
    <w:name w:val="xl730"/>
    <w:basedOn w:val="af8"/>
    <w:uiPriority w:val="99"/>
    <w:rsid w:val="00C25060"/>
    <w:pPr>
      <w:pBdr>
        <w:top w:val="single" w:sz="4" w:space="0" w:color="auto"/>
        <w:left w:val="single" w:sz="8"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1">
    <w:name w:val="xl7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32">
    <w:name w:val="xl7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Times New Roman" w:eastAsia="Times New Roman" w:hAnsi="Times New Roman" w:cs="Times New Roman"/>
      <w:sz w:val="24"/>
      <w:szCs w:val="24"/>
      <w:lang w:val="en-US" w:bidi="en-US"/>
    </w:rPr>
  </w:style>
  <w:style w:type="character" w:customStyle="1" w:styleId="85pt0">
    <w:name w:val="Основной текст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C25060"/>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0">
    <w:name w:val="Таблицы"/>
    <w:basedOn w:val="affff6"/>
    <w:link w:val="afffffffe"/>
    <w:uiPriority w:val="99"/>
    <w:qFormat/>
    <w:rsid w:val="00C25060"/>
    <w:pPr>
      <w:numPr>
        <w:numId w:val="20"/>
      </w:numPr>
      <w:jc w:val="right"/>
    </w:pPr>
    <w:rPr>
      <w:szCs w:val="24"/>
      <w:lang w:eastAsia="ru-RU"/>
    </w:rPr>
  </w:style>
  <w:style w:type="character" w:customStyle="1" w:styleId="afffffffe">
    <w:name w:val="Таблицы Знак"/>
    <w:link w:val="af0"/>
    <w:uiPriority w:val="99"/>
    <w:rsid w:val="00C25060"/>
    <w:rPr>
      <w:rFonts w:ascii="Arial" w:eastAsia="Times New Roman" w:hAnsi="Arial" w:cs="Times New Roman"/>
      <w:sz w:val="24"/>
      <w:szCs w:val="24"/>
      <w:lang w:val="en-US" w:bidi="en-US"/>
    </w:rPr>
  </w:style>
  <w:style w:type="paragraph" w:customStyle="1" w:styleId="xl733">
    <w:name w:val="xl73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4">
    <w:name w:val="xl734"/>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5">
    <w:name w:val="xl735"/>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6">
    <w:name w:val="xl736"/>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7">
    <w:name w:val="xl737"/>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8">
    <w:name w:val="xl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9">
    <w:name w:val="xl739"/>
    <w:basedOn w:val="af8"/>
    <w:uiPriority w:val="99"/>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0">
    <w:name w:val="xl74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1">
    <w:name w:val="xl741"/>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2">
    <w:name w:val="xl742"/>
    <w:basedOn w:val="af8"/>
    <w:uiPriority w:val="99"/>
    <w:rsid w:val="00C25060"/>
    <w:pPr>
      <w:pBdr>
        <w:top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3">
    <w:name w:val="xl743"/>
    <w:basedOn w:val="af8"/>
    <w:uiPriority w:val="99"/>
    <w:rsid w:val="00C25060"/>
    <w:pPr>
      <w:pBdr>
        <w:top w:val="single" w:sz="8" w:space="0" w:color="auto"/>
        <w:righ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4">
    <w:name w:val="xl744"/>
    <w:basedOn w:val="af8"/>
    <w:uiPriority w:val="99"/>
    <w:rsid w:val="00C25060"/>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5">
    <w:name w:val="xl745"/>
    <w:basedOn w:val="af8"/>
    <w:uiPriority w:val="99"/>
    <w:rsid w:val="00C25060"/>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6">
    <w:name w:val="xl746"/>
    <w:basedOn w:val="af8"/>
    <w:uiPriority w:val="99"/>
    <w:rsid w:val="00C25060"/>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7">
    <w:name w:val="xl747"/>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8">
    <w:name w:val="xl748"/>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9">
    <w:name w:val="xl749"/>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0">
    <w:name w:val="xl750"/>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1">
    <w:name w:val="xl751"/>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2">
    <w:name w:val="xl752"/>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3">
    <w:name w:val="xl753"/>
    <w:basedOn w:val="af8"/>
    <w:uiPriority w:val="99"/>
    <w:rsid w:val="00C25060"/>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4">
    <w:name w:val="xl754"/>
    <w:basedOn w:val="af8"/>
    <w:uiPriority w:val="99"/>
    <w:rsid w:val="00C25060"/>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5">
    <w:name w:val="xl75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6">
    <w:name w:val="xl756"/>
    <w:basedOn w:val="af8"/>
    <w:uiPriority w:val="99"/>
    <w:rsid w:val="00C25060"/>
    <w:pP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57">
    <w:name w:val="xl757"/>
    <w:basedOn w:val="af8"/>
    <w:uiPriority w:val="99"/>
    <w:rsid w:val="00C25060"/>
    <w:pPr>
      <w:pBdr>
        <w:top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58">
    <w:name w:val="xl758"/>
    <w:basedOn w:val="af8"/>
    <w:uiPriority w:val="99"/>
    <w:rsid w:val="00C2506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9">
    <w:name w:val="xl75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0">
    <w:name w:val="xl760"/>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1">
    <w:name w:val="xl761"/>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2">
    <w:name w:val="xl762"/>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63">
    <w:name w:val="xl763"/>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4">
    <w:name w:val="xl764"/>
    <w:basedOn w:val="af8"/>
    <w:uiPriority w:val="99"/>
    <w:rsid w:val="00C25060"/>
    <w:pPr>
      <w:pBdr>
        <w:top w:val="single" w:sz="8" w:space="0" w:color="auto"/>
        <w:right w:val="single" w:sz="8"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5">
    <w:name w:val="xl765"/>
    <w:basedOn w:val="af8"/>
    <w:uiPriority w:val="99"/>
    <w:rsid w:val="00C25060"/>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6">
    <w:name w:val="xl766"/>
    <w:basedOn w:val="af8"/>
    <w:uiPriority w:val="99"/>
    <w:rsid w:val="00C25060"/>
    <w:pPr>
      <w:pBdr>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7">
    <w:name w:val="xl767"/>
    <w:basedOn w:val="af8"/>
    <w:uiPriority w:val="99"/>
    <w:rsid w:val="00C25060"/>
    <w:pPr>
      <w:pBdr>
        <w:top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8">
    <w:name w:val="xl768"/>
    <w:basedOn w:val="af8"/>
    <w:uiPriority w:val="99"/>
    <w:rsid w:val="00C25060"/>
    <w:pPr>
      <w:pBdr>
        <w:left w:val="single" w:sz="8" w:space="0" w:color="auto"/>
        <w:bottom w:val="single" w:sz="4" w:space="0" w:color="auto"/>
        <w:right w:val="single" w:sz="4"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9">
    <w:name w:val="xl769"/>
    <w:basedOn w:val="af8"/>
    <w:uiPriority w:val="99"/>
    <w:rsid w:val="00C25060"/>
    <w:pPr>
      <w:pBdr>
        <w:top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70">
    <w:name w:val="xl770"/>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1">
    <w:name w:val="xl771"/>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2">
    <w:name w:val="xl772"/>
    <w:basedOn w:val="af8"/>
    <w:uiPriority w:val="99"/>
    <w:rsid w:val="00C25060"/>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3">
    <w:name w:val="xl773"/>
    <w:basedOn w:val="af8"/>
    <w:uiPriority w:val="99"/>
    <w:rsid w:val="00C25060"/>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4">
    <w:name w:val="xl774"/>
    <w:basedOn w:val="af8"/>
    <w:uiPriority w:val="99"/>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5">
    <w:name w:val="xl775"/>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6">
    <w:name w:val="xl776"/>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7">
    <w:name w:val="xl777"/>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8">
    <w:name w:val="xl778"/>
    <w:basedOn w:val="af8"/>
    <w:uiPriority w:val="99"/>
    <w:rsid w:val="00C25060"/>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9">
    <w:name w:val="xl779"/>
    <w:basedOn w:val="af8"/>
    <w:uiPriority w:val="99"/>
    <w:rsid w:val="00C25060"/>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0">
    <w:name w:val="xl780"/>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81">
    <w:name w:val="xl781"/>
    <w:basedOn w:val="af8"/>
    <w:uiPriority w:val="99"/>
    <w:rsid w:val="00C25060"/>
    <w:pPr>
      <w:pBdr>
        <w:top w:val="single" w:sz="8" w:space="0" w:color="auto"/>
        <w:left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8"/>
      <w:szCs w:val="28"/>
      <w:lang w:val="en-US" w:bidi="en-US"/>
    </w:rPr>
  </w:style>
  <w:style w:type="paragraph" w:customStyle="1" w:styleId="xl782">
    <w:name w:val="xl782"/>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3">
    <w:name w:val="xl783"/>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4">
    <w:name w:val="xl784"/>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5">
    <w:name w:val="xl785"/>
    <w:basedOn w:val="af8"/>
    <w:uiPriority w:val="99"/>
    <w:rsid w:val="00C25060"/>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6">
    <w:name w:val="xl786"/>
    <w:basedOn w:val="af8"/>
    <w:uiPriority w:val="99"/>
    <w:rsid w:val="00C25060"/>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7">
    <w:name w:val="xl787"/>
    <w:basedOn w:val="af8"/>
    <w:uiPriority w:val="99"/>
    <w:rsid w:val="00C25060"/>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8">
    <w:name w:val="xl788"/>
    <w:basedOn w:val="af8"/>
    <w:uiPriority w:val="99"/>
    <w:rsid w:val="00C25060"/>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9">
    <w:name w:val="xl789"/>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90">
    <w:name w:val="xl790"/>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91">
    <w:name w:val="xl791"/>
    <w:basedOn w:val="af8"/>
    <w:uiPriority w:val="99"/>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2">
    <w:name w:val="xl792"/>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3">
    <w:name w:val="xl793"/>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4">
    <w:name w:val="xl794"/>
    <w:basedOn w:val="af8"/>
    <w:uiPriority w:val="99"/>
    <w:rsid w:val="00C25060"/>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5">
    <w:name w:val="xl795"/>
    <w:basedOn w:val="af8"/>
    <w:uiPriority w:val="99"/>
    <w:rsid w:val="00C25060"/>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6">
    <w:name w:val="xl796"/>
    <w:basedOn w:val="af8"/>
    <w:uiPriority w:val="99"/>
    <w:rsid w:val="00C25060"/>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7">
    <w:name w:val="xl797"/>
    <w:basedOn w:val="af8"/>
    <w:uiPriority w:val="99"/>
    <w:rsid w:val="00C25060"/>
    <w:pPr>
      <w:pBdr>
        <w:top w:val="single" w:sz="8" w:space="0" w:color="auto"/>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8">
    <w:name w:val="xl798"/>
    <w:basedOn w:val="af8"/>
    <w:uiPriority w:val="99"/>
    <w:rsid w:val="00C25060"/>
    <w:pPr>
      <w:pBdr>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9">
    <w:name w:val="xl799"/>
    <w:basedOn w:val="af8"/>
    <w:uiPriority w:val="99"/>
    <w:rsid w:val="00C25060"/>
    <w:pPr>
      <w:pBdr>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860">
    <w:name w:val="xl1860"/>
    <w:basedOn w:val="af8"/>
    <w:uiPriority w:val="99"/>
    <w:rsid w:val="00C25060"/>
    <w:pP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1">
    <w:name w:val="xl1861"/>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2">
    <w:name w:val="xl1862"/>
    <w:basedOn w:val="af8"/>
    <w:uiPriority w:val="99"/>
    <w:rsid w:val="00C25060"/>
    <w:pPr>
      <w:pBdr>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3">
    <w:name w:val="xl1863"/>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4">
    <w:name w:val="xl1864"/>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65">
    <w:name w:val="xl1865"/>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sz w:val="18"/>
      <w:szCs w:val="18"/>
      <w:lang w:val="en-US" w:bidi="en-US"/>
    </w:rPr>
  </w:style>
  <w:style w:type="paragraph" w:customStyle="1" w:styleId="xl1866">
    <w:name w:val="xl1866"/>
    <w:basedOn w:val="af8"/>
    <w:uiPriority w:val="99"/>
    <w:rsid w:val="00C25060"/>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7">
    <w:name w:val="xl1867"/>
    <w:basedOn w:val="af8"/>
    <w:uiPriority w:val="99"/>
    <w:rsid w:val="00C25060"/>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8">
    <w:name w:val="xl1868"/>
    <w:basedOn w:val="af8"/>
    <w:uiPriority w:val="99"/>
    <w:rsid w:val="00C25060"/>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9">
    <w:name w:val="xl1869"/>
    <w:basedOn w:val="af8"/>
    <w:uiPriority w:val="99"/>
    <w:rsid w:val="00C25060"/>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0">
    <w:name w:val="xl1870"/>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1">
    <w:name w:val="xl1871"/>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72">
    <w:name w:val="xl187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3">
    <w:name w:val="xl1873"/>
    <w:basedOn w:val="af8"/>
    <w:uiPriority w:val="99"/>
    <w:rsid w:val="00C2506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sz w:val="18"/>
      <w:szCs w:val="18"/>
      <w:lang w:val="en-US" w:bidi="en-US"/>
    </w:rPr>
  </w:style>
  <w:style w:type="paragraph" w:customStyle="1" w:styleId="xl1874">
    <w:name w:val="xl1874"/>
    <w:basedOn w:val="af8"/>
    <w:uiPriority w:val="99"/>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5">
    <w:name w:val="xl1875"/>
    <w:basedOn w:val="af8"/>
    <w:uiPriority w:val="99"/>
    <w:rsid w:val="00C25060"/>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6">
    <w:name w:val="xl1876"/>
    <w:basedOn w:val="af8"/>
    <w:uiPriority w:val="99"/>
    <w:rsid w:val="00C25060"/>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7">
    <w:name w:val="xl1877"/>
    <w:basedOn w:val="af8"/>
    <w:uiPriority w:val="99"/>
    <w:rsid w:val="00C25060"/>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8">
    <w:name w:val="xl1878"/>
    <w:basedOn w:val="af8"/>
    <w:uiPriority w:val="99"/>
    <w:rsid w:val="00C25060"/>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9">
    <w:name w:val="xl1879"/>
    <w:basedOn w:val="af8"/>
    <w:uiPriority w:val="99"/>
    <w:rsid w:val="00C25060"/>
    <w:pPr>
      <w:pBdr>
        <w:top w:val="single" w:sz="4" w:space="0" w:color="auto"/>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0">
    <w:name w:val="xl1880"/>
    <w:basedOn w:val="af8"/>
    <w:uiPriority w:val="99"/>
    <w:rsid w:val="00C25060"/>
    <w:pPr>
      <w:pBdr>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1">
    <w:name w:val="xl1881"/>
    <w:basedOn w:val="af8"/>
    <w:uiPriority w:val="99"/>
    <w:rsid w:val="00C25060"/>
    <w:pPr>
      <w:pBdr>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2">
    <w:name w:val="xl1882"/>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textAlignment w:val="center"/>
    </w:pPr>
    <w:rPr>
      <w:rFonts w:ascii="Tahoma" w:eastAsia="Times New Roman" w:hAnsi="Tahoma" w:cs="Tahoma"/>
      <w:b/>
      <w:bCs/>
      <w:color w:val="0000FF"/>
      <w:sz w:val="18"/>
      <w:szCs w:val="18"/>
      <w:u w:val="single"/>
      <w:lang w:val="en-US" w:bidi="en-US"/>
    </w:rPr>
  </w:style>
  <w:style w:type="paragraph" w:customStyle="1" w:styleId="xl1883">
    <w:name w:val="xl1883"/>
    <w:basedOn w:val="af8"/>
    <w:uiPriority w:val="99"/>
    <w:rsid w:val="00C25060"/>
    <w:pPr>
      <w:pBdr>
        <w:top w:val="single" w:sz="4" w:space="0" w:color="auto"/>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4">
    <w:name w:val="xl1884"/>
    <w:basedOn w:val="af8"/>
    <w:uiPriority w:val="99"/>
    <w:rsid w:val="00C25060"/>
    <w:pPr>
      <w:pBdr>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5">
    <w:name w:val="xl1885"/>
    <w:basedOn w:val="af8"/>
    <w:uiPriority w:val="99"/>
    <w:rsid w:val="00C25060"/>
    <w:pPr>
      <w:pBdr>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6">
    <w:name w:val="xl1886"/>
    <w:basedOn w:val="af8"/>
    <w:uiPriority w:val="99"/>
    <w:rsid w:val="00C25060"/>
    <w:pPr>
      <w:pBdr>
        <w:top w:val="single" w:sz="4" w:space="0" w:color="auto"/>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7">
    <w:name w:val="xl1887"/>
    <w:basedOn w:val="af8"/>
    <w:uiPriority w:val="99"/>
    <w:rsid w:val="00C25060"/>
    <w:pPr>
      <w:pBdr>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8">
    <w:name w:val="xl1888"/>
    <w:basedOn w:val="af8"/>
    <w:uiPriority w:val="99"/>
    <w:rsid w:val="00C25060"/>
    <w:pPr>
      <w:pBdr>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9">
    <w:name w:val="xl1889"/>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0">
    <w:name w:val="xl1890"/>
    <w:basedOn w:val="af8"/>
    <w:uiPriority w:val="99"/>
    <w:rsid w:val="00C25060"/>
    <w:pPr>
      <w:pBdr>
        <w:top w:val="single" w:sz="4" w:space="0" w:color="auto"/>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1">
    <w:name w:val="xl1891"/>
    <w:basedOn w:val="af8"/>
    <w:uiPriority w:val="99"/>
    <w:rsid w:val="00C25060"/>
    <w:pPr>
      <w:pBdr>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2">
    <w:name w:val="xl1892"/>
    <w:basedOn w:val="af8"/>
    <w:uiPriority w:val="99"/>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3">
    <w:name w:val="xl1893"/>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50729">
    <w:name w:val="xl50729"/>
    <w:basedOn w:val="af8"/>
    <w:uiPriority w:val="99"/>
    <w:rsid w:val="00C25060"/>
    <w:pP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0">
    <w:name w:val="xl50730"/>
    <w:basedOn w:val="af8"/>
    <w:uiPriority w:val="99"/>
    <w:rsid w:val="00C25060"/>
    <w:pPr>
      <w:pBdr>
        <w:top w:val="single" w:sz="8" w:space="0" w:color="auto"/>
        <w:left w:val="single" w:sz="8" w:space="0" w:color="auto"/>
        <w:right w:val="single" w:sz="4" w:space="0" w:color="auto"/>
      </w:pBdr>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1">
    <w:name w:val="xl50731"/>
    <w:basedOn w:val="af8"/>
    <w:uiPriority w:val="99"/>
    <w:rsid w:val="00C25060"/>
    <w:pPr>
      <w:pBdr>
        <w:top w:val="single" w:sz="8" w:space="0" w:color="auto"/>
        <w:left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2">
    <w:name w:val="xl50732"/>
    <w:basedOn w:val="af8"/>
    <w:uiPriority w:val="99"/>
    <w:rsid w:val="00C25060"/>
    <w:pPr>
      <w:pBdr>
        <w:top w:val="single" w:sz="8" w:space="0" w:color="auto"/>
        <w:left w:val="single" w:sz="4" w:space="0" w:color="auto"/>
        <w:right w:val="single" w:sz="8"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3">
    <w:name w:val="xl50733"/>
    <w:basedOn w:val="af8"/>
    <w:uiPriority w:val="99"/>
    <w:rsid w:val="00C2506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4">
    <w:name w:val="xl50734"/>
    <w:basedOn w:val="af8"/>
    <w:uiPriority w:val="99"/>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5">
    <w:name w:val="xl50735"/>
    <w:basedOn w:val="af8"/>
    <w:uiPriority w:val="99"/>
    <w:rsid w:val="00C25060"/>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b/>
      <w:bCs/>
      <w:i/>
      <w:iCs/>
      <w:sz w:val="24"/>
      <w:szCs w:val="24"/>
      <w:lang w:val="en-US" w:bidi="en-US"/>
    </w:rPr>
  </w:style>
  <w:style w:type="paragraph" w:customStyle="1" w:styleId="xl50736">
    <w:name w:val="xl50736"/>
    <w:basedOn w:val="af8"/>
    <w:uiPriority w:val="99"/>
    <w:rsid w:val="00C25060"/>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7">
    <w:name w:val="xl50737"/>
    <w:basedOn w:val="af8"/>
    <w:uiPriority w:val="99"/>
    <w:rsid w:val="00C25060"/>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8">
    <w:name w:val="xl50738"/>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9">
    <w:name w:val="xl50739"/>
    <w:basedOn w:val="af8"/>
    <w:uiPriority w:val="99"/>
    <w:rsid w:val="00C25060"/>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0">
    <w:name w:val="xl50740"/>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1">
    <w:name w:val="xl50741"/>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2">
    <w:name w:val="xl50742"/>
    <w:basedOn w:val="af8"/>
    <w:uiPriority w:val="99"/>
    <w:rsid w:val="00C25060"/>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3">
    <w:name w:val="xl50743"/>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4">
    <w:name w:val="xl50744"/>
    <w:basedOn w:val="af8"/>
    <w:uiPriority w:val="99"/>
    <w:rsid w:val="00C25060"/>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5">
    <w:name w:val="xl50745"/>
    <w:basedOn w:val="af8"/>
    <w:uiPriority w:val="99"/>
    <w:rsid w:val="00C25060"/>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6">
    <w:name w:val="xl50746"/>
    <w:basedOn w:val="af8"/>
    <w:uiPriority w:val="99"/>
    <w:rsid w:val="00C25060"/>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7">
    <w:name w:val="xl50747"/>
    <w:basedOn w:val="af8"/>
    <w:uiPriority w:val="99"/>
    <w:rsid w:val="00C25060"/>
    <w:pPr>
      <w:pBdr>
        <w:top w:val="single" w:sz="4" w:space="0" w:color="auto"/>
        <w:left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8">
    <w:name w:val="xl50748"/>
    <w:basedOn w:val="af8"/>
    <w:uiPriority w:val="99"/>
    <w:rsid w:val="00C25060"/>
    <w:pPr>
      <w:pBdr>
        <w:top w:val="single" w:sz="4" w:space="0" w:color="auto"/>
        <w:left w:val="single" w:sz="4"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9">
    <w:name w:val="xl50749"/>
    <w:basedOn w:val="af8"/>
    <w:uiPriority w:val="99"/>
    <w:rsid w:val="00C25060"/>
    <w:pPr>
      <w:pBdr>
        <w:top w:val="single" w:sz="4" w:space="0" w:color="auto"/>
        <w:left w:val="single" w:sz="4"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affffffff">
    <w:name w:val="Мой Текст Знак"/>
    <w:link w:val="affffffff0"/>
    <w:locked/>
    <w:rsid w:val="00C25060"/>
    <w:rPr>
      <w:rFonts w:ascii="Calibri" w:eastAsia="Calibri" w:hAnsi="Calibri" w:cs="Calibri"/>
      <w:sz w:val="24"/>
      <w:szCs w:val="28"/>
    </w:rPr>
  </w:style>
  <w:style w:type="paragraph" w:customStyle="1" w:styleId="affffffff0">
    <w:name w:val="Мой Текст"/>
    <w:basedOn w:val="af8"/>
    <w:link w:val="affffffff"/>
    <w:qFormat/>
    <w:rsid w:val="00C25060"/>
    <w:pPr>
      <w:spacing w:after="0" w:line="360" w:lineRule="auto"/>
      <w:ind w:firstLine="851"/>
      <w:jc w:val="both"/>
    </w:pPr>
    <w:rPr>
      <w:rFonts w:ascii="Calibri" w:eastAsia="Calibri" w:hAnsi="Calibri" w:cs="Calibri"/>
      <w:sz w:val="24"/>
      <w:szCs w:val="28"/>
    </w:rPr>
  </w:style>
  <w:style w:type="paragraph" w:customStyle="1" w:styleId="af6">
    <w:name w:val="Перечисление без номера"/>
    <w:basedOn w:val="af8"/>
    <w:link w:val="affffffff1"/>
    <w:qFormat/>
    <w:rsid w:val="00C25060"/>
    <w:pPr>
      <w:numPr>
        <w:numId w:val="21"/>
      </w:numPr>
      <w:spacing w:after="0" w:line="360" w:lineRule="auto"/>
      <w:ind w:left="1570" w:hanging="357"/>
      <w:jc w:val="both"/>
    </w:pPr>
    <w:rPr>
      <w:rFonts w:ascii="Times New Roman" w:eastAsia="Calibri" w:hAnsi="Times New Roman" w:cs="Times New Roman"/>
      <w:sz w:val="24"/>
      <w:szCs w:val="28"/>
      <w:lang w:val="en-US" w:eastAsia="en-US" w:bidi="en-US"/>
    </w:rPr>
  </w:style>
  <w:style w:type="character" w:customStyle="1" w:styleId="affffffff1">
    <w:name w:val="Перечисление без номера Знак"/>
    <w:link w:val="af6"/>
    <w:rsid w:val="00C25060"/>
    <w:rPr>
      <w:rFonts w:ascii="Times New Roman" w:eastAsia="Calibri" w:hAnsi="Times New Roman" w:cs="Times New Roman"/>
      <w:sz w:val="24"/>
      <w:szCs w:val="28"/>
      <w:lang w:val="en-US" w:eastAsia="en-US" w:bidi="en-US"/>
    </w:rPr>
  </w:style>
  <w:style w:type="paragraph" w:customStyle="1" w:styleId="xl51718">
    <w:name w:val="xl51718"/>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19">
    <w:name w:val="xl51719"/>
    <w:basedOn w:val="af8"/>
    <w:uiPriority w:val="99"/>
    <w:rsid w:val="00C25060"/>
    <w:pPr>
      <w:shd w:val="clear" w:color="000000" w:fill="FFFF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0">
    <w:name w:val="xl51720"/>
    <w:basedOn w:val="af8"/>
    <w:uiPriority w:val="99"/>
    <w:rsid w:val="00C25060"/>
    <w:pPr>
      <w:pBdr>
        <w:left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1">
    <w:name w:val="xl51721"/>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2">
    <w:name w:val="xl51722"/>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3">
    <w:name w:val="xl5172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4">
    <w:name w:val="xl51724"/>
    <w:basedOn w:val="af8"/>
    <w:uiPriority w:val="99"/>
    <w:rsid w:val="00C25060"/>
    <w:pPr>
      <w:shd w:val="clear" w:color="000000"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5">
    <w:name w:val="xl51725"/>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6">
    <w:name w:val="xl51726"/>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7">
    <w:name w:val="xl51727"/>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8">
    <w:name w:val="xl51728"/>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9">
    <w:name w:val="xl51729"/>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0">
    <w:name w:val="xl5173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1">
    <w:name w:val="xl51731"/>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2">
    <w:name w:val="xl5173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3">
    <w:name w:val="xl51733"/>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Times New Roman" w:eastAsia="Times New Roman" w:hAnsi="Times New Roman" w:cs="Times New Roman"/>
      <w:color w:val="FF0000"/>
      <w:sz w:val="20"/>
      <w:szCs w:val="20"/>
      <w:lang w:val="en-US" w:bidi="en-US"/>
    </w:rPr>
  </w:style>
  <w:style w:type="paragraph" w:customStyle="1" w:styleId="xl51734">
    <w:name w:val="xl51734"/>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5">
    <w:name w:val="xl51735"/>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6">
    <w:name w:val="xl51736"/>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7">
    <w:name w:val="xl51737"/>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8">
    <w:name w:val="xl5173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bidi="en-US"/>
    </w:rPr>
  </w:style>
  <w:style w:type="paragraph" w:customStyle="1" w:styleId="xl51739">
    <w:name w:val="xl51739"/>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0">
    <w:name w:val="xl5174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41">
    <w:name w:val="xl51741"/>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2">
    <w:name w:val="xl5174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3">
    <w:name w:val="xl5174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4">
    <w:name w:val="xl51744"/>
    <w:basedOn w:val="af8"/>
    <w:uiPriority w:val="99"/>
    <w:rsid w:val="00C25060"/>
    <w:pPr>
      <w:pBdr>
        <w:top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45">
    <w:name w:val="xl51745"/>
    <w:basedOn w:val="af8"/>
    <w:uiPriority w:val="99"/>
    <w:rsid w:val="00C25060"/>
    <w:pPr>
      <w:pBdr>
        <w:top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bidi="en-US"/>
    </w:rPr>
  </w:style>
  <w:style w:type="paragraph" w:customStyle="1" w:styleId="xl51746">
    <w:name w:val="xl51746"/>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7">
    <w:name w:val="xl51747"/>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8">
    <w:name w:val="xl5174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49">
    <w:name w:val="xl51749"/>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0">
    <w:name w:val="xl5175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1">
    <w:name w:val="xl51751"/>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2">
    <w:name w:val="xl5175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3">
    <w:name w:val="xl5175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4">
    <w:name w:val="xl51754"/>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5">
    <w:name w:val="xl51755"/>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6">
    <w:name w:val="xl51756"/>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7">
    <w:name w:val="xl51757"/>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8">
    <w:name w:val="xl51758"/>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59">
    <w:name w:val="xl51759"/>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60">
    <w:name w:val="xl51760"/>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1">
    <w:name w:val="xl51761"/>
    <w:basedOn w:val="af8"/>
    <w:uiPriority w:val="99"/>
    <w:rsid w:val="00C25060"/>
    <w:pPr>
      <w:pBdr>
        <w:top w:val="single" w:sz="8" w:space="0" w:color="auto"/>
        <w:bottom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2">
    <w:name w:val="xl51762"/>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3">
    <w:name w:val="xl51763"/>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4">
    <w:name w:val="xl51764"/>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5">
    <w:name w:val="xl51765"/>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6">
    <w:name w:val="xl51766"/>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7">
    <w:name w:val="xl51767"/>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8">
    <w:name w:val="xl51768"/>
    <w:basedOn w:val="af8"/>
    <w:uiPriority w:val="99"/>
    <w:rsid w:val="00C25060"/>
    <w:pP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9">
    <w:name w:val="xl51769"/>
    <w:basedOn w:val="af8"/>
    <w:uiPriority w:val="99"/>
    <w:rsid w:val="00C25060"/>
    <w:pPr>
      <w:pBdr>
        <w:bottom w:val="single" w:sz="8" w:space="0" w:color="auto"/>
        <w:right w:val="single" w:sz="8" w:space="0" w:color="auto"/>
      </w:pBdr>
      <w:spacing w:before="100" w:beforeAutospacing="1" w:after="100" w:afterAutospacing="1" w:line="360" w:lineRule="auto"/>
      <w:ind w:firstLineChars="200" w:firstLine="200"/>
      <w:textAlignment w:val="center"/>
    </w:pPr>
    <w:rPr>
      <w:rFonts w:ascii="Arial Unicode MS" w:eastAsia="Arial Unicode MS" w:hAnsi="Arial Unicode MS" w:cs="Arial Unicode MS"/>
      <w:sz w:val="20"/>
      <w:szCs w:val="20"/>
      <w:lang w:val="en-US" w:bidi="en-US"/>
    </w:rPr>
  </w:style>
  <w:style w:type="paragraph" w:customStyle="1" w:styleId="xl51770">
    <w:name w:val="xl51770"/>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1">
    <w:name w:val="xl51771"/>
    <w:basedOn w:val="af8"/>
    <w:uiPriority w:val="99"/>
    <w:rsid w:val="00C25060"/>
    <w:pPr>
      <w:shd w:val="clear" w:color="000000" w:fill="FFFF00"/>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1772">
    <w:name w:val="xl5177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3">
    <w:name w:val="xl5177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numbering" w:customStyle="1" w:styleId="92">
    <w:name w:val="Нет списка9"/>
    <w:next w:val="afb"/>
    <w:uiPriority w:val="99"/>
    <w:semiHidden/>
    <w:unhideWhenUsed/>
    <w:rsid w:val="00C25060"/>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C25060"/>
    <w:rPr>
      <w:rFonts w:ascii="Cambria" w:eastAsia="Times New Roman" w:hAnsi="Cambria" w:cs="Times New Roman"/>
      <w:color w:val="365F91"/>
      <w:spacing w:val="-5"/>
      <w:sz w:val="26"/>
      <w:szCs w:val="26"/>
    </w:rPr>
  </w:style>
  <w:style w:type="paragraph" w:customStyle="1" w:styleId="xl35">
    <w:name w:val="xl35"/>
    <w:basedOn w:val="af8"/>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36">
    <w:name w:val="xl3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7">
    <w:name w:val="xl37"/>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38">
    <w:name w:val="xl38"/>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9">
    <w:name w:val="xl39"/>
    <w:basedOn w:val="af8"/>
    <w:rsid w:val="00C25060"/>
    <w:pPr>
      <w:pBdr>
        <w:top w:val="single" w:sz="4" w:space="0" w:color="BCBCBC"/>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0">
    <w:name w:val="xl40"/>
    <w:basedOn w:val="af8"/>
    <w:rsid w:val="00C25060"/>
    <w:pPr>
      <w:pBdr>
        <w:top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1">
    <w:name w:val="xl41"/>
    <w:basedOn w:val="af8"/>
    <w:rsid w:val="00C25060"/>
    <w:pPr>
      <w:pBdr>
        <w:top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2">
    <w:name w:val="xl42"/>
    <w:basedOn w:val="af8"/>
    <w:rsid w:val="00C25060"/>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3">
    <w:name w:val="xl43"/>
    <w:basedOn w:val="af8"/>
    <w:rsid w:val="00C25060"/>
    <w:pPr>
      <w:pBdr>
        <w:top w:val="single" w:sz="4" w:space="0" w:color="BCBCBC"/>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4">
    <w:name w:val="xl44"/>
    <w:basedOn w:val="af8"/>
    <w:rsid w:val="00C25060"/>
    <w:pPr>
      <w:pBdr>
        <w:top w:val="single" w:sz="4" w:space="0" w:color="BCBCBC"/>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5">
    <w:name w:val="xl45"/>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46">
    <w:name w:val="xl46"/>
    <w:basedOn w:val="af8"/>
    <w:rsid w:val="00C25060"/>
    <w:pP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7">
    <w:name w:val="xl47"/>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8">
    <w:name w:val="xl48"/>
    <w:basedOn w:val="af8"/>
    <w:rsid w:val="00C25060"/>
    <w:pPr>
      <w:pBdr>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9">
    <w:name w:val="xl49"/>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50">
    <w:name w:val="xl50"/>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51">
    <w:name w:val="xl51"/>
    <w:basedOn w:val="af8"/>
    <w:rsid w:val="00C25060"/>
    <w:pPr>
      <w:pBdr>
        <w:top w:val="single" w:sz="4" w:space="0" w:color="BCBCBC"/>
        <w:left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BCBCBC"/>
      <w:sz w:val="24"/>
      <w:szCs w:val="24"/>
      <w:lang w:val="en-US" w:bidi="en-US"/>
    </w:rPr>
  </w:style>
  <w:style w:type="paragraph" w:customStyle="1" w:styleId="xl52">
    <w:name w:val="xl52"/>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3">
    <w:name w:val="xl53"/>
    <w:basedOn w:val="af8"/>
    <w:rsid w:val="00C25060"/>
    <w:pPr>
      <w:pBdr>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4">
    <w:name w:val="xl54"/>
    <w:basedOn w:val="af8"/>
    <w:rsid w:val="00C25060"/>
    <w:pP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5">
    <w:name w:val="xl55"/>
    <w:basedOn w:val="af8"/>
    <w:rsid w:val="00C25060"/>
    <w:pPr>
      <w:pBdr>
        <w:top w:val="single" w:sz="4" w:space="0" w:color="BCBCBC"/>
        <w:bottom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D9D9D9"/>
      <w:sz w:val="24"/>
      <w:szCs w:val="24"/>
      <w:lang w:val="en-US" w:bidi="en-US"/>
    </w:rPr>
  </w:style>
  <w:style w:type="paragraph" w:customStyle="1" w:styleId="xl56">
    <w:name w:val="xl5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7">
    <w:name w:val="xl57"/>
    <w:basedOn w:val="af8"/>
    <w:rsid w:val="00C25060"/>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8">
    <w:name w:val="xl58"/>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59">
    <w:name w:val="xl59"/>
    <w:basedOn w:val="af8"/>
    <w:rsid w:val="00C25060"/>
    <w:pPr>
      <w:pBdr>
        <w:top w:val="single" w:sz="4" w:space="0" w:color="BCBCBC"/>
      </w:pBdr>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0">
    <w:name w:val="xl60"/>
    <w:basedOn w:val="af8"/>
    <w:rsid w:val="00C25060"/>
    <w:pPr>
      <w:pBdr>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1">
    <w:name w:val="xl61"/>
    <w:basedOn w:val="af8"/>
    <w:rsid w:val="00C25060"/>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62">
    <w:name w:val="xl62"/>
    <w:basedOn w:val="af8"/>
    <w:rsid w:val="00C25060"/>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85pt1">
    <w:name w:val="Колонтитул + 8.5 pt"/>
    <w:aliases w:val="Не полужирный"/>
    <w:rsid w:val="00C25060"/>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rsid w:val="00C25060"/>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C25060"/>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a"/>
    <w:next w:val="2-4"/>
    <w:uiPriority w:val="64"/>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c">
    <w:name w:val="рпдлпжлопж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C25060"/>
    <w:pPr>
      <w:numPr>
        <w:numId w:val="8"/>
      </w:numPr>
    </w:pPr>
  </w:style>
  <w:style w:type="numbering" w:customStyle="1" w:styleId="111115">
    <w:name w:val="1 / 1.1 / 1.1.5"/>
    <w:basedOn w:val="afb"/>
    <w:next w:val="111111"/>
    <w:unhideWhenUsed/>
    <w:rsid w:val="00C25060"/>
  </w:style>
  <w:style w:type="numbering" w:customStyle="1" w:styleId="117">
    <w:name w:val="Стиль11"/>
    <w:uiPriority w:val="99"/>
    <w:rsid w:val="00C25060"/>
    <w:pPr>
      <w:numPr>
        <w:numId w:val="10"/>
      </w:numPr>
    </w:pPr>
  </w:style>
  <w:style w:type="numbering" w:customStyle="1" w:styleId="210">
    <w:name w:val="Заголовок 2 уровень1"/>
    <w:uiPriority w:val="99"/>
    <w:rsid w:val="00C25060"/>
    <w:pPr>
      <w:numPr>
        <w:numId w:val="83"/>
      </w:numPr>
    </w:pPr>
  </w:style>
  <w:style w:type="table" w:customStyle="1" w:styleId="64">
    <w:name w:val="Сетка таблицы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0">
    <w:name w:val="Изысканная таблица5"/>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0">
    <w:name w:val="Изящная таблица 15"/>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C25060"/>
    <w:rPr>
      <w:rFonts w:ascii="Times New Roman" w:hAnsi="Times New Roman" w:cs="Times New Roman" w:hint="default"/>
      <w:b w:val="0"/>
      <w:bCs w:val="0"/>
      <w:i w:val="0"/>
      <w:iCs w:val="0"/>
      <w:color w:val="000000"/>
      <w:sz w:val="26"/>
      <w:szCs w:val="26"/>
    </w:rPr>
  </w:style>
  <w:style w:type="character" w:customStyle="1" w:styleId="fontstyle21">
    <w:name w:val="fontstyle21"/>
    <w:rsid w:val="00C25060"/>
    <w:rPr>
      <w:rFonts w:ascii="Times New Roman" w:hAnsi="Times New Roman" w:cs="Times New Roman" w:hint="default"/>
      <w:b/>
      <w:bCs/>
      <w:i w:val="0"/>
      <w:iCs w:val="0"/>
      <w:color w:val="000000"/>
      <w:sz w:val="26"/>
      <w:szCs w:val="26"/>
    </w:rPr>
  </w:style>
  <w:style w:type="character" w:customStyle="1" w:styleId="1ffd">
    <w:name w:val="Заголовок №1_"/>
    <w:link w:val="1ffe"/>
    <w:rsid w:val="00C25060"/>
    <w:rPr>
      <w:sz w:val="23"/>
      <w:szCs w:val="23"/>
      <w:shd w:val="clear" w:color="auto" w:fill="FFFFFF"/>
    </w:rPr>
  </w:style>
  <w:style w:type="paragraph" w:customStyle="1" w:styleId="1ffe">
    <w:name w:val="Заголовок №1"/>
    <w:basedOn w:val="af8"/>
    <w:link w:val="1ffd"/>
    <w:rsid w:val="00C25060"/>
    <w:pPr>
      <w:shd w:val="clear" w:color="auto" w:fill="FFFFFF"/>
      <w:spacing w:after="300" w:line="307" w:lineRule="exact"/>
      <w:jc w:val="center"/>
      <w:outlineLvl w:val="0"/>
    </w:pPr>
    <w:rPr>
      <w:sz w:val="23"/>
      <w:szCs w:val="23"/>
    </w:rPr>
  </w:style>
  <w:style w:type="paragraph" w:customStyle="1" w:styleId="affffffff2">
    <w:name w:val="Заголовки рисунков / таблиц"/>
    <w:basedOn w:val="af8"/>
    <w:link w:val="affffffff3"/>
    <w:qFormat/>
    <w:rsid w:val="00C25060"/>
    <w:pPr>
      <w:suppressAutoHyphens/>
      <w:spacing w:after="0" w:line="360" w:lineRule="auto"/>
      <w:jc w:val="center"/>
    </w:pPr>
    <w:rPr>
      <w:rFonts w:ascii="Arial" w:eastAsia="Times New Roman" w:hAnsi="Arial" w:cs="Times New Roman"/>
      <w:b/>
      <w:color w:val="365F91"/>
      <w:sz w:val="24"/>
      <w:lang w:eastAsia="en-US" w:bidi="en-US"/>
    </w:rPr>
  </w:style>
  <w:style w:type="character" w:customStyle="1" w:styleId="affffffff3">
    <w:name w:val="Заголовки рисунков / таблиц Знак"/>
    <w:link w:val="affffffff2"/>
    <w:rsid w:val="00C25060"/>
    <w:rPr>
      <w:rFonts w:ascii="Arial" w:eastAsia="Times New Roman" w:hAnsi="Arial" w:cs="Times New Roman"/>
      <w:b/>
      <w:color w:val="365F91"/>
      <w:sz w:val="24"/>
      <w:lang w:eastAsia="en-US" w:bidi="en-US"/>
    </w:rPr>
  </w:style>
  <w:style w:type="table" w:customStyle="1" w:styleId="84">
    <w:name w:val="Сетка таблицы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13">
    <w:name w:val="_1.1.1.1."/>
    <w:basedOn w:val="40"/>
    <w:next w:val="af8"/>
    <w:link w:val="11114"/>
    <w:qFormat/>
    <w:rsid w:val="00C25060"/>
    <w:pPr>
      <w:keepNext/>
      <w:keepLines/>
      <w:tabs>
        <w:tab w:val="left" w:pos="1701"/>
      </w:tabs>
      <w:spacing w:before="240" w:after="120" w:line="240" w:lineRule="auto"/>
      <w:ind w:firstLine="0"/>
    </w:pPr>
    <w:rPr>
      <w:rFonts w:ascii="Times New Roman" w:hAnsi="Times New Roman"/>
      <w:i/>
      <w:iCs/>
      <w:spacing w:val="0"/>
      <w:sz w:val="26"/>
      <w:szCs w:val="26"/>
      <w:lang w:val="ru-RU" w:eastAsia="ru-RU" w:bidi="ar-SA"/>
    </w:rPr>
  </w:style>
  <w:style w:type="character" w:customStyle="1" w:styleId="11114">
    <w:name w:val="_1.1.1.1. Знак"/>
    <w:link w:val="11113"/>
    <w:rsid w:val="00C25060"/>
    <w:rPr>
      <w:rFonts w:ascii="Times New Roman" w:eastAsia="Times New Roman" w:hAnsi="Times New Roman" w:cs="Times New Roman"/>
      <w:b/>
      <w:bCs/>
      <w:i/>
      <w:iCs/>
      <w:sz w:val="26"/>
      <w:szCs w:val="26"/>
    </w:rPr>
  </w:style>
  <w:style w:type="character" w:customStyle="1" w:styleId="211pt">
    <w:name w:val="Основной текст (2)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C25060"/>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rsid w:val="00C2506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8"/>
    <w:rsid w:val="00C25060"/>
    <w:pPr>
      <w:widowControl w:val="0"/>
      <w:shd w:val="clear" w:color="auto" w:fill="FFFFFF"/>
      <w:spacing w:before="420" w:after="60" w:line="302" w:lineRule="exact"/>
      <w:jc w:val="center"/>
    </w:pPr>
    <w:rPr>
      <w:rFonts w:ascii="Times New Roman" w:eastAsia="Times New Roman" w:hAnsi="Times New Roman" w:cs="Times New Roman"/>
      <w:color w:val="000000"/>
      <w:sz w:val="26"/>
      <w:szCs w:val="26"/>
      <w:lang w:bidi="ru-RU"/>
    </w:rPr>
  </w:style>
  <w:style w:type="paragraph" w:customStyle="1" w:styleId="font7">
    <w:name w:val="font7"/>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font8">
    <w:name w:val="font8"/>
    <w:basedOn w:val="af8"/>
    <w:rsid w:val="00C25060"/>
    <w:pPr>
      <w:spacing w:before="100" w:beforeAutospacing="1" w:after="100" w:afterAutospacing="1" w:line="240" w:lineRule="auto"/>
    </w:pPr>
    <w:rPr>
      <w:rFonts w:ascii="Calibri" w:eastAsia="Times New Roman" w:hAnsi="Calibri" w:cs="Calibri"/>
      <w:color w:val="000000"/>
      <w:sz w:val="20"/>
      <w:szCs w:val="20"/>
    </w:rPr>
  </w:style>
  <w:style w:type="paragraph" w:customStyle="1" w:styleId="font9">
    <w:name w:val="font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nt10">
    <w:name w:val="font10"/>
    <w:basedOn w:val="af8"/>
    <w:rsid w:val="00C25060"/>
    <w:pPr>
      <w:spacing w:before="100" w:beforeAutospacing="1" w:after="100" w:afterAutospacing="1" w:line="240" w:lineRule="auto"/>
    </w:pPr>
    <w:rPr>
      <w:rFonts w:ascii="Calibri" w:eastAsia="Times New Roman" w:hAnsi="Calibri" w:cs="Calibri"/>
      <w:sz w:val="20"/>
      <w:szCs w:val="20"/>
    </w:rPr>
  </w:style>
  <w:style w:type="paragraph" w:customStyle="1" w:styleId="font11">
    <w:name w:val="font11"/>
    <w:basedOn w:val="af8"/>
    <w:rsid w:val="00C25060"/>
    <w:pPr>
      <w:spacing w:before="100" w:beforeAutospacing="1" w:after="100" w:afterAutospacing="1" w:line="240" w:lineRule="auto"/>
    </w:pPr>
    <w:rPr>
      <w:rFonts w:ascii="Tahoma" w:eastAsia="Times New Roman" w:hAnsi="Tahoma" w:cs="Tahoma"/>
      <w:color w:val="000000"/>
      <w:sz w:val="18"/>
      <w:szCs w:val="18"/>
    </w:rPr>
  </w:style>
  <w:style w:type="paragraph" w:customStyle="1" w:styleId="font12">
    <w:name w:val="font12"/>
    <w:basedOn w:val="af8"/>
    <w:rsid w:val="00C25060"/>
    <w:pPr>
      <w:spacing w:before="100" w:beforeAutospacing="1" w:after="100" w:afterAutospacing="1" w:line="240" w:lineRule="auto"/>
    </w:pPr>
    <w:rPr>
      <w:rFonts w:ascii="Tahoma" w:eastAsia="Times New Roman" w:hAnsi="Tahoma" w:cs="Tahoma"/>
      <w:b/>
      <w:bCs/>
      <w:color w:val="000000"/>
      <w:sz w:val="18"/>
      <w:szCs w:val="18"/>
    </w:rPr>
  </w:style>
  <w:style w:type="character" w:customStyle="1" w:styleId="29pt">
    <w:name w:val="Основной текст (2) + 9 pt;Полужирный"/>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rsid w:val="00C25060"/>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C25060"/>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rsid w:val="00C2506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rsid w:val="00C2506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4">
    <w:name w:val="font14"/>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15">
    <w:name w:val="font15"/>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6">
    <w:name w:val="font16"/>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xl47855">
    <w:name w:val="xl478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56">
    <w:name w:val="xl47856"/>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883">
    <w:name w:val="xl4788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4">
    <w:name w:val="xl4788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5">
    <w:name w:val="xl4788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6">
    <w:name w:val="xl4788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7">
    <w:name w:val="xl478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8">
    <w:name w:val="xl478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9">
    <w:name w:val="xl47889"/>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0">
    <w:name w:val="xl478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1">
    <w:name w:val="xl4789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2">
    <w:name w:val="xl4789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3">
    <w:name w:val="xl4789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894">
    <w:name w:val="xl478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5">
    <w:name w:val="xl478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6">
    <w:name w:val="xl4789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7">
    <w:name w:val="xl4789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8">
    <w:name w:val="xl4789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9">
    <w:name w:val="xl478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0">
    <w:name w:val="xl4790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1">
    <w:name w:val="xl4790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2">
    <w:name w:val="xl47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3">
    <w:name w:val="xl479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4">
    <w:name w:val="xl479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5">
    <w:name w:val="xl4790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6">
    <w:name w:val="xl47906"/>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7">
    <w:name w:val="xl4790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8">
    <w:name w:val="xl4790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9">
    <w:name w:val="xl4790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0">
    <w:name w:val="xl479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11">
    <w:name w:val="xl47911"/>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2">
    <w:name w:val="xl4791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3">
    <w:name w:val="xl4791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4">
    <w:name w:val="xl479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5">
    <w:name w:val="xl4791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6">
    <w:name w:val="xl4791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7">
    <w:name w:val="xl4791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8">
    <w:name w:val="xl47918"/>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9">
    <w:name w:val="xl4791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20">
    <w:name w:val="xl4792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21">
    <w:name w:val="xl47921"/>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22">
    <w:name w:val="xl4792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3">
    <w:name w:val="xl47923"/>
    <w:basedOn w:val="af8"/>
    <w:rsid w:val="00C25060"/>
    <w:pPr>
      <w:shd w:val="clear" w:color="000000" w:fill="FFFF00"/>
      <w:spacing w:before="100" w:beforeAutospacing="1" w:after="100" w:afterAutospacing="1" w:line="240" w:lineRule="auto"/>
      <w:textAlignment w:val="center"/>
    </w:pPr>
    <w:rPr>
      <w:rFonts w:ascii="Tahoma" w:eastAsia="Times New Roman" w:hAnsi="Tahoma" w:cs="Tahoma"/>
      <w:color w:val="000000"/>
      <w:sz w:val="16"/>
      <w:szCs w:val="16"/>
    </w:rPr>
  </w:style>
  <w:style w:type="paragraph" w:customStyle="1" w:styleId="xl47924">
    <w:name w:val="xl47924"/>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47925">
    <w:name w:val="xl4792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6">
    <w:name w:val="xl479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7">
    <w:name w:val="xl479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8">
    <w:name w:val="xl47928"/>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9">
    <w:name w:val="xl479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0">
    <w:name w:val="xl47930"/>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1">
    <w:name w:val="xl4793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32">
    <w:name w:val="xl47932"/>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3">
    <w:name w:val="xl47933"/>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4">
    <w:name w:val="xl47934"/>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5">
    <w:name w:val="xl47935"/>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6">
    <w:name w:val="xl479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7">
    <w:name w:val="xl479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8">
    <w:name w:val="xl47938"/>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9">
    <w:name w:val="xl4793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0">
    <w:name w:val="xl47940"/>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1">
    <w:name w:val="xl4794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2">
    <w:name w:val="xl4794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3">
    <w:name w:val="xl4794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4">
    <w:name w:val="xl47944"/>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5">
    <w:name w:val="xl4794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6">
    <w:name w:val="xl47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7">
    <w:name w:val="xl479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8">
    <w:name w:val="xl47948"/>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9">
    <w:name w:val="xl479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0">
    <w:name w:val="xl47950"/>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1">
    <w:name w:val="xl4795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2">
    <w:name w:val="xl4795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3">
    <w:name w:val="xl47953"/>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4">
    <w:name w:val="xl4795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5">
    <w:name w:val="xl4795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6">
    <w:name w:val="xl479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57">
    <w:name w:val="xl4795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8">
    <w:name w:val="xl47958"/>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9">
    <w:name w:val="xl4795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0">
    <w:name w:val="xl47960"/>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1">
    <w:name w:val="xl4796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2">
    <w:name w:val="xl4796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3">
    <w:name w:val="xl47963"/>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4">
    <w:name w:val="xl4796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65">
    <w:name w:val="xl479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6">
    <w:name w:val="xl479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7">
    <w:name w:val="xl4796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8">
    <w:name w:val="xl47968"/>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69">
    <w:name w:val="xl4796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0">
    <w:name w:val="xl47970"/>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1">
    <w:name w:val="xl4797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2">
    <w:name w:val="xl479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3">
    <w:name w:val="xl47973"/>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4">
    <w:name w:val="xl479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5">
    <w:name w:val="xl4797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6">
    <w:name w:val="xl47976"/>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77">
    <w:name w:val="xl4797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7978">
    <w:name w:val="xl4797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9">
    <w:name w:val="xl4797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0">
    <w:name w:val="xl4798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1">
    <w:name w:val="xl479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82">
    <w:name w:val="xl4798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3">
    <w:name w:val="xl4798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4">
    <w:name w:val="xl4798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5">
    <w:name w:val="xl4798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6">
    <w:name w:val="xl4798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7">
    <w:name w:val="xl479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47988">
    <w:name w:val="xl479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9">
    <w:name w:val="xl4798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90">
    <w:name w:val="xl47990"/>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1">
    <w:name w:val="xl47991"/>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2">
    <w:name w:val="xl4799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3">
    <w:name w:val="xl4799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4">
    <w:name w:val="xl479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5">
    <w:name w:val="xl4799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6">
    <w:name w:val="xl47996"/>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7">
    <w:name w:val="xl47997"/>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8">
    <w:name w:val="xl47998"/>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99">
    <w:name w:val="xl4799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0">
    <w:name w:val="xl480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1">
    <w:name w:val="xl4800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2">
    <w:name w:val="xl4800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3">
    <w:name w:val="xl480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4">
    <w:name w:val="xl4800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5">
    <w:name w:val="xl480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6">
    <w:name w:val="xl480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7">
    <w:name w:val="xl48007"/>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8">
    <w:name w:val="xl48008"/>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9">
    <w:name w:val="xl4800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0">
    <w:name w:val="xl48010"/>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1">
    <w:name w:val="xl48011"/>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CC0000"/>
      <w:sz w:val="20"/>
      <w:szCs w:val="20"/>
    </w:rPr>
  </w:style>
  <w:style w:type="paragraph" w:customStyle="1" w:styleId="xl48012">
    <w:name w:val="xl4801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3">
    <w:name w:val="xl48013"/>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4">
    <w:name w:val="xl480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5">
    <w:name w:val="xl48015"/>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6">
    <w:name w:val="xl4801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7">
    <w:name w:val="xl4801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8">
    <w:name w:val="xl48018"/>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9">
    <w:name w:val="xl4801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48020">
    <w:name w:val="xl48020"/>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21">
    <w:name w:val="xl4802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2">
    <w:name w:val="xl48022"/>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3">
    <w:name w:val="xl48023"/>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4">
    <w:name w:val="xl48024"/>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5">
    <w:name w:val="xl48025"/>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6">
    <w:name w:val="xl480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27">
    <w:name w:val="xl4802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48028">
    <w:name w:val="xl4802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ahoma" w:eastAsia="Times New Roman" w:hAnsi="Tahoma" w:cs="Tahoma"/>
      <w:sz w:val="18"/>
      <w:szCs w:val="18"/>
    </w:rPr>
  </w:style>
  <w:style w:type="paragraph" w:customStyle="1" w:styleId="xl48029">
    <w:name w:val="xl480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0">
    <w:name w:val="xl4803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1">
    <w:name w:val="xl4803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2">
    <w:name w:val="xl48032"/>
    <w:basedOn w:val="af8"/>
    <w:rsid w:val="00C25060"/>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3">
    <w:name w:val="xl48033"/>
    <w:basedOn w:val="af8"/>
    <w:rsid w:val="00C25060"/>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4">
    <w:name w:val="xl48034"/>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35">
    <w:name w:val="xl48035"/>
    <w:basedOn w:val="af8"/>
    <w:rsid w:val="00C25060"/>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6">
    <w:name w:val="xl48036"/>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7">
    <w:name w:val="xl4803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8">
    <w:name w:val="xl4803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9">
    <w:name w:val="xl4803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0">
    <w:name w:val="xl480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1">
    <w:name w:val="xl48041"/>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2">
    <w:name w:val="xl48042"/>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3">
    <w:name w:val="xl4804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4">
    <w:name w:val="xl48044"/>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5">
    <w:name w:val="xl480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6">
    <w:name w:val="xl480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8047">
    <w:name w:val="xl48047"/>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8">
    <w:name w:val="xl48048"/>
    <w:basedOn w:val="af8"/>
    <w:rsid w:val="00C25060"/>
    <w:pPr>
      <w:pBdr>
        <w:top w:val="single" w:sz="8" w:space="0" w:color="auto"/>
        <w:left w:val="single" w:sz="8" w:space="7"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49">
    <w:name w:val="xl48049"/>
    <w:basedOn w:val="af8"/>
    <w:rsid w:val="00C25060"/>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50">
    <w:name w:val="xl4805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1">
    <w:name w:val="xl48051"/>
    <w:basedOn w:val="af8"/>
    <w:rsid w:val="00C25060"/>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8052">
    <w:name w:val="xl4805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3">
    <w:name w:val="xl4805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4">
    <w:name w:val="xl48054"/>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5">
    <w:name w:val="xl4805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6">
    <w:name w:val="xl48056"/>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7">
    <w:name w:val="xl4805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8">
    <w:name w:val="xl4805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9">
    <w:name w:val="xl480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0">
    <w:name w:val="xl4806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1">
    <w:name w:val="xl48061"/>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2">
    <w:name w:val="xl4806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3">
    <w:name w:val="xl4806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4">
    <w:name w:val="xl4806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5">
    <w:name w:val="xl48065"/>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6">
    <w:name w:val="xl4806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7">
    <w:name w:val="xl4806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68">
    <w:name w:val="xl48068"/>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9">
    <w:name w:val="xl4806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0">
    <w:name w:val="xl48070"/>
    <w:basedOn w:val="af8"/>
    <w:rsid w:val="00C25060"/>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1">
    <w:name w:val="xl48071"/>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2">
    <w:name w:val="xl4807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3">
    <w:name w:val="xl480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4">
    <w:name w:val="xl4807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5">
    <w:name w:val="xl48075"/>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6">
    <w:name w:val="xl4807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7">
    <w:name w:val="xl4807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8">
    <w:name w:val="xl48078"/>
    <w:basedOn w:val="af8"/>
    <w:rsid w:val="00C25060"/>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9">
    <w:name w:val="xl480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0">
    <w:name w:val="xl48080"/>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1">
    <w:name w:val="xl48081"/>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2">
    <w:name w:val="xl4808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3">
    <w:name w:val="xl48083"/>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4">
    <w:name w:val="xl48084"/>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5">
    <w:name w:val="xl48085"/>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6">
    <w:name w:val="xl48086"/>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7">
    <w:name w:val="xl4808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8">
    <w:name w:val="xl4808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9">
    <w:name w:val="xl4808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0">
    <w:name w:val="xl4809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1">
    <w:name w:val="xl4809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2">
    <w:name w:val="xl48092"/>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3">
    <w:name w:val="xl4809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4">
    <w:name w:val="xl48094"/>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5">
    <w:name w:val="xl4809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6">
    <w:name w:val="xl48096"/>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7">
    <w:name w:val="xl48097"/>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8">
    <w:name w:val="xl48098"/>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9">
    <w:name w:val="xl48099"/>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0">
    <w:name w:val="xl4810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1">
    <w:name w:val="xl4810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2">
    <w:name w:val="xl4810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3">
    <w:name w:val="xl4810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4">
    <w:name w:val="xl4810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5">
    <w:name w:val="xl4810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6">
    <w:name w:val="xl4810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7">
    <w:name w:val="xl4810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8">
    <w:name w:val="xl4810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9">
    <w:name w:val="xl48109"/>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0">
    <w:name w:val="xl48110"/>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1">
    <w:name w:val="xl48111"/>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2">
    <w:name w:val="xl4811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3">
    <w:name w:val="xl48113"/>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4">
    <w:name w:val="xl4811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5">
    <w:name w:val="xl4811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6">
    <w:name w:val="xl4811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7">
    <w:name w:val="xl48117"/>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8">
    <w:name w:val="xl4811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9">
    <w:name w:val="xl4811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0">
    <w:name w:val="xl48120"/>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1">
    <w:name w:val="xl4812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2">
    <w:name w:val="xl4812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3">
    <w:name w:val="xl48123"/>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4">
    <w:name w:val="xl4812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25">
    <w:name w:val="xl48125"/>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6">
    <w:name w:val="xl48126"/>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7">
    <w:name w:val="xl4812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8">
    <w:name w:val="xl4812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9">
    <w:name w:val="xl4812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30">
    <w:name w:val="xl48130"/>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1">
    <w:name w:val="xl4813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2">
    <w:name w:val="xl48132"/>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3">
    <w:name w:val="xl4813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4">
    <w:name w:val="xl48134"/>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135">
    <w:name w:val="xl4813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numbering" w:customStyle="1" w:styleId="3113">
    <w:name w:val="Заголовок 3 ур11"/>
    <w:uiPriority w:val="99"/>
    <w:rsid w:val="00C25060"/>
  </w:style>
  <w:style w:type="numbering" w:customStyle="1" w:styleId="102">
    <w:name w:val="Нет списка10"/>
    <w:next w:val="afb"/>
    <w:uiPriority w:val="99"/>
    <w:semiHidden/>
    <w:unhideWhenUsed/>
    <w:rsid w:val="00C25060"/>
  </w:style>
  <w:style w:type="table" w:customStyle="1" w:styleId="TableGridReport1">
    <w:name w:val="Table Grid Report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9">
    <w:name w:val="Знак Знак Знак12"/>
    <w:basedOn w:val="af8"/>
    <w:rsid w:val="00C25060"/>
    <w:pPr>
      <w:tabs>
        <w:tab w:val="num" w:pos="360"/>
      </w:tabs>
      <w:spacing w:after="160" w:line="240" w:lineRule="exact"/>
    </w:pPr>
    <w:rPr>
      <w:rFonts w:ascii="Verdana" w:eastAsia="Times New Roman" w:hAnsi="Verdana" w:cs="Verdana"/>
      <w:sz w:val="20"/>
      <w:szCs w:val="20"/>
      <w:lang w:val="en-US" w:eastAsia="en-US"/>
    </w:rPr>
  </w:style>
  <w:style w:type="table" w:customStyle="1" w:styleId="228">
    <w:name w:val="Сетка таблицы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Стиль12"/>
    <w:uiPriority w:val="99"/>
    <w:rsid w:val="00C25060"/>
  </w:style>
  <w:style w:type="paragraph" w:customStyle="1" w:styleId="2ffb">
    <w:name w:val="Абзац списка2"/>
    <w:basedOn w:val="af8"/>
    <w:rsid w:val="00C25060"/>
    <w:pPr>
      <w:spacing w:after="0" w:line="240" w:lineRule="auto"/>
      <w:ind w:left="720"/>
      <w:jc w:val="center"/>
    </w:pPr>
    <w:rPr>
      <w:rFonts w:ascii="Calibri" w:eastAsia="Times New Roman" w:hAnsi="Calibri" w:cs="Calibri"/>
      <w:lang w:eastAsia="en-US"/>
    </w:rPr>
  </w:style>
  <w:style w:type="numbering" w:customStyle="1" w:styleId="12b">
    <w:name w:val="Нет списка12"/>
    <w:next w:val="afb"/>
    <w:uiPriority w:val="99"/>
    <w:semiHidden/>
    <w:unhideWhenUsed/>
    <w:rsid w:val="00C25060"/>
  </w:style>
  <w:style w:type="paragraph" w:customStyle="1" w:styleId="affffffff4">
    <w:name w:val="заголовок табл"/>
    <w:basedOn w:val="af8"/>
    <w:link w:val="1fff"/>
    <w:qFormat/>
    <w:rsid w:val="00C25060"/>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 w:val="24"/>
      <w:szCs w:val="24"/>
    </w:rPr>
  </w:style>
  <w:style w:type="paragraph" w:customStyle="1" w:styleId="affffffff5">
    <w:name w:val="подпись"/>
    <w:basedOn w:val="af8"/>
    <w:rsid w:val="00C25060"/>
    <w:pPr>
      <w:keepNext/>
      <w:suppressLineNumbers/>
      <w:tabs>
        <w:tab w:val="right" w:pos="9072"/>
        <w:tab w:val="left" w:leader="dot" w:pos="9356"/>
      </w:tabs>
      <w:suppressAutoHyphens/>
      <w:spacing w:before="840" w:after="0" w:line="240" w:lineRule="auto"/>
    </w:pPr>
    <w:rPr>
      <w:rFonts w:ascii="Times New Roman" w:eastAsia="Times New Roman" w:hAnsi="Times New Roman" w:cs="Times New Roman"/>
      <w:sz w:val="24"/>
      <w:szCs w:val="24"/>
    </w:rPr>
  </w:style>
  <w:style w:type="paragraph" w:customStyle="1" w:styleId="affffffff6">
    <w:name w:val="текст табл"/>
    <w:basedOn w:val="af8"/>
    <w:rsid w:val="00C25060"/>
    <w:pPr>
      <w:keepNext/>
      <w:keepLines/>
      <w:suppressLineNumbers/>
      <w:tabs>
        <w:tab w:val="left" w:leader="dot" w:pos="9356"/>
      </w:tabs>
      <w:suppressAutoHyphens/>
      <w:spacing w:before="60" w:after="60" w:line="240" w:lineRule="auto"/>
    </w:pPr>
    <w:rPr>
      <w:rFonts w:ascii="Times New Roman" w:eastAsia="Times New Roman" w:hAnsi="Times New Roman" w:cs="Times New Roman"/>
      <w:sz w:val="24"/>
      <w:szCs w:val="24"/>
    </w:rPr>
  </w:style>
  <w:style w:type="paragraph" w:customStyle="1" w:styleId="142">
    <w:name w:val="Обычный 14"/>
    <w:basedOn w:val="af8"/>
    <w:autoRedefine/>
    <w:rsid w:val="00C25060"/>
    <w:pPr>
      <w:keepNext/>
      <w:suppressLineNumbers/>
      <w:tabs>
        <w:tab w:val="left" w:pos="993"/>
        <w:tab w:val="left" w:leader="dot" w:pos="9356"/>
      </w:tabs>
      <w:suppressAutoHyphens/>
      <w:spacing w:before="120" w:after="0" w:line="240" w:lineRule="auto"/>
      <w:jc w:val="center"/>
    </w:pPr>
    <w:rPr>
      <w:rFonts w:ascii="Times New Roman" w:eastAsia="Times New Roman" w:hAnsi="Times New Roman" w:cs="Times New Roman"/>
      <w:b/>
      <w:bCs/>
      <w:position w:val="-24"/>
      <w:sz w:val="28"/>
      <w:szCs w:val="28"/>
    </w:rPr>
  </w:style>
  <w:style w:type="paragraph" w:customStyle="1" w:styleId="11f5">
    <w:name w:val="текст таблицы 11"/>
    <w:basedOn w:val="affffffff6"/>
    <w:rsid w:val="00C25060"/>
    <w:rPr>
      <w:sz w:val="22"/>
      <w:szCs w:val="22"/>
    </w:rPr>
  </w:style>
  <w:style w:type="paragraph" w:customStyle="1" w:styleId="103">
    <w:name w:val="Текст таблицы 10"/>
    <w:basedOn w:val="affffffff6"/>
    <w:rsid w:val="00C25060"/>
    <w:rPr>
      <w:sz w:val="20"/>
      <w:szCs w:val="20"/>
    </w:rPr>
  </w:style>
  <w:style w:type="paragraph" w:customStyle="1" w:styleId="affffffff7">
    <w:name w:val="Подрисуночная надпись"/>
    <w:basedOn w:val="affffffff6"/>
    <w:link w:val="affffffff8"/>
    <w:autoRedefine/>
    <w:rsid w:val="00C25060"/>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9">
    <w:name w:val="обычный без абзаца"/>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after="0" w:line="360" w:lineRule="auto"/>
    </w:pPr>
    <w:rPr>
      <w:rFonts w:ascii="NTTimes/Cyrillic" w:eastAsia="Times New Roman" w:hAnsi="NTTimes/Cyrillic" w:cs="Times New Roman"/>
      <w:sz w:val="26"/>
      <w:szCs w:val="26"/>
    </w:rPr>
  </w:style>
  <w:style w:type="paragraph" w:customStyle="1" w:styleId="1fff0">
    <w:name w:val="указатель 1"/>
    <w:basedOn w:val="af8"/>
    <w:rsid w:val="00C25060"/>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240" w:lineRule="auto"/>
      <w:ind w:left="1440" w:right="720" w:hanging="1440"/>
      <w:jc w:val="both"/>
    </w:pPr>
    <w:rPr>
      <w:rFonts w:ascii="Times New Roman" w:eastAsia="Times New Roman" w:hAnsi="Times New Roman" w:cs="Times New Roman"/>
      <w:sz w:val="24"/>
      <w:szCs w:val="24"/>
      <w:lang w:val="en-US"/>
    </w:rPr>
  </w:style>
  <w:style w:type="paragraph" w:customStyle="1" w:styleId="affffffffa">
    <w:name w:val="Стиль табл"/>
    <w:basedOn w:val="af8"/>
    <w:rsid w:val="00C25060"/>
    <w:pPr>
      <w:keepNext/>
      <w:tabs>
        <w:tab w:val="left" w:leader="dot" w:pos="9356"/>
      </w:tabs>
      <w:suppressAutoHyphens/>
      <w:spacing w:before="120" w:after="120" w:line="240" w:lineRule="auto"/>
      <w:jc w:val="center"/>
    </w:pPr>
    <w:rPr>
      <w:rFonts w:ascii="Times New Roman" w:eastAsia="Times New Roman" w:hAnsi="Times New Roman" w:cs="Times New Roman"/>
    </w:rPr>
  </w:style>
  <w:style w:type="paragraph" w:styleId="affffffffb">
    <w:name w:val="Block Text"/>
    <w:basedOn w:val="af8"/>
    <w:rsid w:val="00C25060"/>
    <w:pPr>
      <w:keepNext/>
      <w:suppressLineNumbers/>
      <w:tabs>
        <w:tab w:val="left" w:leader="dot" w:pos="9356"/>
      </w:tabs>
      <w:suppressAutoHyphens/>
      <w:spacing w:after="0" w:line="240" w:lineRule="auto"/>
      <w:ind w:left="-57" w:right="-57"/>
    </w:pPr>
    <w:rPr>
      <w:rFonts w:ascii="Times New Roman" w:eastAsia="Times New Roman" w:hAnsi="Times New Roman" w:cs="Times New Roman"/>
      <w:b/>
      <w:bCs/>
      <w:sz w:val="24"/>
      <w:szCs w:val="24"/>
    </w:rPr>
  </w:style>
  <w:style w:type="paragraph" w:customStyle="1" w:styleId="affffffffc">
    <w:name w:val="глава"/>
    <w:basedOn w:val="19"/>
    <w:autoRedefine/>
    <w:rsid w:val="00C25060"/>
    <w:pPr>
      <w:keepNext/>
      <w:pageBreakBefore w:val="0"/>
      <w:numPr>
        <w:numId w:val="0"/>
      </w:numPr>
      <w:tabs>
        <w:tab w:val="left" w:leader="dot" w:pos="9356"/>
        <w:tab w:val="left" w:leader="dot" w:pos="9720"/>
      </w:tabs>
      <w:spacing w:before="0" w:after="120" w:line="240" w:lineRule="auto"/>
      <w:ind w:right="-81"/>
      <w:contextualSpacing w:val="0"/>
      <w:outlineLvl w:val="9"/>
    </w:pPr>
    <w:rPr>
      <w:bCs/>
      <w:caps/>
      <w:smallCaps w:val="0"/>
      <w:spacing w:val="0"/>
      <w:kern w:val="28"/>
      <w:sz w:val="26"/>
      <w:szCs w:val="26"/>
      <w:lang w:eastAsia="ru-RU" w:bidi="ar-SA"/>
    </w:rPr>
  </w:style>
  <w:style w:type="paragraph" w:customStyle="1" w:styleId="affffffffd">
    <w:name w:val="подрисунок"/>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6"/>
    </w:rPr>
  </w:style>
  <w:style w:type="paragraph" w:styleId="65">
    <w:name w:val="index 6"/>
    <w:basedOn w:val="af8"/>
    <w:next w:val="af8"/>
    <w:autoRedefine/>
    <w:rsid w:val="00C25060"/>
    <w:pPr>
      <w:keepNext/>
      <w:suppressLineNumbers/>
      <w:tabs>
        <w:tab w:val="left" w:leader="dot" w:pos="9356"/>
      </w:tabs>
      <w:suppressAutoHyphens/>
      <w:spacing w:after="0" w:line="300" w:lineRule="auto"/>
      <w:ind w:left="1440" w:hanging="240"/>
      <w:jc w:val="both"/>
    </w:pPr>
    <w:rPr>
      <w:rFonts w:ascii="Times New Roman" w:eastAsia="Times New Roman" w:hAnsi="Times New Roman" w:cs="Times New Roman"/>
      <w:sz w:val="24"/>
      <w:szCs w:val="24"/>
    </w:rPr>
  </w:style>
  <w:style w:type="paragraph" w:styleId="75">
    <w:name w:val="index 7"/>
    <w:basedOn w:val="af8"/>
    <w:next w:val="af8"/>
    <w:autoRedefine/>
    <w:rsid w:val="00C25060"/>
    <w:pPr>
      <w:keepNext/>
      <w:suppressLineNumbers/>
      <w:tabs>
        <w:tab w:val="left" w:leader="dot" w:pos="9356"/>
      </w:tabs>
      <w:suppressAutoHyphens/>
      <w:spacing w:after="0" w:line="300" w:lineRule="auto"/>
      <w:ind w:left="1680" w:hanging="240"/>
      <w:jc w:val="both"/>
    </w:pPr>
    <w:rPr>
      <w:rFonts w:ascii="Times New Roman" w:eastAsia="Times New Roman" w:hAnsi="Times New Roman" w:cs="Times New Roman"/>
      <w:sz w:val="24"/>
      <w:szCs w:val="24"/>
    </w:rPr>
  </w:style>
  <w:style w:type="paragraph" w:styleId="86">
    <w:name w:val="index 8"/>
    <w:basedOn w:val="af8"/>
    <w:next w:val="af8"/>
    <w:autoRedefine/>
    <w:rsid w:val="00C25060"/>
    <w:pPr>
      <w:keepNext/>
      <w:suppressLineNumbers/>
      <w:tabs>
        <w:tab w:val="left" w:leader="dot" w:pos="9356"/>
      </w:tabs>
      <w:suppressAutoHyphens/>
      <w:spacing w:after="0" w:line="300" w:lineRule="auto"/>
      <w:ind w:left="1920" w:hanging="240"/>
      <w:jc w:val="both"/>
    </w:pPr>
    <w:rPr>
      <w:rFonts w:ascii="Times New Roman" w:eastAsia="Times New Roman" w:hAnsi="Times New Roman" w:cs="Times New Roman"/>
      <w:sz w:val="24"/>
      <w:szCs w:val="24"/>
    </w:rPr>
  </w:style>
  <w:style w:type="paragraph" w:styleId="94">
    <w:name w:val="index 9"/>
    <w:basedOn w:val="af8"/>
    <w:next w:val="af8"/>
    <w:autoRedefine/>
    <w:rsid w:val="00C25060"/>
    <w:pPr>
      <w:keepNext/>
      <w:suppressLineNumbers/>
      <w:tabs>
        <w:tab w:val="left" w:leader="dot" w:pos="9356"/>
      </w:tabs>
      <w:suppressAutoHyphens/>
      <w:spacing w:after="0" w:line="300" w:lineRule="auto"/>
      <w:ind w:left="2160" w:hanging="240"/>
      <w:jc w:val="both"/>
    </w:pPr>
    <w:rPr>
      <w:rFonts w:ascii="Times New Roman" w:eastAsia="Times New Roman" w:hAnsi="Times New Roman" w:cs="Times New Roman"/>
      <w:sz w:val="24"/>
      <w:szCs w:val="24"/>
    </w:rPr>
  </w:style>
  <w:style w:type="character" w:customStyle="1" w:styleId="1fff">
    <w:name w:val="заголовок табл Знак1"/>
    <w:link w:val="affffffff4"/>
    <w:rsid w:val="00C25060"/>
    <w:rPr>
      <w:rFonts w:ascii="Times New Roman" w:eastAsia="Times New Roman" w:hAnsi="Times New Roman" w:cs="Times New Roman"/>
      <w:b/>
      <w:bCs/>
      <w:sz w:val="24"/>
      <w:szCs w:val="24"/>
    </w:rPr>
  </w:style>
  <w:style w:type="paragraph" w:customStyle="1" w:styleId="affffffffe">
    <w:name w:val="Обычный без абзаца"/>
    <w:basedOn w:val="af8"/>
    <w:autoRedefine/>
    <w:rsid w:val="00C25060"/>
    <w:pPr>
      <w:keepNext/>
      <w:widowControl w:val="0"/>
      <w:tabs>
        <w:tab w:val="left" w:leader="dot" w:pos="9356"/>
      </w:tabs>
      <w:suppressAutoHyphens/>
      <w:spacing w:before="60" w:after="0" w:line="240" w:lineRule="auto"/>
      <w:ind w:left="1134" w:hanging="340"/>
      <w:jc w:val="center"/>
    </w:pPr>
    <w:rPr>
      <w:rFonts w:ascii="Times New Roman" w:eastAsia="Times New Roman" w:hAnsi="Times New Roman" w:cs="Times New Roman"/>
      <w:sz w:val="24"/>
      <w:szCs w:val="24"/>
    </w:rPr>
  </w:style>
  <w:style w:type="paragraph" w:customStyle="1" w:styleId="Normal">
    <w:name w:val="Normal Знак"/>
    <w:rsid w:val="00C25060"/>
    <w:pPr>
      <w:spacing w:before="120" w:after="120" w:line="240" w:lineRule="auto"/>
      <w:ind w:left="567"/>
      <w:jc w:val="both"/>
    </w:pPr>
    <w:rPr>
      <w:rFonts w:ascii="Times New Roman" w:eastAsia="Times New Roman" w:hAnsi="Times New Roman" w:cs="Times New Roman"/>
      <w:sz w:val="24"/>
      <w:szCs w:val="24"/>
    </w:rPr>
  </w:style>
  <w:style w:type="character" w:customStyle="1" w:styleId="139">
    <w:name w:val="Обычный 13 Знак"/>
    <w:rsid w:val="00C25060"/>
    <w:rPr>
      <w:rFonts w:ascii="Times New Roman" w:hAnsi="Times New Roman" w:cs="Times New Roman"/>
      <w:sz w:val="26"/>
      <w:szCs w:val="26"/>
      <w:vertAlign w:val="baseline"/>
    </w:rPr>
  </w:style>
  <w:style w:type="paragraph" w:customStyle="1" w:styleId="13a">
    <w:name w:val="Обычный 13 Знак Знак"/>
    <w:basedOn w:val="af8"/>
    <w:link w:val="13b"/>
    <w:rsid w:val="00C25060"/>
    <w:pPr>
      <w:keepNext/>
      <w:suppressLineNumbers/>
      <w:tabs>
        <w:tab w:val="left" w:leader="dot" w:pos="9356"/>
      </w:tabs>
      <w:suppressAutoHyphens/>
      <w:spacing w:after="0" w:line="240" w:lineRule="auto"/>
      <w:jc w:val="both"/>
    </w:pPr>
    <w:rPr>
      <w:rFonts w:ascii="Times New Roman" w:eastAsia="Times New Roman" w:hAnsi="Times New Roman" w:cs="Times New Roman"/>
      <w:sz w:val="26"/>
      <w:szCs w:val="26"/>
    </w:rPr>
  </w:style>
  <w:style w:type="character" w:customStyle="1" w:styleId="1320">
    <w:name w:val="Обычный 13 Знак2"/>
    <w:rsid w:val="00C25060"/>
    <w:rPr>
      <w:snapToGrid w:val="0"/>
      <w:sz w:val="26"/>
      <w:szCs w:val="26"/>
      <w:lang w:val="ru-RU" w:eastAsia="ru-RU"/>
    </w:rPr>
  </w:style>
  <w:style w:type="character" w:customStyle="1" w:styleId="afffffffff">
    <w:name w:val="íîìåð ñòðàíèöû"/>
    <w:basedOn w:val="af9"/>
    <w:rsid w:val="00C25060"/>
  </w:style>
  <w:style w:type="character" w:customStyle="1" w:styleId="1312">
    <w:name w:val="Обычный 13 Знак1"/>
    <w:rsid w:val="00C25060"/>
    <w:rPr>
      <w:sz w:val="26"/>
      <w:szCs w:val="26"/>
      <w:lang w:val="ru-RU" w:eastAsia="ru-RU"/>
    </w:rPr>
  </w:style>
  <w:style w:type="paragraph" w:customStyle="1" w:styleId="1fff1">
    <w:name w:val="Рис.1 Подрисуночная надпись"/>
    <w:basedOn w:val="af8"/>
    <w:autoRedefine/>
    <w:rsid w:val="00C25060"/>
    <w:pPr>
      <w:keepNext/>
      <w:widowControl w:val="0"/>
      <w:numPr>
        <w:ilvl w:val="12"/>
      </w:numPr>
      <w:tabs>
        <w:tab w:val="left" w:pos="709"/>
        <w:tab w:val="left" w:pos="993"/>
        <w:tab w:val="left" w:pos="1440"/>
      </w:tabs>
      <w:spacing w:before="20" w:after="20" w:line="240" w:lineRule="auto"/>
      <w:ind w:left="113" w:firstLine="680"/>
      <w:jc w:val="both"/>
    </w:pPr>
    <w:rPr>
      <w:rFonts w:ascii="Times New Roman" w:eastAsia="Times New Roman" w:hAnsi="Times New Roman" w:cs="Times New Roman"/>
      <w:sz w:val="20"/>
      <w:szCs w:val="20"/>
    </w:rPr>
  </w:style>
  <w:style w:type="character" w:customStyle="1" w:styleId="afffffffff0">
    <w:name w:val="Подрисуночная надпись Знак"/>
    <w:rsid w:val="00C25060"/>
    <w:rPr>
      <w:b/>
      <w:bCs/>
      <w:color w:val="000000"/>
      <w:sz w:val="24"/>
      <w:szCs w:val="24"/>
      <w:lang w:val="ru-RU" w:eastAsia="ru-RU"/>
    </w:rPr>
  </w:style>
  <w:style w:type="character" w:customStyle="1" w:styleId="afffffffff1">
    <w:name w:val="текст табл Знак"/>
    <w:rsid w:val="00C25060"/>
    <w:rPr>
      <w:sz w:val="24"/>
      <w:szCs w:val="24"/>
      <w:lang w:val="ru-RU" w:eastAsia="ru-RU"/>
    </w:rPr>
  </w:style>
  <w:style w:type="paragraph" w:customStyle="1" w:styleId="3f9">
    <w:name w:val="Стиль Маркированный список + Перед:  3 пт"/>
    <w:basedOn w:val="aa"/>
    <w:rsid w:val="00C25060"/>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5"/>
    <w:rsid w:val="00C25060"/>
    <w:pPr>
      <w:keepNext/>
      <w:suppressLineNumbers/>
      <w:tabs>
        <w:tab w:val="clear" w:pos="440"/>
        <w:tab w:val="clear" w:pos="9214"/>
        <w:tab w:val="left" w:pos="540"/>
        <w:tab w:val="left" w:leader="dot" w:pos="9356"/>
      </w:tabs>
      <w:suppressAutoHyphens/>
      <w:spacing w:before="60" w:after="60"/>
      <w:ind w:left="540" w:firstLine="0"/>
      <w:jc w:val="left"/>
    </w:pPr>
    <w:rPr>
      <w:rFonts w:ascii="Times New Roman" w:hAnsi="Times New Roman" w:cs="Times New Roman"/>
      <w:b/>
      <w:iCs w:val="0"/>
      <w:caps/>
      <w:sz w:val="26"/>
      <w:szCs w:val="26"/>
      <w:lang w:val="ru-RU" w:eastAsia="ru-RU" w:bidi="ar-SA"/>
    </w:rPr>
  </w:style>
  <w:style w:type="paragraph" w:customStyle="1" w:styleId="xl31">
    <w:name w:val="xl31"/>
    <w:basedOn w:val="af8"/>
    <w:rsid w:val="00C25060"/>
    <w:pPr>
      <w:pBdr>
        <w:left w:val="single" w:sz="4" w:space="0" w:color="auto"/>
        <w:bottom w:val="single" w:sz="4" w:space="0" w:color="auto"/>
        <w:right w:val="single" w:sz="4" w:space="0" w:color="auto"/>
      </w:pBdr>
      <w:spacing w:before="100" w:after="100" w:line="240" w:lineRule="auto"/>
      <w:jc w:val="right"/>
    </w:pPr>
    <w:rPr>
      <w:rFonts w:ascii="Times New Roman" w:eastAsia="Times New Roman" w:hAnsi="Times New Roman" w:cs="Times New Roman"/>
    </w:rPr>
  </w:style>
  <w:style w:type="paragraph" w:customStyle="1" w:styleId="FR1">
    <w:name w:val="FR1"/>
    <w:rsid w:val="00C25060"/>
    <w:pPr>
      <w:widowControl w:val="0"/>
      <w:spacing w:before="500" w:after="0" w:line="300" w:lineRule="auto"/>
      <w:ind w:left="400"/>
    </w:pPr>
    <w:rPr>
      <w:rFonts w:ascii="Times New Roman" w:eastAsia="Times New Roman" w:hAnsi="Times New Roman" w:cs="Times New Roman"/>
      <w:sz w:val="24"/>
      <w:szCs w:val="24"/>
    </w:rPr>
  </w:style>
  <w:style w:type="paragraph" w:customStyle="1" w:styleId="FR2">
    <w:name w:val="FR2"/>
    <w:rsid w:val="00C25060"/>
    <w:pPr>
      <w:widowControl w:val="0"/>
      <w:spacing w:after="20" w:line="240" w:lineRule="auto"/>
    </w:pPr>
    <w:rPr>
      <w:rFonts w:ascii="Times New Roman" w:eastAsia="Times New Roman" w:hAnsi="Times New Roman" w:cs="Times New Roman"/>
      <w:sz w:val="16"/>
      <w:szCs w:val="16"/>
    </w:rPr>
  </w:style>
  <w:style w:type="paragraph" w:customStyle="1" w:styleId="3fa">
    <w:name w:val="заголовок 3"/>
    <w:basedOn w:val="af8"/>
    <w:next w:val="af8"/>
    <w:autoRedefine/>
    <w:rsid w:val="00C25060"/>
    <w:pPr>
      <w:keepNext/>
      <w:keepLines/>
      <w:suppressLineNumbers/>
      <w:autoSpaceDE w:val="0"/>
      <w:autoSpaceDN w:val="0"/>
      <w:spacing w:before="120" w:after="0" w:line="240" w:lineRule="auto"/>
      <w:ind w:left="720" w:hanging="720"/>
      <w:jc w:val="center"/>
    </w:pPr>
    <w:rPr>
      <w:rFonts w:ascii="Times New Roman" w:eastAsia="Times New Roman" w:hAnsi="Times New Roman" w:cs="Times New Roman"/>
      <w:b/>
      <w:bCs/>
      <w:sz w:val="24"/>
      <w:szCs w:val="24"/>
    </w:rPr>
  </w:style>
  <w:style w:type="paragraph" w:customStyle="1" w:styleId="xl26">
    <w:name w:val="xl26"/>
    <w:basedOn w:val="af8"/>
    <w:rsid w:val="00C25060"/>
    <w:pPr>
      <w:pBdr>
        <w:lef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7">
    <w:name w:val="xl27"/>
    <w:basedOn w:val="af8"/>
    <w:rsid w:val="00C25060"/>
    <w:pPr>
      <w:pBdr>
        <w:righ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8">
    <w:name w:val="xl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29">
    <w:name w:val="xl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0">
    <w:name w:val="xl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2">
    <w:name w:val="xl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33">
    <w:name w:val="xl33"/>
    <w:basedOn w:val="af8"/>
    <w:rsid w:val="00C25060"/>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34">
    <w:name w:val="xl34"/>
    <w:basedOn w:val="af8"/>
    <w:rsid w:val="00C25060"/>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afffffffff2">
    <w:name w:val="Стиль начало"/>
    <w:basedOn w:val="af8"/>
    <w:rsid w:val="00C25060"/>
    <w:pPr>
      <w:spacing w:after="0" w:line="264" w:lineRule="auto"/>
    </w:pPr>
    <w:rPr>
      <w:rFonts w:ascii="Times New Roman" w:eastAsia="Times New Roman" w:hAnsi="Times New Roman" w:cs="Times New Roman"/>
      <w:sz w:val="28"/>
      <w:szCs w:val="28"/>
    </w:rPr>
  </w:style>
  <w:style w:type="paragraph" w:customStyle="1" w:styleId="xl24">
    <w:name w:val="xl24"/>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
    <w:name w:val="xl25"/>
    <w:basedOn w:val="af8"/>
    <w:rsid w:val="00C2506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character" w:customStyle="1" w:styleId="afffffffff3">
    <w:name w:val="Основной текст Знак Знак"/>
    <w:rsid w:val="00C25060"/>
    <w:rPr>
      <w:sz w:val="28"/>
      <w:szCs w:val="28"/>
      <w:lang w:val="ru-RU" w:eastAsia="ru-RU"/>
    </w:rPr>
  </w:style>
  <w:style w:type="character" w:customStyle="1" w:styleId="14pt">
    <w:name w:val="Стиль 14 pt"/>
    <w:rsid w:val="00C25060"/>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1">
    <w:name w:val="Обычный 13 Знак3 Знак Знак Знак1 Знак Знак1"/>
    <w:rsid w:val="00C25060"/>
    <w:rPr>
      <w:snapToGrid w:val="0"/>
      <w:sz w:val="26"/>
      <w:szCs w:val="26"/>
      <w:lang w:val="ru-RU" w:eastAsia="ru-RU"/>
    </w:rPr>
  </w:style>
  <w:style w:type="paragraph" w:customStyle="1" w:styleId="BodyText21">
    <w:name w:val="Body Text 21"/>
    <w:basedOn w:val="af8"/>
    <w:autoRedefine/>
    <w:rsid w:val="00C25060"/>
    <w:pPr>
      <w:tabs>
        <w:tab w:val="left" w:pos="0"/>
      </w:tabs>
      <w:spacing w:before="60" w:after="0" w:line="240" w:lineRule="auto"/>
      <w:ind w:firstLine="720"/>
      <w:jc w:val="both"/>
    </w:pPr>
    <w:rPr>
      <w:rFonts w:ascii="Times New Roman" w:eastAsia="Times New Roman" w:hAnsi="Times New Roman" w:cs="Times New Roman"/>
      <w:sz w:val="24"/>
      <w:szCs w:val="24"/>
    </w:rPr>
  </w:style>
  <w:style w:type="character" w:customStyle="1" w:styleId="1fff2">
    <w:name w:val="Строгий1"/>
    <w:rsid w:val="00C25060"/>
    <w:rPr>
      <w:b/>
      <w:bCs/>
      <w:color w:val="auto"/>
      <w:sz w:val="24"/>
      <w:szCs w:val="24"/>
    </w:rPr>
  </w:style>
  <w:style w:type="paragraph" w:customStyle="1" w:styleId="xl22">
    <w:name w:val="xl22"/>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340">
    <w:name w:val="Обычный 13 Знак4"/>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b/>
      <w:bCs/>
      <w:sz w:val="26"/>
      <w:szCs w:val="26"/>
    </w:rPr>
  </w:style>
  <w:style w:type="character" w:customStyle="1" w:styleId="1341">
    <w:name w:val="Обычный 13 Знак4 Знак"/>
    <w:rsid w:val="00C25060"/>
    <w:rPr>
      <w:b/>
      <w:bCs/>
      <w:sz w:val="26"/>
      <w:szCs w:val="26"/>
      <w:lang w:val="ru-RU" w:eastAsia="ru-RU"/>
    </w:rPr>
  </w:style>
  <w:style w:type="character" w:customStyle="1" w:styleId="1330">
    <w:name w:val="Обычный 13 Знак3 Знак Знак Знак"/>
    <w:rsid w:val="00C25060"/>
    <w:rPr>
      <w:sz w:val="26"/>
      <w:szCs w:val="26"/>
      <w:lang w:val="ru-RU" w:eastAsia="ru-RU"/>
    </w:rPr>
  </w:style>
  <w:style w:type="character" w:customStyle="1" w:styleId="1342">
    <w:name w:val="Обычный 13 Знак4 Знак Знак"/>
    <w:rsid w:val="00C25060"/>
    <w:rPr>
      <w:b/>
      <w:bCs/>
      <w:sz w:val="26"/>
      <w:szCs w:val="26"/>
      <w:lang w:val="ru-RU" w:eastAsia="ru-RU"/>
    </w:rPr>
  </w:style>
  <w:style w:type="character" w:customStyle="1" w:styleId="13310">
    <w:name w:val="Обычный 13 Знак3 Знак Знак1"/>
    <w:rsid w:val="00C25060"/>
    <w:rPr>
      <w:sz w:val="26"/>
      <w:szCs w:val="26"/>
      <w:lang w:val="ru-RU" w:eastAsia="ru-RU"/>
    </w:rPr>
  </w:style>
  <w:style w:type="paragraph" w:customStyle="1" w:styleId="1332">
    <w:name w:val="Обычный 13 Знак3 Знак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2">
    <w:name w:val="Обычный 13 Знак3 Знак Знак Знак1 Знак Знак"/>
    <w:rsid w:val="00C25060"/>
    <w:rPr>
      <w:sz w:val="26"/>
      <w:szCs w:val="26"/>
      <w:lang w:val="ru-RU" w:eastAsia="ru-RU"/>
    </w:rPr>
  </w:style>
  <w:style w:type="character" w:customStyle="1" w:styleId="1333">
    <w:name w:val="Обычный 13 Знак3 Знак"/>
    <w:rsid w:val="00C25060"/>
    <w:rPr>
      <w:sz w:val="26"/>
      <w:szCs w:val="26"/>
      <w:lang w:val="ru-RU" w:eastAsia="ru-RU"/>
    </w:rPr>
  </w:style>
  <w:style w:type="paragraph" w:customStyle="1" w:styleId="xl23">
    <w:name w:val="xl23"/>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130">
    <w:name w:val="1.1.Нумерованный 3"/>
    <w:basedOn w:val="134"/>
    <w:rsid w:val="00C25060"/>
    <w:pPr>
      <w:numPr>
        <w:ilvl w:val="1"/>
        <w:numId w:val="25"/>
      </w:numPr>
      <w:spacing w:after="0" w:line="240" w:lineRule="auto"/>
    </w:pPr>
    <w:rPr>
      <w:i/>
      <w:iCs/>
      <w:lang w:val="ru-RU" w:bidi="ar-SA"/>
    </w:rPr>
  </w:style>
  <w:style w:type="paragraph" w:customStyle="1" w:styleId="1114">
    <w:name w:val="1.1.1.Нумерованный список 4"/>
    <w:basedOn w:val="134"/>
    <w:rsid w:val="00C25060"/>
    <w:pPr>
      <w:numPr>
        <w:ilvl w:val="2"/>
        <w:numId w:val="26"/>
      </w:numPr>
      <w:tabs>
        <w:tab w:val="clear" w:pos="6804"/>
        <w:tab w:val="clear" w:pos="6946"/>
        <w:tab w:val="left" w:pos="1430"/>
      </w:tabs>
      <w:spacing w:after="0" w:line="240" w:lineRule="auto"/>
    </w:pPr>
    <w:rPr>
      <w:lang w:val="ru-RU" w:bidi="ar-SA"/>
    </w:rPr>
  </w:style>
  <w:style w:type="character" w:customStyle="1" w:styleId="21c">
    <w:name w:val="Основной текст 2 Знак1"/>
    <w:rsid w:val="00C25060"/>
    <w:rPr>
      <w:rFonts w:ascii="Times New Roman" w:eastAsia="Times New Roman" w:hAnsi="Times New Roman"/>
      <w:b/>
      <w:sz w:val="24"/>
    </w:rPr>
  </w:style>
  <w:style w:type="paragraph" w:customStyle="1" w:styleId="21d">
    <w:name w:val="Основной текст 21"/>
    <w:basedOn w:val="af8"/>
    <w:rsid w:val="00C25060"/>
    <w:pPr>
      <w:spacing w:after="0" w:line="360" w:lineRule="auto"/>
      <w:ind w:firstLine="720"/>
    </w:pPr>
    <w:rPr>
      <w:rFonts w:ascii="Arial" w:eastAsia="Times New Roman" w:hAnsi="Arial" w:cs="Times New Roman"/>
      <w:sz w:val="24"/>
      <w:szCs w:val="20"/>
    </w:rPr>
  </w:style>
  <w:style w:type="paragraph" w:customStyle="1" w:styleId="af7">
    <w:name w:val="подпись таблицы"/>
    <w:basedOn w:val="af8"/>
    <w:autoRedefine/>
    <w:rsid w:val="00C25060"/>
    <w:pPr>
      <w:numPr>
        <w:numId w:val="28"/>
      </w:numPr>
      <w:suppressLineNumbers/>
      <w:tabs>
        <w:tab w:val="clear" w:pos="2160"/>
      </w:tabs>
      <w:spacing w:after="0" w:line="324" w:lineRule="auto"/>
      <w:ind w:left="0" w:firstLine="720"/>
      <w:jc w:val="center"/>
    </w:pPr>
    <w:rPr>
      <w:rFonts w:ascii="Times New Roman" w:eastAsia="Times New Roman" w:hAnsi="Times New Roman" w:cs="Times New Roman"/>
      <w:b/>
      <w:sz w:val="24"/>
      <w:szCs w:val="24"/>
    </w:rPr>
  </w:style>
  <w:style w:type="paragraph" w:customStyle="1" w:styleId="1a">
    <w:name w:val="Стиль Рис.1. Подрисуночная надпись + полужирный"/>
    <w:basedOn w:val="af8"/>
    <w:autoRedefine/>
    <w:rsid w:val="00C25060"/>
    <w:pPr>
      <w:keepNext/>
      <w:numPr>
        <w:numId w:val="29"/>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af">
    <w:name w:val="подпись рисунка"/>
    <w:basedOn w:val="af8"/>
    <w:autoRedefine/>
    <w:rsid w:val="00C25060"/>
    <w:pPr>
      <w:widowControl w:val="0"/>
      <w:numPr>
        <w:numId w:val="27"/>
      </w:numPr>
      <w:shd w:val="clear" w:color="auto" w:fill="FFFFFF"/>
      <w:tabs>
        <w:tab w:val="clear" w:pos="3154"/>
        <w:tab w:val="left" w:pos="0"/>
        <w:tab w:val="num" w:pos="1560"/>
      </w:tabs>
      <w:autoSpaceDE w:val="0"/>
      <w:autoSpaceDN w:val="0"/>
      <w:adjustRightInd w:val="0"/>
      <w:spacing w:before="240" w:after="0" w:line="240" w:lineRule="auto"/>
      <w:ind w:left="0" w:firstLine="720"/>
      <w:jc w:val="center"/>
    </w:pPr>
    <w:rPr>
      <w:rFonts w:ascii="Times New Roman" w:eastAsia="Times New Roman" w:hAnsi="Times New Roman" w:cs="Times New Roman"/>
      <w:b/>
      <w:sz w:val="24"/>
      <w:szCs w:val="20"/>
    </w:rPr>
  </w:style>
  <w:style w:type="character" w:customStyle="1" w:styleId="afffffffff4">
    <w:name w:val="подпись рисунка Знак"/>
    <w:rsid w:val="00C25060"/>
    <w:rPr>
      <w:b/>
      <w:sz w:val="24"/>
      <w:lang w:val="ru-RU" w:eastAsia="ru-RU" w:bidi="ar-SA"/>
    </w:rPr>
  </w:style>
  <w:style w:type="paragraph" w:customStyle="1" w:styleId="111">
    <w:name w:val="Стиль Рис.1. Подрисуночная надпись + полужирный1"/>
    <w:basedOn w:val="af8"/>
    <w:autoRedefine/>
    <w:rsid w:val="00C25060"/>
    <w:pPr>
      <w:keepNext/>
      <w:numPr>
        <w:numId w:val="30"/>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character" w:customStyle="1" w:styleId="affffffff8">
    <w:name w:val="Подрисуночная надпись Знак Знак"/>
    <w:link w:val="affffffff7"/>
    <w:rsid w:val="00C25060"/>
    <w:rPr>
      <w:rFonts w:ascii="Times New Roman" w:eastAsia="Times New Roman" w:hAnsi="Times New Roman" w:cs="Times New Roman"/>
      <w:b/>
      <w:bCs/>
      <w:sz w:val="24"/>
      <w:szCs w:val="24"/>
    </w:rPr>
  </w:style>
  <w:style w:type="table" w:customStyle="1" w:styleId="190">
    <w:name w:val="Сетка таблицы1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3">
    <w:name w:val="Текст-2"/>
    <w:basedOn w:val="af8"/>
    <w:link w:val="-24"/>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rPr>
  </w:style>
  <w:style w:type="character" w:customStyle="1" w:styleId="-24">
    <w:name w:val="Текст-2 Знак"/>
    <w:link w:val="-23"/>
    <w:rsid w:val="00C25060"/>
    <w:rPr>
      <w:rFonts w:ascii="Times New Roman CYR" w:eastAsia="Times New Roman" w:hAnsi="Times New Roman CYR" w:cs="Times New Roman CYR"/>
      <w:sz w:val="26"/>
      <w:szCs w:val="26"/>
    </w:rPr>
  </w:style>
  <w:style w:type="paragraph" w:customStyle="1" w:styleId="a8">
    <w:name w:val="таблица"/>
    <w:basedOn w:val="afff3"/>
    <w:link w:val="afffffffff5"/>
    <w:autoRedefine/>
    <w:rsid w:val="00C25060"/>
    <w:pPr>
      <w:keepNext w:val="0"/>
      <w:numPr>
        <w:numId w:val="31"/>
      </w:numPr>
      <w:spacing w:before="120" w:line="240" w:lineRule="auto"/>
      <w:jc w:val="center"/>
    </w:pPr>
    <w:rPr>
      <w:rFonts w:ascii="Times New Roman" w:hAnsi="Times New Roman" w:cs="Arial"/>
      <w:spacing w:val="0"/>
      <w:kern w:val="0"/>
      <w:szCs w:val="20"/>
      <w:lang w:val="ru-RU" w:eastAsia="ru-RU" w:bidi="ar-SA"/>
    </w:rPr>
  </w:style>
  <w:style w:type="paragraph" w:customStyle="1" w:styleId="11f6">
    <w:name w:val="Обычный11"/>
    <w:rsid w:val="00C25060"/>
    <w:pPr>
      <w:spacing w:after="0" w:line="240" w:lineRule="auto"/>
      <w:jc w:val="center"/>
    </w:pPr>
    <w:rPr>
      <w:rFonts w:ascii="Times New Roman" w:eastAsia="Times New Roman" w:hAnsi="Times New Roman" w:cs="Times New Roman"/>
      <w:snapToGrid w:val="0"/>
      <w:sz w:val="24"/>
      <w:szCs w:val="20"/>
    </w:rPr>
  </w:style>
  <w:style w:type="numbering" w:customStyle="1" w:styleId="a6">
    <w:name w:val="Рис."/>
    <w:rsid w:val="00C25060"/>
    <w:pPr>
      <w:numPr>
        <w:numId w:val="32"/>
      </w:numPr>
    </w:pPr>
  </w:style>
  <w:style w:type="paragraph" w:customStyle="1" w:styleId="13">
    <w:name w:val="Рис.1. Подрисуночная надпись"/>
    <w:basedOn w:val="af8"/>
    <w:autoRedefine/>
    <w:rsid w:val="00C25060"/>
    <w:pPr>
      <w:keepNext/>
      <w:numPr>
        <w:numId w:val="33"/>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BodyText23">
    <w:name w:val="Body Text 23"/>
    <w:basedOn w:val="af8"/>
    <w:rsid w:val="00C25060"/>
    <w:pPr>
      <w:suppressLineNumbers/>
      <w:tabs>
        <w:tab w:val="left" w:leader="dot" w:pos="9639"/>
      </w:tabs>
      <w:spacing w:before="20" w:after="20" w:line="240" w:lineRule="auto"/>
      <w:jc w:val="center"/>
    </w:pPr>
    <w:rPr>
      <w:rFonts w:ascii="Times New Roman" w:eastAsia="Times New Roman" w:hAnsi="Times New Roman" w:cs="Times New Roman"/>
      <w:snapToGrid w:val="0"/>
      <w:sz w:val="20"/>
      <w:szCs w:val="20"/>
    </w:rPr>
  </w:style>
  <w:style w:type="paragraph" w:customStyle="1" w:styleId="afffffffff6">
    <w:name w:val="НПС"/>
    <w:basedOn w:val="af8"/>
    <w:link w:val="afffffffff7"/>
    <w:rsid w:val="00C25060"/>
    <w:pPr>
      <w:keepNext/>
      <w:spacing w:after="0" w:line="240" w:lineRule="auto"/>
      <w:ind w:firstLine="709"/>
      <w:jc w:val="both"/>
    </w:pPr>
    <w:rPr>
      <w:rFonts w:ascii="Times New Roman" w:eastAsia="Times New Roman" w:hAnsi="Times New Roman" w:cs="Times New Roman"/>
      <w:sz w:val="24"/>
      <w:szCs w:val="24"/>
    </w:rPr>
  </w:style>
  <w:style w:type="character" w:customStyle="1" w:styleId="afffffffff7">
    <w:name w:val="НПС Знак"/>
    <w:link w:val="afffffffff6"/>
    <w:rsid w:val="00C25060"/>
    <w:rPr>
      <w:rFonts w:ascii="Times New Roman" w:eastAsia="Times New Roman" w:hAnsi="Times New Roman" w:cs="Times New Roman"/>
      <w:sz w:val="24"/>
      <w:szCs w:val="24"/>
    </w:rPr>
  </w:style>
  <w:style w:type="paragraph" w:customStyle="1" w:styleId="1fff3">
    <w:name w:val="Таблица 1"/>
    <w:basedOn w:val="af8"/>
    <w:link w:val="1fff4"/>
    <w:qFormat/>
    <w:rsid w:val="00C25060"/>
    <w:pPr>
      <w:autoSpaceDE w:val="0"/>
      <w:autoSpaceDN w:val="0"/>
      <w:adjustRightInd w:val="0"/>
      <w:spacing w:after="0" w:line="240" w:lineRule="auto"/>
      <w:ind w:left="-113" w:right="-113"/>
      <w:jc w:val="center"/>
    </w:pPr>
    <w:rPr>
      <w:rFonts w:ascii="Times New Roman" w:eastAsia="Times New Roman" w:hAnsi="Times New Roman" w:cs="Times New Roman"/>
      <w:color w:val="000000"/>
      <w:sz w:val="20"/>
      <w:szCs w:val="20"/>
    </w:rPr>
  </w:style>
  <w:style w:type="paragraph" w:customStyle="1" w:styleId="-13">
    <w:name w:val="Текст - 1"/>
    <w:basedOn w:val="133"/>
    <w:link w:val="-112"/>
    <w:rsid w:val="00C25060"/>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4">
    <w:name w:val="Таблица 1 Знак"/>
    <w:link w:val="1fff3"/>
    <w:rsid w:val="00C25060"/>
    <w:rPr>
      <w:rFonts w:ascii="Times New Roman" w:eastAsia="Times New Roman" w:hAnsi="Times New Roman" w:cs="Times New Roman"/>
      <w:color w:val="000000"/>
      <w:sz w:val="20"/>
      <w:szCs w:val="20"/>
    </w:rPr>
  </w:style>
  <w:style w:type="paragraph" w:customStyle="1" w:styleId="FR3">
    <w:name w:val="FR3"/>
    <w:rsid w:val="00C25060"/>
    <w:pPr>
      <w:widowControl w:val="0"/>
      <w:spacing w:after="0" w:line="240" w:lineRule="auto"/>
      <w:jc w:val="center"/>
    </w:pPr>
    <w:rPr>
      <w:rFonts w:ascii="Arial" w:eastAsia="Times New Roman" w:hAnsi="Arial" w:cs="Times New Roman"/>
      <w:sz w:val="24"/>
      <w:szCs w:val="20"/>
    </w:rPr>
  </w:style>
  <w:style w:type="character" w:customStyle="1" w:styleId="-14">
    <w:name w:val="Текст - 1 Знак"/>
    <w:rsid w:val="00C25060"/>
    <w:rPr>
      <w:rFonts w:ascii="Times New Roman CYR" w:hAnsi="Times New Roman CYR" w:cs="Times New Roman CYR"/>
      <w:sz w:val="26"/>
      <w:szCs w:val="26"/>
      <w:lang w:val="ru-RU" w:eastAsia="ru-RU"/>
    </w:rPr>
  </w:style>
  <w:style w:type="paragraph" w:customStyle="1" w:styleId="2116">
    <w:name w:val="Основной текст 211"/>
    <w:basedOn w:val="af8"/>
    <w:rsid w:val="00C25060"/>
    <w:pPr>
      <w:spacing w:after="0" w:line="360" w:lineRule="auto"/>
      <w:ind w:firstLine="720"/>
    </w:pPr>
    <w:rPr>
      <w:rFonts w:ascii="Arial" w:eastAsia="Times New Roman" w:hAnsi="Arial" w:cs="Times New Roman"/>
      <w:sz w:val="24"/>
      <w:szCs w:val="20"/>
    </w:rPr>
  </w:style>
  <w:style w:type="paragraph" w:customStyle="1" w:styleId="2ffc">
    <w:name w:val="Таблица 2"/>
    <w:basedOn w:val="1fff3"/>
    <w:link w:val="2ffd"/>
    <w:qFormat/>
    <w:rsid w:val="00C25060"/>
    <w:pPr>
      <w:ind w:left="-34" w:right="-76"/>
    </w:pPr>
  </w:style>
  <w:style w:type="character" w:customStyle="1" w:styleId="2ffd">
    <w:name w:val="Таблица 2 Знак"/>
    <w:link w:val="2ffc"/>
    <w:rsid w:val="00C25060"/>
    <w:rPr>
      <w:rFonts w:ascii="Times New Roman" w:eastAsia="Times New Roman" w:hAnsi="Times New Roman" w:cs="Times New Roman"/>
      <w:color w:val="000000"/>
      <w:sz w:val="20"/>
      <w:szCs w:val="20"/>
    </w:rPr>
  </w:style>
  <w:style w:type="paragraph" w:customStyle="1" w:styleId="afffffffff8">
    <w:name w:val="Заголовок рис."/>
    <w:basedOn w:val="affffffff7"/>
    <w:link w:val="afffffffff9"/>
    <w:qFormat/>
    <w:rsid w:val="00C25060"/>
    <w:pPr>
      <w:suppressLineNumbers/>
      <w:tabs>
        <w:tab w:val="clear" w:pos="851"/>
        <w:tab w:val="left" w:pos="709"/>
      </w:tabs>
      <w:spacing w:before="60"/>
      <w:ind w:firstLine="288"/>
    </w:pPr>
    <w:rPr>
      <w:bCs w:val="0"/>
      <w:szCs w:val="20"/>
    </w:rPr>
  </w:style>
  <w:style w:type="paragraph" w:customStyle="1" w:styleId="-15">
    <w:name w:val="Текст-1"/>
    <w:basedOn w:val="-13"/>
    <w:link w:val="-16"/>
    <w:rsid w:val="00C25060"/>
  </w:style>
  <w:style w:type="character" w:customStyle="1" w:styleId="1fff5">
    <w:name w:val="Подрисуночная надпись Знак1"/>
    <w:rsid w:val="00C25060"/>
    <w:rPr>
      <w:b/>
      <w:sz w:val="24"/>
    </w:rPr>
  </w:style>
  <w:style w:type="character" w:customStyle="1" w:styleId="afffffffff9">
    <w:name w:val="Заголовок рис. Знак"/>
    <w:link w:val="afffffffff8"/>
    <w:rsid w:val="00C25060"/>
    <w:rPr>
      <w:rFonts w:ascii="Times New Roman" w:eastAsia="Times New Roman" w:hAnsi="Times New Roman" w:cs="Times New Roman"/>
      <w:b/>
      <w:sz w:val="24"/>
      <w:szCs w:val="20"/>
    </w:rPr>
  </w:style>
  <w:style w:type="character" w:customStyle="1" w:styleId="-112">
    <w:name w:val="Текст - 1 Знак1"/>
    <w:link w:val="-13"/>
    <w:rsid w:val="00C25060"/>
    <w:rPr>
      <w:rFonts w:ascii="Times New Roman CYR" w:eastAsia="Times New Roman" w:hAnsi="Times New Roman CYR" w:cs="Times New Roman CYR"/>
      <w:b/>
      <w:sz w:val="24"/>
      <w:szCs w:val="24"/>
    </w:rPr>
  </w:style>
  <w:style w:type="character" w:customStyle="1" w:styleId="-16">
    <w:name w:val="Текст-1 Знак"/>
    <w:link w:val="-15"/>
    <w:rsid w:val="00C25060"/>
    <w:rPr>
      <w:rFonts w:ascii="Times New Roman CYR" w:eastAsia="Times New Roman" w:hAnsi="Times New Roman CYR" w:cs="Times New Roman CYR"/>
      <w:b/>
      <w:sz w:val="24"/>
      <w:szCs w:val="24"/>
    </w:rPr>
  </w:style>
  <w:style w:type="paragraph" w:customStyle="1" w:styleId="-17">
    <w:name w:val="Рис-1"/>
    <w:basedOn w:val="affffffff7"/>
    <w:link w:val="-18"/>
    <w:qFormat/>
    <w:rsid w:val="00C25060"/>
  </w:style>
  <w:style w:type="paragraph" w:customStyle="1" w:styleId="-19">
    <w:name w:val="Табл-1"/>
    <w:basedOn w:val="af8"/>
    <w:link w:val="-1a"/>
    <w:qFormat/>
    <w:rsid w:val="00C25060"/>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 w:val="24"/>
      <w:szCs w:val="24"/>
    </w:rPr>
  </w:style>
  <w:style w:type="character" w:customStyle="1" w:styleId="-18">
    <w:name w:val="Рис-1 Знак"/>
    <w:link w:val="-17"/>
    <w:rsid w:val="00C25060"/>
    <w:rPr>
      <w:rFonts w:ascii="Times New Roman" w:eastAsia="Times New Roman" w:hAnsi="Times New Roman" w:cs="Times New Roman"/>
      <w:b/>
      <w:bCs/>
      <w:sz w:val="24"/>
      <w:szCs w:val="24"/>
    </w:rPr>
  </w:style>
  <w:style w:type="character" w:customStyle="1" w:styleId="-1a">
    <w:name w:val="Табл-1 Знак"/>
    <w:link w:val="-19"/>
    <w:rsid w:val="00C25060"/>
    <w:rPr>
      <w:rFonts w:ascii="Times New Roman" w:eastAsia="Times New Roman" w:hAnsi="Times New Roman" w:cs="Times New Roman"/>
      <w:b/>
      <w:bCs/>
      <w:sz w:val="24"/>
      <w:szCs w:val="24"/>
    </w:rPr>
  </w:style>
  <w:style w:type="paragraph" w:customStyle="1" w:styleId="-1b">
    <w:name w:val="Таблица-1"/>
    <w:basedOn w:val="af8"/>
    <w:link w:val="-1c"/>
    <w:qFormat/>
    <w:rsid w:val="00C25060"/>
    <w:pPr>
      <w:autoSpaceDE w:val="0"/>
      <w:autoSpaceDN w:val="0"/>
      <w:adjustRightInd w:val="0"/>
      <w:spacing w:after="0" w:line="240" w:lineRule="auto"/>
      <w:jc w:val="center"/>
    </w:pPr>
    <w:rPr>
      <w:rFonts w:ascii="Times New Roman" w:eastAsia="Times New Roman" w:hAnsi="Times New Roman" w:cs="Times New Roman"/>
      <w:color w:val="000000"/>
      <w:sz w:val="20"/>
      <w:szCs w:val="20"/>
    </w:rPr>
  </w:style>
  <w:style w:type="character" w:customStyle="1" w:styleId="-1c">
    <w:name w:val="Таблица-1 Знак"/>
    <w:link w:val="-1b"/>
    <w:rsid w:val="00C25060"/>
    <w:rPr>
      <w:rFonts w:ascii="Times New Roman" w:eastAsia="Times New Roman" w:hAnsi="Times New Roman" w:cs="Times New Roman"/>
      <w:color w:val="000000"/>
      <w:sz w:val="20"/>
      <w:szCs w:val="20"/>
    </w:rPr>
  </w:style>
  <w:style w:type="character" w:customStyle="1" w:styleId="2212111">
    <w:name w:val="Заголовок 2;Заголовок 2 Знак1;Заголовок 2 Знак Знак;Знак1 Знак Знак;Знак1 Знак1"/>
    <w:rsid w:val="00C25060"/>
    <w:rPr>
      <w:b/>
      <w:bCs/>
      <w:kern w:val="28"/>
      <w:sz w:val="24"/>
      <w:szCs w:val="26"/>
      <w:lang w:val="ru-RU" w:eastAsia="ru-RU" w:bidi="ar-SA"/>
    </w:rPr>
  </w:style>
  <w:style w:type="character" w:customStyle="1" w:styleId="afffffffffa">
    <w:name w:val="заголовок табл Знак Знак"/>
    <w:rsid w:val="00C25060"/>
    <w:rPr>
      <w:b/>
      <w:bCs/>
      <w:sz w:val="24"/>
      <w:szCs w:val="24"/>
      <w:lang w:val="ru-RU" w:eastAsia="ru-RU" w:bidi="ar-SA"/>
    </w:rPr>
  </w:style>
  <w:style w:type="paragraph" w:customStyle="1" w:styleId="a0">
    <w:name w:val="маркированный"/>
    <w:basedOn w:val="af8"/>
    <w:autoRedefine/>
    <w:rsid w:val="00C25060"/>
    <w:pPr>
      <w:numPr>
        <w:numId w:val="34"/>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both"/>
    </w:pPr>
    <w:rPr>
      <w:rFonts w:ascii="Times New Roman" w:eastAsia="Times New Roman" w:hAnsi="Times New Roman" w:cs="Times New Roman"/>
      <w:sz w:val="24"/>
      <w:szCs w:val="24"/>
    </w:rPr>
  </w:style>
  <w:style w:type="paragraph" w:customStyle="1" w:styleId="1d">
    <w:name w:val="Подрисуночная надпись Знак1 Знак Знак Знак"/>
    <w:basedOn w:val="af8"/>
    <w:autoRedefine/>
    <w:rsid w:val="00C25060"/>
    <w:pPr>
      <w:keepNext/>
      <w:numPr>
        <w:numId w:val="35"/>
      </w:numPr>
      <w:tabs>
        <w:tab w:val="left" w:pos="709"/>
        <w:tab w:val="left" w:pos="851"/>
        <w:tab w:val="left" w:pos="1418"/>
      </w:tabs>
      <w:spacing w:after="0" w:line="240" w:lineRule="auto"/>
      <w:jc w:val="center"/>
    </w:pPr>
    <w:rPr>
      <w:rFonts w:ascii="Times New Roman" w:eastAsia="Times New Roman" w:hAnsi="Times New Roman" w:cs="Times New Roman"/>
      <w:b/>
      <w:sz w:val="24"/>
      <w:szCs w:val="20"/>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C25060"/>
    <w:rPr>
      <w:b/>
      <w:bCs/>
      <w:kern w:val="28"/>
      <w:sz w:val="26"/>
      <w:szCs w:val="26"/>
      <w:lang w:val="ru-RU" w:eastAsia="ru-RU" w:bidi="ar-SA"/>
    </w:rPr>
  </w:style>
  <w:style w:type="paragraph" w:customStyle="1" w:styleId="afffffffffb">
    <w:name w:val="Заголовок табл."/>
    <w:basedOn w:val="affffffff4"/>
    <w:link w:val="afffffffffc"/>
    <w:qFormat/>
    <w:rsid w:val="00C25060"/>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c">
    <w:name w:val="Заголовок табл. Знак"/>
    <w:link w:val="afffffffffb"/>
    <w:rsid w:val="00C25060"/>
    <w:rPr>
      <w:rFonts w:ascii="Times New Roman" w:eastAsia="Times New Roman" w:hAnsi="Times New Roman" w:cs="Times New Roman"/>
      <w:b/>
      <w:sz w:val="24"/>
      <w:szCs w:val="24"/>
    </w:rPr>
  </w:style>
  <w:style w:type="character" w:customStyle="1" w:styleId="afffffffffd">
    <w:name w:val="заголовок таблицы Знак Знак"/>
    <w:rsid w:val="00C25060"/>
    <w:rPr>
      <w:b/>
      <w:sz w:val="24"/>
    </w:rPr>
  </w:style>
  <w:style w:type="paragraph" w:customStyle="1" w:styleId="SmartView3">
    <w:name w:val="Smart View 3"/>
    <w:basedOn w:val="af8"/>
    <w:qFormat/>
    <w:rsid w:val="00C25060"/>
    <w:pPr>
      <w:keepNext/>
      <w:keepLines/>
      <w:spacing w:after="0" w:line="240" w:lineRule="auto"/>
      <w:contextualSpacing/>
    </w:pPr>
    <w:rPr>
      <w:rFonts w:ascii="Arial" w:eastAsia="Times New Roman" w:hAnsi="Arial" w:cs="Times New Roman"/>
      <w:b/>
      <w:bCs/>
      <w:sz w:val="24"/>
      <w:szCs w:val="28"/>
      <w:lang w:val="en-US" w:eastAsia="en-US"/>
    </w:rPr>
  </w:style>
  <w:style w:type="paragraph" w:customStyle="1" w:styleId="SmartView">
    <w:name w:val="Smart View"/>
    <w:basedOn w:val="af8"/>
    <w:qFormat/>
    <w:rsid w:val="00C25060"/>
    <w:pPr>
      <w:spacing w:after="0" w:line="240" w:lineRule="auto"/>
      <w:contextualSpacing/>
    </w:pPr>
    <w:rPr>
      <w:rFonts w:ascii="Arial" w:eastAsia="Calibri" w:hAnsi="Arial" w:cs="Times New Roman"/>
      <w:sz w:val="20"/>
      <w:szCs w:val="20"/>
      <w:lang w:val="en-US" w:eastAsia="en-US"/>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C25060"/>
    <w:rPr>
      <w:b/>
      <w:bCs/>
      <w:caps/>
      <w:kern w:val="28"/>
      <w:sz w:val="26"/>
      <w:szCs w:val="26"/>
    </w:rPr>
  </w:style>
  <w:style w:type="paragraph" w:customStyle="1" w:styleId="2ffe">
    <w:name w:val="Обычный2"/>
    <w:rsid w:val="00C25060"/>
    <w:pPr>
      <w:spacing w:after="0" w:line="240" w:lineRule="auto"/>
      <w:jc w:val="center"/>
    </w:pPr>
    <w:rPr>
      <w:rFonts w:ascii="Times New Roman" w:eastAsia="Times New Roman" w:hAnsi="Times New Roman" w:cs="Times New Roman"/>
      <w:snapToGrid w:val="0"/>
      <w:sz w:val="24"/>
      <w:szCs w:val="20"/>
    </w:rPr>
  </w:style>
  <w:style w:type="paragraph" w:customStyle="1" w:styleId="229">
    <w:name w:val="Основной текст 22"/>
    <w:basedOn w:val="af8"/>
    <w:rsid w:val="00C25060"/>
    <w:pPr>
      <w:spacing w:after="0" w:line="360" w:lineRule="auto"/>
      <w:ind w:firstLine="720"/>
    </w:pPr>
    <w:rPr>
      <w:rFonts w:ascii="Arial" w:eastAsia="Times New Roman" w:hAnsi="Arial" w:cs="Times New Roman"/>
      <w:sz w:val="24"/>
      <w:szCs w:val="20"/>
    </w:rPr>
  </w:style>
  <w:style w:type="paragraph" w:customStyle="1" w:styleId="afffffffffe">
    <w:name w:val="Стиль По центру"/>
    <w:basedOn w:val="af8"/>
    <w:rsid w:val="00C25060"/>
    <w:pPr>
      <w:spacing w:after="0" w:line="240" w:lineRule="auto"/>
      <w:jc w:val="center"/>
    </w:pPr>
    <w:rPr>
      <w:rFonts w:ascii="Times New Roman" w:eastAsia="Times New Roman" w:hAnsi="Times New Roman" w:cs="Times New Roman"/>
      <w:sz w:val="24"/>
      <w:szCs w:val="20"/>
    </w:rPr>
  </w:style>
  <w:style w:type="paragraph" w:customStyle="1" w:styleId="affffffffff">
    <w:name w:val="Заголовок таблиц"/>
    <w:basedOn w:val="afffff1"/>
    <w:autoRedefine/>
    <w:rsid w:val="00C25060"/>
    <w:pPr>
      <w:keepNext/>
      <w:keepLines/>
      <w:suppressLineNumbers/>
      <w:suppressAutoHyphens/>
      <w:spacing w:line="240" w:lineRule="auto"/>
      <w:ind w:firstLine="567"/>
    </w:pPr>
    <w:rPr>
      <w:rFonts w:ascii="Times New Roman" w:hAnsi="Times New Roman"/>
      <w:sz w:val="28"/>
      <w:szCs w:val="28"/>
      <w:lang w:val="ru-RU" w:eastAsia="ru-RU" w:bidi="ar-SA"/>
    </w:rPr>
  </w:style>
  <w:style w:type="character" w:customStyle="1" w:styleId="affffffffff0">
    <w:name w:val="заголовок табл Знак"/>
    <w:rsid w:val="00C25060"/>
    <w:rPr>
      <w:b/>
      <w:bCs/>
      <w:sz w:val="24"/>
      <w:szCs w:val="24"/>
      <w:lang w:val="ru-RU" w:eastAsia="ru-RU" w:bidi="ar-SA"/>
    </w:rPr>
  </w:style>
  <w:style w:type="character" w:customStyle="1" w:styleId="95">
    <w:name w:val="Знак Знак9"/>
    <w:rsid w:val="00C25060"/>
    <w:rPr>
      <w:lang w:val="ru-RU" w:eastAsia="ru-RU" w:bidi="ar-SA"/>
    </w:rPr>
  </w:style>
  <w:style w:type="paragraph" w:customStyle="1" w:styleId="22a">
    <w:name w:val="стиль2 заголовок2"/>
    <w:basedOn w:val="20"/>
    <w:autoRedefine/>
    <w:rsid w:val="00C25060"/>
    <w:pPr>
      <w:keepLines/>
      <w:numPr>
        <w:ilvl w:val="0"/>
        <w:numId w:val="0"/>
      </w:numPr>
      <w:suppressLineNumbers/>
      <w:tabs>
        <w:tab w:val="num" w:pos="1944"/>
      </w:tabs>
      <w:spacing w:before="120" w:after="0" w:line="240" w:lineRule="auto"/>
      <w:ind w:left="1584"/>
      <w:jc w:val="left"/>
    </w:pPr>
    <w:rPr>
      <w:rFonts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C25060"/>
    <w:rPr>
      <w:b/>
      <w:kern w:val="28"/>
      <w:sz w:val="24"/>
      <w:szCs w:val="24"/>
      <w:lang w:val="ru-RU" w:eastAsia="ru-RU" w:bidi="ar-SA"/>
    </w:rPr>
  </w:style>
  <w:style w:type="paragraph" w:customStyle="1" w:styleId="13313">
    <w:name w:val="Стиль Обычный 13 Знак3 + Первая строка:  1 см"/>
    <w:basedOn w:val="af8"/>
    <w:rsid w:val="00C25060"/>
    <w:pPr>
      <w:keepNext/>
      <w:keepLines/>
      <w:suppressLineNumbers/>
      <w:tabs>
        <w:tab w:val="left" w:leader="dot" w:pos="9356"/>
      </w:tabs>
      <w:suppressAutoHyphens/>
      <w:spacing w:before="60" w:after="0" w:line="324" w:lineRule="auto"/>
      <w:ind w:firstLine="567"/>
      <w:jc w:val="both"/>
    </w:pPr>
    <w:rPr>
      <w:rFonts w:ascii="Times New Roman" w:eastAsia="Times New Roman" w:hAnsi="Times New Roman" w:cs="Times New Roman"/>
      <w:sz w:val="26"/>
      <w:szCs w:val="20"/>
    </w:rPr>
  </w:style>
  <w:style w:type="paragraph" w:customStyle="1" w:styleId="affffffffff1">
    <w:name w:val="основной текст"/>
    <w:basedOn w:val="af8"/>
    <w:autoRedefine/>
    <w:rsid w:val="00C25060"/>
    <w:pPr>
      <w:keepNext/>
      <w:keepLines/>
      <w:suppressLineNumbers/>
      <w:suppressAutoHyphens/>
      <w:spacing w:after="0" w:line="324" w:lineRule="auto"/>
      <w:ind w:firstLine="567"/>
      <w:jc w:val="both"/>
    </w:pPr>
    <w:rPr>
      <w:rFonts w:ascii="Times New Roman" w:eastAsia="Times New Roman" w:hAnsi="Times New Roman" w:cs="Times New Roman"/>
      <w:sz w:val="26"/>
      <w:szCs w:val="20"/>
    </w:rPr>
  </w:style>
  <w:style w:type="paragraph" w:customStyle="1" w:styleId="-">
    <w:name w:val="таблица-заголовок"/>
    <w:basedOn w:val="af8"/>
    <w:autoRedefine/>
    <w:rsid w:val="00C25060"/>
    <w:pPr>
      <w:keepNext/>
      <w:numPr>
        <w:numId w:val="36"/>
      </w:numPr>
      <w:tabs>
        <w:tab w:val="clear" w:pos="1724"/>
        <w:tab w:val="num" w:pos="1260"/>
      </w:tabs>
      <w:spacing w:after="0" w:line="240" w:lineRule="auto"/>
      <w:ind w:left="1260" w:right="-190"/>
      <w:jc w:val="center"/>
    </w:pPr>
    <w:rPr>
      <w:rFonts w:ascii="Times New Roman" w:eastAsia="Times New Roman" w:hAnsi="Times New Roman" w:cs="Times New Roman"/>
      <w:b/>
      <w:bCs/>
      <w:sz w:val="24"/>
      <w:szCs w:val="24"/>
    </w:rPr>
  </w:style>
  <w:style w:type="paragraph" w:customStyle="1" w:styleId="10">
    <w:name w:val="Заг 1"/>
    <w:basedOn w:val="af8"/>
    <w:rsid w:val="00C25060"/>
    <w:pPr>
      <w:numPr>
        <w:numId w:val="37"/>
      </w:numPr>
      <w:suppressLineNumbers/>
      <w:spacing w:after="0" w:line="324" w:lineRule="auto"/>
      <w:jc w:val="both"/>
    </w:pPr>
    <w:rPr>
      <w:rFonts w:ascii="Times New Roman" w:eastAsia="Times New Roman" w:hAnsi="Times New Roman" w:cs="Times New Roman"/>
      <w:sz w:val="24"/>
      <w:szCs w:val="20"/>
    </w:rPr>
  </w:style>
  <w:style w:type="paragraph" w:customStyle="1" w:styleId="17">
    <w:name w:val="Стиль Заголовок 1"/>
    <w:aliases w:val="Заголовок 1 (табл) + Times New Roman 12 пт"/>
    <w:basedOn w:val="19"/>
    <w:autoRedefine/>
    <w:rsid w:val="00C25060"/>
    <w:pPr>
      <w:keepNext/>
      <w:pageBreakBefore w:val="0"/>
      <w:numPr>
        <w:numId w:val="38"/>
      </w:numPr>
      <w:suppressLineNumbers/>
      <w:suppressAutoHyphens w:val="0"/>
      <w:spacing w:before="240" w:after="60" w:line="324" w:lineRule="auto"/>
      <w:contextualSpacing w:val="0"/>
    </w:pPr>
    <w:rPr>
      <w:rFonts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0"/>
    <w:rsid w:val="00C25060"/>
    <w:pPr>
      <w:keepLines/>
      <w:numPr>
        <w:numId w:val="0"/>
      </w:numPr>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ascii="Times New Roman" w:hAnsi="Times New Roman" w:cs="Times New Roman"/>
      <w:b w:val="0"/>
      <w:bCs/>
      <w:i w:val="0"/>
      <w:iCs w:val="0"/>
      <w:lang w:eastAsia="ru-RU" w:bidi="ar-SA"/>
    </w:rPr>
  </w:style>
  <w:style w:type="character" w:customStyle="1" w:styleId="1fff6">
    <w:name w:val="Рис.1 Подрисуночная надпись Знак"/>
    <w:rsid w:val="00C25060"/>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C25060"/>
    <w:pPr>
      <w:keepNext/>
      <w:pageBreakBefore w:val="0"/>
      <w:widowControl w:val="0"/>
      <w:numPr>
        <w:numId w:val="0"/>
      </w:numPr>
      <w:tabs>
        <w:tab w:val="num" w:pos="556"/>
        <w:tab w:val="num" w:pos="1080"/>
      </w:tabs>
      <w:suppressAutoHyphens w:val="0"/>
      <w:autoSpaceDE w:val="0"/>
      <w:autoSpaceDN w:val="0"/>
      <w:adjustRightInd w:val="0"/>
      <w:spacing w:before="0" w:after="0" w:line="240" w:lineRule="auto"/>
      <w:ind w:left="556" w:hanging="72"/>
      <w:contextualSpacing w:val="0"/>
    </w:pPr>
    <w:rPr>
      <w:rFonts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C25060"/>
    <w:rPr>
      <w:b/>
      <w:bCs/>
      <w:kern w:val="28"/>
      <w:sz w:val="24"/>
      <w:szCs w:val="26"/>
      <w:lang w:val="ru-RU" w:eastAsia="ru-RU" w:bidi="ar-SA"/>
    </w:rPr>
  </w:style>
  <w:style w:type="table" w:customStyle="1" w:styleId="-33">
    <w:name w:val="Веб-таблица 3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8"/>
    <w:rsid w:val="00C2506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FontStyle11">
    <w:name w:val="Font Style11"/>
    <w:rsid w:val="00C25060"/>
    <w:rPr>
      <w:rFonts w:ascii="Century Schoolbook" w:hAnsi="Century Schoolbook" w:cs="Century Schoolbook"/>
      <w:color w:val="000000"/>
      <w:sz w:val="22"/>
      <w:szCs w:val="22"/>
    </w:rPr>
  </w:style>
  <w:style w:type="character" w:customStyle="1" w:styleId="13b">
    <w:name w:val="Обычный 13 Знак Знак Знак"/>
    <w:link w:val="13a"/>
    <w:rsid w:val="00C25060"/>
    <w:rPr>
      <w:rFonts w:ascii="Times New Roman" w:eastAsia="Times New Roman" w:hAnsi="Times New Roman" w:cs="Times New Roman"/>
      <w:sz w:val="26"/>
      <w:szCs w:val="26"/>
    </w:rPr>
  </w:style>
  <w:style w:type="paragraph" w:customStyle="1" w:styleId="1fff7">
    <w:name w:val="1. Заголовок"/>
    <w:basedOn w:val="19"/>
    <w:link w:val="1fff8"/>
    <w:qFormat/>
    <w:rsid w:val="00C25060"/>
    <w:pPr>
      <w:keepNext/>
      <w:keepLines/>
      <w:pageBreakBefore w:val="0"/>
      <w:numPr>
        <w:numId w:val="0"/>
      </w:numPr>
      <w:suppressLineNumbers/>
      <w:tabs>
        <w:tab w:val="num" w:pos="643"/>
        <w:tab w:val="left" w:leader="dot" w:pos="9356"/>
      </w:tabs>
      <w:spacing w:after="120" w:line="240" w:lineRule="auto"/>
      <w:ind w:left="643" w:hanging="360"/>
      <w:contextualSpacing w:val="0"/>
    </w:pPr>
    <w:rPr>
      <w:caps/>
      <w:smallCaps w:val="0"/>
      <w:spacing w:val="0"/>
      <w:kern w:val="28"/>
      <w:szCs w:val="26"/>
      <w:lang w:bidi="ar-SA"/>
    </w:rPr>
  </w:style>
  <w:style w:type="character" w:customStyle="1" w:styleId="1fff8">
    <w:name w:val="1. Заголовок Знак"/>
    <w:link w:val="1fff7"/>
    <w:rsid w:val="00C25060"/>
    <w:rPr>
      <w:rFonts w:ascii="Times New Roman" w:eastAsia="Times New Roman" w:hAnsi="Times New Roman" w:cs="Times New Roman"/>
      <w:b/>
      <w:caps/>
      <w:kern w:val="28"/>
      <w:sz w:val="28"/>
      <w:szCs w:val="26"/>
      <w:lang w:eastAsia="en-US"/>
    </w:rPr>
  </w:style>
  <w:style w:type="character" w:customStyle="1" w:styleId="211">
    <w:name w:val="заголовок 2 Знак1"/>
    <w:link w:val="2f8"/>
    <w:rsid w:val="00C25060"/>
    <w:rPr>
      <w:rFonts w:ascii="Arial Narrow" w:eastAsia="MS Mincho" w:hAnsi="Arial Narrow" w:cs="Arial"/>
      <w:iCs/>
      <w:caps/>
      <w:snapToGrid w:val="0"/>
      <w:color w:val="1F497D"/>
      <w:spacing w:val="20"/>
      <w:sz w:val="20"/>
      <w:szCs w:val="20"/>
      <w:lang w:bidi="en-US"/>
    </w:rPr>
  </w:style>
  <w:style w:type="paragraph" w:customStyle="1" w:styleId="affffffffff2">
    <w:name w:val="отчетный"/>
    <w:basedOn w:val="af8"/>
    <w:link w:val="affffffffff3"/>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lang w:eastAsia="en-US"/>
    </w:rPr>
  </w:style>
  <w:style w:type="character" w:customStyle="1" w:styleId="affffffffff3">
    <w:name w:val="отчетный Знак"/>
    <w:link w:val="affffffffff2"/>
    <w:rsid w:val="00C25060"/>
    <w:rPr>
      <w:rFonts w:ascii="Times New Roman CYR" w:eastAsia="Times New Roman" w:hAnsi="Times New Roman CYR" w:cs="Times New Roman"/>
      <w:sz w:val="26"/>
      <w:szCs w:val="26"/>
      <w:lang w:eastAsia="en-US"/>
    </w:rPr>
  </w:style>
  <w:style w:type="paragraph" w:styleId="z-">
    <w:name w:val="HTML Top of Form"/>
    <w:basedOn w:val="af8"/>
    <w:next w:val="af8"/>
    <w:link w:val="z-0"/>
    <w:hidden/>
    <w:uiPriority w:val="99"/>
    <w:unhideWhenUsed/>
    <w:rsid w:val="00C2506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f9"/>
    <w:link w:val="z-"/>
    <w:uiPriority w:val="99"/>
    <w:rsid w:val="00C25060"/>
    <w:rPr>
      <w:rFonts w:ascii="Arial" w:eastAsia="Times New Roman" w:hAnsi="Arial" w:cs="Arial"/>
      <w:vanish/>
      <w:sz w:val="16"/>
      <w:szCs w:val="16"/>
    </w:rPr>
  </w:style>
  <w:style w:type="paragraph" w:styleId="z-1">
    <w:name w:val="HTML Bottom of Form"/>
    <w:basedOn w:val="af8"/>
    <w:next w:val="af8"/>
    <w:link w:val="z-2"/>
    <w:hidden/>
    <w:uiPriority w:val="99"/>
    <w:unhideWhenUsed/>
    <w:rsid w:val="00C2506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f9"/>
    <w:link w:val="z-1"/>
    <w:uiPriority w:val="99"/>
    <w:rsid w:val="00C25060"/>
    <w:rPr>
      <w:rFonts w:ascii="Arial" w:eastAsia="Times New Roman" w:hAnsi="Arial" w:cs="Arial"/>
      <w:vanish/>
      <w:sz w:val="16"/>
      <w:szCs w:val="16"/>
    </w:rPr>
  </w:style>
  <w:style w:type="paragraph" w:customStyle="1" w:styleId="affffffffff4">
    <w:name w:val="Для записок"/>
    <w:basedOn w:val="af8"/>
    <w:rsid w:val="00C25060"/>
    <w:pPr>
      <w:spacing w:before="120" w:after="0" w:line="240" w:lineRule="auto"/>
      <w:ind w:firstLine="720"/>
      <w:jc w:val="both"/>
    </w:pPr>
    <w:rPr>
      <w:rFonts w:ascii="Times New Roman" w:eastAsia="Times New Roman" w:hAnsi="Times New Roman" w:cs="Times New Roman"/>
      <w:sz w:val="24"/>
      <w:szCs w:val="20"/>
    </w:rPr>
  </w:style>
  <w:style w:type="paragraph" w:customStyle="1" w:styleId="maintext">
    <w:name w:val="maintext"/>
    <w:basedOn w:val="af8"/>
    <w:rsid w:val="00C25060"/>
    <w:pPr>
      <w:spacing w:after="0" w:line="240" w:lineRule="auto"/>
      <w:ind w:left="480" w:right="480"/>
      <w:jc w:val="both"/>
    </w:pPr>
    <w:rPr>
      <w:rFonts w:ascii="Arial" w:eastAsia="Times New Roman" w:hAnsi="Arial" w:cs="Arial"/>
      <w:color w:val="202020"/>
      <w:sz w:val="20"/>
      <w:szCs w:val="20"/>
    </w:rPr>
  </w:style>
  <w:style w:type="paragraph" w:customStyle="1" w:styleId="maintextbi">
    <w:name w:val="maintextbi"/>
    <w:basedOn w:val="af8"/>
    <w:rsid w:val="00C25060"/>
    <w:pPr>
      <w:spacing w:after="0" w:line="240" w:lineRule="auto"/>
      <w:ind w:left="480" w:right="480"/>
      <w:jc w:val="center"/>
    </w:pPr>
    <w:rPr>
      <w:rFonts w:ascii="Arial" w:eastAsia="Times New Roman" w:hAnsi="Arial" w:cs="Arial"/>
      <w:b/>
      <w:bCs/>
      <w:i/>
      <w:iCs/>
      <w:color w:val="202020"/>
      <w:sz w:val="20"/>
      <w:szCs w:val="20"/>
    </w:rPr>
  </w:style>
  <w:style w:type="numbering" w:customStyle="1" w:styleId="1123">
    <w:name w:val="Нет списка112"/>
    <w:next w:val="afb"/>
    <w:uiPriority w:val="99"/>
    <w:semiHidden/>
    <w:unhideWhenUsed/>
    <w:rsid w:val="00C25060"/>
  </w:style>
  <w:style w:type="table" w:customStyle="1" w:styleId="2117">
    <w:name w:val="Сетка таблицы2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d">
    <w:name w:val="Сетка таблицы1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1985">
    <w:name w:val="xl1985"/>
    <w:basedOn w:val="af8"/>
    <w:rsid w:val="00C25060"/>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986">
    <w:name w:val="xl1986"/>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7">
    <w:name w:val="xl1987"/>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8">
    <w:name w:val="xl1988"/>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89">
    <w:name w:val="xl198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0">
    <w:name w:val="xl1990"/>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1">
    <w:name w:val="xl1991"/>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2">
    <w:name w:val="xl1992"/>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3">
    <w:name w:val="xl1993"/>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4">
    <w:name w:val="xl199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5">
    <w:name w:val="xl1995"/>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6">
    <w:name w:val="xl1996"/>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7">
    <w:name w:val="xl199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paragraph" w:customStyle="1" w:styleId="xl1998">
    <w:name w:val="xl1998"/>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9">
    <w:name w:val="xl1999"/>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0">
    <w:name w:val="xl2000"/>
    <w:basedOn w:val="af8"/>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1">
    <w:name w:val="xl2001"/>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2">
    <w:name w:val="xl200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3">
    <w:name w:val="xl2003"/>
    <w:basedOn w:val="af8"/>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4">
    <w:name w:val="xl200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5">
    <w:name w:val="xl2005"/>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6">
    <w:name w:val="xl2006"/>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7">
    <w:name w:val="xl2007"/>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8">
    <w:name w:val="xl2008"/>
    <w:basedOn w:val="af8"/>
    <w:rsid w:val="00C25060"/>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9">
    <w:name w:val="xl2009"/>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0">
    <w:name w:val="xl2010"/>
    <w:basedOn w:val="af8"/>
    <w:rsid w:val="00C25060"/>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1">
    <w:name w:val="xl2011"/>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2">
    <w:name w:val="xl201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character" w:customStyle="1" w:styleId="29pt1">
    <w:name w:val="Основной текст (2) + 9 pt;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4">
    <w:name w:val="xl2014"/>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5">
    <w:name w:val="xl2015"/>
    <w:basedOn w:val="af8"/>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16">
    <w:name w:val="xl2016"/>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017">
    <w:name w:val="xl2017"/>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8">
    <w:name w:val="xl2018"/>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9">
    <w:name w:val="xl201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0">
    <w:name w:val="xl2020"/>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1">
    <w:name w:val="xl2021"/>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2">
    <w:name w:val="xl2022"/>
    <w:basedOn w:val="af8"/>
    <w:rsid w:val="00C25060"/>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3">
    <w:name w:val="xl2023"/>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1pt0">
    <w:name w:val="Основной текст (2) + 11 pt;Полужирный"/>
    <w:rsid w:val="00C2506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C25060"/>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C25060"/>
    <w:rPr>
      <w:b/>
      <w:bCs/>
      <w:shd w:val="clear" w:color="auto" w:fill="FFFFFF"/>
    </w:rPr>
  </w:style>
  <w:style w:type="paragraph" w:customStyle="1" w:styleId="77">
    <w:name w:val="Основной текст (7)"/>
    <w:basedOn w:val="af8"/>
    <w:link w:val="76"/>
    <w:rsid w:val="00C25060"/>
    <w:pPr>
      <w:widowControl w:val="0"/>
      <w:shd w:val="clear" w:color="auto" w:fill="FFFFFF"/>
      <w:spacing w:after="0" w:line="0" w:lineRule="atLeast"/>
      <w:jc w:val="center"/>
    </w:pPr>
    <w:rPr>
      <w:b/>
      <w:bCs/>
    </w:rPr>
  </w:style>
  <w:style w:type="character" w:customStyle="1" w:styleId="280">
    <w:name w:val="Подпись к картинке (28)_"/>
    <w:link w:val="281"/>
    <w:rsid w:val="00C25060"/>
    <w:rPr>
      <w:b/>
      <w:bCs/>
      <w:shd w:val="clear" w:color="auto" w:fill="FFFFFF"/>
    </w:rPr>
  </w:style>
  <w:style w:type="paragraph" w:customStyle="1" w:styleId="281">
    <w:name w:val="Подпись к картинке (28)"/>
    <w:basedOn w:val="af8"/>
    <w:link w:val="280"/>
    <w:rsid w:val="00C25060"/>
    <w:pPr>
      <w:widowControl w:val="0"/>
      <w:shd w:val="clear" w:color="auto" w:fill="FFFFFF"/>
      <w:spacing w:after="0" w:line="0" w:lineRule="atLeast"/>
    </w:pPr>
    <w:rPr>
      <w:b/>
      <w:bCs/>
    </w:rPr>
  </w:style>
  <w:style w:type="character" w:customStyle="1" w:styleId="7Candara13pt-2pt">
    <w:name w:val="Основной текст (7) + Candara;13 pt;Не полужирный;Интервал -2 pt"/>
    <w:rsid w:val="00C25060"/>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C25060"/>
    <w:rPr>
      <w:color w:val="000000"/>
      <w:spacing w:val="0"/>
      <w:w w:val="100"/>
      <w:position w:val="0"/>
      <w:sz w:val="26"/>
      <w:szCs w:val="26"/>
      <w:shd w:val="clear" w:color="auto" w:fill="FFFFFF"/>
      <w:lang w:val="ru-RU" w:eastAsia="ru-RU" w:bidi="ru-RU"/>
    </w:rPr>
  </w:style>
  <w:style w:type="paragraph" w:customStyle="1" w:styleId="affffffffff5">
    <w:name w:val="Содержимое таблицы"/>
    <w:basedOn w:val="af8"/>
    <w:rsid w:val="00C25060"/>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66">
    <w:name w:val="Основной текст (6)_"/>
    <w:link w:val="67"/>
    <w:rsid w:val="00C25060"/>
    <w:rPr>
      <w:b/>
      <w:bCs/>
      <w:sz w:val="28"/>
      <w:szCs w:val="28"/>
      <w:shd w:val="clear" w:color="auto" w:fill="FFFFFF"/>
    </w:rPr>
  </w:style>
  <w:style w:type="paragraph" w:customStyle="1" w:styleId="67">
    <w:name w:val="Основной текст (6)"/>
    <w:basedOn w:val="af8"/>
    <w:link w:val="66"/>
    <w:rsid w:val="00C25060"/>
    <w:pPr>
      <w:widowControl w:val="0"/>
      <w:shd w:val="clear" w:color="auto" w:fill="FFFFFF"/>
      <w:spacing w:before="60" w:after="420" w:line="0" w:lineRule="atLeast"/>
    </w:pPr>
    <w:rPr>
      <w:b/>
      <w:bCs/>
      <w:sz w:val="28"/>
      <w:szCs w:val="28"/>
    </w:rPr>
  </w:style>
  <w:style w:type="character" w:customStyle="1" w:styleId="2115pt0pt">
    <w:name w:val="Основной текст (2) + 11;5 pt;Интервал 0 pt"/>
    <w:rsid w:val="00C25060"/>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C25060"/>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8"/>
    <w:rsid w:val="00C25060"/>
    <w:pPr>
      <w:widowControl w:val="0"/>
      <w:shd w:val="clear" w:color="auto" w:fill="FFFFFF"/>
      <w:spacing w:after="0" w:line="0" w:lineRule="atLeast"/>
      <w:jc w:val="center"/>
    </w:pPr>
    <w:rPr>
      <w:rFonts w:ascii="Times New Roman" w:eastAsia="Times New Roman" w:hAnsi="Times New Roman" w:cs="Times New Roman"/>
      <w:b/>
      <w:bCs/>
      <w:color w:val="000000"/>
      <w:lang w:bidi="ru-RU"/>
    </w:rPr>
  </w:style>
  <w:style w:type="paragraph" w:customStyle="1" w:styleId="xl2096">
    <w:name w:val="xl2096"/>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7">
    <w:name w:val="xl20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8">
    <w:name w:val="xl20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9">
    <w:name w:val="xl20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0">
    <w:name w:val="xl2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1">
    <w:name w:val="xl2101"/>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02">
    <w:name w:val="xl2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3">
    <w:name w:val="xl210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4">
    <w:name w:val="xl210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5">
    <w:name w:val="xl210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6">
    <w:name w:val="xl2106"/>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7">
    <w:name w:val="xl2107"/>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8">
    <w:name w:val="xl210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9">
    <w:name w:val="xl210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0">
    <w:name w:val="xl21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1">
    <w:name w:val="xl211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2">
    <w:name w:val="xl211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3">
    <w:name w:val="xl211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4">
    <w:name w:val="xl2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5">
    <w:name w:val="xl21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6">
    <w:name w:val="xl21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7">
    <w:name w:val="xl2117"/>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8">
    <w:name w:val="xl211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9">
    <w:name w:val="xl211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0">
    <w:name w:val="xl212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1">
    <w:name w:val="xl212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2">
    <w:name w:val="xl212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3">
    <w:name w:val="xl2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4">
    <w:name w:val="xl212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5">
    <w:name w:val="xl21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6">
    <w:name w:val="xl2126"/>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7">
    <w:name w:val="xl2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8">
    <w:name w:val="xl212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9">
    <w:name w:val="xl2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0">
    <w:name w:val="xl2130"/>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1">
    <w:name w:val="xl213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2">
    <w:name w:val="xl2132"/>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3">
    <w:name w:val="xl2133"/>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4">
    <w:name w:val="xl2134"/>
    <w:basedOn w:val="af8"/>
    <w:rsid w:val="00C25060"/>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5">
    <w:name w:val="xl213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6">
    <w:name w:val="xl21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7">
    <w:name w:val="xl21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8">
    <w:name w:val="xl2138"/>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39">
    <w:name w:val="xl2139"/>
    <w:basedOn w:val="af8"/>
    <w:rsid w:val="00C25060"/>
    <w:pPr>
      <w:pBdr>
        <w:top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0">
    <w:name w:val="xl214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1">
    <w:name w:val="xl214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2">
    <w:name w:val="xl214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3">
    <w:name w:val="xl214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4">
    <w:name w:val="xl2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145">
    <w:name w:val="xl214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6">
    <w:name w:val="xl2146"/>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7">
    <w:name w:val="xl2147"/>
    <w:basedOn w:val="af8"/>
    <w:rsid w:val="00C25060"/>
    <w:pPr>
      <w:pBdr>
        <w:top w:val="single" w:sz="4" w:space="0" w:color="auto"/>
        <w:left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8">
    <w:name w:val="xl21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9">
    <w:name w:val="xl214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0">
    <w:name w:val="xl2150"/>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1">
    <w:name w:val="xl2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2">
    <w:name w:val="xl2152"/>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3">
    <w:name w:val="xl21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4">
    <w:name w:val="xl21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5">
    <w:name w:val="xl21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C25060"/>
    <w:rPr>
      <w:rFonts w:ascii="Cambria" w:eastAsia="Times New Roman" w:hAnsi="Cambria" w:cs="Times New Roman"/>
      <w:b/>
      <w:bCs/>
      <w:color w:val="4F81BD"/>
    </w:rPr>
  </w:style>
  <w:style w:type="paragraph" w:customStyle="1" w:styleId="xl2157">
    <w:name w:val="xl2157"/>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8">
    <w:name w:val="xl215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9">
    <w:name w:val="xl215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0">
    <w:name w:val="xl216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1">
    <w:name w:val="xl216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2">
    <w:name w:val="xl2162"/>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63">
    <w:name w:val="xl2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4">
    <w:name w:val="xl2164"/>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5">
    <w:name w:val="xl21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6">
    <w:name w:val="xl21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7">
    <w:name w:val="xl21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8">
    <w:name w:val="xl216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9">
    <w:name w:val="xl216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0">
    <w:name w:val="xl217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1">
    <w:name w:val="xl217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2">
    <w:name w:val="xl21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3">
    <w:name w:val="xl2173"/>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4">
    <w:name w:val="xl21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5">
    <w:name w:val="xl21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6">
    <w:name w:val="xl217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7">
    <w:name w:val="xl217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8">
    <w:name w:val="xl217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9">
    <w:name w:val="xl21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80">
    <w:name w:val="xl2180"/>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1">
    <w:name w:val="xl21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2">
    <w:name w:val="xl2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3">
    <w:name w:val="xl2183"/>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4">
    <w:name w:val="xl21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5">
    <w:name w:val="xl21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6">
    <w:name w:val="xl21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7">
    <w:name w:val="xl21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8">
    <w:name w:val="xl21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9">
    <w:name w:val="xl218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90">
    <w:name w:val="xl21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1">
    <w:name w:val="xl219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92">
    <w:name w:val="xl219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3">
    <w:name w:val="xl219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194">
    <w:name w:val="xl219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5">
    <w:name w:val="xl219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6">
    <w:name w:val="xl219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7">
    <w:name w:val="xl219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8">
    <w:name w:val="xl219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199">
    <w:name w:val="xl219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0">
    <w:name w:val="xl22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6">
    <w:name w:val="xl21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affffffffff6">
    <w:name w:val="_Обычный"/>
    <w:basedOn w:val="af8"/>
    <w:link w:val="affffffffff7"/>
    <w:qFormat/>
    <w:rsid w:val="00C25060"/>
    <w:pPr>
      <w:spacing w:after="0" w:line="360" w:lineRule="auto"/>
      <w:ind w:firstLine="709"/>
      <w:jc w:val="both"/>
    </w:pPr>
    <w:rPr>
      <w:rFonts w:ascii="Calibri" w:eastAsia="Calibri" w:hAnsi="Calibri" w:cs="Calibri"/>
      <w:sz w:val="26"/>
      <w:szCs w:val="26"/>
      <w:lang w:eastAsia="en-US"/>
    </w:rPr>
  </w:style>
  <w:style w:type="paragraph" w:customStyle="1" w:styleId="ac">
    <w:name w:val="_Таблица"/>
    <w:basedOn w:val="affff6"/>
    <w:link w:val="affffffffff8"/>
    <w:uiPriority w:val="99"/>
    <w:qFormat/>
    <w:rsid w:val="00C25060"/>
    <w:pPr>
      <w:keepNext/>
      <w:numPr>
        <w:numId w:val="39"/>
      </w:numPr>
      <w:tabs>
        <w:tab w:val="left" w:pos="1985"/>
      </w:tabs>
      <w:spacing w:before="240" w:after="120" w:line="240" w:lineRule="auto"/>
      <w:ind w:right="282"/>
      <w:contextualSpacing w:val="0"/>
    </w:pPr>
    <w:rPr>
      <w:rFonts w:ascii="Calibri" w:eastAsia="Calibri" w:hAnsi="Calibri" w:cs="Calibri"/>
      <w:b/>
      <w:bCs/>
      <w:sz w:val="26"/>
      <w:szCs w:val="26"/>
      <w:lang w:val="ru-RU" w:bidi="ar-SA"/>
    </w:rPr>
  </w:style>
  <w:style w:type="character" w:customStyle="1" w:styleId="affffffffff7">
    <w:name w:val="_Обычный Знак"/>
    <w:link w:val="affffffffff6"/>
    <w:locked/>
    <w:rsid w:val="00C25060"/>
    <w:rPr>
      <w:rFonts w:ascii="Calibri" w:eastAsia="Calibri" w:hAnsi="Calibri" w:cs="Calibri"/>
      <w:sz w:val="26"/>
      <w:szCs w:val="26"/>
      <w:lang w:eastAsia="en-US"/>
    </w:rPr>
  </w:style>
  <w:style w:type="paragraph" w:customStyle="1" w:styleId="ae">
    <w:name w:val="_Рисунок"/>
    <w:basedOn w:val="affff6"/>
    <w:link w:val="affffffffff9"/>
    <w:qFormat/>
    <w:rsid w:val="00C25060"/>
    <w:pPr>
      <w:numPr>
        <w:numId w:val="40"/>
      </w:numPr>
      <w:spacing w:after="200" w:line="276" w:lineRule="auto"/>
      <w:contextualSpacing w:val="0"/>
      <w:jc w:val="center"/>
    </w:pPr>
    <w:rPr>
      <w:rFonts w:ascii="Calibri" w:eastAsia="Calibri" w:hAnsi="Calibri" w:cs="Calibri"/>
      <w:b/>
      <w:bCs/>
      <w:sz w:val="26"/>
      <w:szCs w:val="26"/>
      <w:lang w:val="ru-RU" w:eastAsia="ru-RU" w:bidi="ar-SA"/>
    </w:rPr>
  </w:style>
  <w:style w:type="character" w:customStyle="1" w:styleId="affffffffff8">
    <w:name w:val="_Таблица Знак"/>
    <w:link w:val="ac"/>
    <w:uiPriority w:val="99"/>
    <w:locked/>
    <w:rsid w:val="00C25060"/>
    <w:rPr>
      <w:rFonts w:ascii="Calibri" w:eastAsia="Calibri" w:hAnsi="Calibri" w:cs="Calibri"/>
      <w:b/>
      <w:bCs/>
      <w:sz w:val="26"/>
      <w:szCs w:val="26"/>
      <w:lang w:eastAsia="en-US"/>
    </w:rPr>
  </w:style>
  <w:style w:type="character" w:customStyle="1" w:styleId="affffffffff9">
    <w:name w:val="_Рисунок Знак"/>
    <w:link w:val="ae"/>
    <w:locked/>
    <w:rsid w:val="00C25060"/>
    <w:rPr>
      <w:rFonts w:ascii="Calibri" w:eastAsia="Calibri" w:hAnsi="Calibri" w:cs="Calibri"/>
      <w:b/>
      <w:bCs/>
      <w:sz w:val="26"/>
      <w:szCs w:val="26"/>
    </w:rPr>
  </w:style>
  <w:style w:type="paragraph" w:customStyle="1" w:styleId="00">
    <w:name w:val="00_Обычный текст"/>
    <w:basedOn w:val="af8"/>
    <w:link w:val="000"/>
    <w:qFormat/>
    <w:rsid w:val="00C25060"/>
    <w:pPr>
      <w:snapToGrid w:val="0"/>
      <w:spacing w:after="0" w:line="360" w:lineRule="auto"/>
      <w:ind w:firstLine="709"/>
      <w:jc w:val="both"/>
    </w:pPr>
    <w:rPr>
      <w:rFonts w:ascii="Times New Roman" w:eastAsia="Times New Roman" w:hAnsi="Times New Roman" w:cs="Times New Roman"/>
      <w:sz w:val="26"/>
      <w:szCs w:val="26"/>
      <w:lang w:eastAsia="en-US"/>
    </w:rPr>
  </w:style>
  <w:style w:type="character" w:customStyle="1" w:styleId="000">
    <w:name w:val="00_Обычный текст Знак"/>
    <w:link w:val="00"/>
    <w:locked/>
    <w:rsid w:val="00C25060"/>
    <w:rPr>
      <w:rFonts w:ascii="Times New Roman" w:eastAsia="Times New Roman" w:hAnsi="Times New Roman" w:cs="Times New Roman"/>
      <w:sz w:val="26"/>
      <w:szCs w:val="26"/>
      <w:lang w:eastAsia="en-US"/>
    </w:rPr>
  </w:style>
  <w:style w:type="paragraph" w:customStyle="1" w:styleId="116">
    <w:name w:val="1_1 Список ненумерной"/>
    <w:basedOn w:val="af8"/>
    <w:link w:val="11f8"/>
    <w:qFormat/>
    <w:rsid w:val="00C25060"/>
    <w:pPr>
      <w:numPr>
        <w:numId w:val="41"/>
      </w:numPr>
      <w:snapToGrid w:val="0"/>
      <w:spacing w:after="40" w:line="360" w:lineRule="auto"/>
      <w:jc w:val="both"/>
    </w:pPr>
    <w:rPr>
      <w:rFonts w:ascii="Times New Roman" w:eastAsia="Times New Roman" w:hAnsi="Times New Roman" w:cs="Times New Roman"/>
      <w:sz w:val="26"/>
      <w:szCs w:val="26"/>
      <w:lang w:eastAsia="en-US"/>
    </w:rPr>
  </w:style>
  <w:style w:type="character" w:customStyle="1" w:styleId="11f8">
    <w:name w:val="1_1 Список ненумерной Знак"/>
    <w:link w:val="116"/>
    <w:locked/>
    <w:rsid w:val="00C25060"/>
    <w:rPr>
      <w:rFonts w:ascii="Times New Roman" w:eastAsia="Times New Roman" w:hAnsi="Times New Roman" w:cs="Times New Roman"/>
      <w:sz w:val="26"/>
      <w:szCs w:val="26"/>
      <w:lang w:eastAsia="en-US"/>
    </w:rPr>
  </w:style>
  <w:style w:type="paragraph" w:customStyle="1" w:styleId="xl2201">
    <w:name w:val="xl220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2">
    <w:name w:val="xl220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3">
    <w:name w:val="xl220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4">
    <w:name w:val="xl22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5">
    <w:name w:val="xl22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206">
    <w:name w:val="xl22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7">
    <w:name w:val="xl220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8">
    <w:name w:val="xl2208"/>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09">
    <w:name w:val="xl2209"/>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0">
    <w:name w:val="xl221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1">
    <w:name w:val="xl2211"/>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2">
    <w:name w:val="xl221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3">
    <w:name w:val="xl22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4">
    <w:name w:val="xl22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5">
    <w:name w:val="xl22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6">
    <w:name w:val="xl22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7">
    <w:name w:val="xl221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8">
    <w:name w:val="xl2218"/>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9">
    <w:name w:val="xl2219"/>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0">
    <w:name w:val="xl222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21">
    <w:name w:val="xl22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2">
    <w:name w:val="xl222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3">
    <w:name w:val="xl222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4">
    <w:name w:val="xl2224"/>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5">
    <w:name w:val="xl2225"/>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6">
    <w:name w:val="xl22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7">
    <w:name w:val="xl22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8">
    <w:name w:val="xl222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9">
    <w:name w:val="xl22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30">
    <w:name w:val="xl223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1">
    <w:name w:val="xl223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232">
    <w:name w:val="xl22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3">
    <w:name w:val="xl2233"/>
    <w:basedOn w:val="af8"/>
    <w:rsid w:val="00C25060"/>
    <w:pPr>
      <w:pBdr>
        <w:lef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4">
    <w:name w:val="xl2234"/>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5">
    <w:name w:val="xl2235"/>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6">
    <w:name w:val="xl2236"/>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7">
    <w:name w:val="xl223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8">
    <w:name w:val="xl223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9">
    <w:name w:val="xl2239"/>
    <w:basedOn w:val="af8"/>
    <w:rsid w:val="00C25060"/>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0">
    <w:name w:val="xl2240"/>
    <w:basedOn w:val="af8"/>
    <w:rsid w:val="00C25060"/>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1">
    <w:name w:val="xl2241"/>
    <w:basedOn w:val="af8"/>
    <w:rsid w:val="00C25060"/>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2">
    <w:name w:val="xl2242"/>
    <w:basedOn w:val="af8"/>
    <w:rsid w:val="00C25060"/>
    <w:pPr>
      <w:pBdr>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3">
    <w:name w:val="xl2243"/>
    <w:basedOn w:val="af8"/>
    <w:rsid w:val="00C25060"/>
    <w:pPr>
      <w:pBdr>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4">
    <w:name w:val="xl2244"/>
    <w:basedOn w:val="af8"/>
    <w:rsid w:val="00C25060"/>
    <w:pPr>
      <w:pBdr>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5">
    <w:name w:val="xl2245"/>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6">
    <w:name w:val="xl2246"/>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7">
    <w:name w:val="xl22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8">
    <w:name w:val="xl224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9">
    <w:name w:val="xl224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0">
    <w:name w:val="xl225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1">
    <w:name w:val="xl22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2">
    <w:name w:val="xl225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3">
    <w:name w:val="xl225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4">
    <w:name w:val="xl225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255">
    <w:name w:val="xl225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56">
    <w:name w:val="xl225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7">
    <w:name w:val="xl225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8">
    <w:name w:val="xl225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9">
    <w:name w:val="xl22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0">
    <w:name w:val="xl22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1">
    <w:name w:val="xl226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62">
    <w:name w:val="xl22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3">
    <w:name w:val="xl226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4">
    <w:name w:val="xl2264"/>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5">
    <w:name w:val="xl226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6">
    <w:name w:val="xl22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7">
    <w:name w:val="xl22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8">
    <w:name w:val="xl226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9">
    <w:name w:val="xl226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70">
    <w:name w:val="xl2270"/>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1">
    <w:name w:val="xl227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2">
    <w:name w:val="xl227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3">
    <w:name w:val="xl227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4">
    <w:name w:val="xl227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5">
    <w:name w:val="xl227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6">
    <w:name w:val="xl2276"/>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7">
    <w:name w:val="xl227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8">
    <w:name w:val="xl227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22b">
    <w:name w:val="Нет списка22"/>
    <w:next w:val="afb"/>
    <w:uiPriority w:val="99"/>
    <w:semiHidden/>
    <w:unhideWhenUsed/>
    <w:rsid w:val="00C25060"/>
  </w:style>
  <w:style w:type="table" w:customStyle="1" w:styleId="316">
    <w:name w:val="Сетка таблицы3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b">
    <w:name w:val="Рис.1"/>
    <w:rsid w:val="00C25060"/>
    <w:pPr>
      <w:numPr>
        <w:numId w:val="24"/>
      </w:numPr>
    </w:pPr>
  </w:style>
  <w:style w:type="table" w:customStyle="1" w:styleId="-312">
    <w:name w:val="Веб-таблица 31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b"/>
    <w:uiPriority w:val="99"/>
    <w:semiHidden/>
    <w:unhideWhenUsed/>
    <w:rsid w:val="00C25060"/>
  </w:style>
  <w:style w:type="table" w:customStyle="1" w:styleId="TableGridReport11">
    <w:name w:val="Table Grid Report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a">
    <w:name w:val="ТЕКСТ"/>
    <w:basedOn w:val="af8"/>
    <w:link w:val="affffffffffb"/>
    <w:qFormat/>
    <w:rsid w:val="00C25060"/>
    <w:pPr>
      <w:spacing w:after="0" w:line="360" w:lineRule="auto"/>
      <w:ind w:firstLine="567"/>
      <w:contextualSpacing/>
      <w:jc w:val="both"/>
    </w:pPr>
    <w:rPr>
      <w:rFonts w:ascii="Times New Roman" w:eastAsia="Calibri" w:hAnsi="Times New Roman" w:cs="Times New Roman"/>
      <w:sz w:val="24"/>
      <w:szCs w:val="24"/>
      <w:lang w:eastAsia="en-US"/>
    </w:rPr>
  </w:style>
  <w:style w:type="character" w:customStyle="1" w:styleId="affffffffffb">
    <w:name w:val="ТЕКСТ Знак"/>
    <w:link w:val="affffffffffa"/>
    <w:rsid w:val="00C25060"/>
    <w:rPr>
      <w:rFonts w:ascii="Times New Roman" w:eastAsia="Calibri" w:hAnsi="Times New Roman" w:cs="Times New Roman"/>
      <w:sz w:val="24"/>
      <w:szCs w:val="24"/>
      <w:lang w:eastAsia="en-US"/>
    </w:rPr>
  </w:style>
  <w:style w:type="paragraph" w:customStyle="1" w:styleId="af1">
    <w:name w:val="ТАБЛ"/>
    <w:basedOn w:val="af8"/>
    <w:link w:val="affffffffffc"/>
    <w:autoRedefine/>
    <w:qFormat/>
    <w:rsid w:val="00C25060"/>
    <w:pPr>
      <w:numPr>
        <w:numId w:val="43"/>
      </w:numPr>
      <w:tabs>
        <w:tab w:val="left" w:pos="1418"/>
      </w:tabs>
      <w:spacing w:before="120" w:after="120" w:line="240" w:lineRule="auto"/>
      <w:ind w:left="0" w:firstLine="0"/>
      <w:contextualSpacing/>
      <w:jc w:val="both"/>
    </w:pPr>
    <w:rPr>
      <w:rFonts w:ascii="Times New Roman" w:eastAsia="Calibri" w:hAnsi="Times New Roman" w:cs="Times New Roman"/>
      <w:b/>
      <w:szCs w:val="24"/>
      <w:lang w:eastAsia="en-US"/>
    </w:rPr>
  </w:style>
  <w:style w:type="paragraph" w:customStyle="1" w:styleId="1fff9">
    <w:name w:val="Мой 1"/>
    <w:basedOn w:val="19"/>
    <w:next w:val="af8"/>
    <w:link w:val="1fffa"/>
    <w:autoRedefine/>
    <w:qFormat/>
    <w:rsid w:val="00C25060"/>
    <w:pPr>
      <w:keepNext/>
      <w:keepLines/>
      <w:numPr>
        <w:numId w:val="0"/>
      </w:numPr>
      <w:suppressAutoHyphens w:val="0"/>
      <w:spacing w:after="0" w:line="240" w:lineRule="auto"/>
      <w:ind w:left="357" w:hanging="357"/>
      <w:contextualSpacing w:val="0"/>
      <w:jc w:val="both"/>
    </w:pPr>
    <w:rPr>
      <w:rFonts w:eastAsia="TimesNewRomanPSMT"/>
      <w:smallCaps w:val="0"/>
      <w:color w:val="0070C0"/>
      <w:spacing w:val="0"/>
      <w:szCs w:val="20"/>
      <w:lang w:bidi="ar-SA"/>
    </w:rPr>
  </w:style>
  <w:style w:type="paragraph" w:customStyle="1" w:styleId="11f9">
    <w:name w:val="Мой 11"/>
    <w:basedOn w:val="20"/>
    <w:next w:val="af8"/>
    <w:link w:val="11fa"/>
    <w:qFormat/>
    <w:rsid w:val="00C25060"/>
    <w:pPr>
      <w:keepNext w:val="0"/>
      <w:widowControl w:val="0"/>
      <w:numPr>
        <w:numId w:val="0"/>
      </w:numPr>
      <w:spacing w:before="240" w:line="240" w:lineRule="auto"/>
      <w:ind w:left="1570" w:right="-108" w:hanging="578"/>
      <w:jc w:val="left"/>
    </w:pPr>
    <w:rPr>
      <w:rFonts w:eastAsia="Calibri" w:cs="Times New Roman"/>
      <w:bCs/>
      <w:iCs/>
      <w:sz w:val="26"/>
      <w:szCs w:val="26"/>
      <w:lang w:bidi="ar-SA"/>
    </w:rPr>
  </w:style>
  <w:style w:type="character" w:customStyle="1" w:styleId="11fa">
    <w:name w:val="Мой 11 Знак"/>
    <w:link w:val="11f9"/>
    <w:rsid w:val="00C25060"/>
    <w:rPr>
      <w:rFonts w:ascii="Times New Roman" w:eastAsia="Calibri" w:hAnsi="Times New Roman" w:cs="Times New Roman"/>
      <w:b/>
      <w:bCs/>
      <w:iCs/>
      <w:sz w:val="26"/>
      <w:szCs w:val="26"/>
      <w:lang w:eastAsia="en-US"/>
    </w:rPr>
  </w:style>
  <w:style w:type="paragraph" w:customStyle="1" w:styleId="affffffffffd">
    <w:name w:val="Мой Таб"/>
    <w:basedOn w:val="af1"/>
    <w:link w:val="affffffffffe"/>
    <w:qFormat/>
    <w:rsid w:val="00C25060"/>
  </w:style>
  <w:style w:type="character" w:customStyle="1" w:styleId="affffffffffe">
    <w:name w:val="Мой Таб Знак"/>
    <w:link w:val="affffffffffd"/>
    <w:rsid w:val="00C25060"/>
    <w:rPr>
      <w:rFonts w:ascii="Times New Roman" w:eastAsia="Calibri" w:hAnsi="Times New Roman" w:cs="Times New Roman"/>
      <w:b/>
      <w:szCs w:val="24"/>
      <w:lang w:eastAsia="en-US"/>
    </w:rPr>
  </w:style>
  <w:style w:type="paragraph" w:customStyle="1" w:styleId="6">
    <w:name w:val="Стиль6"/>
    <w:basedOn w:val="af8"/>
    <w:link w:val="68"/>
    <w:rsid w:val="00C25060"/>
    <w:pPr>
      <w:numPr>
        <w:numId w:val="44"/>
      </w:numPr>
      <w:spacing w:after="0" w:line="360" w:lineRule="auto"/>
      <w:ind w:left="0" w:firstLine="0"/>
      <w:contextualSpacing/>
      <w:jc w:val="center"/>
    </w:pPr>
    <w:rPr>
      <w:rFonts w:ascii="Times New Roman" w:eastAsia="Calibri" w:hAnsi="Times New Roman" w:cs="Times New Roman"/>
      <w:b/>
      <w:szCs w:val="24"/>
      <w:lang w:eastAsia="en-US"/>
    </w:rPr>
  </w:style>
  <w:style w:type="character" w:customStyle="1" w:styleId="68">
    <w:name w:val="Стиль6 Знак"/>
    <w:link w:val="6"/>
    <w:rsid w:val="00C25060"/>
    <w:rPr>
      <w:rFonts w:ascii="Times New Roman" w:eastAsia="Calibri" w:hAnsi="Times New Roman" w:cs="Times New Roman"/>
      <w:b/>
      <w:szCs w:val="24"/>
      <w:lang w:eastAsia="en-US"/>
    </w:rPr>
  </w:style>
  <w:style w:type="paragraph" w:customStyle="1" w:styleId="afffffffffff">
    <w:name w:val="Мой Рис."/>
    <w:basedOn w:val="af8"/>
    <w:link w:val="afffffffffff0"/>
    <w:qFormat/>
    <w:rsid w:val="00C25060"/>
    <w:pPr>
      <w:tabs>
        <w:tab w:val="num" w:pos="360"/>
        <w:tab w:val="left" w:pos="1418"/>
      </w:tabs>
      <w:spacing w:after="0" w:line="240" w:lineRule="auto"/>
      <w:contextualSpacing/>
      <w:jc w:val="center"/>
    </w:pPr>
    <w:rPr>
      <w:rFonts w:ascii="Times New Roman" w:eastAsia="Calibri" w:hAnsi="Times New Roman" w:cs="Times New Roman"/>
      <w:b/>
      <w:szCs w:val="24"/>
      <w:lang w:eastAsia="en-US"/>
    </w:rPr>
  </w:style>
  <w:style w:type="character" w:customStyle="1" w:styleId="afffffffffff0">
    <w:name w:val="Мой Рис. Знак"/>
    <w:link w:val="afffffffffff"/>
    <w:rsid w:val="00C25060"/>
    <w:rPr>
      <w:rFonts w:ascii="Times New Roman" w:eastAsia="Calibri" w:hAnsi="Times New Roman" w:cs="Times New Roman"/>
      <w:b/>
      <w:szCs w:val="24"/>
      <w:lang w:eastAsia="en-US"/>
    </w:rPr>
  </w:style>
  <w:style w:type="paragraph" w:customStyle="1" w:styleId="afffffffffff1">
    <w:name w:val="Рисунок картинка"/>
    <w:basedOn w:val="affffffff0"/>
    <w:link w:val="afffffffffff2"/>
    <w:qFormat/>
    <w:rsid w:val="00C25060"/>
    <w:pPr>
      <w:spacing w:before="120" w:line="300" w:lineRule="auto"/>
      <w:ind w:left="-284" w:firstLine="0"/>
      <w:jc w:val="center"/>
    </w:pPr>
    <w:rPr>
      <w:rFonts w:ascii="Times New Roman" w:hAnsi="Times New Roman" w:cs="Times New Roman"/>
      <w:b/>
      <w:noProof/>
    </w:rPr>
  </w:style>
  <w:style w:type="character" w:customStyle="1" w:styleId="afffffffffff2">
    <w:name w:val="Рисунок картинка Знак"/>
    <w:link w:val="afffffffffff1"/>
    <w:rsid w:val="00C25060"/>
    <w:rPr>
      <w:rFonts w:ascii="Times New Roman" w:eastAsia="Calibri" w:hAnsi="Times New Roman" w:cs="Times New Roman"/>
      <w:b/>
      <w:noProof/>
      <w:sz w:val="24"/>
      <w:szCs w:val="28"/>
    </w:rPr>
  </w:style>
  <w:style w:type="character" w:customStyle="1" w:styleId="afffffffffff3">
    <w:name w:val="Мой без № Знак"/>
    <w:link w:val="afffffffffff4"/>
    <w:locked/>
    <w:rsid w:val="00C25060"/>
    <w:rPr>
      <w:rFonts w:ascii="Times New Roman" w:hAnsi="Times New Roman"/>
      <w:b/>
      <w:sz w:val="28"/>
      <w:szCs w:val="28"/>
    </w:rPr>
  </w:style>
  <w:style w:type="paragraph" w:customStyle="1" w:styleId="afffffffffff4">
    <w:name w:val="Мой без №"/>
    <w:basedOn w:val="af8"/>
    <w:next w:val="af8"/>
    <w:link w:val="afffffffffff3"/>
    <w:autoRedefine/>
    <w:qFormat/>
    <w:rsid w:val="00C25060"/>
    <w:pPr>
      <w:spacing w:after="0" w:line="360" w:lineRule="auto"/>
      <w:contextualSpacing/>
    </w:pPr>
    <w:rPr>
      <w:rFonts w:ascii="Times New Roman" w:hAnsi="Times New Roman"/>
      <w:b/>
      <w:sz w:val="28"/>
      <w:szCs w:val="28"/>
    </w:rPr>
  </w:style>
  <w:style w:type="character" w:customStyle="1" w:styleId="afffffffffff5">
    <w:name w:val="Мой текст книги Знак"/>
    <w:link w:val="afffffffffff6"/>
    <w:locked/>
    <w:rsid w:val="00C25060"/>
    <w:rPr>
      <w:rFonts w:ascii="Times New Roman" w:hAnsi="Times New Roman"/>
      <w:sz w:val="24"/>
      <w:szCs w:val="24"/>
    </w:rPr>
  </w:style>
  <w:style w:type="paragraph" w:customStyle="1" w:styleId="afffffffffff6">
    <w:name w:val="Мой текст книги"/>
    <w:basedOn w:val="affffff3"/>
    <w:link w:val="afffffffffff5"/>
    <w:rsid w:val="00C25060"/>
    <w:pPr>
      <w:ind w:firstLine="851"/>
      <w:contextualSpacing/>
    </w:pPr>
    <w:rPr>
      <w:rFonts w:ascii="Times New Roman" w:eastAsiaTheme="minorEastAsia" w:hAnsi="Times New Roman" w:cstheme="minorBidi"/>
      <w:sz w:val="24"/>
      <w:szCs w:val="24"/>
      <w:lang w:val="ru-RU" w:bidi="ar-SA"/>
    </w:rPr>
  </w:style>
  <w:style w:type="paragraph" w:customStyle="1" w:styleId="3fb">
    <w:name w:val="Стиль3"/>
    <w:basedOn w:val="-19"/>
    <w:link w:val="3fc"/>
    <w:qFormat/>
    <w:rsid w:val="00C25060"/>
    <w:pPr>
      <w:jc w:val="left"/>
    </w:pPr>
  </w:style>
  <w:style w:type="character" w:customStyle="1" w:styleId="3fc">
    <w:name w:val="Стиль3 Знак"/>
    <w:link w:val="3fb"/>
    <w:rsid w:val="00C25060"/>
    <w:rPr>
      <w:rFonts w:ascii="Times New Roman" w:eastAsia="Times New Roman" w:hAnsi="Times New Roman" w:cs="Times New Roman"/>
      <w:b/>
      <w:bCs/>
      <w:sz w:val="24"/>
      <w:szCs w:val="24"/>
    </w:rPr>
  </w:style>
  <w:style w:type="character" w:customStyle="1" w:styleId="25Exact">
    <w:name w:val="Основной текст (25) Exact"/>
    <w:link w:val="252"/>
    <w:rsid w:val="00C25060"/>
    <w:rPr>
      <w:sz w:val="18"/>
      <w:szCs w:val="18"/>
      <w:shd w:val="clear" w:color="auto" w:fill="FFFFFF"/>
    </w:rPr>
  </w:style>
  <w:style w:type="character" w:customStyle="1" w:styleId="251ptExact">
    <w:name w:val="Основной текст (25) + Интервал 1 pt Exact"/>
    <w:rsid w:val="00C25060"/>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8"/>
    <w:link w:val="25Exact"/>
    <w:rsid w:val="00C25060"/>
    <w:pPr>
      <w:widowControl w:val="0"/>
      <w:shd w:val="clear" w:color="auto" w:fill="FFFFFF"/>
      <w:spacing w:after="180" w:line="0" w:lineRule="atLeast"/>
      <w:ind w:hanging="280"/>
    </w:pPr>
    <w:rPr>
      <w:sz w:val="18"/>
      <w:szCs w:val="18"/>
    </w:rPr>
  </w:style>
  <w:style w:type="character" w:customStyle="1" w:styleId="afffffffffff7">
    <w:name w:val="Подпись к таблице_"/>
    <w:link w:val="afffffffffff8"/>
    <w:rsid w:val="00C25060"/>
    <w:rPr>
      <w:rFonts w:ascii="Times New Roman" w:eastAsia="Times New Roman" w:hAnsi="Times New Roman"/>
      <w:shd w:val="clear" w:color="auto" w:fill="FFFFFF"/>
    </w:rPr>
  </w:style>
  <w:style w:type="character" w:customStyle="1" w:styleId="2105pt">
    <w:name w:val="Основной текст (2) + 10;5 pt;Полужирный"/>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8">
    <w:name w:val="Подпись к таблице"/>
    <w:basedOn w:val="af8"/>
    <w:link w:val="afffffffffff7"/>
    <w:rsid w:val="00C25060"/>
    <w:pPr>
      <w:widowControl w:val="0"/>
      <w:shd w:val="clear" w:color="auto" w:fill="FFFFFF"/>
      <w:spacing w:after="0" w:line="0" w:lineRule="atLeast"/>
    </w:pPr>
    <w:rPr>
      <w:rFonts w:ascii="Times New Roman" w:eastAsia="Times New Roman" w:hAnsi="Times New Roman"/>
    </w:rPr>
  </w:style>
  <w:style w:type="character" w:customStyle="1" w:styleId="212pt">
    <w:name w:val="Основной текст (2) + 12 pt"/>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C25060"/>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C25060"/>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2">
    <w:name w:val="Основной текст (15)_"/>
    <w:link w:val="1510"/>
    <w:rsid w:val="00C25060"/>
    <w:rPr>
      <w:rFonts w:ascii="Times New Roman" w:eastAsia="Times New Roman" w:hAnsi="Times New Roman"/>
      <w:sz w:val="18"/>
      <w:szCs w:val="18"/>
      <w:shd w:val="clear" w:color="auto" w:fill="FFFFFF"/>
    </w:rPr>
  </w:style>
  <w:style w:type="paragraph" w:customStyle="1" w:styleId="1510">
    <w:name w:val="Основной текст (15)1"/>
    <w:basedOn w:val="af8"/>
    <w:link w:val="152"/>
    <w:rsid w:val="00C25060"/>
    <w:pPr>
      <w:widowControl w:val="0"/>
      <w:shd w:val="clear" w:color="auto" w:fill="FFFFFF"/>
      <w:spacing w:after="60" w:line="104" w:lineRule="exact"/>
    </w:pPr>
    <w:rPr>
      <w:rFonts w:ascii="Times New Roman" w:eastAsia="Times New Roman" w:hAnsi="Times New Roman"/>
      <w:sz w:val="18"/>
      <w:szCs w:val="18"/>
    </w:rPr>
  </w:style>
  <w:style w:type="character" w:customStyle="1" w:styleId="2Arial65pt2">
    <w:name w:val="Основной текст (2) + Arial;6;5 pt2"/>
    <w:rsid w:val="00C25060"/>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C25060"/>
    <w:rPr>
      <w:rFonts w:ascii="Times New Roman" w:eastAsia="Times New Roman" w:hAnsi="Times New Roman"/>
      <w:i/>
      <w:iCs/>
      <w:sz w:val="18"/>
      <w:szCs w:val="18"/>
      <w:shd w:val="clear" w:color="auto" w:fill="FFFFFF"/>
    </w:rPr>
  </w:style>
  <w:style w:type="paragraph" w:customStyle="1" w:styleId="971">
    <w:name w:val="Основной текст (97)1"/>
    <w:basedOn w:val="af8"/>
    <w:link w:val="97"/>
    <w:rsid w:val="00C25060"/>
    <w:pPr>
      <w:widowControl w:val="0"/>
      <w:shd w:val="clear" w:color="auto" w:fill="FFFFFF"/>
      <w:spacing w:after="0" w:line="112" w:lineRule="exac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C25060"/>
    <w:rPr>
      <w:rFonts w:ascii="Times New Roman" w:eastAsia="Times New Roman" w:hAnsi="Times New Roman"/>
      <w:b/>
      <w:bCs/>
      <w:i/>
      <w:iCs/>
      <w:shd w:val="clear" w:color="auto" w:fill="FFFFFF"/>
    </w:rPr>
  </w:style>
  <w:style w:type="paragraph" w:customStyle="1" w:styleId="1601">
    <w:name w:val="Основной текст (160)1"/>
    <w:basedOn w:val="af8"/>
    <w:link w:val="1600"/>
    <w:rsid w:val="00C25060"/>
    <w:pPr>
      <w:widowControl w:val="0"/>
      <w:shd w:val="clear" w:color="auto" w:fill="FFFFFF"/>
      <w:spacing w:after="120" w:line="0" w:lineRule="atLeast"/>
      <w:ind w:hanging="1540"/>
    </w:pPr>
    <w:rPr>
      <w:rFonts w:ascii="Times New Roman" w:eastAsia="Times New Roman" w:hAnsi="Times New Roman"/>
      <w:b/>
      <w:bCs/>
      <w:i/>
      <w:iCs/>
    </w:rPr>
  </w:style>
  <w:style w:type="character" w:customStyle="1" w:styleId="22c">
    <w:name w:val="Основной текст (2) + Полужирный;Курсив2"/>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C25060"/>
    <w:rPr>
      <w:rFonts w:ascii="Trebuchet MS" w:eastAsia="Trebuchet MS" w:hAnsi="Trebuchet MS" w:cs="Trebuchet MS"/>
      <w:sz w:val="26"/>
      <w:szCs w:val="26"/>
      <w:shd w:val="clear" w:color="auto" w:fill="FFFFFF"/>
    </w:rPr>
  </w:style>
  <w:style w:type="paragraph" w:customStyle="1" w:styleId="88">
    <w:name w:val="Основной текст (8)"/>
    <w:basedOn w:val="af8"/>
    <w:link w:val="87"/>
    <w:rsid w:val="00C25060"/>
    <w:pPr>
      <w:widowControl w:val="0"/>
      <w:shd w:val="clear" w:color="auto" w:fill="FFFFFF"/>
      <w:spacing w:after="0" w:line="0" w:lineRule="atLeast"/>
    </w:pPr>
    <w:rPr>
      <w:rFonts w:ascii="Trebuchet MS" w:eastAsia="Trebuchet MS" w:hAnsi="Trebuchet MS" w:cs="Trebuchet MS"/>
      <w:sz w:val="26"/>
      <w:szCs w:val="26"/>
    </w:rPr>
  </w:style>
  <w:style w:type="character" w:customStyle="1" w:styleId="21f">
    <w:name w:val="Основной текст (21)_"/>
    <w:link w:val="21f0"/>
    <w:rsid w:val="00C25060"/>
    <w:rPr>
      <w:rFonts w:ascii="Times New Roman" w:eastAsia="Times New Roman" w:hAnsi="Times New Roman"/>
      <w:sz w:val="16"/>
      <w:szCs w:val="16"/>
      <w:shd w:val="clear" w:color="auto" w:fill="FFFFFF"/>
    </w:rPr>
  </w:style>
  <w:style w:type="character" w:customStyle="1" w:styleId="159">
    <w:name w:val="Основной текст (159)_"/>
    <w:link w:val="1591"/>
    <w:rsid w:val="00C25060"/>
    <w:rPr>
      <w:rFonts w:ascii="Times New Roman" w:eastAsia="Times New Roman" w:hAnsi="Times New Roman"/>
      <w:shd w:val="clear" w:color="auto" w:fill="FFFFFF"/>
    </w:rPr>
  </w:style>
  <w:style w:type="character" w:customStyle="1" w:styleId="15911pt">
    <w:name w:val="Основной текст (159) + 11 pt;Малые прописные"/>
    <w:rsid w:val="00C25060"/>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C25060"/>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8"/>
    <w:link w:val="21f"/>
    <w:rsid w:val="00C25060"/>
    <w:pPr>
      <w:widowControl w:val="0"/>
      <w:shd w:val="clear" w:color="auto" w:fill="FFFFFF"/>
      <w:spacing w:after="0" w:line="0" w:lineRule="atLeast"/>
    </w:pPr>
    <w:rPr>
      <w:rFonts w:ascii="Times New Roman" w:eastAsia="Times New Roman" w:hAnsi="Times New Roman"/>
      <w:sz w:val="16"/>
      <w:szCs w:val="16"/>
    </w:rPr>
  </w:style>
  <w:style w:type="paragraph" w:customStyle="1" w:styleId="1591">
    <w:name w:val="Основной текст (159)1"/>
    <w:basedOn w:val="af8"/>
    <w:link w:val="159"/>
    <w:rsid w:val="00C25060"/>
    <w:pPr>
      <w:widowControl w:val="0"/>
      <w:shd w:val="clear" w:color="auto" w:fill="FFFFFF"/>
      <w:spacing w:after="0"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C25060"/>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C25060"/>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C25060"/>
    <w:rPr>
      <w:rFonts w:ascii="Arial" w:eastAsia="Arial" w:hAnsi="Arial" w:cs="Arial"/>
      <w:sz w:val="13"/>
      <w:szCs w:val="13"/>
      <w:shd w:val="clear" w:color="auto" w:fill="FFFFFF"/>
    </w:rPr>
  </w:style>
  <w:style w:type="paragraph" w:customStyle="1" w:styleId="620">
    <w:name w:val="Основной текст (62)"/>
    <w:basedOn w:val="af8"/>
    <w:link w:val="62Exact"/>
    <w:rsid w:val="00C25060"/>
    <w:pPr>
      <w:widowControl w:val="0"/>
      <w:shd w:val="clear" w:color="auto" w:fill="FFFFFF"/>
      <w:spacing w:after="0" w:line="166" w:lineRule="exact"/>
    </w:pPr>
    <w:rPr>
      <w:rFonts w:ascii="Arial" w:eastAsia="Arial" w:hAnsi="Arial" w:cs="Arial"/>
      <w:sz w:val="13"/>
      <w:szCs w:val="13"/>
    </w:rPr>
  </w:style>
  <w:style w:type="character" w:customStyle="1" w:styleId="317">
    <w:name w:val="Основной текст (31)_"/>
    <w:link w:val="3114"/>
    <w:rsid w:val="00C25060"/>
    <w:rPr>
      <w:rFonts w:ascii="Times New Roman" w:eastAsia="Times New Roman" w:hAnsi="Times New Roman"/>
      <w:i/>
      <w:iCs/>
      <w:shd w:val="clear" w:color="auto" w:fill="FFFFFF"/>
    </w:rPr>
  </w:style>
  <w:style w:type="character" w:customStyle="1" w:styleId="318">
    <w:name w:val="Основной текст (31)"/>
    <w:rsid w:val="00C25060"/>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8"/>
    <w:link w:val="317"/>
    <w:rsid w:val="00C25060"/>
    <w:pPr>
      <w:widowControl w:val="0"/>
      <w:shd w:val="clear" w:color="auto" w:fill="FFFFFF"/>
      <w:spacing w:after="0" w:line="259" w:lineRule="exact"/>
      <w:ind w:firstLine="880"/>
      <w:jc w:val="both"/>
    </w:pPr>
    <w:rPr>
      <w:rFonts w:ascii="Times New Roman" w:eastAsia="Times New Roman" w:hAnsi="Times New Roman"/>
      <w:i/>
      <w:iCs/>
    </w:rPr>
  </w:style>
  <w:style w:type="character" w:customStyle="1" w:styleId="28pt5">
    <w:name w:val="Основной текст (2) + 8 pt5"/>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C25060"/>
    <w:rPr>
      <w:rFonts w:ascii="Times New Roman" w:eastAsia="Times New Roman" w:hAnsi="Times New Roman"/>
      <w:b/>
      <w:bCs/>
      <w:i/>
      <w:iCs/>
      <w:shd w:val="clear" w:color="auto" w:fill="FFFFFF"/>
    </w:rPr>
  </w:style>
  <w:style w:type="paragraph" w:customStyle="1" w:styleId="1810">
    <w:name w:val="Основной текст (18)1"/>
    <w:basedOn w:val="af8"/>
    <w:link w:val="181"/>
    <w:rsid w:val="00C25060"/>
    <w:pPr>
      <w:widowControl w:val="0"/>
      <w:shd w:val="clear" w:color="auto" w:fill="FFFFFF"/>
      <w:spacing w:after="0" w:line="0" w:lineRule="atLeast"/>
    </w:pPr>
    <w:rPr>
      <w:rFonts w:ascii="Times New Roman" w:eastAsia="Times New Roman" w:hAnsi="Times New Roman"/>
      <w:b/>
      <w:bCs/>
      <w:i/>
      <w:iCs/>
    </w:rPr>
  </w:style>
  <w:style w:type="character" w:customStyle="1" w:styleId="1592">
    <w:name w:val="Основной текст (159) + Полужирный;Курсив"/>
    <w:rsid w:val="00C25060"/>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C25060"/>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C25060"/>
    <w:rPr>
      <w:rFonts w:ascii="Times New Roman" w:eastAsia="Times New Roman" w:hAnsi="Times New Roman"/>
      <w:sz w:val="28"/>
      <w:szCs w:val="28"/>
      <w:shd w:val="clear" w:color="auto" w:fill="FFFFFF"/>
    </w:rPr>
  </w:style>
  <w:style w:type="paragraph" w:customStyle="1" w:styleId="721">
    <w:name w:val="Заголовок №7 (2)"/>
    <w:basedOn w:val="af8"/>
    <w:link w:val="720"/>
    <w:rsid w:val="00C25060"/>
    <w:pPr>
      <w:widowControl w:val="0"/>
      <w:shd w:val="clear" w:color="auto" w:fill="FFFFFF"/>
      <w:spacing w:after="0" w:line="0" w:lineRule="atLeast"/>
      <w:outlineLvl w:val="6"/>
    </w:pPr>
    <w:rPr>
      <w:rFonts w:ascii="Times New Roman" w:eastAsia="Times New Roman" w:hAnsi="Times New Roman"/>
      <w:sz w:val="28"/>
      <w:szCs w:val="28"/>
    </w:rPr>
  </w:style>
  <w:style w:type="character" w:customStyle="1" w:styleId="29pt20">
    <w:name w:val="Основной текст (2) + 9 pt;Полужирный2"/>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C25060"/>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C2506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C25060"/>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fffb">
    <w:name w:val="_1. для Таблиц"/>
    <w:basedOn w:val="affffffffff6"/>
    <w:next w:val="af8"/>
    <w:link w:val="1fffc"/>
    <w:qFormat/>
    <w:rsid w:val="00C25060"/>
    <w:pPr>
      <w:widowControl w:val="0"/>
      <w:spacing w:line="240" w:lineRule="auto"/>
      <w:ind w:firstLine="0"/>
      <w:jc w:val="center"/>
    </w:pPr>
    <w:rPr>
      <w:rFonts w:ascii="Times New Roman" w:hAnsi="Times New Roman"/>
      <w:bCs/>
      <w:sz w:val="20"/>
      <w:lang w:eastAsia="ru-RU"/>
    </w:rPr>
  </w:style>
  <w:style w:type="paragraph" w:customStyle="1" w:styleId="1110">
    <w:name w:val="_1.1.1."/>
    <w:basedOn w:val="30"/>
    <w:next w:val="af8"/>
    <w:link w:val="111e"/>
    <w:qFormat/>
    <w:rsid w:val="00C25060"/>
    <w:pPr>
      <w:keepLines/>
      <w:numPr>
        <w:numId w:val="45"/>
      </w:numPr>
      <w:suppressAutoHyphens w:val="0"/>
      <w:spacing w:before="360" w:after="360" w:line="240" w:lineRule="auto"/>
      <w:jc w:val="center"/>
    </w:pPr>
    <w:rPr>
      <w:rFonts w:ascii="Times New Roman" w:hAnsi="Times New Roman" w:cs="Times New Roman"/>
      <w:bCs/>
      <w:i w:val="0"/>
      <w:iCs w:val="0"/>
      <w:lang w:bidi="ar-SA"/>
    </w:rPr>
  </w:style>
  <w:style w:type="character" w:customStyle="1" w:styleId="111e">
    <w:name w:val="_1.1.1. Знак"/>
    <w:link w:val="1110"/>
    <w:locked/>
    <w:rsid w:val="00C25060"/>
    <w:rPr>
      <w:rFonts w:ascii="Times New Roman" w:eastAsia="Times New Roman" w:hAnsi="Times New Roman" w:cs="Times New Roman"/>
      <w:b/>
      <w:bCs/>
      <w:sz w:val="26"/>
      <w:szCs w:val="26"/>
      <w:lang w:eastAsia="en-US"/>
    </w:rPr>
  </w:style>
  <w:style w:type="table" w:customStyle="1" w:styleId="TableNormal">
    <w:name w:val="Table Normal"/>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paragraph" w:customStyle="1" w:styleId="11fb">
    <w:name w:val="Оглавление 11"/>
    <w:basedOn w:val="af8"/>
    <w:uiPriority w:val="1"/>
    <w:qFormat/>
    <w:rsid w:val="00C25060"/>
    <w:pPr>
      <w:widowControl w:val="0"/>
      <w:spacing w:after="0" w:line="240" w:lineRule="auto"/>
      <w:ind w:left="601" w:hanging="439"/>
    </w:pPr>
    <w:rPr>
      <w:rFonts w:ascii="Arial" w:eastAsia="Arial" w:hAnsi="Arial" w:cs="Arial"/>
      <w:sz w:val="20"/>
      <w:szCs w:val="20"/>
      <w:lang w:val="en-US" w:eastAsia="en-US"/>
    </w:rPr>
  </w:style>
  <w:style w:type="paragraph" w:customStyle="1" w:styleId="21f1">
    <w:name w:val="Оглавление 21"/>
    <w:basedOn w:val="af8"/>
    <w:uiPriority w:val="1"/>
    <w:qFormat/>
    <w:rsid w:val="00C25060"/>
    <w:pPr>
      <w:widowControl w:val="0"/>
      <w:spacing w:after="0" w:line="240" w:lineRule="auto"/>
      <w:ind w:left="382"/>
    </w:pPr>
    <w:rPr>
      <w:rFonts w:ascii="Arial" w:eastAsia="Arial" w:hAnsi="Arial" w:cs="Arial"/>
      <w:sz w:val="20"/>
      <w:szCs w:val="20"/>
      <w:lang w:val="en-US" w:eastAsia="en-US"/>
    </w:rPr>
  </w:style>
  <w:style w:type="paragraph" w:customStyle="1" w:styleId="319">
    <w:name w:val="Оглавление 31"/>
    <w:basedOn w:val="af8"/>
    <w:uiPriority w:val="1"/>
    <w:qFormat/>
    <w:rsid w:val="00C25060"/>
    <w:pPr>
      <w:widowControl w:val="0"/>
      <w:spacing w:before="34" w:after="0" w:line="240" w:lineRule="auto"/>
      <w:ind w:left="1482" w:hanging="881"/>
    </w:pPr>
    <w:rPr>
      <w:rFonts w:ascii="Arial" w:eastAsia="Arial" w:hAnsi="Arial" w:cs="Arial"/>
      <w:sz w:val="20"/>
      <w:szCs w:val="20"/>
      <w:lang w:val="en-US" w:eastAsia="en-US"/>
    </w:rPr>
  </w:style>
  <w:style w:type="paragraph" w:customStyle="1" w:styleId="11fc">
    <w:name w:val="Заголовок 11"/>
    <w:basedOn w:val="af8"/>
    <w:uiPriority w:val="1"/>
    <w:qFormat/>
    <w:rsid w:val="00C25060"/>
    <w:pPr>
      <w:widowControl w:val="0"/>
      <w:spacing w:after="0" w:line="240" w:lineRule="auto"/>
      <w:ind w:left="1" w:right="2"/>
      <w:jc w:val="center"/>
      <w:outlineLvl w:val="1"/>
    </w:pPr>
    <w:rPr>
      <w:rFonts w:ascii="Arial" w:eastAsia="Arial" w:hAnsi="Arial" w:cs="Arial"/>
      <w:b/>
      <w:bCs/>
      <w:sz w:val="36"/>
      <w:szCs w:val="36"/>
      <w:lang w:val="en-US" w:eastAsia="en-US"/>
    </w:rPr>
  </w:style>
  <w:style w:type="paragraph" w:customStyle="1" w:styleId="21f2">
    <w:name w:val="Заголовок 21"/>
    <w:basedOn w:val="af8"/>
    <w:uiPriority w:val="1"/>
    <w:qFormat/>
    <w:rsid w:val="00C25060"/>
    <w:pPr>
      <w:widowControl w:val="0"/>
      <w:spacing w:after="0" w:line="240" w:lineRule="auto"/>
      <w:outlineLvl w:val="2"/>
    </w:pPr>
    <w:rPr>
      <w:rFonts w:ascii="Times New Roman" w:eastAsia="Times New Roman" w:hAnsi="Times New Roman" w:cs="Times New Roman"/>
      <w:sz w:val="26"/>
      <w:szCs w:val="26"/>
      <w:lang w:val="en-US" w:eastAsia="en-US"/>
    </w:rPr>
  </w:style>
  <w:style w:type="paragraph" w:customStyle="1" w:styleId="31a">
    <w:name w:val="Заголовок 31"/>
    <w:basedOn w:val="af8"/>
    <w:uiPriority w:val="1"/>
    <w:qFormat/>
    <w:rsid w:val="00C25060"/>
    <w:pPr>
      <w:widowControl w:val="0"/>
      <w:spacing w:after="0" w:line="240" w:lineRule="auto"/>
      <w:ind w:left="2096"/>
      <w:outlineLvl w:val="3"/>
    </w:pPr>
    <w:rPr>
      <w:rFonts w:ascii="Arial" w:eastAsia="Arial" w:hAnsi="Arial" w:cs="Arial"/>
      <w:b/>
      <w:bCs/>
      <w:sz w:val="24"/>
      <w:szCs w:val="24"/>
      <w:lang w:val="en-US" w:eastAsia="en-US"/>
    </w:rPr>
  </w:style>
  <w:style w:type="paragraph" w:customStyle="1" w:styleId="413">
    <w:name w:val="Заголовок 41"/>
    <w:basedOn w:val="af8"/>
    <w:uiPriority w:val="1"/>
    <w:qFormat/>
    <w:rsid w:val="00C25060"/>
    <w:pPr>
      <w:widowControl w:val="0"/>
      <w:spacing w:after="0" w:line="240" w:lineRule="auto"/>
      <w:ind w:left="728"/>
      <w:outlineLvl w:val="4"/>
    </w:pPr>
    <w:rPr>
      <w:rFonts w:ascii="Arial" w:eastAsia="Arial" w:hAnsi="Arial" w:cs="Arial"/>
      <w:b/>
      <w:bCs/>
      <w:i/>
      <w:sz w:val="24"/>
      <w:szCs w:val="24"/>
      <w:lang w:val="en-US" w:eastAsia="en-US"/>
    </w:rPr>
  </w:style>
  <w:style w:type="paragraph" w:customStyle="1" w:styleId="TableParagraph">
    <w:name w:val="Table Paragraph"/>
    <w:basedOn w:val="af8"/>
    <w:uiPriority w:val="1"/>
    <w:qFormat/>
    <w:rsid w:val="00C25060"/>
    <w:pPr>
      <w:widowControl w:val="0"/>
      <w:spacing w:after="0" w:line="240" w:lineRule="auto"/>
      <w:jc w:val="center"/>
    </w:pPr>
    <w:rPr>
      <w:rFonts w:ascii="Arial" w:eastAsia="Arial" w:hAnsi="Arial" w:cs="Arial"/>
      <w:lang w:val="en-US" w:eastAsia="en-US"/>
    </w:rPr>
  </w:style>
  <w:style w:type="character" w:customStyle="1" w:styleId="12pt1pt">
    <w:name w:val="Колонтитул + 12 pt;Интервал 1 pt"/>
    <w:rsid w:val="00C25060"/>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75pt">
    <w:name w:val="Основной текст (3) + 7;5 pt;Полужирный"/>
    <w:rsid w:val="00C25060"/>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C25060"/>
    <w:rPr>
      <w:rFonts w:ascii="Times New Roman" w:eastAsia="Times New Roman" w:hAnsi="Times New Roman"/>
      <w:b/>
      <w:bCs/>
      <w:shd w:val="clear" w:color="auto" w:fill="FFFFFF"/>
    </w:rPr>
  </w:style>
  <w:style w:type="paragraph" w:customStyle="1" w:styleId="8a">
    <w:name w:val="Заголовок №8"/>
    <w:basedOn w:val="af8"/>
    <w:link w:val="89"/>
    <w:rsid w:val="00C25060"/>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2">
    <w:name w:val="Основной текст (18)"/>
    <w:rsid w:val="00C25060"/>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C25060"/>
    <w:rPr>
      <w:rFonts w:ascii="Arial" w:eastAsia="Arial" w:hAnsi="Arial" w:cs="Arial"/>
      <w:sz w:val="13"/>
      <w:szCs w:val="13"/>
      <w:shd w:val="clear" w:color="auto" w:fill="FFFFFF"/>
    </w:rPr>
  </w:style>
  <w:style w:type="paragraph" w:customStyle="1" w:styleId="431">
    <w:name w:val="Основной текст (43)"/>
    <w:basedOn w:val="af8"/>
    <w:link w:val="430"/>
    <w:rsid w:val="00C25060"/>
    <w:pPr>
      <w:widowControl w:val="0"/>
      <w:shd w:val="clear" w:color="auto" w:fill="FFFFFF"/>
      <w:spacing w:after="0" w:line="122" w:lineRule="exact"/>
    </w:pPr>
    <w:rPr>
      <w:rFonts w:ascii="Arial" w:eastAsia="Arial" w:hAnsi="Arial" w:cs="Arial"/>
      <w:sz w:val="13"/>
      <w:szCs w:val="13"/>
    </w:rPr>
  </w:style>
  <w:style w:type="character" w:customStyle="1" w:styleId="76Exact">
    <w:name w:val="Заголовок №7 (6) Exact"/>
    <w:link w:val="760"/>
    <w:rsid w:val="00C25060"/>
    <w:rPr>
      <w:rFonts w:ascii="Times New Roman" w:eastAsia="Times New Roman" w:hAnsi="Times New Roman"/>
      <w:sz w:val="26"/>
      <w:szCs w:val="26"/>
      <w:shd w:val="clear" w:color="auto" w:fill="FFFFFF"/>
    </w:rPr>
  </w:style>
  <w:style w:type="paragraph" w:customStyle="1" w:styleId="153">
    <w:name w:val="Основной текст (15)"/>
    <w:basedOn w:val="af8"/>
    <w:rsid w:val="00C25060"/>
    <w:pPr>
      <w:widowControl w:val="0"/>
      <w:shd w:val="clear" w:color="auto" w:fill="FFFFFF"/>
      <w:spacing w:after="60" w:line="104" w:lineRule="exact"/>
    </w:pPr>
    <w:rPr>
      <w:rFonts w:ascii="Times New Roman" w:eastAsia="Times New Roman" w:hAnsi="Times New Roman" w:cs="Times New Roman"/>
      <w:sz w:val="18"/>
      <w:szCs w:val="18"/>
      <w:lang w:val="en-US" w:eastAsia="en-US"/>
    </w:rPr>
  </w:style>
  <w:style w:type="paragraph" w:customStyle="1" w:styleId="760">
    <w:name w:val="Заголовок №7 (6)"/>
    <w:basedOn w:val="af8"/>
    <w:link w:val="76Exact"/>
    <w:rsid w:val="00C25060"/>
    <w:pPr>
      <w:widowControl w:val="0"/>
      <w:shd w:val="clear" w:color="auto" w:fill="FFFFFF"/>
      <w:spacing w:after="0" w:line="0" w:lineRule="atLeast"/>
      <w:outlineLvl w:val="6"/>
    </w:pPr>
    <w:rPr>
      <w:rFonts w:ascii="Times New Roman" w:eastAsia="Times New Roman" w:hAnsi="Times New Roman"/>
      <w:sz w:val="26"/>
      <w:szCs w:val="26"/>
    </w:rPr>
  </w:style>
  <w:style w:type="character" w:customStyle="1" w:styleId="680">
    <w:name w:val="Основной текст (68)_"/>
    <w:rsid w:val="00C25060"/>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C25060"/>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c">
    <w:name w:val="_1. для Таблиц Знак"/>
    <w:link w:val="1fffb"/>
    <w:locked/>
    <w:rsid w:val="00C25060"/>
    <w:rPr>
      <w:rFonts w:ascii="Times New Roman" w:eastAsia="Calibri" w:hAnsi="Times New Roman" w:cs="Calibri"/>
      <w:bCs/>
      <w:sz w:val="20"/>
      <w:szCs w:val="26"/>
    </w:rPr>
  </w:style>
  <w:style w:type="paragraph" w:customStyle="1" w:styleId="113">
    <w:name w:val="_1.1.Маркер"/>
    <w:basedOn w:val="20"/>
    <w:next w:val="af8"/>
    <w:link w:val="11fd"/>
    <w:qFormat/>
    <w:rsid w:val="00C25060"/>
    <w:pPr>
      <w:keepNext w:val="0"/>
      <w:numPr>
        <w:ilvl w:val="0"/>
        <w:numId w:val="78"/>
      </w:numPr>
      <w:tabs>
        <w:tab w:val="left" w:pos="1134"/>
      </w:tabs>
      <w:suppressAutoHyphens w:val="0"/>
      <w:spacing w:before="0" w:after="0"/>
      <w:ind w:left="1135" w:hanging="284"/>
      <w:jc w:val="both"/>
      <w:outlineLvl w:val="9"/>
    </w:pPr>
    <w:rPr>
      <w:rFonts w:cs="Times New Roman"/>
      <w:b w:val="0"/>
      <w:bCs/>
      <w:sz w:val="24"/>
      <w:szCs w:val="26"/>
      <w:lang w:bidi="ar-SA"/>
    </w:rPr>
  </w:style>
  <w:style w:type="character" w:customStyle="1" w:styleId="11fd">
    <w:name w:val="_1.1.Маркер Знак"/>
    <w:link w:val="113"/>
    <w:locked/>
    <w:rsid w:val="00C25060"/>
    <w:rPr>
      <w:rFonts w:ascii="Times New Roman" w:eastAsia="Times New Roman" w:hAnsi="Times New Roman" w:cs="Times New Roman"/>
      <w:bCs/>
      <w:sz w:val="24"/>
      <w:szCs w:val="26"/>
      <w:lang w:eastAsia="en-US"/>
    </w:rPr>
  </w:style>
  <w:style w:type="character" w:customStyle="1" w:styleId="Exact0">
    <w:name w:val="Подпись к картинке Exact"/>
    <w:link w:val="afffffffffff9"/>
    <w:rsid w:val="00C25060"/>
    <w:rPr>
      <w:rFonts w:ascii="Times New Roman" w:eastAsia="Times New Roman" w:hAnsi="Times New Roman"/>
      <w:shd w:val="clear" w:color="auto" w:fill="FFFFFF"/>
    </w:rPr>
  </w:style>
  <w:style w:type="paragraph" w:customStyle="1" w:styleId="afffffffffff9">
    <w:name w:val="Подпись к картинке"/>
    <w:basedOn w:val="af8"/>
    <w:link w:val="Exact0"/>
    <w:rsid w:val="00C25060"/>
    <w:pPr>
      <w:widowControl w:val="0"/>
      <w:shd w:val="clear" w:color="auto" w:fill="FFFFFF"/>
      <w:spacing w:after="0" w:line="0" w:lineRule="atLeast"/>
    </w:pPr>
    <w:rPr>
      <w:rFonts w:ascii="Times New Roman" w:eastAsia="Times New Roman" w:hAnsi="Times New Roman"/>
    </w:rPr>
  </w:style>
  <w:style w:type="character" w:customStyle="1" w:styleId="27pt">
    <w:name w:val="Основной текст (2) + 7 pt"/>
    <w:rsid w:val="00C25060"/>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C25060"/>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C25060"/>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C25060"/>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C25060"/>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8"/>
    <w:link w:val="113Exact"/>
    <w:rsid w:val="00C25060"/>
    <w:pPr>
      <w:widowControl w:val="0"/>
      <w:shd w:val="clear" w:color="auto" w:fill="FFFFFF"/>
      <w:spacing w:after="0" w:line="292" w:lineRule="exact"/>
    </w:pPr>
    <w:rPr>
      <w:rFonts w:ascii="Times New Roman" w:eastAsia="Times New Roman" w:hAnsi="Times New Roman"/>
      <w:sz w:val="21"/>
      <w:szCs w:val="21"/>
    </w:rPr>
  </w:style>
  <w:style w:type="paragraph" w:customStyle="1" w:styleId="msonormal0">
    <w:name w:val="msonormal"/>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79Exact">
    <w:name w:val="Заголовок №7 (9) Exact"/>
    <w:link w:val="79"/>
    <w:rsid w:val="00C25060"/>
    <w:rPr>
      <w:rFonts w:ascii="Times New Roman" w:eastAsia="Times New Roman" w:hAnsi="Times New Roman"/>
      <w:b/>
      <w:bCs/>
      <w:shd w:val="clear" w:color="auto" w:fill="FFFFFF"/>
    </w:rPr>
  </w:style>
  <w:style w:type="paragraph" w:customStyle="1" w:styleId="79">
    <w:name w:val="Заголовок №7 (9)"/>
    <w:basedOn w:val="af8"/>
    <w:link w:val="79Exact"/>
    <w:rsid w:val="00C25060"/>
    <w:pPr>
      <w:widowControl w:val="0"/>
      <w:shd w:val="clear" w:color="auto" w:fill="FFFFFF"/>
      <w:spacing w:after="0" w:line="0" w:lineRule="atLeast"/>
      <w:outlineLvl w:val="6"/>
    </w:pPr>
    <w:rPr>
      <w:rFonts w:ascii="Times New Roman" w:eastAsia="Times New Roman" w:hAnsi="Times New Roman"/>
      <w:b/>
      <w:bCs/>
    </w:rPr>
  </w:style>
  <w:style w:type="character" w:customStyle="1" w:styleId="2FranklinGothicHeavy7pt">
    <w:name w:val="Основной текст (2) + Franklin Gothic Heavy;7 pt"/>
    <w:rsid w:val="00C25060"/>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C25060"/>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C25060"/>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C25060"/>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C25060"/>
    <w:rPr>
      <w:rFonts w:ascii="Times New Roman" w:eastAsia="Times New Roman" w:hAnsi="Times New Roman"/>
      <w:shd w:val="clear" w:color="auto" w:fill="FFFFFF"/>
    </w:rPr>
  </w:style>
  <w:style w:type="paragraph" w:customStyle="1" w:styleId="731">
    <w:name w:val="Основной текст (73)"/>
    <w:basedOn w:val="af8"/>
    <w:link w:val="730"/>
    <w:rsid w:val="00C25060"/>
    <w:pPr>
      <w:widowControl w:val="0"/>
      <w:shd w:val="clear" w:color="auto" w:fill="FFFFFF"/>
      <w:spacing w:before="60" w:after="0" w:line="0" w:lineRule="atLeast"/>
      <w:ind w:hanging="240"/>
    </w:pPr>
    <w:rPr>
      <w:rFonts w:ascii="Arial Narrow" w:eastAsia="Arial Narrow" w:hAnsi="Arial Narrow" w:cs="Arial Narrow"/>
      <w:spacing w:val="-20"/>
      <w:w w:val="200"/>
      <w:sz w:val="16"/>
      <w:szCs w:val="16"/>
    </w:rPr>
  </w:style>
  <w:style w:type="paragraph" w:customStyle="1" w:styleId="69">
    <w:name w:val="Заголовок №6"/>
    <w:basedOn w:val="af8"/>
    <w:link w:val="6Exact0"/>
    <w:rsid w:val="00C25060"/>
    <w:pPr>
      <w:widowControl w:val="0"/>
      <w:shd w:val="clear" w:color="auto" w:fill="FFFFFF"/>
      <w:spacing w:after="0" w:line="0" w:lineRule="atLeast"/>
      <w:outlineLvl w:val="5"/>
    </w:pPr>
    <w:rPr>
      <w:rFonts w:ascii="Times New Roman" w:eastAsia="Times New Roman" w:hAnsi="Times New Roman"/>
    </w:rPr>
  </w:style>
  <w:style w:type="character" w:customStyle="1" w:styleId="360">
    <w:name w:val="Основной текст (36)_"/>
    <w:link w:val="361"/>
    <w:rsid w:val="00C25060"/>
    <w:rPr>
      <w:rFonts w:ascii="Times New Roman" w:eastAsia="Times New Roman" w:hAnsi="Times New Roman"/>
      <w:b/>
      <w:bCs/>
      <w:sz w:val="21"/>
      <w:szCs w:val="21"/>
      <w:shd w:val="clear" w:color="auto" w:fill="FFFFFF"/>
    </w:rPr>
  </w:style>
  <w:style w:type="paragraph" w:customStyle="1" w:styleId="361">
    <w:name w:val="Основной текст (36)"/>
    <w:basedOn w:val="af8"/>
    <w:link w:val="360"/>
    <w:rsid w:val="00C25060"/>
    <w:pPr>
      <w:widowControl w:val="0"/>
      <w:shd w:val="clear" w:color="auto" w:fill="FFFFFF"/>
      <w:spacing w:after="0"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C25060"/>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C25060"/>
    <w:rPr>
      <w:sz w:val="15"/>
      <w:szCs w:val="15"/>
      <w:shd w:val="clear" w:color="auto" w:fill="FFFFFF"/>
    </w:rPr>
  </w:style>
  <w:style w:type="paragraph" w:customStyle="1" w:styleId="960">
    <w:name w:val="Основной текст (96)"/>
    <w:basedOn w:val="af8"/>
    <w:link w:val="96"/>
    <w:rsid w:val="00C25060"/>
    <w:pPr>
      <w:widowControl w:val="0"/>
      <w:shd w:val="clear" w:color="auto" w:fill="FFFFFF"/>
      <w:spacing w:after="0" w:line="212" w:lineRule="exact"/>
      <w:ind w:hanging="2140"/>
    </w:pPr>
    <w:rPr>
      <w:sz w:val="15"/>
      <w:szCs w:val="15"/>
    </w:rPr>
  </w:style>
  <w:style w:type="character" w:customStyle="1" w:styleId="47Exact">
    <w:name w:val="Основной текст (47) Exact"/>
    <w:link w:val="470"/>
    <w:rsid w:val="00C25060"/>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8"/>
    <w:link w:val="47Exact"/>
    <w:rsid w:val="00C25060"/>
    <w:pPr>
      <w:widowControl w:val="0"/>
      <w:shd w:val="clear" w:color="auto" w:fill="FFFFFF"/>
      <w:spacing w:after="0" w:line="370" w:lineRule="exact"/>
      <w:jc w:val="both"/>
    </w:pPr>
    <w:rPr>
      <w:rFonts w:ascii="Times New Roman" w:eastAsia="Times New Roman" w:hAnsi="Times New Roman"/>
      <w:sz w:val="28"/>
      <w:szCs w:val="28"/>
    </w:rPr>
  </w:style>
  <w:style w:type="character" w:customStyle="1" w:styleId="155">
    <w:name w:val="Основной текст (155)_"/>
    <w:link w:val="1550"/>
    <w:rsid w:val="00C25060"/>
    <w:rPr>
      <w:rFonts w:ascii="Arial" w:eastAsia="Arial" w:hAnsi="Arial" w:cs="Arial"/>
      <w:sz w:val="14"/>
      <w:szCs w:val="14"/>
      <w:shd w:val="clear" w:color="auto" w:fill="FFFFFF"/>
    </w:rPr>
  </w:style>
  <w:style w:type="paragraph" w:customStyle="1" w:styleId="1550">
    <w:name w:val="Основной текст (155)"/>
    <w:basedOn w:val="af8"/>
    <w:link w:val="155"/>
    <w:rsid w:val="00C25060"/>
    <w:pPr>
      <w:widowControl w:val="0"/>
      <w:shd w:val="clear" w:color="auto" w:fill="FFFFFF"/>
      <w:spacing w:after="0" w:line="0" w:lineRule="atLeast"/>
    </w:pPr>
    <w:rPr>
      <w:rFonts w:ascii="Arial" w:eastAsia="Arial" w:hAnsi="Arial" w:cs="Arial"/>
      <w:sz w:val="14"/>
      <w:szCs w:val="14"/>
    </w:rPr>
  </w:style>
  <w:style w:type="paragraph" w:customStyle="1" w:styleId="1593">
    <w:name w:val="Основной текст (159)"/>
    <w:basedOn w:val="af8"/>
    <w:rsid w:val="00C25060"/>
    <w:pPr>
      <w:widowControl w:val="0"/>
      <w:shd w:val="clear" w:color="auto" w:fill="FFFFFF"/>
      <w:spacing w:after="0" w:line="320" w:lineRule="exact"/>
      <w:ind w:hanging="460"/>
      <w:jc w:val="both"/>
    </w:pPr>
    <w:rPr>
      <w:rFonts w:ascii="Times New Roman" w:eastAsia="Times New Roman" w:hAnsi="Times New Roman" w:cs="Times New Roman"/>
      <w:color w:val="000000"/>
      <w:sz w:val="24"/>
      <w:szCs w:val="24"/>
      <w:lang w:bidi="ru-RU"/>
    </w:rPr>
  </w:style>
  <w:style w:type="character" w:customStyle="1" w:styleId="15911pt0">
    <w:name w:val="Основной текст (159) + 11 pt"/>
    <w:aliases w:val="Малые прописные"/>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4"/>
    <w:rsid w:val="00C25060"/>
    <w:rPr>
      <w:rFonts w:ascii="Trebuchet MS" w:eastAsia="Trebuchet MS" w:hAnsi="Trebuchet MS" w:cs="Trebuchet MS"/>
      <w:i/>
      <w:iCs/>
      <w:sz w:val="16"/>
      <w:szCs w:val="16"/>
      <w:shd w:val="clear" w:color="auto" w:fill="FFFFFF"/>
    </w:rPr>
  </w:style>
  <w:style w:type="paragraph" w:customStyle="1" w:styleId="154">
    <w:name w:val="Подпись к таблице (15)"/>
    <w:basedOn w:val="af8"/>
    <w:link w:val="15Exact"/>
    <w:rsid w:val="00C25060"/>
    <w:pPr>
      <w:widowControl w:val="0"/>
      <w:shd w:val="clear" w:color="auto" w:fill="FFFFFF"/>
      <w:spacing w:before="60" w:after="60" w:line="0" w:lineRule="atLeas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C25060"/>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C25060"/>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a">
    <w:name w:val="Текст титула"/>
    <w:link w:val="afffffffffffb"/>
    <w:qFormat/>
    <w:rsid w:val="00C25060"/>
    <w:pPr>
      <w:spacing w:after="120" w:line="240" w:lineRule="auto"/>
      <w:jc w:val="center"/>
    </w:pPr>
    <w:rPr>
      <w:rFonts w:ascii="Times New Roman" w:eastAsia="Times New Roman" w:hAnsi="Times New Roman" w:cs="Times New Roman"/>
      <w:b/>
      <w:sz w:val="24"/>
      <w:szCs w:val="20"/>
      <w:lang w:eastAsia="en-US"/>
    </w:rPr>
  </w:style>
  <w:style w:type="character" w:customStyle="1" w:styleId="afffffffffffb">
    <w:name w:val="Текст титула Знак"/>
    <w:link w:val="afffffffffffa"/>
    <w:rsid w:val="00C25060"/>
    <w:rPr>
      <w:rFonts w:ascii="Times New Roman" w:eastAsia="Times New Roman" w:hAnsi="Times New Roman" w:cs="Times New Roman"/>
      <w:b/>
      <w:sz w:val="24"/>
      <w:szCs w:val="20"/>
      <w:lang w:eastAsia="en-US"/>
    </w:rPr>
  </w:style>
  <w:style w:type="paragraph" w:customStyle="1" w:styleId="2fff1">
    <w:name w:val="Текст титула 2"/>
    <w:basedOn w:val="af8"/>
    <w:qFormat/>
    <w:rsid w:val="00C25060"/>
    <w:pPr>
      <w:widowControl w:val="0"/>
      <w:snapToGrid w:val="0"/>
      <w:spacing w:before="4800" w:after="0" w:line="300" w:lineRule="auto"/>
      <w:contextualSpacing/>
      <w:jc w:val="center"/>
    </w:pPr>
    <w:rPr>
      <w:rFonts w:ascii="Times New Roman" w:eastAsia="Times New Roman" w:hAnsi="Times New Roman" w:cs="Arial"/>
      <w:b/>
      <w:sz w:val="24"/>
      <w:lang w:eastAsia="en-US"/>
    </w:rPr>
  </w:style>
  <w:style w:type="paragraph" w:customStyle="1" w:styleId="001">
    <w:name w:val="0.0 Текст"/>
    <w:basedOn w:val="af8"/>
    <w:link w:val="002"/>
    <w:qFormat/>
    <w:rsid w:val="00C25060"/>
    <w:pPr>
      <w:snapToGrid w:val="0"/>
      <w:spacing w:before="40" w:after="400" w:line="300" w:lineRule="auto"/>
      <w:ind w:firstLine="709"/>
      <w:contextualSpacing/>
      <w:jc w:val="both"/>
    </w:pPr>
    <w:rPr>
      <w:rFonts w:ascii="Times New Roman" w:eastAsia="Times New Roman" w:hAnsi="Times New Roman" w:cs="Arial"/>
      <w:sz w:val="28"/>
      <w:lang w:eastAsia="en-US"/>
    </w:rPr>
  </w:style>
  <w:style w:type="character" w:customStyle="1" w:styleId="002">
    <w:name w:val="0.0 Текст Знак"/>
    <w:link w:val="001"/>
    <w:rsid w:val="00C25060"/>
    <w:rPr>
      <w:rFonts w:ascii="Times New Roman" w:eastAsia="Times New Roman" w:hAnsi="Times New Roman" w:cs="Arial"/>
      <w:sz w:val="28"/>
      <w:lang w:eastAsia="en-US"/>
    </w:rPr>
  </w:style>
  <w:style w:type="paragraph" w:customStyle="1" w:styleId="formattext">
    <w:name w:val="forma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3120">
    <w:name w:val="Заголовок 3 ур12"/>
    <w:uiPriority w:val="99"/>
    <w:rsid w:val="00C25060"/>
  </w:style>
  <w:style w:type="table" w:customStyle="1" w:styleId="13c">
    <w:name w:val="Классическая таблица 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d">
    <w:name w:val="Нет списка13"/>
    <w:next w:val="afb"/>
    <w:uiPriority w:val="99"/>
    <w:semiHidden/>
    <w:unhideWhenUsed/>
    <w:rsid w:val="00C25060"/>
  </w:style>
  <w:style w:type="table" w:customStyle="1" w:styleId="TableGridReport2">
    <w:name w:val="Table Grid Report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Стиль13"/>
    <w:uiPriority w:val="99"/>
    <w:rsid w:val="00C25060"/>
    <w:pPr>
      <w:numPr>
        <w:numId w:val="5"/>
      </w:numPr>
    </w:pPr>
  </w:style>
  <w:style w:type="numbering" w:customStyle="1" w:styleId="143">
    <w:name w:val="Нет списка14"/>
    <w:next w:val="afb"/>
    <w:uiPriority w:val="99"/>
    <w:semiHidden/>
    <w:unhideWhenUsed/>
    <w:rsid w:val="00C25060"/>
  </w:style>
  <w:style w:type="table" w:customStyle="1" w:styleId="1100">
    <w:name w:val="Сетка таблицы11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ff2">
    <w:name w:val="Рис.2"/>
    <w:rsid w:val="00C25060"/>
  </w:style>
  <w:style w:type="table" w:customStyle="1" w:styleId="-34">
    <w:name w:val="Веб-таблица 34"/>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b"/>
    <w:uiPriority w:val="99"/>
    <w:semiHidden/>
    <w:unhideWhenUsed/>
    <w:rsid w:val="00C25060"/>
  </w:style>
  <w:style w:type="table" w:customStyle="1" w:styleId="TableGridReport12">
    <w:name w:val="Table Grid Report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1">
    <w:name w:val="Нет списка23"/>
    <w:next w:val="afb"/>
    <w:uiPriority w:val="99"/>
    <w:semiHidden/>
    <w:unhideWhenUsed/>
    <w:rsid w:val="00C25060"/>
  </w:style>
  <w:style w:type="table" w:customStyle="1" w:styleId="323">
    <w:name w:val="Сетка таблицы3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Рис.11"/>
    <w:rsid w:val="00C25060"/>
    <w:pPr>
      <w:numPr>
        <w:numId w:val="82"/>
      </w:numPr>
    </w:pPr>
  </w:style>
  <w:style w:type="table" w:customStyle="1" w:styleId="-313">
    <w:name w:val="Веб-таблица 31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b"/>
    <w:uiPriority w:val="99"/>
    <w:semiHidden/>
    <w:unhideWhenUsed/>
    <w:rsid w:val="00C25060"/>
  </w:style>
  <w:style w:type="table" w:customStyle="1" w:styleId="TableGridReport111">
    <w:name w:val="Table Grid Report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
    <w:name w:val="Table Normal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
    <w:name w:val="Заголовок 3 ур13"/>
    <w:uiPriority w:val="99"/>
    <w:rsid w:val="00C25060"/>
    <w:pPr>
      <w:numPr>
        <w:numId w:val="42"/>
      </w:numPr>
    </w:pPr>
  </w:style>
  <w:style w:type="table" w:customStyle="1" w:styleId="144">
    <w:name w:val="Классическая таблица 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6">
    <w:name w:val="Нет списка15"/>
    <w:next w:val="afb"/>
    <w:uiPriority w:val="99"/>
    <w:semiHidden/>
    <w:unhideWhenUsed/>
    <w:rsid w:val="00C25060"/>
  </w:style>
  <w:style w:type="character" w:customStyle="1" w:styleId="26pt">
    <w:name w:val="Основной текст (2) + 6 pt"/>
    <w:rsid w:val="00C25060"/>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rsid w:val="00C25060"/>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8"/>
    <w:uiPriority w:val="99"/>
    <w:rsid w:val="00C25060"/>
    <w:pPr>
      <w:spacing w:before="100" w:beforeAutospacing="1" w:after="100" w:afterAutospacing="1" w:line="240" w:lineRule="auto"/>
    </w:pPr>
    <w:rPr>
      <w:rFonts w:ascii="Calibri" w:eastAsia="Times New Roman" w:hAnsi="Calibri" w:cs="Calibri"/>
      <w:b/>
      <w:bCs/>
      <w:color w:val="000000"/>
      <w:sz w:val="18"/>
      <w:szCs w:val="18"/>
    </w:rPr>
  </w:style>
  <w:style w:type="paragraph" w:customStyle="1" w:styleId="font18">
    <w:name w:val="font18"/>
    <w:basedOn w:val="af8"/>
    <w:uiPriority w:val="99"/>
    <w:rsid w:val="00C25060"/>
    <w:pPr>
      <w:spacing w:before="100" w:beforeAutospacing="1" w:after="100" w:afterAutospacing="1" w:line="240" w:lineRule="auto"/>
    </w:pPr>
    <w:rPr>
      <w:rFonts w:ascii="Times New Roman" w:eastAsia="Times New Roman" w:hAnsi="Times New Roman" w:cs="Times New Roman"/>
      <w:b/>
      <w:bCs/>
      <w:color w:val="000000"/>
      <w:sz w:val="18"/>
      <w:szCs w:val="18"/>
    </w:rPr>
  </w:style>
  <w:style w:type="numbering" w:customStyle="1" w:styleId="161">
    <w:name w:val="Нет списка16"/>
    <w:next w:val="afb"/>
    <w:uiPriority w:val="99"/>
    <w:semiHidden/>
    <w:unhideWhenUsed/>
    <w:rsid w:val="00C25060"/>
  </w:style>
  <w:style w:type="paragraph" w:customStyle="1" w:styleId="S">
    <w:name w:val="S_Обычный"/>
    <w:basedOn w:val="af8"/>
    <w:qFormat/>
    <w:rsid w:val="00C25060"/>
    <w:pPr>
      <w:spacing w:after="0" w:line="240" w:lineRule="auto"/>
      <w:ind w:firstLine="709"/>
      <w:jc w:val="both"/>
    </w:pPr>
    <w:rPr>
      <w:rFonts w:ascii="Times New Roman" w:eastAsia="Times New Roman" w:hAnsi="Times New Roman" w:cs="Times New Roman"/>
      <w:sz w:val="24"/>
      <w:szCs w:val="24"/>
      <w:lang w:eastAsia="ar-SA"/>
    </w:rPr>
  </w:style>
  <w:style w:type="character" w:customStyle="1" w:styleId="AAA">
    <w:name w:val="! AAA ! Знак"/>
    <w:link w:val="AAA0"/>
    <w:uiPriority w:val="99"/>
    <w:locked/>
    <w:rsid w:val="00C25060"/>
    <w:rPr>
      <w:sz w:val="24"/>
      <w:szCs w:val="16"/>
    </w:rPr>
  </w:style>
  <w:style w:type="paragraph" w:customStyle="1" w:styleId="AAA0">
    <w:name w:val="! AAA !"/>
    <w:link w:val="AAA"/>
    <w:uiPriority w:val="99"/>
    <w:rsid w:val="00C25060"/>
    <w:pPr>
      <w:spacing w:after="120" w:line="240" w:lineRule="auto"/>
      <w:jc w:val="both"/>
    </w:pPr>
    <w:rPr>
      <w:sz w:val="24"/>
      <w:szCs w:val="16"/>
    </w:rPr>
  </w:style>
  <w:style w:type="paragraph" w:customStyle="1" w:styleId="513">
    <w:name w:val="Заголовок 51"/>
    <w:basedOn w:val="af8"/>
    <w:next w:val="af8"/>
    <w:uiPriority w:val="9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customStyle="1" w:styleId="611">
    <w:name w:val="Заголовок 61"/>
    <w:basedOn w:val="af8"/>
    <w:next w:val="af8"/>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customStyle="1" w:styleId="712">
    <w:name w:val="Заголовок 71"/>
    <w:basedOn w:val="af8"/>
    <w:next w:val="af8"/>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customStyle="1" w:styleId="812">
    <w:name w:val="Заголовок 81"/>
    <w:basedOn w:val="af8"/>
    <w:next w:val="af8"/>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customStyle="1" w:styleId="910">
    <w:name w:val="Заголовок 91"/>
    <w:basedOn w:val="af8"/>
    <w:next w:val="af8"/>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numbering" w:customStyle="1" w:styleId="171">
    <w:name w:val="Нет списка17"/>
    <w:next w:val="afb"/>
    <w:uiPriority w:val="99"/>
    <w:semiHidden/>
    <w:unhideWhenUsed/>
    <w:rsid w:val="00C25060"/>
  </w:style>
  <w:style w:type="table" w:customStyle="1" w:styleId="TableGridReport3">
    <w:name w:val="Table Grid Report3"/>
    <w:basedOn w:val="afa"/>
    <w:next w:val="afff6"/>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b"/>
    <w:next w:val="111111"/>
    <w:rsid w:val="00C25060"/>
  </w:style>
  <w:style w:type="table" w:customStyle="1" w:styleId="TableGrid12">
    <w:name w:val="Table Grid12"/>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fd">
    <w:name w:val="Папушкин3"/>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e">
    <w:name w:val="Современная таблица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
    <w:name w:val="Стандартная таблица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7">
    <w:name w:val="Классическая таблица 15"/>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0">
    <w:name w:val="Изысканная таблица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 8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b"/>
    <w:uiPriority w:val="99"/>
    <w:semiHidden/>
    <w:unhideWhenUsed/>
    <w:rsid w:val="00C25060"/>
  </w:style>
  <w:style w:type="paragraph" w:customStyle="1" w:styleId="1fffd">
    <w:name w:val="Без интервала1"/>
    <w:next w:val="afffff6"/>
    <w:rsid w:val="00C25060"/>
    <w:rPr>
      <w:rFonts w:ascii="Calibri" w:eastAsia="Times New Roman" w:hAnsi="Calibri" w:cs="Times New Roman"/>
      <w:lang w:val="en-US" w:eastAsia="en-US" w:bidi="en-US"/>
    </w:rPr>
  </w:style>
  <w:style w:type="table" w:customStyle="1" w:styleId="158">
    <w:name w:val="Светлая заливка15"/>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7">
    <w:name w:val="Светлая заливка2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e">
    <w:name w:val="Подзаголовок1"/>
    <w:basedOn w:val="af8"/>
    <w:next w:val="af8"/>
    <w:uiPriority w:val="99"/>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numbering" w:customStyle="1" w:styleId="22d">
    <w:name w:val="Заголовок 2 уровень2"/>
    <w:basedOn w:val="afb"/>
    <w:uiPriority w:val="99"/>
    <w:rsid w:val="00C25060"/>
  </w:style>
  <w:style w:type="numbering" w:customStyle="1" w:styleId="324">
    <w:name w:val="Заголовок 3 ур2"/>
    <w:basedOn w:val="afb"/>
    <w:uiPriority w:val="99"/>
    <w:rsid w:val="00C25060"/>
  </w:style>
  <w:style w:type="paragraph" w:customStyle="1" w:styleId="1ffff">
    <w:name w:val="Рецензия1"/>
    <w:next w:val="affffff9"/>
    <w:hidden/>
    <w:uiPriority w:val="99"/>
    <w:semiHidden/>
    <w:rsid w:val="00C25060"/>
    <w:rPr>
      <w:rFonts w:ascii="Calibri" w:eastAsia="Times New Roman" w:hAnsi="Calibri" w:cs="Times New Roman"/>
      <w:lang w:val="en-US" w:eastAsia="en-US" w:bidi="en-US"/>
    </w:rPr>
  </w:style>
  <w:style w:type="numbering" w:customStyle="1" w:styleId="145">
    <w:name w:val="Стиль14"/>
    <w:uiPriority w:val="99"/>
    <w:rsid w:val="00C25060"/>
  </w:style>
  <w:style w:type="paragraph" w:customStyle="1" w:styleId="21f3">
    <w:name w:val="Цитата 21"/>
    <w:basedOn w:val="af8"/>
    <w:next w:val="af8"/>
    <w:uiPriority w:val="29"/>
    <w:rsid w:val="00C25060"/>
    <w:rPr>
      <w:rFonts w:ascii="Calibri" w:eastAsia="Times New Roman" w:hAnsi="Calibri" w:cs="Times New Roman"/>
      <w:i/>
      <w:iCs/>
      <w:color w:val="000000"/>
      <w:sz w:val="24"/>
      <w:lang w:val="en-US" w:eastAsia="en-US" w:bidi="en-US"/>
    </w:rPr>
  </w:style>
  <w:style w:type="paragraph" w:customStyle="1" w:styleId="1ffff0">
    <w:name w:val="Выделенная цитата1"/>
    <w:basedOn w:val="af8"/>
    <w:next w:val="af8"/>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table" w:customStyle="1" w:styleId="334">
    <w:name w:val="Простая таблица 3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ветлая заливка114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b"/>
    <w:next w:val="111111"/>
    <w:locked/>
    <w:rsid w:val="00C25060"/>
  </w:style>
  <w:style w:type="numbering" w:customStyle="1" w:styleId="1111131">
    <w:name w:val="1 / 1.1 / 1.1.31"/>
    <w:basedOn w:val="afb"/>
    <w:next w:val="111111"/>
    <w:locked/>
    <w:rsid w:val="00C25060"/>
  </w:style>
  <w:style w:type="table" w:customStyle="1" w:styleId="3121">
    <w:name w:val="Светлая заливка312"/>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b"/>
    <w:uiPriority w:val="99"/>
    <w:semiHidden/>
    <w:unhideWhenUsed/>
    <w:rsid w:val="00C25060"/>
  </w:style>
  <w:style w:type="table" w:customStyle="1" w:styleId="514">
    <w:name w:val="Сетка таблицы51"/>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 51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b"/>
    <w:next w:val="111111"/>
    <w:rsid w:val="00C25060"/>
  </w:style>
  <w:style w:type="table" w:customStyle="1" w:styleId="TableGrid111">
    <w:name w:val="Table Grid11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 812"/>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b"/>
    <w:uiPriority w:val="99"/>
    <w:semiHidden/>
    <w:unhideWhenUsed/>
    <w:rsid w:val="00C25060"/>
  </w:style>
  <w:style w:type="table" w:customStyle="1" w:styleId="1321">
    <w:name w:val="Средний список 13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b"/>
    <w:uiPriority w:val="99"/>
    <w:semiHidden/>
    <w:unhideWhenUsed/>
    <w:rsid w:val="00C25060"/>
  </w:style>
  <w:style w:type="numbering" w:customStyle="1" w:styleId="111110">
    <w:name w:val="Нет списка11111"/>
    <w:next w:val="afb"/>
    <w:uiPriority w:val="99"/>
    <w:semiHidden/>
    <w:unhideWhenUsed/>
    <w:rsid w:val="00C25060"/>
  </w:style>
  <w:style w:type="table" w:customStyle="1" w:styleId="11221">
    <w:name w:val="Средний список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b"/>
    <w:semiHidden/>
    <w:unhideWhenUsed/>
    <w:rsid w:val="00C25060"/>
  </w:style>
  <w:style w:type="table" w:customStyle="1" w:styleId="11321">
    <w:name w:val="Средний список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b"/>
    <w:uiPriority w:val="99"/>
    <w:semiHidden/>
    <w:unhideWhenUsed/>
    <w:rsid w:val="00C25060"/>
  </w:style>
  <w:style w:type="table" w:customStyle="1" w:styleId="11421">
    <w:name w:val="Средний список 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b"/>
    <w:uiPriority w:val="99"/>
    <w:semiHidden/>
    <w:unhideWhenUsed/>
    <w:rsid w:val="00C25060"/>
  </w:style>
  <w:style w:type="table" w:customStyle="1" w:styleId="1162">
    <w:name w:val="Средний список 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b"/>
    <w:uiPriority w:val="99"/>
    <w:semiHidden/>
    <w:unhideWhenUsed/>
    <w:rsid w:val="00C25060"/>
  </w:style>
  <w:style w:type="table" w:customStyle="1" w:styleId="1172">
    <w:name w:val="Средний список 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b"/>
    <w:uiPriority w:val="99"/>
    <w:semiHidden/>
    <w:unhideWhenUsed/>
    <w:rsid w:val="00C25060"/>
  </w:style>
  <w:style w:type="table" w:customStyle="1" w:styleId="1111120">
    <w:name w:val="Средний список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b"/>
    <w:uiPriority w:val="99"/>
    <w:semiHidden/>
    <w:unhideWhenUsed/>
    <w:rsid w:val="00C25060"/>
  </w:style>
  <w:style w:type="table" w:customStyle="1" w:styleId="111220">
    <w:name w:val="Средний список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b"/>
    <w:uiPriority w:val="99"/>
    <w:semiHidden/>
    <w:unhideWhenUsed/>
    <w:rsid w:val="00C25060"/>
  </w:style>
  <w:style w:type="table" w:customStyle="1" w:styleId="1215">
    <w:name w:val="Простая таблица 121"/>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
    <w:name w:val="Светлая заливка1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e">
    <w:name w:val="рпдлпжлопж1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
    <w:name w:val="Папушкин11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2">
    <w:name w:val="Изыскан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C25060"/>
  </w:style>
  <w:style w:type="numbering" w:customStyle="1" w:styleId="1111151">
    <w:name w:val="1 / 1.1 / 1.1.51"/>
    <w:basedOn w:val="afb"/>
    <w:next w:val="111111"/>
    <w:semiHidden/>
    <w:unhideWhenUsed/>
    <w:rsid w:val="00C25060"/>
  </w:style>
  <w:style w:type="numbering" w:customStyle="1" w:styleId="1111">
    <w:name w:val="Стиль111"/>
    <w:uiPriority w:val="99"/>
    <w:rsid w:val="00C25060"/>
    <w:pPr>
      <w:numPr>
        <w:numId w:val="84"/>
      </w:numPr>
    </w:pPr>
  </w:style>
  <w:style w:type="numbering" w:customStyle="1" w:styleId="211a">
    <w:name w:val="Заголовок 2 уровень11"/>
    <w:uiPriority w:val="99"/>
    <w:rsid w:val="00C25060"/>
  </w:style>
  <w:style w:type="table" w:customStyle="1" w:styleId="630">
    <w:name w:val="Сетка таблицы6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2">
    <w:name w:val="Сетка таблицы7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
    <w:name w:val="Изысканная таблица51"/>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 851"/>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3">
    <w:name w:val="Заголовок 3 ур111"/>
    <w:uiPriority w:val="99"/>
    <w:rsid w:val="00C25060"/>
  </w:style>
  <w:style w:type="numbering" w:customStyle="1" w:styleId="1011">
    <w:name w:val="Нет списка101"/>
    <w:next w:val="afb"/>
    <w:uiPriority w:val="99"/>
    <w:semiHidden/>
    <w:unhideWhenUsed/>
    <w:rsid w:val="00C25060"/>
  </w:style>
  <w:style w:type="table" w:customStyle="1" w:styleId="TableGridReport13">
    <w:name w:val="Table Grid Report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9">
    <w:name w:val="Стиль121"/>
    <w:uiPriority w:val="99"/>
    <w:rsid w:val="00C25060"/>
  </w:style>
  <w:style w:type="numbering" w:customStyle="1" w:styleId="1231">
    <w:name w:val="Нет списка123"/>
    <w:next w:val="afb"/>
    <w:uiPriority w:val="99"/>
    <w:semiHidden/>
    <w:unhideWhenUsed/>
    <w:rsid w:val="00C25060"/>
  </w:style>
  <w:style w:type="table" w:customStyle="1" w:styleId="191">
    <w:name w:val="Сетка таблицы19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f1">
    <w:name w:val="Рис.3"/>
    <w:rsid w:val="00C25060"/>
  </w:style>
  <w:style w:type="table" w:customStyle="1" w:styleId="-331">
    <w:name w:val="Веб-таблица 3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b"/>
    <w:uiPriority w:val="99"/>
    <w:semiHidden/>
    <w:unhideWhenUsed/>
    <w:rsid w:val="00C25060"/>
  </w:style>
  <w:style w:type="table" w:customStyle="1" w:styleId="21116">
    <w:name w:val="Сетка таблицы21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b">
    <w:name w:val="Сетка таблицы11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7">
    <w:name w:val="Нет списка221"/>
    <w:next w:val="afb"/>
    <w:uiPriority w:val="99"/>
    <w:semiHidden/>
    <w:unhideWhenUsed/>
    <w:rsid w:val="00C25060"/>
  </w:style>
  <w:style w:type="table" w:customStyle="1" w:styleId="3115">
    <w:name w:val="Сетка таблицы31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f0">
    <w:name w:val="Рис.12"/>
    <w:rsid w:val="00C25060"/>
  </w:style>
  <w:style w:type="table" w:customStyle="1" w:styleId="-3121">
    <w:name w:val="Веб-таблица 312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b"/>
    <w:uiPriority w:val="99"/>
    <w:semiHidden/>
    <w:unhideWhenUsed/>
    <w:rsid w:val="00C25060"/>
  </w:style>
  <w:style w:type="table" w:customStyle="1" w:styleId="TableGridReport112">
    <w:name w:val="Table Grid Report1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3">
    <w:name w:val="Сетка таблицы12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10">
    <w:name w:val="Заголовок 3 ур121"/>
    <w:uiPriority w:val="99"/>
    <w:rsid w:val="00C25060"/>
  </w:style>
  <w:style w:type="table" w:customStyle="1" w:styleId="1314">
    <w:name w:val="Классическая таблица 13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5">
    <w:name w:val="Нет списка131"/>
    <w:next w:val="afb"/>
    <w:uiPriority w:val="99"/>
    <w:semiHidden/>
    <w:unhideWhenUsed/>
    <w:rsid w:val="00C25060"/>
  </w:style>
  <w:style w:type="table" w:customStyle="1" w:styleId="TableGridReport21">
    <w:name w:val="Table Grid Report2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6">
    <w:name w:val="Стиль131"/>
    <w:uiPriority w:val="99"/>
    <w:rsid w:val="00C25060"/>
  </w:style>
  <w:style w:type="numbering" w:customStyle="1" w:styleId="1412">
    <w:name w:val="Нет списка141"/>
    <w:next w:val="afb"/>
    <w:uiPriority w:val="99"/>
    <w:semiHidden/>
    <w:unhideWhenUsed/>
    <w:rsid w:val="00C25060"/>
  </w:style>
  <w:style w:type="table" w:customStyle="1" w:styleId="1101">
    <w:name w:val="Сетка таблицы110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f8">
    <w:name w:val="Рис.21"/>
    <w:rsid w:val="00C25060"/>
  </w:style>
  <w:style w:type="table" w:customStyle="1" w:styleId="-341">
    <w:name w:val="Веб-таблица 34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b"/>
    <w:uiPriority w:val="99"/>
    <w:semiHidden/>
    <w:unhideWhenUsed/>
    <w:rsid w:val="00C25060"/>
  </w:style>
  <w:style w:type="table" w:customStyle="1" w:styleId="TableGridReport121">
    <w:name w:val="Table Grid Report12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3">
    <w:name w:val="Сетка таблицы11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11">
    <w:name w:val="Нет списка231"/>
    <w:next w:val="afb"/>
    <w:uiPriority w:val="99"/>
    <w:semiHidden/>
    <w:unhideWhenUsed/>
    <w:rsid w:val="00C25060"/>
  </w:style>
  <w:style w:type="table" w:customStyle="1" w:styleId="3213">
    <w:name w:val="Сетка таблицы32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f3">
    <w:name w:val="Рис.111"/>
    <w:rsid w:val="00C25060"/>
  </w:style>
  <w:style w:type="table" w:customStyle="1" w:styleId="-3131">
    <w:name w:val="Веб-таблица 31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b"/>
    <w:uiPriority w:val="99"/>
    <w:semiHidden/>
    <w:unhideWhenUsed/>
    <w:rsid w:val="00C25060"/>
  </w:style>
  <w:style w:type="table" w:customStyle="1" w:styleId="TableGridReport1111">
    <w:name w:val="Table Grid Report1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1">
    <w:name w:val="Table Normal1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1">
    <w:name w:val="Заголовок 3 ур131"/>
    <w:uiPriority w:val="99"/>
    <w:rsid w:val="00C25060"/>
  </w:style>
  <w:style w:type="table" w:customStyle="1" w:styleId="1413">
    <w:name w:val="Классическая таблица 14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0">
    <w:name w:val="Сетка таблицы72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6">
    <w:name w:val="Заголовок 4 Знак1"/>
    <w:uiPriority w:val="9"/>
    <w:semiHidden/>
    <w:rsid w:val="00C25060"/>
    <w:rPr>
      <w:rFonts w:ascii="Cambria" w:eastAsia="Times New Roman" w:hAnsi="Cambria" w:cs="Times New Roman"/>
      <w:i/>
      <w:iCs/>
      <w:color w:val="365F91"/>
    </w:rPr>
  </w:style>
  <w:style w:type="character" w:customStyle="1" w:styleId="517">
    <w:name w:val="Заголовок 5 Знак1"/>
    <w:uiPriority w:val="9"/>
    <w:semiHidden/>
    <w:rsid w:val="00C25060"/>
    <w:rPr>
      <w:rFonts w:ascii="Cambria" w:eastAsia="Times New Roman" w:hAnsi="Cambria" w:cs="Times New Roman"/>
      <w:color w:val="365F91"/>
    </w:rPr>
  </w:style>
  <w:style w:type="character" w:customStyle="1" w:styleId="613">
    <w:name w:val="Заголовок 6 Знак1"/>
    <w:rsid w:val="00C25060"/>
    <w:rPr>
      <w:rFonts w:ascii="Cambria" w:eastAsia="Times New Roman" w:hAnsi="Cambria" w:cs="Times New Roman"/>
      <w:color w:val="243F60"/>
    </w:rPr>
  </w:style>
  <w:style w:type="character" w:customStyle="1" w:styleId="714">
    <w:name w:val="Заголовок 7 Знак1"/>
    <w:rsid w:val="00C25060"/>
    <w:rPr>
      <w:rFonts w:ascii="Cambria" w:eastAsia="Times New Roman" w:hAnsi="Cambria" w:cs="Times New Roman"/>
      <w:i/>
      <w:iCs/>
      <w:color w:val="243F60"/>
    </w:rPr>
  </w:style>
  <w:style w:type="character" w:customStyle="1" w:styleId="815">
    <w:name w:val="Заголовок 8 Знак1"/>
    <w:rsid w:val="00C25060"/>
    <w:rPr>
      <w:rFonts w:ascii="Cambria" w:eastAsia="Times New Roman" w:hAnsi="Cambria" w:cs="Times New Roman"/>
      <w:color w:val="272727"/>
      <w:sz w:val="21"/>
      <w:szCs w:val="21"/>
    </w:rPr>
  </w:style>
  <w:style w:type="character" w:customStyle="1" w:styleId="913">
    <w:name w:val="Заголовок 9 Знак1"/>
    <w:rsid w:val="00C25060"/>
    <w:rPr>
      <w:rFonts w:ascii="Cambria" w:eastAsia="Times New Roman" w:hAnsi="Cambria" w:cs="Times New Roman"/>
      <w:i/>
      <w:iCs/>
      <w:color w:val="272727"/>
      <w:sz w:val="21"/>
      <w:szCs w:val="21"/>
    </w:rPr>
  </w:style>
  <w:style w:type="character" w:customStyle="1" w:styleId="1ffff1">
    <w:name w:val="Подзаголовок Знак1"/>
    <w:uiPriority w:val="11"/>
    <w:rsid w:val="00C25060"/>
    <w:rPr>
      <w:rFonts w:eastAsia="Times New Roman"/>
      <w:color w:val="5A5A5A"/>
      <w:spacing w:val="15"/>
    </w:rPr>
  </w:style>
  <w:style w:type="character" w:customStyle="1" w:styleId="21f9">
    <w:name w:val="Цитата 2 Знак1"/>
    <w:uiPriority w:val="29"/>
    <w:rsid w:val="00C25060"/>
    <w:rPr>
      <w:i/>
      <w:iCs/>
      <w:color w:val="404040"/>
    </w:rPr>
  </w:style>
  <w:style w:type="character" w:customStyle="1" w:styleId="1ffff2">
    <w:name w:val="Выделенная цитата Знак1"/>
    <w:uiPriority w:val="30"/>
    <w:rsid w:val="00C25060"/>
    <w:rPr>
      <w:i/>
      <w:iCs/>
      <w:color w:val="4F81BD"/>
    </w:rPr>
  </w:style>
  <w:style w:type="paragraph" w:customStyle="1" w:styleId="afffffffffffc">
    <w:name w:val="Таблицы (моноширинный)"/>
    <w:basedOn w:val="af8"/>
    <w:next w:val="af8"/>
    <w:uiPriority w:val="99"/>
    <w:rsid w:val="00C25060"/>
    <w:pPr>
      <w:widowControl w:val="0"/>
      <w:autoSpaceDE w:val="0"/>
      <w:autoSpaceDN w:val="0"/>
      <w:adjustRightInd w:val="0"/>
      <w:spacing w:after="0" w:line="240" w:lineRule="auto"/>
      <w:jc w:val="both"/>
    </w:pPr>
    <w:rPr>
      <w:rFonts w:ascii="Courier New" w:eastAsia="Times New Roman" w:hAnsi="Courier New" w:cs="Courier New"/>
      <w:sz w:val="26"/>
      <w:szCs w:val="26"/>
    </w:rPr>
  </w:style>
  <w:style w:type="character" w:customStyle="1" w:styleId="1fffa">
    <w:name w:val="Мой 1 Знак"/>
    <w:link w:val="1fff9"/>
    <w:rsid w:val="00C25060"/>
    <w:rPr>
      <w:rFonts w:ascii="Times New Roman" w:eastAsia="TimesNewRomanPSMT" w:hAnsi="Times New Roman" w:cs="Times New Roman"/>
      <w:b/>
      <w:color w:val="0070C0"/>
      <w:sz w:val="28"/>
      <w:szCs w:val="20"/>
      <w:lang w:eastAsia="en-US"/>
    </w:rPr>
  </w:style>
  <w:style w:type="paragraph" w:customStyle="1" w:styleId="111f4">
    <w:name w:val="Мой 111"/>
    <w:basedOn w:val="30"/>
    <w:qFormat/>
    <w:rsid w:val="00C25060"/>
    <w:pPr>
      <w:keepLines/>
      <w:numPr>
        <w:numId w:val="0"/>
      </w:numPr>
      <w:tabs>
        <w:tab w:val="left" w:pos="907"/>
      </w:tabs>
      <w:suppressAutoHyphens w:val="0"/>
      <w:spacing w:before="280" w:after="280" w:line="240" w:lineRule="auto"/>
      <w:ind w:firstLine="851"/>
      <w:jc w:val="both"/>
    </w:pPr>
    <w:rPr>
      <w:rFonts w:ascii="Times New Roman" w:eastAsia="TimesNewRomanPSMT" w:hAnsi="Times New Roman" w:cs="Times New Roman"/>
      <w:i w:val="0"/>
      <w:iCs w:val="0"/>
      <w:sz w:val="24"/>
      <w:lang w:bidi="ar-SA"/>
    </w:rPr>
  </w:style>
  <w:style w:type="paragraph" w:customStyle="1" w:styleId="1111c">
    <w:name w:val="Мой 1111"/>
    <w:basedOn w:val="40"/>
    <w:link w:val="1111d"/>
    <w:qFormat/>
    <w:rsid w:val="00C25060"/>
    <w:pPr>
      <w:keepNext/>
      <w:spacing w:before="360" w:after="240" w:line="240" w:lineRule="auto"/>
      <w:ind w:left="862" w:right="-108" w:hanging="862"/>
      <w:jc w:val="left"/>
    </w:pPr>
    <w:rPr>
      <w:rFonts w:ascii="Times New Roman" w:eastAsia="Calibri" w:hAnsi="Times New Roman"/>
      <w:spacing w:val="0"/>
      <w:lang w:val="ru-RU" w:eastAsia="ar-SA" w:bidi="ar-SA"/>
    </w:rPr>
  </w:style>
  <w:style w:type="character" w:customStyle="1" w:styleId="1111d">
    <w:name w:val="Мой 1111 Знак"/>
    <w:link w:val="1111c"/>
    <w:rsid w:val="00C25060"/>
    <w:rPr>
      <w:rFonts w:ascii="Times New Roman" w:eastAsia="Calibri" w:hAnsi="Times New Roman" w:cs="Times New Roman"/>
      <w:b/>
      <w:bCs/>
      <w:sz w:val="24"/>
      <w:szCs w:val="24"/>
      <w:lang w:eastAsia="ar-SA"/>
    </w:rPr>
  </w:style>
  <w:style w:type="paragraph" w:customStyle="1" w:styleId="afffffffffffd">
    <w:name w:val="в таблицу"/>
    <w:basedOn w:val="af8"/>
    <w:link w:val="afffffffffffe"/>
    <w:qFormat/>
    <w:rsid w:val="00C25060"/>
    <w:pPr>
      <w:spacing w:after="0" w:line="240" w:lineRule="auto"/>
      <w:jc w:val="center"/>
    </w:pPr>
    <w:rPr>
      <w:rFonts w:ascii="Times New Roman" w:eastAsia="Times New Roman" w:hAnsi="Times New Roman" w:cs="Times New Roman"/>
      <w:sz w:val="20"/>
      <w:szCs w:val="20"/>
    </w:rPr>
  </w:style>
  <w:style w:type="character" w:customStyle="1" w:styleId="afffffffffffe">
    <w:name w:val="в таблицу Знак"/>
    <w:link w:val="afffffffffffd"/>
    <w:rsid w:val="00C25060"/>
    <w:rPr>
      <w:rFonts w:ascii="Times New Roman" w:eastAsia="Times New Roman" w:hAnsi="Times New Roman" w:cs="Times New Roman"/>
      <w:sz w:val="20"/>
      <w:szCs w:val="20"/>
    </w:rPr>
  </w:style>
  <w:style w:type="paragraph" w:customStyle="1" w:styleId="affffffffffff">
    <w:name w:val="мой для рисунка"/>
    <w:basedOn w:val="af8"/>
    <w:link w:val="affffffffffff0"/>
    <w:qFormat/>
    <w:rsid w:val="00C25060"/>
    <w:pPr>
      <w:spacing w:before="120" w:after="0" w:line="300" w:lineRule="auto"/>
      <w:ind w:left="-284"/>
      <w:jc w:val="center"/>
    </w:pPr>
    <w:rPr>
      <w:rFonts w:ascii="Times New Roman" w:eastAsia="Calibri" w:hAnsi="Times New Roman" w:cs="Times New Roman"/>
      <w:b/>
      <w:noProof/>
      <w:sz w:val="24"/>
      <w:szCs w:val="28"/>
    </w:rPr>
  </w:style>
  <w:style w:type="character" w:customStyle="1" w:styleId="affffffffffff0">
    <w:name w:val="мой для рисунка Знак"/>
    <w:link w:val="affffffffffff"/>
    <w:rsid w:val="00C25060"/>
    <w:rPr>
      <w:rFonts w:ascii="Times New Roman" w:eastAsia="Calibri" w:hAnsi="Times New Roman" w:cs="Times New Roman"/>
      <w:b/>
      <w:noProof/>
      <w:sz w:val="24"/>
      <w:szCs w:val="28"/>
    </w:rPr>
  </w:style>
  <w:style w:type="character" w:customStyle="1" w:styleId="afffffffff5">
    <w:name w:val="таблица Знак"/>
    <w:link w:val="a8"/>
    <w:rsid w:val="00C25060"/>
    <w:rPr>
      <w:rFonts w:ascii="Times New Roman" w:eastAsia="Times New Roman" w:hAnsi="Times New Roman" w:cs="Arial"/>
      <w:b/>
      <w:sz w:val="24"/>
      <w:szCs w:val="20"/>
    </w:rPr>
  </w:style>
  <w:style w:type="paragraph" w:customStyle="1" w:styleId="affffffffffff1">
    <w:name w:val="Мой Рисунок"/>
    <w:basedOn w:val="af8"/>
    <w:link w:val="affffffffffff2"/>
    <w:rsid w:val="00C25060"/>
    <w:pPr>
      <w:spacing w:after="0" w:line="360" w:lineRule="auto"/>
      <w:jc w:val="center"/>
    </w:pPr>
    <w:rPr>
      <w:rFonts w:ascii="Arial" w:eastAsia="Times New Roman" w:hAnsi="Arial" w:cs="Arial"/>
      <w:sz w:val="24"/>
      <w:szCs w:val="20"/>
    </w:rPr>
  </w:style>
  <w:style w:type="character" w:customStyle="1" w:styleId="affffffffffff2">
    <w:name w:val="Мой Рисунок Знак"/>
    <w:link w:val="affffffffffff1"/>
    <w:locked/>
    <w:rsid w:val="00C25060"/>
    <w:rPr>
      <w:rFonts w:ascii="Arial" w:eastAsia="Times New Roman" w:hAnsi="Arial" w:cs="Arial"/>
      <w:sz w:val="24"/>
      <w:szCs w:val="20"/>
    </w:rPr>
  </w:style>
  <w:style w:type="paragraph" w:customStyle="1" w:styleId="3ff2">
    <w:name w:val="Стиль №3"/>
    <w:basedOn w:val="af8"/>
    <w:link w:val="3ff3"/>
    <w:autoRedefine/>
    <w:rsid w:val="00C25060"/>
    <w:pPr>
      <w:spacing w:after="0" w:line="360" w:lineRule="auto"/>
      <w:ind w:firstLine="709"/>
      <w:jc w:val="both"/>
    </w:pPr>
    <w:rPr>
      <w:rFonts w:ascii="Arial" w:eastAsia="Times New Roman" w:hAnsi="Arial" w:cs="Arial"/>
      <w:sz w:val="24"/>
      <w:szCs w:val="20"/>
    </w:rPr>
  </w:style>
  <w:style w:type="character" w:customStyle="1" w:styleId="3ff3">
    <w:name w:val="Стиль №3 Знак"/>
    <w:link w:val="3ff2"/>
    <w:rsid w:val="00C25060"/>
    <w:rPr>
      <w:rFonts w:ascii="Arial" w:eastAsia="Times New Roman" w:hAnsi="Arial" w:cs="Arial"/>
      <w:sz w:val="24"/>
      <w:szCs w:val="20"/>
    </w:rPr>
  </w:style>
  <w:style w:type="paragraph" w:customStyle="1" w:styleId="7">
    <w:name w:val="Стиль №7"/>
    <w:basedOn w:val="3ff2"/>
    <w:link w:val="78"/>
    <w:uiPriority w:val="99"/>
    <w:rsid w:val="00C25060"/>
    <w:pPr>
      <w:numPr>
        <w:numId w:val="46"/>
      </w:numPr>
      <w:ind w:left="927" w:hanging="360"/>
    </w:pPr>
  </w:style>
  <w:style w:type="character" w:customStyle="1" w:styleId="78">
    <w:name w:val="Стиль №7 Знак"/>
    <w:link w:val="7"/>
    <w:uiPriority w:val="99"/>
    <w:rsid w:val="00C25060"/>
    <w:rPr>
      <w:rFonts w:ascii="Arial" w:eastAsia="Times New Roman" w:hAnsi="Arial" w:cs="Arial"/>
      <w:sz w:val="24"/>
      <w:szCs w:val="20"/>
    </w:rPr>
  </w:style>
  <w:style w:type="paragraph" w:customStyle="1" w:styleId="6a">
    <w:name w:val="Стиль №6"/>
    <w:basedOn w:val="af8"/>
    <w:link w:val="6b"/>
    <w:rsid w:val="00C25060"/>
    <w:pPr>
      <w:spacing w:after="0" w:line="240" w:lineRule="auto"/>
      <w:jc w:val="center"/>
    </w:pPr>
    <w:rPr>
      <w:rFonts w:ascii="Arial" w:eastAsia="Times New Roman" w:hAnsi="Arial" w:cs="Times New Roman"/>
      <w:sz w:val="20"/>
      <w:szCs w:val="28"/>
    </w:rPr>
  </w:style>
  <w:style w:type="character" w:customStyle="1" w:styleId="6b">
    <w:name w:val="Стиль №6 Знак"/>
    <w:link w:val="6a"/>
    <w:rsid w:val="00C25060"/>
    <w:rPr>
      <w:rFonts w:ascii="Arial" w:eastAsia="Times New Roman" w:hAnsi="Arial" w:cs="Times New Roman"/>
      <w:sz w:val="20"/>
      <w:szCs w:val="28"/>
    </w:rPr>
  </w:style>
  <w:style w:type="paragraph" w:customStyle="1" w:styleId="5f1">
    <w:name w:val="Стиль №5"/>
    <w:basedOn w:val="af8"/>
    <w:link w:val="5f2"/>
    <w:rsid w:val="00C25060"/>
    <w:pPr>
      <w:spacing w:after="0" w:line="360" w:lineRule="auto"/>
      <w:jc w:val="center"/>
    </w:pPr>
    <w:rPr>
      <w:rFonts w:ascii="Times New Roman" w:eastAsia="Times New Roman" w:hAnsi="Times New Roman" w:cs="Arial"/>
      <w:sz w:val="24"/>
      <w:szCs w:val="20"/>
    </w:rPr>
  </w:style>
  <w:style w:type="character" w:customStyle="1" w:styleId="5f2">
    <w:name w:val="Стиль №5 Знак"/>
    <w:link w:val="5f1"/>
    <w:rsid w:val="00C25060"/>
    <w:rPr>
      <w:rFonts w:ascii="Times New Roman" w:eastAsia="Times New Roman" w:hAnsi="Times New Roman" w:cs="Arial"/>
      <w:sz w:val="24"/>
      <w:szCs w:val="20"/>
    </w:rPr>
  </w:style>
  <w:style w:type="paragraph" w:customStyle="1" w:styleId="4f0">
    <w:name w:val="Стиль №4"/>
    <w:basedOn w:val="afffe"/>
    <w:link w:val="4f1"/>
    <w:autoRedefine/>
    <w:rsid w:val="00C25060"/>
    <w:pPr>
      <w:keepNext/>
      <w:suppressAutoHyphens w:val="0"/>
      <w:spacing w:before="120" w:after="240" w:line="360" w:lineRule="auto"/>
      <w:jc w:val="both"/>
    </w:pPr>
    <w:rPr>
      <w:rFonts w:eastAsia="Calibri"/>
      <w:color w:val="auto"/>
      <w:szCs w:val="22"/>
    </w:rPr>
  </w:style>
  <w:style w:type="character" w:customStyle="1" w:styleId="4f1">
    <w:name w:val="Стиль №4 Знак"/>
    <w:link w:val="4f0"/>
    <w:rsid w:val="00C25060"/>
    <w:rPr>
      <w:rFonts w:ascii="Arial" w:eastAsia="Calibri" w:hAnsi="Arial"/>
      <w:b/>
      <w:bCs/>
      <w:sz w:val="24"/>
    </w:rPr>
  </w:style>
  <w:style w:type="paragraph" w:customStyle="1" w:styleId="8b">
    <w:name w:val="Стиль №8"/>
    <w:basedOn w:val="30"/>
    <w:next w:val="af8"/>
    <w:link w:val="8c"/>
    <w:rsid w:val="00C25060"/>
    <w:pPr>
      <w:keepLines/>
      <w:numPr>
        <w:ilvl w:val="0"/>
        <w:numId w:val="0"/>
      </w:numPr>
      <w:suppressAutoHyphens w:val="0"/>
      <w:spacing w:before="0" w:after="0" w:line="360" w:lineRule="auto"/>
    </w:pPr>
    <w:rPr>
      <w:rFonts w:ascii="Times New Roman" w:hAnsi="Times New Roman" w:cs="Times New Roman"/>
      <w:i w:val="0"/>
      <w:iCs w:val="0"/>
      <w:sz w:val="24"/>
      <w:szCs w:val="24"/>
      <w:lang w:eastAsia="ru-RU" w:bidi="ar-SA"/>
    </w:rPr>
  </w:style>
  <w:style w:type="character" w:customStyle="1" w:styleId="8c">
    <w:name w:val="Стиль №8 Знак"/>
    <w:link w:val="8b"/>
    <w:rsid w:val="00C25060"/>
    <w:rPr>
      <w:rFonts w:ascii="Times New Roman" w:eastAsia="Times New Roman" w:hAnsi="Times New Roman" w:cs="Times New Roman"/>
      <w:b/>
      <w:sz w:val="24"/>
      <w:szCs w:val="24"/>
    </w:rPr>
  </w:style>
  <w:style w:type="paragraph" w:customStyle="1" w:styleId="12f1">
    <w:name w:val="Стиль №12"/>
    <w:basedOn w:val="af8"/>
    <w:link w:val="12f2"/>
    <w:rsid w:val="00C25060"/>
    <w:pPr>
      <w:tabs>
        <w:tab w:val="num" w:pos="720"/>
      </w:tabs>
      <w:spacing w:after="0" w:line="360" w:lineRule="auto"/>
      <w:ind w:left="720" w:firstLine="709"/>
      <w:jc w:val="both"/>
    </w:pPr>
    <w:rPr>
      <w:rFonts w:ascii="Times New Roman" w:eastAsia="Calibri" w:hAnsi="Times New Roman" w:cs="Times New Roman"/>
      <w:i/>
      <w:sz w:val="24"/>
    </w:rPr>
  </w:style>
  <w:style w:type="character" w:customStyle="1" w:styleId="12f2">
    <w:name w:val="Стиль №12 Знак"/>
    <w:link w:val="12f1"/>
    <w:rsid w:val="00C25060"/>
    <w:rPr>
      <w:rFonts w:ascii="Times New Roman" w:eastAsia="Calibri" w:hAnsi="Times New Roman" w:cs="Times New Roman"/>
      <w:i/>
      <w:sz w:val="24"/>
    </w:rPr>
  </w:style>
  <w:style w:type="paragraph" w:customStyle="1" w:styleId="11ff">
    <w:name w:val="Стиль №11"/>
    <w:basedOn w:val="af8"/>
    <w:link w:val="11ff0"/>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11ff0">
    <w:name w:val="Стиль №11 Знак"/>
    <w:link w:val="11ff"/>
    <w:rsid w:val="00C25060"/>
    <w:rPr>
      <w:rFonts w:ascii="Times New Roman" w:eastAsia="Calibri" w:hAnsi="Times New Roman" w:cs="Times New Roman"/>
      <w:sz w:val="24"/>
    </w:rPr>
  </w:style>
  <w:style w:type="paragraph" w:customStyle="1" w:styleId="105">
    <w:name w:val="Стиль №10"/>
    <w:basedOn w:val="3ff2"/>
    <w:link w:val="106"/>
    <w:rsid w:val="00C25060"/>
    <w:rPr>
      <w:i/>
    </w:rPr>
  </w:style>
  <w:style w:type="character" w:customStyle="1" w:styleId="106">
    <w:name w:val="Стиль №10 Знак"/>
    <w:link w:val="105"/>
    <w:rsid w:val="00C25060"/>
    <w:rPr>
      <w:rFonts w:ascii="Arial" w:eastAsia="Times New Roman" w:hAnsi="Arial" w:cs="Arial"/>
      <w:i/>
      <w:sz w:val="24"/>
      <w:szCs w:val="20"/>
    </w:rPr>
  </w:style>
  <w:style w:type="paragraph" w:customStyle="1" w:styleId="98">
    <w:name w:val="Стиль №9"/>
    <w:basedOn w:val="af8"/>
    <w:link w:val="99"/>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99">
    <w:name w:val="Стиль №9 Знак"/>
    <w:link w:val="98"/>
    <w:rsid w:val="00C25060"/>
    <w:rPr>
      <w:rFonts w:ascii="Times New Roman" w:eastAsia="Calibri" w:hAnsi="Times New Roman" w:cs="Times New Roman"/>
      <w:sz w:val="24"/>
    </w:rPr>
  </w:style>
  <w:style w:type="paragraph" w:customStyle="1" w:styleId="affffffffffff3">
    <w:name w:val="МОЯ ТАБЛИЦА"/>
    <w:basedOn w:val="af8"/>
    <w:link w:val="affffffffffff4"/>
    <w:rsid w:val="00C25060"/>
    <w:pPr>
      <w:spacing w:after="0" w:line="360" w:lineRule="auto"/>
      <w:jc w:val="both"/>
    </w:pPr>
    <w:rPr>
      <w:rFonts w:ascii="Arial" w:eastAsia="Times New Roman" w:hAnsi="Arial" w:cs="Times New Roman"/>
      <w:bCs/>
      <w:sz w:val="24"/>
      <w:szCs w:val="28"/>
    </w:rPr>
  </w:style>
  <w:style w:type="character" w:customStyle="1" w:styleId="affffffffffff4">
    <w:name w:val="МОЯ ТАБЛИЦА Знак"/>
    <w:link w:val="affffffffffff3"/>
    <w:rsid w:val="00C25060"/>
    <w:rPr>
      <w:rFonts w:ascii="Arial" w:eastAsia="Times New Roman" w:hAnsi="Arial" w:cs="Times New Roman"/>
      <w:bCs/>
      <w:sz w:val="24"/>
      <w:szCs w:val="28"/>
    </w:rPr>
  </w:style>
  <w:style w:type="paragraph" w:customStyle="1" w:styleId="affffffffffff5">
    <w:name w:val="таблица новая"/>
    <w:basedOn w:val="af8"/>
    <w:link w:val="affffffffffff6"/>
    <w:rsid w:val="00C25060"/>
    <w:pPr>
      <w:spacing w:after="0" w:line="240" w:lineRule="auto"/>
      <w:ind w:left="-57" w:right="-57"/>
      <w:jc w:val="center"/>
    </w:pPr>
    <w:rPr>
      <w:rFonts w:ascii="Arial" w:eastAsia="Times New Roman" w:hAnsi="Arial" w:cs="Times New Roman"/>
      <w:sz w:val="20"/>
      <w:szCs w:val="28"/>
    </w:rPr>
  </w:style>
  <w:style w:type="character" w:customStyle="1" w:styleId="affffffffffff6">
    <w:name w:val="таблица новая Знак"/>
    <w:link w:val="affffffffffff5"/>
    <w:rsid w:val="00C25060"/>
    <w:rPr>
      <w:rFonts w:ascii="Arial" w:eastAsia="Times New Roman" w:hAnsi="Arial" w:cs="Times New Roman"/>
      <w:sz w:val="20"/>
      <w:szCs w:val="28"/>
    </w:rPr>
  </w:style>
  <w:style w:type="paragraph" w:customStyle="1" w:styleId="affffffffffff7">
    <w:name w:val="текст"/>
    <w:basedOn w:val="af8"/>
    <w:link w:val="affffffffffff8"/>
    <w:rsid w:val="00C25060"/>
    <w:pPr>
      <w:spacing w:after="0" w:line="360" w:lineRule="auto"/>
      <w:ind w:left="102" w:right="50" w:firstLine="851"/>
      <w:jc w:val="both"/>
    </w:pPr>
    <w:rPr>
      <w:rFonts w:ascii="Arial" w:eastAsia="Times New Roman" w:hAnsi="Arial" w:cs="Arial"/>
      <w:bCs/>
      <w:sz w:val="24"/>
      <w:szCs w:val="24"/>
    </w:rPr>
  </w:style>
  <w:style w:type="character" w:customStyle="1" w:styleId="affffffffffff8">
    <w:name w:val="текст Знак"/>
    <w:link w:val="affffffffffff7"/>
    <w:rsid w:val="00C25060"/>
    <w:rPr>
      <w:rFonts w:ascii="Arial" w:eastAsia="Times New Roman" w:hAnsi="Arial" w:cs="Arial"/>
      <w:bCs/>
      <w:sz w:val="24"/>
      <w:szCs w:val="24"/>
    </w:rPr>
  </w:style>
  <w:style w:type="character" w:customStyle="1" w:styleId="FontStyle47">
    <w:name w:val="Font Style47"/>
    <w:rsid w:val="00C25060"/>
    <w:rPr>
      <w:rFonts w:ascii="Times New Roman" w:hAnsi="Times New Roman" w:cs="Times New Roman"/>
      <w:sz w:val="26"/>
      <w:szCs w:val="26"/>
    </w:rPr>
  </w:style>
  <w:style w:type="paragraph" w:customStyle="1" w:styleId="xl63492">
    <w:name w:val="xl63492"/>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3">
    <w:name w:val="xl63493"/>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4">
    <w:name w:val="xl6349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5">
    <w:name w:val="xl63495"/>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6">
    <w:name w:val="xl63496"/>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7">
    <w:name w:val="xl63497"/>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8">
    <w:name w:val="xl63498"/>
    <w:basedOn w:val="af8"/>
    <w:uiPriority w:val="99"/>
    <w:rsid w:val="00C25060"/>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9">
    <w:name w:val="xl63499"/>
    <w:basedOn w:val="af8"/>
    <w:uiPriority w:val="99"/>
    <w:rsid w:val="00C25060"/>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0">
    <w:name w:val="xl63500"/>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1">
    <w:name w:val="xl63501"/>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2">
    <w:name w:val="xl63502"/>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3">
    <w:name w:val="xl63503"/>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4">
    <w:name w:val="xl63504"/>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5">
    <w:name w:val="xl63505"/>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6">
    <w:name w:val="xl63506"/>
    <w:basedOn w:val="af8"/>
    <w:uiPriority w:val="99"/>
    <w:rsid w:val="00C25060"/>
    <w:pPr>
      <w:pBdr>
        <w:lef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7">
    <w:name w:val="xl63507"/>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8">
    <w:name w:val="xl6350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9">
    <w:name w:val="xl6350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0">
    <w:name w:val="xl63510"/>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1">
    <w:name w:val="xl63511"/>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2">
    <w:name w:val="xl63512"/>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3">
    <w:name w:val="xl63513"/>
    <w:basedOn w:val="af8"/>
    <w:uiPriority w:val="99"/>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4">
    <w:name w:val="xl63514"/>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5">
    <w:name w:val="xl63515"/>
    <w:basedOn w:val="af8"/>
    <w:uiPriority w:val="99"/>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6">
    <w:name w:val="xl63516"/>
    <w:basedOn w:val="af8"/>
    <w:uiPriority w:val="99"/>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7">
    <w:name w:val="xl63517"/>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8">
    <w:name w:val="xl63518"/>
    <w:basedOn w:val="af8"/>
    <w:uiPriority w:val="99"/>
    <w:rsid w:val="00C25060"/>
    <w:pPr>
      <w:pBdr>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9">
    <w:name w:val="xl6351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0">
    <w:name w:val="xl6352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1">
    <w:name w:val="xl63521"/>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2">
    <w:name w:val="xl63522"/>
    <w:basedOn w:val="af8"/>
    <w:uiPriority w:val="99"/>
    <w:rsid w:val="00C25060"/>
    <w:pP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3">
    <w:name w:val="xl635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character" w:customStyle="1" w:styleId="-113">
    <w:name w:val="Текст-1 Знак1"/>
    <w:rsid w:val="00C25060"/>
    <w:rPr>
      <w:sz w:val="26"/>
      <w:lang w:val="ru-RU" w:eastAsia="ru-RU" w:bidi="ar-SA"/>
    </w:rPr>
  </w:style>
  <w:style w:type="paragraph" w:customStyle="1" w:styleId="12f3">
    <w:name w:val="ТАБ 12 Текст"/>
    <w:basedOn w:val="af8"/>
    <w:next w:val="-15"/>
    <w:rsid w:val="00C25060"/>
    <w:pPr>
      <w:widowControl w:val="0"/>
      <w:suppressAutoHyphens/>
      <w:spacing w:after="0" w:line="240" w:lineRule="auto"/>
      <w:jc w:val="center"/>
    </w:pPr>
    <w:rPr>
      <w:rFonts w:ascii="Times New Roman" w:eastAsia="Times New Roman" w:hAnsi="Times New Roman" w:cs="Times New Roman"/>
      <w:sz w:val="24"/>
      <w:szCs w:val="26"/>
      <w:lang w:eastAsia="en-US"/>
    </w:rPr>
  </w:style>
  <w:style w:type="paragraph" w:customStyle="1" w:styleId="a5">
    <w:name w:val="ТАБЛ."/>
    <w:basedOn w:val="-15"/>
    <w:next w:val="-15"/>
    <w:link w:val="affffffffffff9"/>
    <w:rsid w:val="00C25060"/>
    <w:pPr>
      <w:keepNext w:val="0"/>
      <w:keepLines w:val="0"/>
      <w:numPr>
        <w:numId w:val="48"/>
      </w:numPr>
      <w:suppressLineNumbers w:val="0"/>
      <w:tabs>
        <w:tab w:val="clear" w:pos="540"/>
      </w:tabs>
      <w:suppressAutoHyphens w:val="0"/>
      <w:spacing w:before="0" w:line="360" w:lineRule="auto"/>
      <w:contextualSpacing/>
    </w:pPr>
    <w:rPr>
      <w:rFonts w:ascii="Times New Roman" w:eastAsia="Calibri" w:hAnsi="Times New Roman" w:cs="Times New Roman"/>
      <w:lang w:eastAsia="en-US"/>
    </w:rPr>
  </w:style>
  <w:style w:type="character" w:customStyle="1" w:styleId="affffffffffff9">
    <w:name w:val="ТАБЛ. Знак"/>
    <w:link w:val="a5"/>
    <w:rsid w:val="00C25060"/>
    <w:rPr>
      <w:rFonts w:ascii="Times New Roman" w:eastAsia="Calibri" w:hAnsi="Times New Roman" w:cs="Times New Roman"/>
      <w:b/>
      <w:sz w:val="24"/>
      <w:szCs w:val="24"/>
      <w:lang w:eastAsia="en-US"/>
    </w:rPr>
  </w:style>
  <w:style w:type="character" w:customStyle="1" w:styleId="affffffffffc">
    <w:name w:val="ТАБЛ Знак"/>
    <w:link w:val="af1"/>
    <w:rsid w:val="00C25060"/>
    <w:rPr>
      <w:rFonts w:ascii="Times New Roman" w:eastAsia="Calibri" w:hAnsi="Times New Roman" w:cs="Times New Roman"/>
      <w:b/>
      <w:szCs w:val="24"/>
      <w:lang w:eastAsia="en-US"/>
    </w:rPr>
  </w:style>
  <w:style w:type="paragraph" w:customStyle="1" w:styleId="107">
    <w:name w:val="ТАБ 10 Текст"/>
    <w:basedOn w:val="12f3"/>
    <w:rsid w:val="00C25060"/>
    <w:rPr>
      <w:sz w:val="20"/>
    </w:rPr>
  </w:style>
  <w:style w:type="paragraph" w:customStyle="1" w:styleId="-0">
    <w:name w:val="Рис-Т"/>
    <w:basedOn w:val="-15"/>
    <w:qFormat/>
    <w:rsid w:val="00C25060"/>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a">
    <w:name w:val="Текст Табл"/>
    <w:basedOn w:val="af8"/>
    <w:link w:val="affffffffffffb"/>
    <w:rsid w:val="00C25060"/>
    <w:pPr>
      <w:keepNext/>
      <w:keepLines/>
      <w:suppressAutoHyphens/>
      <w:autoSpaceDE w:val="0"/>
      <w:autoSpaceDN w:val="0"/>
      <w:adjustRightInd w:val="0"/>
      <w:spacing w:after="0" w:line="240" w:lineRule="auto"/>
      <w:jc w:val="center"/>
    </w:pPr>
    <w:rPr>
      <w:rFonts w:ascii="Times New Roman" w:eastAsia="Times New Roman" w:hAnsi="Times New Roman" w:cs="Times New Roman"/>
      <w:color w:val="000000"/>
      <w:sz w:val="20"/>
      <w:szCs w:val="24"/>
      <w:lang w:eastAsia="en-US"/>
    </w:rPr>
  </w:style>
  <w:style w:type="character" w:customStyle="1" w:styleId="affffffffffffb">
    <w:name w:val="Текст Табл Знак"/>
    <w:link w:val="affffffffffffa"/>
    <w:rsid w:val="00C25060"/>
    <w:rPr>
      <w:rFonts w:ascii="Times New Roman" w:eastAsia="Times New Roman" w:hAnsi="Times New Roman" w:cs="Times New Roman"/>
      <w:color w:val="000000"/>
      <w:sz w:val="20"/>
      <w:szCs w:val="24"/>
      <w:lang w:eastAsia="en-US"/>
    </w:rPr>
  </w:style>
  <w:style w:type="paragraph" w:customStyle="1" w:styleId="-4">
    <w:name w:val="Текст Табл-"/>
    <w:basedOn w:val="affffffffffffa"/>
    <w:link w:val="-5"/>
    <w:rsid w:val="00C25060"/>
    <w:pPr>
      <w:ind w:left="-113" w:right="-113"/>
    </w:pPr>
  </w:style>
  <w:style w:type="character" w:customStyle="1" w:styleId="-5">
    <w:name w:val="Текст Табл- Знак"/>
    <w:link w:val="-4"/>
    <w:rsid w:val="00C25060"/>
    <w:rPr>
      <w:rFonts w:ascii="Times New Roman" w:eastAsia="Times New Roman" w:hAnsi="Times New Roman" w:cs="Times New Roman"/>
      <w:color w:val="000000"/>
      <w:sz w:val="20"/>
      <w:szCs w:val="24"/>
      <w:lang w:eastAsia="en-US"/>
    </w:rPr>
  </w:style>
  <w:style w:type="paragraph" w:customStyle="1" w:styleId="affffffffffffc">
    <w:name w:val="Приложение"/>
    <w:basedOn w:val="af8"/>
    <w:link w:val="affffffffffffd"/>
    <w:rsid w:val="00C25060"/>
    <w:pPr>
      <w:spacing w:after="0" w:line="240" w:lineRule="auto"/>
      <w:jc w:val="center"/>
    </w:pPr>
    <w:rPr>
      <w:rFonts w:ascii="Times New Roman" w:eastAsia="Times New Roman" w:hAnsi="Times New Roman" w:cs="Times New Roman"/>
      <w:b/>
      <w:caps/>
      <w:sz w:val="24"/>
      <w:szCs w:val="24"/>
      <w:lang w:eastAsia="en-US"/>
    </w:rPr>
  </w:style>
  <w:style w:type="character" w:customStyle="1" w:styleId="affffffffffffd">
    <w:name w:val="Приложение Знак"/>
    <w:link w:val="affffffffffffc"/>
    <w:rsid w:val="00C25060"/>
    <w:rPr>
      <w:rFonts w:ascii="Times New Roman" w:eastAsia="Times New Roman" w:hAnsi="Times New Roman" w:cs="Times New Roman"/>
      <w:b/>
      <w:caps/>
      <w:sz w:val="24"/>
      <w:szCs w:val="24"/>
      <w:lang w:eastAsia="en-US"/>
    </w:rPr>
  </w:style>
  <w:style w:type="paragraph" w:customStyle="1" w:styleId="1ffff3">
    <w:name w:val="Подрисуночная надпись Знак Знак1"/>
    <w:basedOn w:val="af8"/>
    <w:link w:val="1ffff4"/>
    <w:autoRedefine/>
    <w:rsid w:val="00C25060"/>
    <w:pPr>
      <w:keepNext/>
      <w:tabs>
        <w:tab w:val="num" w:pos="-3"/>
        <w:tab w:val="left" w:pos="851"/>
      </w:tabs>
      <w:suppressAutoHyphens/>
      <w:spacing w:after="0" w:line="240" w:lineRule="auto"/>
      <w:ind w:left="630" w:hanging="630"/>
      <w:jc w:val="center"/>
    </w:pPr>
    <w:rPr>
      <w:rFonts w:ascii="Times New Roman" w:eastAsia="Calibri" w:hAnsi="Times New Roman" w:cs="Times New Roman"/>
      <w:b/>
      <w:bCs/>
      <w:sz w:val="24"/>
      <w:szCs w:val="24"/>
      <w:lang w:eastAsia="en-US"/>
    </w:rPr>
  </w:style>
  <w:style w:type="character" w:customStyle="1" w:styleId="1ffff4">
    <w:name w:val="Подрисуночная надпись Знак Знак1 Знак"/>
    <w:link w:val="1ffff3"/>
    <w:rsid w:val="00C25060"/>
    <w:rPr>
      <w:rFonts w:ascii="Times New Roman" w:eastAsia="Calibri" w:hAnsi="Times New Roman" w:cs="Times New Roman"/>
      <w:b/>
      <w:bCs/>
      <w:sz w:val="24"/>
      <w:szCs w:val="24"/>
      <w:lang w:eastAsia="en-US"/>
    </w:rPr>
  </w:style>
  <w:style w:type="paragraph" w:customStyle="1" w:styleId="-1">
    <w:name w:val="Список-1"/>
    <w:basedOn w:val="affffffffff1"/>
    <w:link w:val="-1d"/>
    <w:rsid w:val="00C25060"/>
    <w:pPr>
      <w:keepNext w:val="0"/>
      <w:keepLines w:val="0"/>
      <w:widowControl w:val="0"/>
      <w:numPr>
        <w:numId w:val="47"/>
      </w:numPr>
      <w:tabs>
        <w:tab w:val="num" w:pos="851"/>
      </w:tabs>
      <w:spacing w:before="120" w:after="120" w:line="240" w:lineRule="auto"/>
      <w:ind w:left="567" w:right="57" w:firstLine="0"/>
    </w:pPr>
    <w:rPr>
      <w:sz w:val="24"/>
      <w:lang w:eastAsia="en-US"/>
    </w:rPr>
  </w:style>
  <w:style w:type="character" w:customStyle="1" w:styleId="-1d">
    <w:name w:val="Список-1 Знак"/>
    <w:link w:val="-1"/>
    <w:rsid w:val="00C25060"/>
    <w:rPr>
      <w:rFonts w:ascii="Times New Roman" w:eastAsia="Times New Roman" w:hAnsi="Times New Roman" w:cs="Times New Roman"/>
      <w:sz w:val="24"/>
      <w:szCs w:val="20"/>
      <w:lang w:eastAsia="en-US"/>
    </w:rPr>
  </w:style>
  <w:style w:type="paragraph" w:customStyle="1" w:styleId="-2">
    <w:name w:val="Список-2"/>
    <w:basedOn w:val="-1"/>
    <w:link w:val="-25"/>
    <w:rsid w:val="00C25060"/>
    <w:pPr>
      <w:numPr>
        <w:numId w:val="49"/>
      </w:numPr>
      <w:tabs>
        <w:tab w:val="num" w:pos="1134"/>
        <w:tab w:val="num" w:pos="1440"/>
      </w:tabs>
    </w:pPr>
  </w:style>
  <w:style w:type="character" w:customStyle="1" w:styleId="-25">
    <w:name w:val="Список-2 Знак"/>
    <w:link w:val="-2"/>
    <w:rsid w:val="00C25060"/>
    <w:rPr>
      <w:rFonts w:ascii="Times New Roman" w:eastAsia="Times New Roman" w:hAnsi="Times New Roman" w:cs="Times New Roman"/>
      <w:sz w:val="24"/>
      <w:szCs w:val="20"/>
      <w:lang w:eastAsia="en-US"/>
    </w:rPr>
  </w:style>
  <w:style w:type="character" w:customStyle="1" w:styleId="ConsPlusCell0">
    <w:name w:val="ConsPlusCell Знак"/>
    <w:link w:val="ConsPlusCell"/>
    <w:rsid w:val="00C25060"/>
    <w:rPr>
      <w:rFonts w:ascii="Arial" w:eastAsia="Times New Roman" w:hAnsi="Arial" w:cs="Arial"/>
      <w:lang w:val="en-US" w:bidi="en-US"/>
    </w:rPr>
  </w:style>
  <w:style w:type="paragraph" w:customStyle="1" w:styleId="-40">
    <w:name w:val="Заголовок-4"/>
    <w:basedOn w:val="30"/>
    <w:link w:val="-41"/>
    <w:rsid w:val="00C25060"/>
    <w:pPr>
      <w:numPr>
        <w:ilvl w:val="0"/>
        <w:numId w:val="0"/>
      </w:numPr>
      <w:tabs>
        <w:tab w:val="num" w:pos="864"/>
      </w:tabs>
      <w:suppressAutoHyphens w:val="0"/>
      <w:spacing w:before="0" w:line="360" w:lineRule="auto"/>
      <w:ind w:left="864" w:right="-108" w:hanging="864"/>
    </w:pPr>
    <w:rPr>
      <w:rFonts w:ascii="Times New Roman" w:eastAsia="TimesNewRomanPSMT" w:hAnsi="Times New Roman" w:cs="Times New Roman"/>
      <w:iCs w:val="0"/>
      <w:lang w:bidi="ar-SA"/>
    </w:rPr>
  </w:style>
  <w:style w:type="character" w:customStyle="1" w:styleId="-41">
    <w:name w:val="Заголовок-4 Знак"/>
    <w:link w:val="-40"/>
    <w:rsid w:val="00C25060"/>
    <w:rPr>
      <w:rFonts w:ascii="Times New Roman" w:eastAsia="TimesNewRomanPSMT" w:hAnsi="Times New Roman" w:cs="Times New Roman"/>
      <w:b/>
      <w:i/>
      <w:sz w:val="26"/>
      <w:szCs w:val="26"/>
      <w:lang w:eastAsia="en-US"/>
    </w:rPr>
  </w:style>
  <w:style w:type="character" w:customStyle="1" w:styleId="affffffffffffe">
    <w:name w:val="Рисунок Знак"/>
    <w:link w:val="afffffffffffff"/>
    <w:locked/>
    <w:rsid w:val="00C25060"/>
    <w:rPr>
      <w:b/>
      <w:bCs/>
      <w:i/>
      <w:sz w:val="24"/>
    </w:rPr>
  </w:style>
  <w:style w:type="paragraph" w:customStyle="1" w:styleId="afffffffffffff">
    <w:name w:val="Рисунок"/>
    <w:basedOn w:val="afffff1"/>
    <w:link w:val="affffffffffffe"/>
    <w:rsid w:val="00C25060"/>
    <w:pPr>
      <w:spacing w:after="120" w:line="240" w:lineRule="auto"/>
      <w:ind w:firstLine="0"/>
      <w:jc w:val="center"/>
    </w:pPr>
    <w:rPr>
      <w:rFonts w:asciiTheme="minorHAnsi" w:eastAsiaTheme="minorEastAsia" w:hAnsiTheme="minorHAnsi" w:cstheme="minorBidi"/>
      <w:b/>
      <w:bCs/>
      <w:i/>
      <w:lang w:val="ru-RU" w:eastAsia="ru-RU" w:bidi="ar-SA"/>
    </w:rPr>
  </w:style>
  <w:style w:type="paragraph" w:customStyle="1" w:styleId="afffffffffffff0">
    <w:name w:val="Рисунок Знак Знак"/>
    <w:basedOn w:val="afffff1"/>
    <w:link w:val="afffffffffffff1"/>
    <w:rsid w:val="00C25060"/>
    <w:pPr>
      <w:spacing w:after="120" w:line="240" w:lineRule="auto"/>
      <w:ind w:firstLine="0"/>
      <w:jc w:val="center"/>
    </w:pPr>
    <w:rPr>
      <w:rFonts w:ascii="Times New Roman" w:hAnsi="Times New Roman"/>
      <w:b/>
      <w:bCs/>
      <w:i/>
      <w:szCs w:val="24"/>
      <w:lang w:val="ru-RU" w:bidi="ar-SA"/>
    </w:rPr>
  </w:style>
  <w:style w:type="character" w:customStyle="1" w:styleId="afffffffffffff1">
    <w:name w:val="Рисунок Знак Знак Знак"/>
    <w:link w:val="afffffffffffff0"/>
    <w:rsid w:val="00C25060"/>
    <w:rPr>
      <w:rFonts w:ascii="Times New Roman" w:eastAsia="Times New Roman" w:hAnsi="Times New Roman" w:cs="Times New Roman"/>
      <w:b/>
      <w:bCs/>
      <w:i/>
      <w:sz w:val="24"/>
      <w:szCs w:val="24"/>
      <w:lang w:eastAsia="en-US"/>
    </w:rPr>
  </w:style>
  <w:style w:type="paragraph" w:customStyle="1" w:styleId="afffffffffffff2">
    <w:name w:val="абзац"/>
    <w:basedOn w:val="af8"/>
    <w:link w:val="1ffff5"/>
    <w:rsid w:val="00C25060"/>
    <w:pPr>
      <w:spacing w:after="0" w:line="360" w:lineRule="auto"/>
      <w:ind w:firstLine="851"/>
      <w:jc w:val="both"/>
    </w:pPr>
    <w:rPr>
      <w:rFonts w:ascii="Times New Roman" w:eastAsia="Times New Roman" w:hAnsi="Times New Roman" w:cs="Times New Roman"/>
      <w:sz w:val="24"/>
      <w:szCs w:val="20"/>
      <w:lang w:eastAsia="en-US"/>
    </w:rPr>
  </w:style>
  <w:style w:type="character" w:customStyle="1" w:styleId="1ffff5">
    <w:name w:val="абзац Знак1"/>
    <w:link w:val="afffffffffffff2"/>
    <w:rsid w:val="00C25060"/>
    <w:rPr>
      <w:rFonts w:ascii="Times New Roman" w:eastAsia="Times New Roman" w:hAnsi="Times New Roman" w:cs="Times New Roman"/>
      <w:sz w:val="24"/>
      <w:szCs w:val="20"/>
      <w:lang w:eastAsia="en-US"/>
    </w:rPr>
  </w:style>
  <w:style w:type="paragraph" w:customStyle="1" w:styleId="afffffffffffff3">
    <w:name w:val="в табл"/>
    <w:basedOn w:val="af8"/>
    <w:next w:val="afffffffffffff2"/>
    <w:link w:val="afffffffffffff4"/>
    <w:rsid w:val="00C25060"/>
    <w:pPr>
      <w:keepNext/>
      <w:spacing w:after="0" w:line="240" w:lineRule="auto"/>
    </w:pPr>
    <w:rPr>
      <w:rFonts w:ascii="Times New Roman" w:eastAsia="Times New Roman" w:hAnsi="Times New Roman" w:cs="Times New Roman"/>
      <w:sz w:val="24"/>
      <w:szCs w:val="20"/>
      <w:lang w:eastAsia="en-US"/>
    </w:rPr>
  </w:style>
  <w:style w:type="character" w:customStyle="1" w:styleId="afffffffffffff4">
    <w:name w:val="в табл Знак"/>
    <w:link w:val="afffffffffffff3"/>
    <w:rsid w:val="00C25060"/>
    <w:rPr>
      <w:rFonts w:ascii="Times New Roman" w:eastAsia="Times New Roman" w:hAnsi="Times New Roman" w:cs="Times New Roman"/>
      <w:sz w:val="24"/>
      <w:szCs w:val="20"/>
      <w:lang w:eastAsia="en-US"/>
    </w:rPr>
  </w:style>
  <w:style w:type="paragraph" w:customStyle="1" w:styleId="afffffffffffff5">
    <w:name w:val="Жирный текст"/>
    <w:basedOn w:val="affffffffffa"/>
    <w:link w:val="afffffffffffff6"/>
    <w:rsid w:val="00C25060"/>
    <w:rPr>
      <w:b/>
    </w:rPr>
  </w:style>
  <w:style w:type="character" w:customStyle="1" w:styleId="afffffffffffff6">
    <w:name w:val="Жирный текст Знак"/>
    <w:link w:val="afffffffffffff5"/>
    <w:rsid w:val="00C25060"/>
    <w:rPr>
      <w:rFonts w:ascii="Times New Roman" w:eastAsia="Calibri" w:hAnsi="Times New Roman" w:cs="Times New Roman"/>
      <w:b/>
      <w:sz w:val="24"/>
      <w:szCs w:val="24"/>
      <w:lang w:eastAsia="en-US"/>
    </w:rPr>
  </w:style>
  <w:style w:type="character" w:customStyle="1" w:styleId="FontStyle624">
    <w:name w:val="Font Style624"/>
    <w:uiPriority w:val="99"/>
    <w:rsid w:val="00C25060"/>
    <w:rPr>
      <w:rFonts w:ascii="Times New Roman" w:hAnsi="Times New Roman" w:cs="Times New Roman"/>
      <w:sz w:val="26"/>
      <w:szCs w:val="26"/>
    </w:rPr>
  </w:style>
  <w:style w:type="character" w:customStyle="1" w:styleId="FontStyle621">
    <w:name w:val="Font Style621"/>
    <w:uiPriority w:val="99"/>
    <w:rsid w:val="00C25060"/>
    <w:rPr>
      <w:rFonts w:ascii="Times New Roman" w:hAnsi="Times New Roman" w:cs="Times New Roman"/>
      <w:sz w:val="22"/>
      <w:szCs w:val="22"/>
    </w:rPr>
  </w:style>
  <w:style w:type="paragraph" w:customStyle="1" w:styleId="afffffffffffff7">
    <w:name w:val="Заг. без №"/>
    <w:basedOn w:val="affffffffffa"/>
    <w:next w:val="affffffffffa"/>
    <w:link w:val="afffffffffffff8"/>
    <w:rsid w:val="00C25060"/>
    <w:pPr>
      <w:ind w:firstLine="0"/>
      <w:jc w:val="left"/>
    </w:pPr>
    <w:rPr>
      <w:b/>
      <w:i/>
    </w:rPr>
  </w:style>
  <w:style w:type="character" w:customStyle="1" w:styleId="afffffffffffff8">
    <w:name w:val="Заг. без № Знак"/>
    <w:link w:val="afffffffffffff7"/>
    <w:rsid w:val="00C25060"/>
    <w:rPr>
      <w:rFonts w:ascii="Times New Roman" w:eastAsia="Calibri" w:hAnsi="Times New Roman" w:cs="Times New Roman"/>
      <w:b/>
      <w:i/>
      <w:sz w:val="24"/>
      <w:szCs w:val="24"/>
      <w:lang w:eastAsia="en-US"/>
    </w:rPr>
  </w:style>
  <w:style w:type="paragraph" w:customStyle="1" w:styleId="a2">
    <w:name w:val="Нумерация М"/>
    <w:basedOn w:val="afffffffffffff7"/>
    <w:link w:val="afffffffffffff9"/>
    <w:rsid w:val="00C25060"/>
    <w:pPr>
      <w:numPr>
        <w:numId w:val="50"/>
      </w:numPr>
    </w:pPr>
  </w:style>
  <w:style w:type="character" w:customStyle="1" w:styleId="afffffffffffff9">
    <w:name w:val="Нумерация М Знак"/>
    <w:link w:val="a2"/>
    <w:rsid w:val="00C25060"/>
    <w:rPr>
      <w:rFonts w:ascii="Times New Roman" w:eastAsia="Calibri" w:hAnsi="Times New Roman" w:cs="Times New Roman"/>
      <w:b/>
      <w:i/>
      <w:sz w:val="24"/>
      <w:szCs w:val="24"/>
      <w:lang w:eastAsia="en-US"/>
    </w:rPr>
  </w:style>
  <w:style w:type="character" w:customStyle="1" w:styleId="FontStyle644">
    <w:name w:val="Font Style644"/>
    <w:uiPriority w:val="99"/>
    <w:rsid w:val="00C25060"/>
    <w:rPr>
      <w:rFonts w:ascii="Times New Roman" w:hAnsi="Times New Roman" w:cs="Times New Roman"/>
      <w:sz w:val="26"/>
      <w:szCs w:val="26"/>
    </w:rPr>
  </w:style>
  <w:style w:type="character" w:customStyle="1" w:styleId="FontStyle638">
    <w:name w:val="Font Style638"/>
    <w:uiPriority w:val="99"/>
    <w:rsid w:val="00C25060"/>
    <w:rPr>
      <w:rFonts w:ascii="Times New Roman" w:hAnsi="Times New Roman" w:cs="Times New Roman"/>
      <w:sz w:val="18"/>
      <w:szCs w:val="18"/>
    </w:rPr>
  </w:style>
  <w:style w:type="character" w:customStyle="1" w:styleId="FontStyle640">
    <w:name w:val="Font Style640"/>
    <w:uiPriority w:val="99"/>
    <w:rsid w:val="00C25060"/>
    <w:rPr>
      <w:rFonts w:ascii="Times New Roman" w:hAnsi="Times New Roman" w:cs="Times New Roman"/>
      <w:sz w:val="22"/>
      <w:szCs w:val="22"/>
    </w:rPr>
  </w:style>
  <w:style w:type="paragraph" w:customStyle="1" w:styleId="4f2">
    <w:name w:val="Стиль4"/>
    <w:basedOn w:val="ConsPlusCell"/>
    <w:link w:val="4f3"/>
    <w:rsid w:val="00C25060"/>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val="ru-RU" w:eastAsia="ar-SA" w:bidi="ar-SA"/>
    </w:rPr>
  </w:style>
  <w:style w:type="character" w:customStyle="1" w:styleId="4f3">
    <w:name w:val="Стиль4 Знак"/>
    <w:link w:val="4f2"/>
    <w:rsid w:val="00C25060"/>
    <w:rPr>
      <w:rFonts w:ascii="Times New Roman" w:eastAsia="Calibri" w:hAnsi="Times New Roman" w:cs="Times New Roman"/>
      <w:kern w:val="1"/>
      <w:sz w:val="24"/>
      <w:szCs w:val="24"/>
      <w:lang w:eastAsia="ar-SA"/>
    </w:rPr>
  </w:style>
  <w:style w:type="paragraph" w:customStyle="1" w:styleId="100">
    <w:name w:val="Список 10"/>
    <w:basedOn w:val="-15"/>
    <w:link w:val="108"/>
    <w:rsid w:val="00C25060"/>
    <w:pPr>
      <w:keepNext w:val="0"/>
      <w:keepLines w:val="0"/>
      <w:numPr>
        <w:numId w:val="51"/>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eastAsia="en-US"/>
    </w:rPr>
  </w:style>
  <w:style w:type="character" w:customStyle="1" w:styleId="108">
    <w:name w:val="Список 10 Знак"/>
    <w:link w:val="100"/>
    <w:rsid w:val="00C25060"/>
    <w:rPr>
      <w:rFonts w:ascii="Times New Roman" w:eastAsia="Calibri" w:hAnsi="Times New Roman" w:cs="Times New Roman"/>
      <w:sz w:val="24"/>
      <w:szCs w:val="24"/>
      <w:lang w:eastAsia="en-US"/>
    </w:rPr>
  </w:style>
  <w:style w:type="paragraph" w:customStyle="1" w:styleId="12-">
    <w:name w:val="ТАБ 12-Заг."/>
    <w:basedOn w:val="12f3"/>
    <w:qFormat/>
    <w:rsid w:val="00C25060"/>
    <w:pPr>
      <w:suppressAutoHyphens w:val="0"/>
    </w:pPr>
    <w:rPr>
      <w:b/>
    </w:rPr>
  </w:style>
  <w:style w:type="paragraph" w:customStyle="1" w:styleId="10-">
    <w:name w:val="ТАБ 10-Заг."/>
    <w:basedOn w:val="12-"/>
    <w:qFormat/>
    <w:rsid w:val="00C25060"/>
    <w:rPr>
      <w:sz w:val="20"/>
    </w:rPr>
  </w:style>
  <w:style w:type="character" w:customStyle="1" w:styleId="FontStyle505">
    <w:name w:val="Font Style505"/>
    <w:uiPriority w:val="99"/>
    <w:rsid w:val="00C25060"/>
    <w:rPr>
      <w:rFonts w:ascii="Times New Roman" w:hAnsi="Times New Roman" w:cs="Times New Roman"/>
      <w:sz w:val="26"/>
      <w:szCs w:val="26"/>
    </w:rPr>
  </w:style>
  <w:style w:type="character" w:customStyle="1" w:styleId="FontStyle515">
    <w:name w:val="Font Style515"/>
    <w:uiPriority w:val="99"/>
    <w:rsid w:val="00C25060"/>
    <w:rPr>
      <w:rFonts w:ascii="Times New Roman" w:hAnsi="Times New Roman" w:cs="Times New Roman"/>
      <w:sz w:val="26"/>
      <w:szCs w:val="26"/>
    </w:rPr>
  </w:style>
  <w:style w:type="character" w:customStyle="1" w:styleId="afffffffffffffa">
    <w:name w:val="номер страницы"/>
    <w:rsid w:val="00C25060"/>
  </w:style>
  <w:style w:type="paragraph" w:customStyle="1" w:styleId="3ff4">
    <w:name w:val="çàãîëîâîê 3"/>
    <w:basedOn w:val="af8"/>
    <w:next w:val="af8"/>
    <w:rsid w:val="00C25060"/>
    <w:pPr>
      <w:keepNext/>
      <w:widowControl w:val="0"/>
      <w:autoSpaceDE w:val="0"/>
      <w:autoSpaceDN w:val="0"/>
      <w:adjustRightInd w:val="0"/>
      <w:spacing w:after="0" w:line="240" w:lineRule="auto"/>
      <w:ind w:right="-108"/>
      <w:jc w:val="center"/>
    </w:pPr>
    <w:rPr>
      <w:rFonts w:ascii="Times New Roman" w:eastAsia="Times New Roman" w:hAnsi="Times New Roman" w:cs="Times New Roman"/>
      <w:b/>
      <w:bCs/>
      <w:sz w:val="28"/>
      <w:szCs w:val="28"/>
      <w:lang w:eastAsia="en-US"/>
    </w:rPr>
  </w:style>
  <w:style w:type="paragraph" w:customStyle="1" w:styleId="1ffff6">
    <w:name w:val="Стиль Оглавление 1 + По левому краю"/>
    <w:basedOn w:val="1f5"/>
    <w:rsid w:val="00C25060"/>
    <w:pPr>
      <w:tabs>
        <w:tab w:val="clear" w:pos="440"/>
        <w:tab w:val="right" w:pos="284"/>
        <w:tab w:val="right" w:leader="dot" w:pos="851"/>
        <w:tab w:val="left" w:leader="dot" w:pos="9214"/>
      </w:tabs>
      <w:ind w:right="-1" w:firstLine="0"/>
      <w:jc w:val="left"/>
    </w:pPr>
    <w:rPr>
      <w:rFonts w:ascii="Times New Roman" w:hAnsi="Times New Roman" w:cs="Times New Roman"/>
      <w:b/>
      <w:bCs w:val="0"/>
      <w:iCs w:val="0"/>
      <w:sz w:val="22"/>
      <w:szCs w:val="20"/>
      <w:lang w:val="ru-RU" w:bidi="ar-SA"/>
    </w:rPr>
  </w:style>
  <w:style w:type="character" w:customStyle="1" w:styleId="FontStyle68">
    <w:name w:val="Font Style68"/>
    <w:uiPriority w:val="99"/>
    <w:rsid w:val="00C25060"/>
    <w:rPr>
      <w:rFonts w:ascii="Times New Roman" w:hAnsi="Times New Roman" w:cs="Times New Roman"/>
      <w:sz w:val="22"/>
      <w:szCs w:val="22"/>
    </w:rPr>
  </w:style>
  <w:style w:type="character" w:customStyle="1" w:styleId="FontStyle70">
    <w:name w:val="Font Style70"/>
    <w:uiPriority w:val="99"/>
    <w:rsid w:val="00C25060"/>
    <w:rPr>
      <w:rFonts w:ascii="Times New Roman" w:hAnsi="Times New Roman" w:cs="Times New Roman"/>
      <w:b/>
      <w:bCs/>
      <w:sz w:val="20"/>
      <w:szCs w:val="20"/>
    </w:rPr>
  </w:style>
  <w:style w:type="paragraph" w:customStyle="1" w:styleId="4f4">
    <w:name w:val="заголовок 4"/>
    <w:basedOn w:val="af8"/>
    <w:next w:val="af8"/>
    <w:rsid w:val="00C25060"/>
    <w:pPr>
      <w:keepNext/>
      <w:spacing w:before="240" w:after="60" w:line="240" w:lineRule="auto"/>
      <w:jc w:val="both"/>
    </w:pPr>
    <w:rPr>
      <w:rFonts w:ascii="Arial" w:eastAsia="Times New Roman" w:hAnsi="Arial" w:cs="Times New Roman"/>
      <w:b/>
      <w:sz w:val="24"/>
      <w:szCs w:val="20"/>
      <w:lang w:val="en-US" w:eastAsia="en-US"/>
    </w:rPr>
  </w:style>
  <w:style w:type="paragraph" w:customStyle="1" w:styleId="5f3">
    <w:name w:val="заголовок 5"/>
    <w:basedOn w:val="af8"/>
    <w:next w:val="af8"/>
    <w:rsid w:val="00C25060"/>
    <w:pPr>
      <w:spacing w:before="240" w:after="60" w:line="240" w:lineRule="auto"/>
      <w:jc w:val="both"/>
    </w:pPr>
    <w:rPr>
      <w:rFonts w:ascii="Arial" w:eastAsia="Times New Roman" w:hAnsi="Arial" w:cs="Times New Roman"/>
      <w:sz w:val="24"/>
      <w:szCs w:val="20"/>
      <w:lang w:val="en-US" w:eastAsia="en-US"/>
    </w:rPr>
  </w:style>
  <w:style w:type="paragraph" w:customStyle="1" w:styleId="6c">
    <w:name w:val="заголовок 6"/>
    <w:basedOn w:val="af8"/>
    <w:next w:val="af8"/>
    <w:rsid w:val="00C25060"/>
    <w:pPr>
      <w:spacing w:before="240" w:after="60" w:line="240" w:lineRule="auto"/>
      <w:jc w:val="both"/>
    </w:pPr>
    <w:rPr>
      <w:rFonts w:ascii="Times New Roman" w:eastAsia="Times New Roman" w:hAnsi="Times New Roman" w:cs="Times New Roman"/>
      <w:i/>
      <w:sz w:val="24"/>
      <w:szCs w:val="20"/>
      <w:lang w:val="en-US" w:eastAsia="en-US"/>
    </w:rPr>
  </w:style>
  <w:style w:type="paragraph" w:customStyle="1" w:styleId="-26">
    <w:name w:val="Рис.-2"/>
    <w:rsid w:val="00C25060"/>
    <w:pPr>
      <w:spacing w:after="0" w:line="240" w:lineRule="auto"/>
      <w:ind w:left="717" w:hanging="360"/>
      <w:contextualSpacing/>
    </w:pPr>
    <w:rPr>
      <w:rFonts w:ascii="Calibri" w:eastAsia="Calibri" w:hAnsi="Calibri" w:cs="Times New Roman"/>
      <w:sz w:val="20"/>
      <w:szCs w:val="20"/>
      <w:lang w:eastAsia="en-US"/>
    </w:rPr>
  </w:style>
  <w:style w:type="paragraph" w:customStyle="1" w:styleId="-27">
    <w:name w:val="Табл.-2"/>
    <w:basedOn w:val="af1"/>
    <w:rsid w:val="00C25060"/>
    <w:pPr>
      <w:numPr>
        <w:numId w:val="0"/>
      </w:numPr>
    </w:pPr>
  </w:style>
  <w:style w:type="paragraph" w:customStyle="1" w:styleId="Style171">
    <w:name w:val="Style171"/>
    <w:basedOn w:val="af8"/>
    <w:uiPriority w:val="99"/>
    <w:rsid w:val="00C25060"/>
    <w:pPr>
      <w:widowControl w:val="0"/>
      <w:autoSpaceDE w:val="0"/>
      <w:autoSpaceDN w:val="0"/>
      <w:adjustRightInd w:val="0"/>
      <w:spacing w:after="0" w:line="490" w:lineRule="exact"/>
      <w:ind w:firstLine="720"/>
      <w:jc w:val="both"/>
    </w:pPr>
    <w:rPr>
      <w:rFonts w:ascii="Arial Narrow" w:eastAsia="Times New Roman" w:hAnsi="Arial Narrow" w:cs="Times New Roman"/>
      <w:sz w:val="24"/>
      <w:szCs w:val="24"/>
      <w:lang w:eastAsia="en-US"/>
    </w:rPr>
  </w:style>
  <w:style w:type="paragraph" w:customStyle="1" w:styleId="Style53">
    <w:name w:val="Style53"/>
    <w:basedOn w:val="af8"/>
    <w:uiPriority w:val="99"/>
    <w:rsid w:val="00C25060"/>
    <w:pPr>
      <w:widowControl w:val="0"/>
      <w:autoSpaceDE w:val="0"/>
      <w:autoSpaceDN w:val="0"/>
      <w:adjustRightInd w:val="0"/>
      <w:spacing w:after="0" w:line="274" w:lineRule="exact"/>
      <w:jc w:val="center"/>
    </w:pPr>
    <w:rPr>
      <w:rFonts w:ascii="Arial Narrow" w:eastAsia="Times New Roman" w:hAnsi="Arial Narrow" w:cs="Times New Roman"/>
      <w:sz w:val="24"/>
      <w:szCs w:val="24"/>
      <w:lang w:eastAsia="en-US"/>
    </w:rPr>
  </w:style>
  <w:style w:type="paragraph" w:customStyle="1" w:styleId="Style136">
    <w:name w:val="Style136"/>
    <w:basedOn w:val="af8"/>
    <w:uiPriority w:val="99"/>
    <w:rsid w:val="00C25060"/>
    <w:pPr>
      <w:widowControl w:val="0"/>
      <w:autoSpaceDE w:val="0"/>
      <w:autoSpaceDN w:val="0"/>
      <w:adjustRightInd w:val="0"/>
      <w:spacing w:after="0" w:line="497" w:lineRule="exact"/>
      <w:ind w:firstLine="706"/>
    </w:pPr>
    <w:rPr>
      <w:rFonts w:ascii="Arial Narrow" w:eastAsia="Times New Roman" w:hAnsi="Arial Narrow" w:cs="Times New Roman"/>
      <w:sz w:val="24"/>
      <w:szCs w:val="24"/>
      <w:lang w:eastAsia="en-US"/>
    </w:rPr>
  </w:style>
  <w:style w:type="paragraph" w:customStyle="1" w:styleId="Style153">
    <w:name w:val="Style15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89">
    <w:name w:val="Style189"/>
    <w:basedOn w:val="af8"/>
    <w:uiPriority w:val="99"/>
    <w:rsid w:val="00C25060"/>
    <w:pPr>
      <w:widowControl w:val="0"/>
      <w:autoSpaceDE w:val="0"/>
      <w:autoSpaceDN w:val="0"/>
      <w:adjustRightInd w:val="0"/>
      <w:spacing w:after="0" w:line="490" w:lineRule="exact"/>
      <w:ind w:firstLine="144"/>
    </w:pPr>
    <w:rPr>
      <w:rFonts w:ascii="Arial Narrow" w:eastAsia="Times New Roman" w:hAnsi="Arial Narrow" w:cs="Times New Roman"/>
      <w:sz w:val="24"/>
      <w:szCs w:val="24"/>
      <w:lang w:eastAsia="en-US"/>
    </w:rPr>
  </w:style>
  <w:style w:type="character" w:customStyle="1" w:styleId="FontStyle480">
    <w:name w:val="Font Style480"/>
    <w:rsid w:val="00C25060"/>
    <w:rPr>
      <w:rFonts w:ascii="Times New Roman" w:hAnsi="Times New Roman" w:cs="Times New Roman" w:hint="default"/>
      <w:sz w:val="26"/>
      <w:szCs w:val="26"/>
    </w:rPr>
  </w:style>
  <w:style w:type="character" w:customStyle="1" w:styleId="FontStyle483">
    <w:name w:val="Font Style483"/>
    <w:uiPriority w:val="99"/>
    <w:rsid w:val="00C25060"/>
    <w:rPr>
      <w:rFonts w:ascii="Times New Roman" w:hAnsi="Times New Roman" w:cs="Times New Roman" w:hint="default"/>
      <w:sz w:val="24"/>
      <w:szCs w:val="24"/>
    </w:rPr>
  </w:style>
  <w:style w:type="character" w:customStyle="1" w:styleId="FontStyle534">
    <w:name w:val="Font Style534"/>
    <w:uiPriority w:val="99"/>
    <w:rsid w:val="00C25060"/>
    <w:rPr>
      <w:rFonts w:ascii="Times New Roman" w:hAnsi="Times New Roman" w:cs="Times New Roman" w:hint="default"/>
      <w:i/>
      <w:iCs/>
      <w:sz w:val="26"/>
      <w:szCs w:val="26"/>
    </w:rPr>
  </w:style>
  <w:style w:type="paragraph" w:customStyle="1" w:styleId="Style28">
    <w:name w:val="Style28"/>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43">
    <w:name w:val="Style14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255">
    <w:name w:val="Style255"/>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23">
    <w:name w:val="Style123"/>
    <w:basedOn w:val="af8"/>
    <w:uiPriority w:val="99"/>
    <w:rsid w:val="00C25060"/>
    <w:pPr>
      <w:widowControl w:val="0"/>
      <w:autoSpaceDE w:val="0"/>
      <w:autoSpaceDN w:val="0"/>
      <w:adjustRightInd w:val="0"/>
      <w:spacing w:after="0" w:line="482" w:lineRule="exact"/>
      <w:ind w:firstLine="720"/>
      <w:jc w:val="both"/>
    </w:pPr>
    <w:rPr>
      <w:rFonts w:ascii="Times New Roman" w:eastAsia="Times New Roman" w:hAnsi="Times New Roman" w:cs="Times New Roman"/>
      <w:sz w:val="24"/>
      <w:szCs w:val="24"/>
      <w:lang w:eastAsia="en-US"/>
    </w:rPr>
  </w:style>
  <w:style w:type="paragraph" w:customStyle="1" w:styleId="Style125">
    <w:name w:val="Style125"/>
    <w:basedOn w:val="af8"/>
    <w:uiPriority w:val="99"/>
    <w:rsid w:val="00C25060"/>
    <w:pPr>
      <w:widowControl w:val="0"/>
      <w:autoSpaceDE w:val="0"/>
      <w:autoSpaceDN w:val="0"/>
      <w:adjustRightInd w:val="0"/>
      <w:spacing w:after="0" w:line="482" w:lineRule="exact"/>
      <w:ind w:firstLine="713"/>
      <w:jc w:val="both"/>
    </w:pPr>
    <w:rPr>
      <w:rFonts w:ascii="Times New Roman" w:eastAsia="Times New Roman" w:hAnsi="Times New Roman" w:cs="Times New Roman"/>
      <w:sz w:val="24"/>
      <w:szCs w:val="24"/>
      <w:lang w:eastAsia="en-US"/>
    </w:rPr>
  </w:style>
  <w:style w:type="paragraph" w:customStyle="1" w:styleId="Style152">
    <w:name w:val="Style152"/>
    <w:basedOn w:val="af8"/>
    <w:uiPriority w:val="99"/>
    <w:rsid w:val="00C25060"/>
    <w:pPr>
      <w:widowControl w:val="0"/>
      <w:autoSpaceDE w:val="0"/>
      <w:autoSpaceDN w:val="0"/>
      <w:adjustRightInd w:val="0"/>
      <w:spacing w:after="0" w:line="511" w:lineRule="exact"/>
      <w:ind w:hanging="1008"/>
    </w:pPr>
    <w:rPr>
      <w:rFonts w:ascii="Times New Roman" w:eastAsia="Times New Roman" w:hAnsi="Times New Roman" w:cs="Times New Roman"/>
      <w:sz w:val="24"/>
      <w:szCs w:val="24"/>
      <w:lang w:eastAsia="en-US"/>
    </w:rPr>
  </w:style>
  <w:style w:type="paragraph" w:customStyle="1" w:styleId="Style199">
    <w:name w:val="Style199"/>
    <w:basedOn w:val="af8"/>
    <w:uiPriority w:val="99"/>
    <w:rsid w:val="00C25060"/>
    <w:pPr>
      <w:widowControl w:val="0"/>
      <w:autoSpaceDE w:val="0"/>
      <w:autoSpaceDN w:val="0"/>
      <w:adjustRightInd w:val="0"/>
      <w:spacing w:after="0" w:line="482" w:lineRule="exact"/>
      <w:ind w:firstLine="720"/>
      <w:jc w:val="both"/>
    </w:pPr>
    <w:rPr>
      <w:rFonts w:ascii="Arial Narrow" w:eastAsia="Times New Roman" w:hAnsi="Arial Narrow" w:cs="Times New Roman"/>
      <w:sz w:val="24"/>
      <w:szCs w:val="24"/>
      <w:lang w:eastAsia="en-US"/>
    </w:rPr>
  </w:style>
  <w:style w:type="paragraph" w:customStyle="1" w:styleId="Style12">
    <w:name w:val="Style12"/>
    <w:basedOn w:val="af8"/>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47">
    <w:name w:val="Style47"/>
    <w:basedOn w:val="af8"/>
    <w:uiPriority w:val="99"/>
    <w:rsid w:val="00C25060"/>
    <w:pPr>
      <w:widowControl w:val="0"/>
      <w:autoSpaceDE w:val="0"/>
      <w:autoSpaceDN w:val="0"/>
      <w:adjustRightInd w:val="0"/>
      <w:spacing w:after="0" w:line="240" w:lineRule="auto"/>
      <w:jc w:val="both"/>
    </w:pPr>
    <w:rPr>
      <w:rFonts w:ascii="Arial Narrow" w:eastAsia="Times New Roman" w:hAnsi="Arial Narrow" w:cs="Times New Roman"/>
      <w:sz w:val="24"/>
      <w:szCs w:val="24"/>
      <w:lang w:eastAsia="en-US"/>
    </w:rPr>
  </w:style>
  <w:style w:type="paragraph" w:customStyle="1" w:styleId="Style121">
    <w:name w:val="Style121"/>
    <w:basedOn w:val="af8"/>
    <w:uiPriority w:val="99"/>
    <w:rsid w:val="00C25060"/>
    <w:pPr>
      <w:widowControl w:val="0"/>
      <w:autoSpaceDE w:val="0"/>
      <w:autoSpaceDN w:val="0"/>
      <w:adjustRightInd w:val="0"/>
      <w:spacing w:after="0" w:line="461" w:lineRule="exact"/>
      <w:jc w:val="both"/>
    </w:pPr>
    <w:rPr>
      <w:rFonts w:ascii="Arial Narrow" w:eastAsia="Times New Roman" w:hAnsi="Arial Narrow" w:cs="Times New Roman"/>
      <w:sz w:val="24"/>
      <w:szCs w:val="24"/>
      <w:lang w:eastAsia="en-US"/>
    </w:rPr>
  </w:style>
  <w:style w:type="paragraph" w:customStyle="1" w:styleId="Style212">
    <w:name w:val="Style212"/>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character" w:customStyle="1" w:styleId="11ff1">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C25060"/>
    <w:rPr>
      <w:b/>
      <w:bCs w:val="0"/>
      <w:kern w:val="28"/>
      <w:sz w:val="24"/>
      <w:szCs w:val="24"/>
      <w:lang w:val="ru-RU" w:eastAsia="ru-RU" w:bidi="ar-SA"/>
    </w:rPr>
  </w:style>
  <w:style w:type="character" w:customStyle="1" w:styleId="FontStyle454">
    <w:name w:val="Font Style454"/>
    <w:uiPriority w:val="99"/>
    <w:rsid w:val="00C25060"/>
    <w:rPr>
      <w:rFonts w:ascii="Times New Roman" w:hAnsi="Times New Roman" w:cs="Times New Roman" w:hint="default"/>
      <w:sz w:val="26"/>
      <w:szCs w:val="26"/>
    </w:rPr>
  </w:style>
  <w:style w:type="character" w:customStyle="1" w:styleId="FontStyle442">
    <w:name w:val="Font Style442"/>
    <w:uiPriority w:val="99"/>
    <w:rsid w:val="00C25060"/>
    <w:rPr>
      <w:rFonts w:ascii="Times New Roman" w:hAnsi="Times New Roman" w:cs="Times New Roman" w:hint="default"/>
      <w:b/>
      <w:bCs/>
      <w:i/>
      <w:iCs/>
      <w:sz w:val="18"/>
      <w:szCs w:val="18"/>
    </w:rPr>
  </w:style>
  <w:style w:type="character" w:customStyle="1" w:styleId="FontStyle481">
    <w:name w:val="Font Style481"/>
    <w:uiPriority w:val="99"/>
    <w:rsid w:val="00C25060"/>
    <w:rPr>
      <w:rFonts w:ascii="Times New Roman" w:hAnsi="Times New Roman" w:cs="Times New Roman" w:hint="default"/>
      <w:b/>
      <w:bCs/>
      <w:i/>
      <w:iCs/>
      <w:sz w:val="22"/>
      <w:szCs w:val="22"/>
    </w:rPr>
  </w:style>
  <w:style w:type="character" w:customStyle="1" w:styleId="FontStyle485">
    <w:name w:val="Font Style485"/>
    <w:uiPriority w:val="99"/>
    <w:rsid w:val="00C25060"/>
    <w:rPr>
      <w:rFonts w:ascii="Times New Roman" w:hAnsi="Times New Roman" w:cs="Times New Roman" w:hint="default"/>
      <w:b/>
      <w:bCs/>
      <w:i/>
      <w:iCs/>
      <w:sz w:val="26"/>
      <w:szCs w:val="26"/>
    </w:rPr>
  </w:style>
  <w:style w:type="character" w:customStyle="1" w:styleId="FontStyle540">
    <w:name w:val="Font Style540"/>
    <w:uiPriority w:val="99"/>
    <w:rsid w:val="00C25060"/>
    <w:rPr>
      <w:rFonts w:ascii="Georgia" w:hAnsi="Georgia" w:cs="Georgia" w:hint="default"/>
      <w:b/>
      <w:bCs/>
      <w:i/>
      <w:iCs/>
      <w:sz w:val="42"/>
      <w:szCs w:val="42"/>
    </w:rPr>
  </w:style>
  <w:style w:type="character" w:customStyle="1" w:styleId="FontStyle45">
    <w:name w:val="Font Style45"/>
    <w:uiPriority w:val="99"/>
    <w:rsid w:val="00C25060"/>
    <w:rPr>
      <w:rFonts w:ascii="Microsoft Sans Serif" w:hAnsi="Microsoft Sans Serif" w:cs="Microsoft Sans Serif"/>
      <w:sz w:val="18"/>
      <w:szCs w:val="18"/>
    </w:rPr>
  </w:style>
  <w:style w:type="paragraph" w:customStyle="1" w:styleId="Style9">
    <w:name w:val="Style9"/>
    <w:basedOn w:val="af8"/>
    <w:uiPriority w:val="99"/>
    <w:rsid w:val="00C25060"/>
    <w:pPr>
      <w:widowControl w:val="0"/>
      <w:autoSpaceDE w:val="0"/>
      <w:autoSpaceDN w:val="0"/>
      <w:adjustRightInd w:val="0"/>
      <w:spacing w:after="0" w:line="259" w:lineRule="exact"/>
    </w:pPr>
    <w:rPr>
      <w:rFonts w:ascii="Microsoft Sans Serif" w:eastAsia="Times New Roman" w:hAnsi="Microsoft Sans Serif" w:cs="Microsoft Sans Serif"/>
      <w:sz w:val="24"/>
      <w:szCs w:val="24"/>
      <w:lang w:eastAsia="en-US"/>
    </w:rPr>
  </w:style>
  <w:style w:type="paragraph" w:customStyle="1" w:styleId="Style36">
    <w:name w:val="Style36"/>
    <w:basedOn w:val="af8"/>
    <w:uiPriority w:val="99"/>
    <w:rsid w:val="00C25060"/>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en-US"/>
    </w:rPr>
  </w:style>
  <w:style w:type="character" w:customStyle="1" w:styleId="FontStyle44">
    <w:name w:val="Font Style44"/>
    <w:uiPriority w:val="99"/>
    <w:rsid w:val="00C25060"/>
    <w:rPr>
      <w:rFonts w:ascii="Times New Roman" w:hAnsi="Times New Roman" w:cs="Times New Roman"/>
      <w:b/>
      <w:bCs/>
      <w:spacing w:val="-10"/>
      <w:sz w:val="18"/>
      <w:szCs w:val="18"/>
    </w:rPr>
  </w:style>
  <w:style w:type="character" w:customStyle="1" w:styleId="FontStyle54">
    <w:name w:val="Font Style54"/>
    <w:rsid w:val="00C25060"/>
    <w:rPr>
      <w:rFonts w:ascii="Times New Roman" w:hAnsi="Times New Roman" w:cs="Times New Roman"/>
      <w:sz w:val="20"/>
      <w:szCs w:val="20"/>
    </w:rPr>
  </w:style>
  <w:style w:type="paragraph" w:customStyle="1" w:styleId="Style3">
    <w:name w:val="Style3"/>
    <w:basedOn w:val="af8"/>
    <w:rsid w:val="00C25060"/>
    <w:pPr>
      <w:widowControl w:val="0"/>
      <w:autoSpaceDE w:val="0"/>
      <w:autoSpaceDN w:val="0"/>
      <w:adjustRightInd w:val="0"/>
      <w:spacing w:after="0" w:line="211" w:lineRule="exact"/>
      <w:ind w:firstLine="278"/>
    </w:pPr>
    <w:rPr>
      <w:rFonts w:ascii="Microsoft Sans Serif" w:eastAsia="Times New Roman" w:hAnsi="Microsoft Sans Serif" w:cs="Microsoft Sans Serif"/>
      <w:sz w:val="24"/>
      <w:szCs w:val="24"/>
      <w:lang w:eastAsia="en-US"/>
    </w:rPr>
  </w:style>
  <w:style w:type="paragraph" w:customStyle="1" w:styleId="Style10">
    <w:name w:val="Style10"/>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21">
    <w:name w:val="Style21"/>
    <w:basedOn w:val="af8"/>
    <w:uiPriority w:val="99"/>
    <w:rsid w:val="00C25060"/>
    <w:pPr>
      <w:widowControl w:val="0"/>
      <w:autoSpaceDE w:val="0"/>
      <w:autoSpaceDN w:val="0"/>
      <w:adjustRightInd w:val="0"/>
      <w:spacing w:after="0" w:line="269" w:lineRule="exact"/>
      <w:ind w:firstLine="86"/>
    </w:pPr>
    <w:rPr>
      <w:rFonts w:ascii="Microsoft Sans Serif" w:eastAsia="Times New Roman" w:hAnsi="Microsoft Sans Serif" w:cs="Microsoft Sans Serif"/>
      <w:sz w:val="24"/>
      <w:szCs w:val="24"/>
      <w:lang w:eastAsia="en-US"/>
    </w:rPr>
  </w:style>
  <w:style w:type="paragraph" w:customStyle="1" w:styleId="Style31">
    <w:name w:val="Style31"/>
    <w:basedOn w:val="af8"/>
    <w:uiPriority w:val="99"/>
    <w:rsid w:val="00C25060"/>
    <w:pPr>
      <w:widowControl w:val="0"/>
      <w:autoSpaceDE w:val="0"/>
      <w:autoSpaceDN w:val="0"/>
      <w:adjustRightInd w:val="0"/>
      <w:spacing w:after="0" w:line="278" w:lineRule="exact"/>
      <w:ind w:firstLine="605"/>
    </w:pPr>
    <w:rPr>
      <w:rFonts w:ascii="Microsoft Sans Serif" w:eastAsia="Times New Roman" w:hAnsi="Microsoft Sans Serif" w:cs="Microsoft Sans Serif"/>
      <w:sz w:val="24"/>
      <w:szCs w:val="24"/>
      <w:lang w:eastAsia="en-US"/>
    </w:rPr>
  </w:style>
  <w:style w:type="character" w:customStyle="1" w:styleId="FontStyle55">
    <w:name w:val="Font Style55"/>
    <w:uiPriority w:val="99"/>
    <w:rsid w:val="00C25060"/>
    <w:rPr>
      <w:rFonts w:ascii="Microsoft Sans Serif" w:hAnsi="Microsoft Sans Serif" w:cs="Microsoft Sans Serif"/>
      <w:b/>
      <w:bCs/>
      <w:spacing w:val="-20"/>
      <w:sz w:val="16"/>
      <w:szCs w:val="16"/>
    </w:rPr>
  </w:style>
  <w:style w:type="character" w:customStyle="1" w:styleId="FontStyle56">
    <w:name w:val="Font Style56"/>
    <w:uiPriority w:val="99"/>
    <w:rsid w:val="00C25060"/>
    <w:rPr>
      <w:rFonts w:ascii="Microsoft Sans Serif" w:hAnsi="Microsoft Sans Serif" w:cs="Microsoft Sans Serif"/>
      <w:b/>
      <w:bCs/>
      <w:sz w:val="18"/>
      <w:szCs w:val="18"/>
    </w:rPr>
  </w:style>
  <w:style w:type="paragraph" w:customStyle="1" w:styleId="Style22">
    <w:name w:val="Style22"/>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105">
    <w:name w:val="Style105"/>
    <w:basedOn w:val="af8"/>
    <w:uiPriority w:val="99"/>
    <w:rsid w:val="00C25060"/>
    <w:pPr>
      <w:widowControl w:val="0"/>
      <w:autoSpaceDE w:val="0"/>
      <w:autoSpaceDN w:val="0"/>
      <w:adjustRightInd w:val="0"/>
      <w:spacing w:after="0" w:line="281" w:lineRule="exact"/>
      <w:ind w:firstLine="562"/>
      <w:jc w:val="both"/>
    </w:pPr>
    <w:rPr>
      <w:rFonts w:ascii="Trebuchet MS" w:eastAsia="Times New Roman" w:hAnsi="Trebuchet MS" w:cs="Times New Roman"/>
      <w:sz w:val="24"/>
      <w:szCs w:val="24"/>
      <w:lang w:eastAsia="en-US"/>
    </w:rPr>
  </w:style>
  <w:style w:type="character" w:customStyle="1" w:styleId="FontStyle383">
    <w:name w:val="Font Style383"/>
    <w:uiPriority w:val="99"/>
    <w:rsid w:val="00C25060"/>
    <w:rPr>
      <w:rFonts w:ascii="Times New Roman" w:hAnsi="Times New Roman" w:cs="Times New Roman"/>
      <w:sz w:val="22"/>
      <w:szCs w:val="22"/>
    </w:rPr>
  </w:style>
  <w:style w:type="paragraph" w:customStyle="1" w:styleId="Style139">
    <w:name w:val="Style139"/>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character" w:customStyle="1" w:styleId="FontStyle387">
    <w:name w:val="Font Style387"/>
    <w:uiPriority w:val="99"/>
    <w:rsid w:val="00C25060"/>
    <w:rPr>
      <w:rFonts w:ascii="Times New Roman" w:hAnsi="Times New Roman" w:cs="Times New Roman"/>
      <w:i/>
      <w:iCs/>
      <w:sz w:val="22"/>
      <w:szCs w:val="22"/>
    </w:rPr>
  </w:style>
  <w:style w:type="paragraph" w:customStyle="1" w:styleId="Style104">
    <w:name w:val="Style104"/>
    <w:basedOn w:val="af8"/>
    <w:uiPriority w:val="99"/>
    <w:rsid w:val="00C25060"/>
    <w:pPr>
      <w:widowControl w:val="0"/>
      <w:autoSpaceDE w:val="0"/>
      <w:autoSpaceDN w:val="0"/>
      <w:adjustRightInd w:val="0"/>
      <w:spacing w:after="0" w:line="240" w:lineRule="auto"/>
      <w:jc w:val="right"/>
    </w:pPr>
    <w:rPr>
      <w:rFonts w:ascii="Trebuchet MS" w:eastAsia="Times New Roman" w:hAnsi="Trebuchet MS" w:cs="Times New Roman"/>
      <w:sz w:val="24"/>
      <w:szCs w:val="24"/>
      <w:lang w:eastAsia="en-US"/>
    </w:rPr>
  </w:style>
  <w:style w:type="paragraph" w:customStyle="1" w:styleId="Style114">
    <w:name w:val="Style114"/>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15">
    <w:name w:val="Style215"/>
    <w:basedOn w:val="af8"/>
    <w:uiPriority w:val="99"/>
    <w:rsid w:val="00C25060"/>
    <w:pPr>
      <w:widowControl w:val="0"/>
      <w:autoSpaceDE w:val="0"/>
      <w:autoSpaceDN w:val="0"/>
      <w:adjustRightInd w:val="0"/>
      <w:spacing w:after="0" w:line="234" w:lineRule="exact"/>
    </w:pPr>
    <w:rPr>
      <w:rFonts w:ascii="Trebuchet MS" w:eastAsia="Times New Roman" w:hAnsi="Trebuchet MS" w:cs="Times New Roman"/>
      <w:sz w:val="24"/>
      <w:szCs w:val="24"/>
      <w:lang w:eastAsia="en-US"/>
    </w:rPr>
  </w:style>
  <w:style w:type="paragraph" w:customStyle="1" w:styleId="Style233">
    <w:name w:val="Style233"/>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36">
    <w:name w:val="Style236"/>
    <w:basedOn w:val="af8"/>
    <w:uiPriority w:val="99"/>
    <w:rsid w:val="00C25060"/>
    <w:pPr>
      <w:widowControl w:val="0"/>
      <w:autoSpaceDE w:val="0"/>
      <w:autoSpaceDN w:val="0"/>
      <w:adjustRightInd w:val="0"/>
      <w:spacing w:after="0" w:line="209" w:lineRule="exact"/>
      <w:jc w:val="both"/>
    </w:pPr>
    <w:rPr>
      <w:rFonts w:ascii="Trebuchet MS" w:eastAsia="Times New Roman" w:hAnsi="Trebuchet MS" w:cs="Times New Roman"/>
      <w:sz w:val="24"/>
      <w:szCs w:val="24"/>
      <w:lang w:eastAsia="en-US"/>
    </w:rPr>
  </w:style>
  <w:style w:type="paragraph" w:customStyle="1" w:styleId="Style247">
    <w:name w:val="Style247"/>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72">
    <w:name w:val="Style272"/>
    <w:basedOn w:val="af8"/>
    <w:uiPriority w:val="99"/>
    <w:rsid w:val="00C25060"/>
    <w:pPr>
      <w:widowControl w:val="0"/>
      <w:autoSpaceDE w:val="0"/>
      <w:autoSpaceDN w:val="0"/>
      <w:adjustRightInd w:val="0"/>
      <w:spacing w:after="0" w:line="396" w:lineRule="exact"/>
      <w:ind w:firstLine="554"/>
    </w:pPr>
    <w:rPr>
      <w:rFonts w:ascii="Trebuchet MS" w:eastAsia="Times New Roman" w:hAnsi="Trebuchet MS" w:cs="Times New Roman"/>
      <w:sz w:val="24"/>
      <w:szCs w:val="24"/>
      <w:lang w:eastAsia="en-US"/>
    </w:rPr>
  </w:style>
  <w:style w:type="paragraph" w:customStyle="1" w:styleId="Style284">
    <w:name w:val="Style284"/>
    <w:basedOn w:val="af8"/>
    <w:uiPriority w:val="99"/>
    <w:rsid w:val="00C25060"/>
    <w:pPr>
      <w:widowControl w:val="0"/>
      <w:autoSpaceDE w:val="0"/>
      <w:autoSpaceDN w:val="0"/>
      <w:adjustRightInd w:val="0"/>
      <w:spacing w:after="0" w:line="367" w:lineRule="exact"/>
    </w:pPr>
    <w:rPr>
      <w:rFonts w:ascii="Trebuchet MS" w:eastAsia="Times New Roman" w:hAnsi="Trebuchet MS" w:cs="Times New Roman"/>
      <w:sz w:val="24"/>
      <w:szCs w:val="24"/>
      <w:lang w:eastAsia="en-US"/>
    </w:rPr>
  </w:style>
  <w:style w:type="paragraph" w:customStyle="1" w:styleId="Style288">
    <w:name w:val="Style288"/>
    <w:basedOn w:val="af8"/>
    <w:uiPriority w:val="99"/>
    <w:rsid w:val="00C25060"/>
    <w:pPr>
      <w:widowControl w:val="0"/>
      <w:autoSpaceDE w:val="0"/>
      <w:autoSpaceDN w:val="0"/>
      <w:adjustRightInd w:val="0"/>
      <w:spacing w:after="0" w:line="252" w:lineRule="exact"/>
      <w:jc w:val="both"/>
    </w:pPr>
    <w:rPr>
      <w:rFonts w:ascii="Trebuchet MS" w:eastAsia="Times New Roman" w:hAnsi="Trebuchet MS" w:cs="Times New Roman"/>
      <w:sz w:val="24"/>
      <w:szCs w:val="24"/>
      <w:lang w:eastAsia="en-US"/>
    </w:rPr>
  </w:style>
  <w:style w:type="character" w:customStyle="1" w:styleId="FontStyle371">
    <w:name w:val="Font Style371"/>
    <w:uiPriority w:val="99"/>
    <w:rsid w:val="00C25060"/>
    <w:rPr>
      <w:rFonts w:ascii="Times New Roman" w:hAnsi="Times New Roman" w:cs="Times New Roman"/>
      <w:b/>
      <w:bCs/>
      <w:sz w:val="22"/>
      <w:szCs w:val="22"/>
    </w:rPr>
  </w:style>
  <w:style w:type="character" w:customStyle="1" w:styleId="FontStyle395">
    <w:name w:val="Font Style395"/>
    <w:uiPriority w:val="99"/>
    <w:rsid w:val="00C25060"/>
    <w:rPr>
      <w:rFonts w:ascii="Times New Roman" w:hAnsi="Times New Roman" w:cs="Times New Roman"/>
      <w:sz w:val="20"/>
      <w:szCs w:val="20"/>
    </w:rPr>
  </w:style>
  <w:style w:type="character" w:customStyle="1" w:styleId="FontStyle403">
    <w:name w:val="Font Style403"/>
    <w:uiPriority w:val="99"/>
    <w:rsid w:val="00C25060"/>
    <w:rPr>
      <w:rFonts w:ascii="Times New Roman" w:hAnsi="Times New Roman" w:cs="Times New Roman"/>
      <w:b/>
      <w:bCs/>
      <w:sz w:val="18"/>
      <w:szCs w:val="18"/>
    </w:rPr>
  </w:style>
  <w:style w:type="character" w:customStyle="1" w:styleId="FontStyle438">
    <w:name w:val="Font Style438"/>
    <w:uiPriority w:val="99"/>
    <w:rsid w:val="00C25060"/>
    <w:rPr>
      <w:rFonts w:ascii="Times New Roman" w:hAnsi="Times New Roman" w:cs="Times New Roman"/>
      <w:b/>
      <w:bCs/>
      <w:sz w:val="20"/>
      <w:szCs w:val="20"/>
    </w:rPr>
  </w:style>
  <w:style w:type="character" w:customStyle="1" w:styleId="FontStyle439">
    <w:name w:val="Font Style439"/>
    <w:uiPriority w:val="99"/>
    <w:rsid w:val="00C25060"/>
    <w:rPr>
      <w:rFonts w:ascii="Arial Unicode MS" w:eastAsia="Arial Unicode MS" w:cs="Arial Unicode MS"/>
      <w:sz w:val="20"/>
      <w:szCs w:val="20"/>
    </w:rPr>
  </w:style>
  <w:style w:type="character" w:customStyle="1" w:styleId="1ffff7">
    <w:name w:val="НЕТ отступов Знак Знак1"/>
    <w:aliases w:val="Основной текст Знак1 Знак Знак Знак Знак1,Основной текст Знак1 Знак Знак Знак1,НЕТ отступов1"/>
    <w:rsid w:val="00C25060"/>
    <w:rPr>
      <w:sz w:val="24"/>
      <w:lang w:val="ru-RU" w:eastAsia="ru-RU" w:bidi="ar-SA"/>
    </w:rPr>
  </w:style>
  <w:style w:type="paragraph" w:customStyle="1" w:styleId="Style144">
    <w:name w:val="Style144"/>
    <w:basedOn w:val="af8"/>
    <w:uiPriority w:val="99"/>
    <w:rsid w:val="00C25060"/>
    <w:pPr>
      <w:widowControl w:val="0"/>
      <w:autoSpaceDE w:val="0"/>
      <w:autoSpaceDN w:val="0"/>
      <w:adjustRightInd w:val="0"/>
      <w:spacing w:after="0" w:line="482" w:lineRule="exact"/>
      <w:ind w:firstLine="713"/>
      <w:jc w:val="both"/>
    </w:pPr>
    <w:rPr>
      <w:rFonts w:ascii="Franklin Gothic Demi Cond" w:eastAsia="Times New Roman" w:hAnsi="Franklin Gothic Demi Cond" w:cs="Times New Roman"/>
      <w:sz w:val="24"/>
      <w:szCs w:val="24"/>
      <w:lang w:eastAsia="en-US"/>
    </w:rPr>
  </w:style>
  <w:style w:type="paragraph" w:customStyle="1" w:styleId="Style200">
    <w:name w:val="Style200"/>
    <w:basedOn w:val="af8"/>
    <w:uiPriority w:val="99"/>
    <w:rsid w:val="00C25060"/>
    <w:pPr>
      <w:widowControl w:val="0"/>
      <w:autoSpaceDE w:val="0"/>
      <w:autoSpaceDN w:val="0"/>
      <w:adjustRightInd w:val="0"/>
      <w:spacing w:after="0" w:line="482" w:lineRule="exact"/>
      <w:ind w:firstLine="706"/>
      <w:jc w:val="both"/>
    </w:pPr>
    <w:rPr>
      <w:rFonts w:ascii="Franklin Gothic Demi Cond" w:eastAsia="Times New Roman" w:hAnsi="Franklin Gothic Demi Cond" w:cs="Times New Roman"/>
      <w:sz w:val="24"/>
      <w:szCs w:val="24"/>
      <w:lang w:eastAsia="en-US"/>
    </w:rPr>
  </w:style>
  <w:style w:type="paragraph" w:customStyle="1" w:styleId="Style66">
    <w:name w:val="Style66"/>
    <w:basedOn w:val="af8"/>
    <w:uiPriority w:val="99"/>
    <w:rsid w:val="00C25060"/>
    <w:pPr>
      <w:widowControl w:val="0"/>
      <w:autoSpaceDE w:val="0"/>
      <w:autoSpaceDN w:val="0"/>
      <w:adjustRightInd w:val="0"/>
      <w:spacing w:after="0" w:line="497" w:lineRule="exact"/>
      <w:ind w:firstLine="706"/>
      <w:jc w:val="both"/>
    </w:pPr>
    <w:rPr>
      <w:rFonts w:ascii="Franklin Gothic Demi Cond" w:eastAsia="Times New Roman" w:hAnsi="Franklin Gothic Demi Cond" w:cs="Times New Roman"/>
      <w:sz w:val="24"/>
      <w:szCs w:val="24"/>
      <w:lang w:eastAsia="en-US"/>
    </w:rPr>
  </w:style>
  <w:style w:type="paragraph" w:customStyle="1" w:styleId="Style24">
    <w:name w:val="Style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5">
    <w:name w:val="Style31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6">
    <w:name w:val="Style316"/>
    <w:basedOn w:val="af8"/>
    <w:uiPriority w:val="99"/>
    <w:rsid w:val="00C25060"/>
    <w:pPr>
      <w:widowControl w:val="0"/>
      <w:autoSpaceDE w:val="0"/>
      <w:autoSpaceDN w:val="0"/>
      <w:adjustRightInd w:val="0"/>
      <w:spacing w:after="0" w:line="240" w:lineRule="auto"/>
      <w:jc w:val="right"/>
    </w:pPr>
    <w:rPr>
      <w:rFonts w:ascii="Franklin Gothic Demi Cond" w:eastAsia="Times New Roman" w:hAnsi="Franklin Gothic Demi Cond" w:cs="Times New Roman"/>
      <w:sz w:val="24"/>
      <w:szCs w:val="24"/>
      <w:lang w:eastAsia="en-US"/>
    </w:rPr>
  </w:style>
  <w:style w:type="paragraph" w:customStyle="1" w:styleId="Style322">
    <w:name w:val="Style32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3">
    <w:name w:val="Style32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4">
    <w:name w:val="Style3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5">
    <w:name w:val="Style325"/>
    <w:basedOn w:val="af8"/>
    <w:uiPriority w:val="99"/>
    <w:rsid w:val="00C25060"/>
    <w:pPr>
      <w:widowControl w:val="0"/>
      <w:autoSpaceDE w:val="0"/>
      <w:autoSpaceDN w:val="0"/>
      <w:adjustRightInd w:val="0"/>
      <w:spacing w:after="0" w:line="259" w:lineRule="exact"/>
    </w:pPr>
    <w:rPr>
      <w:rFonts w:ascii="Franklin Gothic Demi Cond" w:eastAsia="Times New Roman" w:hAnsi="Franklin Gothic Demi Cond" w:cs="Times New Roman"/>
      <w:sz w:val="24"/>
      <w:szCs w:val="24"/>
      <w:lang w:eastAsia="en-US"/>
    </w:rPr>
  </w:style>
  <w:style w:type="paragraph" w:customStyle="1" w:styleId="Style326">
    <w:name w:val="Style32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8">
    <w:name w:val="Style328"/>
    <w:basedOn w:val="af8"/>
    <w:uiPriority w:val="99"/>
    <w:rsid w:val="00C25060"/>
    <w:pPr>
      <w:widowControl w:val="0"/>
      <w:autoSpaceDE w:val="0"/>
      <w:autoSpaceDN w:val="0"/>
      <w:adjustRightInd w:val="0"/>
      <w:spacing w:after="0" w:line="240" w:lineRule="auto"/>
      <w:jc w:val="center"/>
    </w:pPr>
    <w:rPr>
      <w:rFonts w:ascii="Franklin Gothic Demi Cond" w:eastAsia="Times New Roman" w:hAnsi="Franklin Gothic Demi Cond" w:cs="Times New Roman"/>
      <w:sz w:val="24"/>
      <w:szCs w:val="24"/>
      <w:lang w:eastAsia="en-US"/>
    </w:rPr>
  </w:style>
  <w:style w:type="paragraph" w:customStyle="1" w:styleId="Style329">
    <w:name w:val="Style32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0">
    <w:name w:val="Style330"/>
    <w:basedOn w:val="af8"/>
    <w:uiPriority w:val="99"/>
    <w:rsid w:val="00C25060"/>
    <w:pPr>
      <w:widowControl w:val="0"/>
      <w:autoSpaceDE w:val="0"/>
      <w:autoSpaceDN w:val="0"/>
      <w:adjustRightInd w:val="0"/>
      <w:spacing w:after="0" w:line="216" w:lineRule="exact"/>
      <w:jc w:val="center"/>
    </w:pPr>
    <w:rPr>
      <w:rFonts w:ascii="Franklin Gothic Demi Cond" w:eastAsia="Times New Roman" w:hAnsi="Franklin Gothic Demi Cond" w:cs="Times New Roman"/>
      <w:sz w:val="24"/>
      <w:szCs w:val="24"/>
      <w:lang w:eastAsia="en-US"/>
    </w:rPr>
  </w:style>
  <w:style w:type="character" w:customStyle="1" w:styleId="FontStyle452">
    <w:name w:val="Font Style452"/>
    <w:uiPriority w:val="99"/>
    <w:rsid w:val="00C25060"/>
    <w:rPr>
      <w:rFonts w:ascii="Times New Roman" w:hAnsi="Times New Roman" w:cs="Times New Roman"/>
      <w:b/>
      <w:bCs/>
      <w:sz w:val="18"/>
      <w:szCs w:val="18"/>
    </w:rPr>
  </w:style>
  <w:style w:type="character" w:customStyle="1" w:styleId="FontStyle473">
    <w:name w:val="Font Style473"/>
    <w:uiPriority w:val="99"/>
    <w:rsid w:val="00C25060"/>
    <w:rPr>
      <w:rFonts w:ascii="Franklin Gothic Demi Cond" w:hAnsi="Franklin Gothic Demi Cond" w:cs="Franklin Gothic Demi Cond"/>
      <w:sz w:val="14"/>
      <w:szCs w:val="14"/>
    </w:rPr>
  </w:style>
  <w:style w:type="character" w:customStyle="1" w:styleId="FontStyle499">
    <w:name w:val="Font Style499"/>
    <w:uiPriority w:val="99"/>
    <w:rsid w:val="00C25060"/>
    <w:rPr>
      <w:rFonts w:ascii="Franklin Gothic Demi Cond" w:hAnsi="Franklin Gothic Demi Cond" w:cs="Franklin Gothic Demi Cond"/>
      <w:sz w:val="16"/>
      <w:szCs w:val="16"/>
    </w:rPr>
  </w:style>
  <w:style w:type="character" w:customStyle="1" w:styleId="FontStyle557">
    <w:name w:val="Font Style557"/>
    <w:uiPriority w:val="99"/>
    <w:rsid w:val="00C25060"/>
    <w:rPr>
      <w:rFonts w:ascii="Arial" w:hAnsi="Arial" w:cs="Arial"/>
      <w:b/>
      <w:bCs/>
      <w:sz w:val="8"/>
      <w:szCs w:val="8"/>
    </w:rPr>
  </w:style>
  <w:style w:type="character" w:customStyle="1" w:styleId="FontStyle558">
    <w:name w:val="Font Style558"/>
    <w:uiPriority w:val="99"/>
    <w:rsid w:val="00C25060"/>
    <w:rPr>
      <w:rFonts w:ascii="Trebuchet MS" w:hAnsi="Trebuchet MS" w:cs="Trebuchet MS"/>
      <w:sz w:val="24"/>
      <w:szCs w:val="24"/>
    </w:rPr>
  </w:style>
  <w:style w:type="character" w:customStyle="1" w:styleId="FontStyle559">
    <w:name w:val="Font Style559"/>
    <w:uiPriority w:val="99"/>
    <w:rsid w:val="00C25060"/>
    <w:rPr>
      <w:rFonts w:ascii="Trebuchet MS" w:hAnsi="Trebuchet MS" w:cs="Trebuchet MS"/>
      <w:b/>
      <w:bCs/>
      <w:sz w:val="18"/>
      <w:szCs w:val="18"/>
    </w:rPr>
  </w:style>
  <w:style w:type="character" w:customStyle="1" w:styleId="FontStyle560">
    <w:name w:val="Font Style560"/>
    <w:uiPriority w:val="99"/>
    <w:rsid w:val="00C25060"/>
    <w:rPr>
      <w:rFonts w:ascii="Arial" w:hAnsi="Arial" w:cs="Arial"/>
      <w:sz w:val="18"/>
      <w:szCs w:val="18"/>
    </w:rPr>
  </w:style>
  <w:style w:type="character" w:customStyle="1" w:styleId="FontStyle561">
    <w:name w:val="Font Style561"/>
    <w:uiPriority w:val="99"/>
    <w:rsid w:val="00C25060"/>
    <w:rPr>
      <w:rFonts w:ascii="Times New Roman" w:hAnsi="Times New Roman" w:cs="Times New Roman"/>
      <w:b/>
      <w:bCs/>
      <w:sz w:val="20"/>
      <w:szCs w:val="20"/>
    </w:rPr>
  </w:style>
  <w:style w:type="paragraph" w:customStyle="1" w:styleId="Style137">
    <w:name w:val="Style137"/>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24">
    <w:name w:val="Style2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9">
    <w:name w:val="Style33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48">
    <w:name w:val="Style348"/>
    <w:basedOn w:val="af8"/>
    <w:uiPriority w:val="99"/>
    <w:rsid w:val="00C25060"/>
    <w:pPr>
      <w:widowControl w:val="0"/>
      <w:autoSpaceDE w:val="0"/>
      <w:autoSpaceDN w:val="0"/>
      <w:adjustRightInd w:val="0"/>
      <w:spacing w:after="0" w:line="205" w:lineRule="exact"/>
      <w:ind w:firstLine="108"/>
    </w:pPr>
    <w:rPr>
      <w:rFonts w:ascii="Franklin Gothic Demi Cond" w:eastAsia="Times New Roman" w:hAnsi="Franklin Gothic Demi Cond" w:cs="Times New Roman"/>
      <w:sz w:val="24"/>
      <w:szCs w:val="24"/>
      <w:lang w:eastAsia="en-US"/>
    </w:rPr>
  </w:style>
  <w:style w:type="paragraph" w:customStyle="1" w:styleId="Style350">
    <w:name w:val="Style35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1">
    <w:name w:val="Style35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2">
    <w:name w:val="Style35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3">
    <w:name w:val="Style35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75">
    <w:name w:val="Font Style475"/>
    <w:uiPriority w:val="99"/>
    <w:rsid w:val="00C25060"/>
    <w:rPr>
      <w:rFonts w:ascii="Franklin Gothic Demi Cond" w:hAnsi="Franklin Gothic Demi Cond" w:cs="Franklin Gothic Demi Cond"/>
      <w:smallCaps/>
      <w:sz w:val="16"/>
      <w:szCs w:val="16"/>
    </w:rPr>
  </w:style>
  <w:style w:type="character" w:customStyle="1" w:styleId="FontStyle536">
    <w:name w:val="Font Style536"/>
    <w:uiPriority w:val="99"/>
    <w:rsid w:val="00C25060"/>
    <w:rPr>
      <w:rFonts w:ascii="Times New Roman" w:hAnsi="Times New Roman" w:cs="Times New Roman"/>
      <w:b/>
      <w:bCs/>
      <w:sz w:val="16"/>
      <w:szCs w:val="16"/>
    </w:rPr>
  </w:style>
  <w:style w:type="character" w:customStyle="1" w:styleId="FontStyle554">
    <w:name w:val="Font Style554"/>
    <w:uiPriority w:val="99"/>
    <w:rsid w:val="00C25060"/>
    <w:rPr>
      <w:rFonts w:ascii="Times New Roman" w:hAnsi="Times New Roman" w:cs="Times New Roman"/>
      <w:b/>
      <w:bCs/>
      <w:sz w:val="22"/>
      <w:szCs w:val="22"/>
    </w:rPr>
  </w:style>
  <w:style w:type="character" w:customStyle="1" w:styleId="FontStyle562">
    <w:name w:val="Font Style562"/>
    <w:uiPriority w:val="99"/>
    <w:rsid w:val="00C25060"/>
    <w:rPr>
      <w:rFonts w:ascii="Arial" w:hAnsi="Arial" w:cs="Arial"/>
      <w:b/>
      <w:bCs/>
      <w:sz w:val="18"/>
      <w:szCs w:val="18"/>
    </w:rPr>
  </w:style>
  <w:style w:type="character" w:customStyle="1" w:styleId="FontStyle563">
    <w:name w:val="Font Style563"/>
    <w:uiPriority w:val="99"/>
    <w:rsid w:val="00C25060"/>
    <w:rPr>
      <w:rFonts w:ascii="Trebuchet MS" w:hAnsi="Trebuchet MS" w:cs="Trebuchet MS"/>
      <w:sz w:val="24"/>
      <w:szCs w:val="24"/>
    </w:rPr>
  </w:style>
  <w:style w:type="character" w:customStyle="1" w:styleId="FontStyle564">
    <w:name w:val="Font Style564"/>
    <w:uiPriority w:val="99"/>
    <w:rsid w:val="00C25060"/>
    <w:rPr>
      <w:rFonts w:ascii="Franklin Gothic Demi Cond" w:hAnsi="Franklin Gothic Demi Cond" w:cs="Franklin Gothic Demi Cond"/>
      <w:b/>
      <w:bCs/>
      <w:sz w:val="22"/>
      <w:szCs w:val="22"/>
    </w:rPr>
  </w:style>
  <w:style w:type="character" w:customStyle="1" w:styleId="FontStyle565">
    <w:name w:val="Font Style565"/>
    <w:uiPriority w:val="99"/>
    <w:rsid w:val="00C25060"/>
    <w:rPr>
      <w:rFonts w:ascii="Arial" w:hAnsi="Arial" w:cs="Arial"/>
      <w:sz w:val="18"/>
      <w:szCs w:val="18"/>
    </w:rPr>
  </w:style>
  <w:style w:type="character" w:customStyle="1" w:styleId="FontStyle566">
    <w:name w:val="Font Style566"/>
    <w:uiPriority w:val="99"/>
    <w:rsid w:val="00C25060"/>
    <w:rPr>
      <w:rFonts w:ascii="Trebuchet MS" w:hAnsi="Trebuchet MS" w:cs="Trebuchet MS"/>
      <w:sz w:val="22"/>
      <w:szCs w:val="22"/>
    </w:rPr>
  </w:style>
  <w:style w:type="character" w:customStyle="1" w:styleId="FontStyle506">
    <w:name w:val="Font Style506"/>
    <w:uiPriority w:val="99"/>
    <w:rsid w:val="00C25060"/>
    <w:rPr>
      <w:rFonts w:ascii="Times New Roman" w:hAnsi="Times New Roman" w:cs="Times New Roman"/>
      <w:sz w:val="22"/>
      <w:szCs w:val="22"/>
    </w:rPr>
  </w:style>
  <w:style w:type="paragraph" w:customStyle="1" w:styleId="Style2">
    <w:name w:val="Style2"/>
    <w:basedOn w:val="af8"/>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86">
    <w:name w:val="Style286"/>
    <w:basedOn w:val="af8"/>
    <w:uiPriority w:val="99"/>
    <w:rsid w:val="00C25060"/>
    <w:pPr>
      <w:widowControl w:val="0"/>
      <w:autoSpaceDE w:val="0"/>
      <w:autoSpaceDN w:val="0"/>
      <w:adjustRightInd w:val="0"/>
      <w:spacing w:after="0" w:line="504" w:lineRule="exact"/>
      <w:ind w:hanging="1015"/>
    </w:pPr>
    <w:rPr>
      <w:rFonts w:ascii="Franklin Gothic Demi Cond" w:eastAsia="Times New Roman" w:hAnsi="Franklin Gothic Demi Cond" w:cs="Times New Roman"/>
      <w:sz w:val="24"/>
      <w:szCs w:val="24"/>
      <w:lang w:eastAsia="en-US"/>
    </w:rPr>
  </w:style>
  <w:style w:type="paragraph" w:customStyle="1" w:styleId="Style54">
    <w:name w:val="Style54"/>
    <w:basedOn w:val="af8"/>
    <w:uiPriority w:val="99"/>
    <w:rsid w:val="00C25060"/>
    <w:pPr>
      <w:widowControl w:val="0"/>
      <w:autoSpaceDE w:val="0"/>
      <w:autoSpaceDN w:val="0"/>
      <w:adjustRightInd w:val="0"/>
      <w:spacing w:after="0" w:line="240" w:lineRule="auto"/>
      <w:jc w:val="both"/>
    </w:pPr>
    <w:rPr>
      <w:rFonts w:ascii="Franklin Gothic Demi Cond" w:eastAsia="Times New Roman" w:hAnsi="Franklin Gothic Demi Cond" w:cs="Times New Roman"/>
      <w:sz w:val="24"/>
      <w:szCs w:val="24"/>
      <w:lang w:eastAsia="en-US"/>
    </w:rPr>
  </w:style>
  <w:style w:type="paragraph" w:customStyle="1" w:styleId="Style142">
    <w:name w:val="Style142"/>
    <w:basedOn w:val="af8"/>
    <w:uiPriority w:val="99"/>
    <w:rsid w:val="00C25060"/>
    <w:pPr>
      <w:widowControl w:val="0"/>
      <w:autoSpaceDE w:val="0"/>
      <w:autoSpaceDN w:val="0"/>
      <w:adjustRightInd w:val="0"/>
      <w:spacing w:after="0" w:line="497" w:lineRule="exact"/>
    </w:pPr>
    <w:rPr>
      <w:rFonts w:ascii="Franklin Gothic Demi Cond" w:eastAsia="Times New Roman" w:hAnsi="Franklin Gothic Demi Cond" w:cs="Times New Roman"/>
      <w:sz w:val="24"/>
      <w:szCs w:val="24"/>
      <w:lang w:eastAsia="en-US"/>
    </w:rPr>
  </w:style>
  <w:style w:type="paragraph" w:customStyle="1" w:styleId="Style235">
    <w:name w:val="Style23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57">
    <w:name w:val="Font Style457"/>
    <w:uiPriority w:val="99"/>
    <w:rsid w:val="00C25060"/>
    <w:rPr>
      <w:rFonts w:ascii="Times New Roman" w:hAnsi="Times New Roman" w:cs="Times New Roman"/>
      <w:b/>
      <w:bCs/>
      <w:i/>
      <w:iCs/>
      <w:sz w:val="20"/>
      <w:szCs w:val="20"/>
    </w:rPr>
  </w:style>
  <w:style w:type="character" w:customStyle="1" w:styleId="FontStyle525">
    <w:name w:val="Font Style525"/>
    <w:uiPriority w:val="99"/>
    <w:rsid w:val="00C25060"/>
    <w:rPr>
      <w:rFonts w:ascii="Franklin Gothic Demi Cond" w:hAnsi="Franklin Gothic Demi Cond" w:cs="Franklin Gothic Demi Cond"/>
      <w:b/>
      <w:bCs/>
      <w:i/>
      <w:iCs/>
      <w:w w:val="66"/>
      <w:sz w:val="38"/>
      <w:szCs w:val="38"/>
    </w:rPr>
  </w:style>
  <w:style w:type="paragraph" w:customStyle="1" w:styleId="Style41">
    <w:name w:val="Style4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19">
    <w:name w:val="Style119"/>
    <w:basedOn w:val="af8"/>
    <w:uiPriority w:val="99"/>
    <w:rsid w:val="00C25060"/>
    <w:pPr>
      <w:widowControl w:val="0"/>
      <w:autoSpaceDE w:val="0"/>
      <w:autoSpaceDN w:val="0"/>
      <w:adjustRightInd w:val="0"/>
      <w:spacing w:after="0" w:line="274" w:lineRule="exact"/>
      <w:jc w:val="center"/>
    </w:pPr>
    <w:rPr>
      <w:rFonts w:ascii="Franklin Gothic Demi Cond" w:eastAsia="Times New Roman" w:hAnsi="Franklin Gothic Demi Cond" w:cs="Times New Roman"/>
      <w:sz w:val="24"/>
      <w:szCs w:val="24"/>
      <w:lang w:eastAsia="en-US"/>
    </w:rPr>
  </w:style>
  <w:style w:type="paragraph" w:customStyle="1" w:styleId="Style128">
    <w:name w:val="Style12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49">
    <w:name w:val="Style149"/>
    <w:basedOn w:val="af8"/>
    <w:uiPriority w:val="99"/>
    <w:rsid w:val="00C25060"/>
    <w:pPr>
      <w:widowControl w:val="0"/>
      <w:autoSpaceDE w:val="0"/>
      <w:autoSpaceDN w:val="0"/>
      <w:adjustRightInd w:val="0"/>
      <w:spacing w:after="0" w:line="482" w:lineRule="exact"/>
      <w:ind w:firstLine="713"/>
    </w:pPr>
    <w:rPr>
      <w:rFonts w:ascii="Franklin Gothic Demi Cond" w:eastAsia="Times New Roman" w:hAnsi="Franklin Gothic Demi Cond" w:cs="Times New Roman"/>
      <w:sz w:val="24"/>
      <w:szCs w:val="24"/>
      <w:lang w:eastAsia="en-US"/>
    </w:rPr>
  </w:style>
  <w:style w:type="paragraph" w:customStyle="1" w:styleId="Style162">
    <w:name w:val="Style16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64">
    <w:name w:val="Style164"/>
    <w:basedOn w:val="af8"/>
    <w:uiPriority w:val="99"/>
    <w:rsid w:val="00C25060"/>
    <w:pPr>
      <w:widowControl w:val="0"/>
      <w:autoSpaceDE w:val="0"/>
      <w:autoSpaceDN w:val="0"/>
      <w:adjustRightInd w:val="0"/>
      <w:spacing w:after="0" w:line="691" w:lineRule="exact"/>
    </w:pPr>
    <w:rPr>
      <w:rFonts w:ascii="Franklin Gothic Demi Cond" w:eastAsia="Times New Roman" w:hAnsi="Franklin Gothic Demi Cond" w:cs="Times New Roman"/>
      <w:sz w:val="24"/>
      <w:szCs w:val="24"/>
      <w:lang w:eastAsia="en-US"/>
    </w:rPr>
  </w:style>
  <w:style w:type="paragraph" w:customStyle="1" w:styleId="Style176">
    <w:name w:val="Style17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88">
    <w:name w:val="Style18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74">
    <w:name w:val="Style27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8">
    <w:name w:val="Style35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60">
    <w:name w:val="Style36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419">
    <w:name w:val="Style41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61">
    <w:name w:val="Font Style461"/>
    <w:uiPriority w:val="99"/>
    <w:rsid w:val="00C25060"/>
    <w:rPr>
      <w:rFonts w:ascii="Times New Roman" w:hAnsi="Times New Roman" w:cs="Times New Roman"/>
      <w:b/>
      <w:bCs/>
      <w:i/>
      <w:iCs/>
      <w:spacing w:val="-10"/>
      <w:sz w:val="22"/>
      <w:szCs w:val="22"/>
    </w:rPr>
  </w:style>
  <w:style w:type="character" w:customStyle="1" w:styleId="FontStyle509">
    <w:name w:val="Font Style509"/>
    <w:uiPriority w:val="99"/>
    <w:rsid w:val="00C25060"/>
    <w:rPr>
      <w:rFonts w:ascii="Franklin Gothic Demi Cond" w:hAnsi="Franklin Gothic Demi Cond" w:cs="Franklin Gothic Demi Cond"/>
      <w:sz w:val="22"/>
      <w:szCs w:val="22"/>
    </w:rPr>
  </w:style>
  <w:style w:type="character" w:customStyle="1" w:styleId="FontStyle510">
    <w:name w:val="Font Style510"/>
    <w:uiPriority w:val="99"/>
    <w:rsid w:val="00C25060"/>
    <w:rPr>
      <w:rFonts w:ascii="Times New Roman" w:hAnsi="Times New Roman" w:cs="Times New Roman"/>
      <w:b/>
      <w:bCs/>
      <w:i/>
      <w:iCs/>
      <w:sz w:val="16"/>
      <w:szCs w:val="16"/>
    </w:rPr>
  </w:style>
  <w:style w:type="character" w:customStyle="1" w:styleId="FontStyle551">
    <w:name w:val="Font Style551"/>
    <w:uiPriority w:val="99"/>
    <w:rsid w:val="00C25060"/>
    <w:rPr>
      <w:rFonts w:ascii="Times New Roman" w:hAnsi="Times New Roman" w:cs="Times New Roman"/>
      <w:i/>
      <w:iCs/>
      <w:sz w:val="26"/>
      <w:szCs w:val="26"/>
    </w:rPr>
  </w:style>
  <w:style w:type="character" w:customStyle="1" w:styleId="FontStyle568">
    <w:name w:val="Font Style568"/>
    <w:uiPriority w:val="99"/>
    <w:rsid w:val="00C25060"/>
    <w:rPr>
      <w:rFonts w:ascii="Times New Roman" w:hAnsi="Times New Roman" w:cs="Times New Roman"/>
      <w:i/>
      <w:iCs/>
      <w:sz w:val="22"/>
      <w:szCs w:val="22"/>
    </w:rPr>
  </w:style>
  <w:style w:type="character" w:customStyle="1" w:styleId="FontStyle571">
    <w:name w:val="Font Style571"/>
    <w:uiPriority w:val="99"/>
    <w:rsid w:val="00C25060"/>
    <w:rPr>
      <w:rFonts w:ascii="Times New Roman" w:hAnsi="Times New Roman" w:cs="Times New Roman"/>
      <w:sz w:val="22"/>
      <w:szCs w:val="22"/>
    </w:rPr>
  </w:style>
  <w:style w:type="character" w:customStyle="1" w:styleId="FontStyle585">
    <w:name w:val="Font Style585"/>
    <w:uiPriority w:val="99"/>
    <w:rsid w:val="00C25060"/>
    <w:rPr>
      <w:rFonts w:ascii="Times New Roman" w:hAnsi="Times New Roman" w:cs="Times New Roman"/>
      <w:sz w:val="28"/>
      <w:szCs w:val="28"/>
    </w:rPr>
  </w:style>
  <w:style w:type="paragraph" w:customStyle="1" w:styleId="Style27">
    <w:name w:val="Style27"/>
    <w:basedOn w:val="af8"/>
    <w:uiPriority w:val="99"/>
    <w:rsid w:val="00C25060"/>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eastAsia="en-US"/>
    </w:rPr>
  </w:style>
  <w:style w:type="paragraph" w:customStyle="1" w:styleId="Style48">
    <w:name w:val="Style48"/>
    <w:basedOn w:val="af8"/>
    <w:uiPriority w:val="99"/>
    <w:rsid w:val="00C25060"/>
    <w:pPr>
      <w:widowControl w:val="0"/>
      <w:autoSpaceDE w:val="0"/>
      <w:autoSpaceDN w:val="0"/>
      <w:adjustRightInd w:val="0"/>
      <w:spacing w:after="0" w:line="322" w:lineRule="exact"/>
      <w:ind w:firstLine="845"/>
    </w:pPr>
    <w:rPr>
      <w:rFonts w:ascii="Times New Roman" w:eastAsia="Times New Roman" w:hAnsi="Times New Roman" w:cs="Times New Roman"/>
      <w:sz w:val="24"/>
      <w:szCs w:val="24"/>
      <w:lang w:eastAsia="en-US"/>
    </w:rPr>
  </w:style>
  <w:style w:type="paragraph" w:customStyle="1" w:styleId="Style59">
    <w:name w:val="Style59"/>
    <w:basedOn w:val="af8"/>
    <w:uiPriority w:val="99"/>
    <w:rsid w:val="00C25060"/>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en-US"/>
    </w:rPr>
  </w:style>
  <w:style w:type="character" w:customStyle="1" w:styleId="FontStyle584">
    <w:name w:val="Font Style584"/>
    <w:uiPriority w:val="99"/>
    <w:rsid w:val="00C25060"/>
    <w:rPr>
      <w:rFonts w:ascii="Times New Roman" w:hAnsi="Times New Roman" w:cs="Times New Roman"/>
      <w:b/>
      <w:bCs/>
      <w:sz w:val="18"/>
      <w:szCs w:val="18"/>
    </w:rPr>
  </w:style>
  <w:style w:type="paragraph" w:customStyle="1" w:styleId="Style74">
    <w:name w:val="Style74"/>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1ffff8">
    <w:name w:val="Заголовок оглавления1"/>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character" w:customStyle="1" w:styleId="1ffff9">
    <w:name w:val="Слабое выделение1"/>
    <w:rsid w:val="00C25060"/>
    <w:rPr>
      <w:i/>
      <w:iCs/>
      <w:color w:val="808080"/>
    </w:rPr>
  </w:style>
  <w:style w:type="paragraph" w:customStyle="1" w:styleId="Style56">
    <w:name w:val="Style56"/>
    <w:basedOn w:val="af8"/>
    <w:rsid w:val="00C25060"/>
    <w:pPr>
      <w:widowControl w:val="0"/>
      <w:autoSpaceDE w:val="0"/>
      <w:autoSpaceDN w:val="0"/>
      <w:adjustRightInd w:val="0"/>
      <w:spacing w:after="0" w:line="482" w:lineRule="exact"/>
      <w:ind w:firstLine="713"/>
      <w:jc w:val="both"/>
    </w:pPr>
    <w:rPr>
      <w:rFonts w:ascii="Arial Narrow" w:eastAsia="Times New Roman" w:hAnsi="Arial Narrow" w:cs="Times New Roman"/>
      <w:sz w:val="24"/>
      <w:szCs w:val="24"/>
      <w:lang w:eastAsia="en-US"/>
    </w:rPr>
  </w:style>
  <w:style w:type="paragraph" w:customStyle="1" w:styleId="Style84">
    <w:name w:val="Style84"/>
    <w:basedOn w:val="af8"/>
    <w:rsid w:val="00C25060"/>
    <w:pPr>
      <w:widowControl w:val="0"/>
      <w:autoSpaceDE w:val="0"/>
      <w:autoSpaceDN w:val="0"/>
      <w:adjustRightInd w:val="0"/>
      <w:spacing w:after="0" w:line="497" w:lineRule="exact"/>
      <w:ind w:firstLine="706"/>
      <w:jc w:val="both"/>
    </w:pPr>
    <w:rPr>
      <w:rFonts w:ascii="Arial Narrow" w:eastAsia="Times New Roman" w:hAnsi="Arial Narrow" w:cs="Times New Roman"/>
      <w:sz w:val="24"/>
      <w:szCs w:val="24"/>
      <w:lang w:eastAsia="en-US"/>
    </w:rPr>
  </w:style>
  <w:style w:type="paragraph" w:customStyle="1" w:styleId="Style37">
    <w:name w:val="Style37"/>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paragraph" w:customStyle="1" w:styleId="Style75">
    <w:name w:val="Style75"/>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Style76">
    <w:name w:val="Style76"/>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03">
    <w:name w:val="Font Style603"/>
    <w:uiPriority w:val="99"/>
    <w:rsid w:val="00C25060"/>
    <w:rPr>
      <w:rFonts w:ascii="Times New Roman" w:hAnsi="Times New Roman" w:cs="Times New Roman"/>
      <w:b/>
      <w:bCs/>
      <w:sz w:val="22"/>
      <w:szCs w:val="22"/>
    </w:rPr>
  </w:style>
  <w:style w:type="paragraph" w:customStyle="1" w:styleId="Style154">
    <w:name w:val="Style154"/>
    <w:basedOn w:val="af8"/>
    <w:uiPriority w:val="99"/>
    <w:rsid w:val="00C25060"/>
    <w:pPr>
      <w:widowControl w:val="0"/>
      <w:autoSpaceDE w:val="0"/>
      <w:autoSpaceDN w:val="0"/>
      <w:adjustRightInd w:val="0"/>
      <w:spacing w:after="0" w:line="274" w:lineRule="exact"/>
      <w:ind w:firstLine="288"/>
    </w:pPr>
    <w:rPr>
      <w:rFonts w:ascii="Times New Roman" w:eastAsia="Times New Roman" w:hAnsi="Times New Roman" w:cs="Times New Roman"/>
      <w:sz w:val="24"/>
      <w:szCs w:val="24"/>
      <w:lang w:eastAsia="en-US"/>
    </w:rPr>
  </w:style>
  <w:style w:type="character" w:customStyle="1" w:styleId="FontStyle635">
    <w:name w:val="Font Style635"/>
    <w:uiPriority w:val="99"/>
    <w:rsid w:val="00C25060"/>
    <w:rPr>
      <w:rFonts w:ascii="Times New Roman" w:hAnsi="Times New Roman" w:cs="Times New Roman"/>
      <w:sz w:val="16"/>
      <w:szCs w:val="16"/>
    </w:rPr>
  </w:style>
  <w:style w:type="paragraph" w:customStyle="1" w:styleId="Style29">
    <w:name w:val="Style29"/>
    <w:basedOn w:val="af8"/>
    <w:uiPriority w:val="99"/>
    <w:rsid w:val="00C25060"/>
    <w:pPr>
      <w:widowControl w:val="0"/>
      <w:autoSpaceDE w:val="0"/>
      <w:autoSpaceDN w:val="0"/>
      <w:adjustRightInd w:val="0"/>
      <w:spacing w:after="0" w:line="322" w:lineRule="exact"/>
      <w:ind w:firstLine="686"/>
      <w:jc w:val="both"/>
    </w:pPr>
    <w:rPr>
      <w:rFonts w:ascii="Times New Roman" w:eastAsia="Times New Roman" w:hAnsi="Times New Roman" w:cs="Times New Roman"/>
      <w:sz w:val="24"/>
      <w:szCs w:val="24"/>
      <w:lang w:eastAsia="en-US"/>
    </w:rPr>
  </w:style>
  <w:style w:type="character" w:customStyle="1" w:styleId="FontStyle512">
    <w:name w:val="Font Style512"/>
    <w:uiPriority w:val="99"/>
    <w:rsid w:val="00C25060"/>
    <w:rPr>
      <w:rFonts w:ascii="Times New Roman" w:hAnsi="Times New Roman" w:cs="Times New Roman"/>
      <w:sz w:val="26"/>
      <w:szCs w:val="26"/>
    </w:rPr>
  </w:style>
  <w:style w:type="paragraph" w:customStyle="1" w:styleId="2fff4">
    <w:name w:val="Заголовок оглавления2"/>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2fff5">
    <w:name w:val="Без интервала2"/>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2fff6">
    <w:name w:val="Слабое выделение2"/>
    <w:rsid w:val="00C25060"/>
    <w:rPr>
      <w:i/>
      <w:iCs/>
      <w:color w:val="808080"/>
    </w:rPr>
  </w:style>
  <w:style w:type="paragraph" w:customStyle="1" w:styleId="109">
    <w:name w:val="Стиль ТАБЛ. + 10 пт"/>
    <w:basedOn w:val="a5"/>
    <w:rsid w:val="00C25060"/>
    <w:pPr>
      <w:numPr>
        <w:numId w:val="0"/>
      </w:numPr>
      <w:tabs>
        <w:tab w:val="num" w:pos="1440"/>
      </w:tabs>
      <w:ind w:left="786" w:hanging="360"/>
    </w:pPr>
    <w:rPr>
      <w:bCs/>
    </w:rPr>
  </w:style>
  <w:style w:type="character" w:customStyle="1" w:styleId="FontStyle630">
    <w:name w:val="Font Style630"/>
    <w:uiPriority w:val="99"/>
    <w:rsid w:val="00C25060"/>
    <w:rPr>
      <w:rFonts w:ascii="Times New Roman" w:hAnsi="Times New Roman" w:cs="Times New Roman"/>
      <w:sz w:val="20"/>
      <w:szCs w:val="20"/>
    </w:rPr>
  </w:style>
  <w:style w:type="paragraph" w:customStyle="1" w:styleId="Style299">
    <w:name w:val="Style299"/>
    <w:basedOn w:val="af8"/>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62">
    <w:name w:val="Font Style662"/>
    <w:uiPriority w:val="99"/>
    <w:rsid w:val="00C25060"/>
    <w:rPr>
      <w:rFonts w:ascii="Times New Roman" w:hAnsi="Times New Roman" w:cs="Times New Roman"/>
      <w:sz w:val="38"/>
      <w:szCs w:val="38"/>
    </w:rPr>
  </w:style>
  <w:style w:type="paragraph" w:customStyle="1" w:styleId="Style58">
    <w:name w:val="Style58"/>
    <w:basedOn w:val="af8"/>
    <w:uiPriority w:val="99"/>
    <w:rsid w:val="00C25060"/>
    <w:pPr>
      <w:widowControl w:val="0"/>
      <w:autoSpaceDE w:val="0"/>
      <w:autoSpaceDN w:val="0"/>
      <w:adjustRightInd w:val="0"/>
      <w:spacing w:after="0" w:line="233" w:lineRule="exact"/>
      <w:jc w:val="center"/>
    </w:pPr>
    <w:rPr>
      <w:rFonts w:ascii="Times New Roman" w:eastAsia="Times New Roman" w:hAnsi="Times New Roman" w:cs="Times New Roman"/>
      <w:sz w:val="24"/>
      <w:szCs w:val="24"/>
      <w:lang w:eastAsia="en-US"/>
    </w:rPr>
  </w:style>
  <w:style w:type="character" w:customStyle="1" w:styleId="FontStyle611">
    <w:name w:val="Font Style611"/>
    <w:uiPriority w:val="99"/>
    <w:rsid w:val="00C25060"/>
    <w:rPr>
      <w:rFonts w:ascii="Times New Roman" w:hAnsi="Times New Roman" w:cs="Times New Roman"/>
      <w:sz w:val="20"/>
      <w:szCs w:val="20"/>
    </w:rPr>
  </w:style>
  <w:style w:type="character" w:customStyle="1" w:styleId="FontStyle687">
    <w:name w:val="Font Style687"/>
    <w:uiPriority w:val="99"/>
    <w:rsid w:val="00C25060"/>
    <w:rPr>
      <w:rFonts w:ascii="Times New Roman" w:hAnsi="Times New Roman" w:cs="Times New Roman"/>
      <w:sz w:val="30"/>
      <w:szCs w:val="30"/>
    </w:rPr>
  </w:style>
  <w:style w:type="character" w:customStyle="1" w:styleId="FontStyle596">
    <w:name w:val="Font Style596"/>
    <w:uiPriority w:val="99"/>
    <w:rsid w:val="00C25060"/>
    <w:rPr>
      <w:rFonts w:ascii="Times New Roman" w:hAnsi="Times New Roman" w:cs="Times New Roman"/>
      <w:b/>
      <w:bCs/>
      <w:sz w:val="20"/>
      <w:szCs w:val="20"/>
    </w:rPr>
  </w:style>
  <w:style w:type="character" w:customStyle="1" w:styleId="afffffffffffffb">
    <w:name w:val="Формулы нумерация"/>
    <w:uiPriority w:val="1"/>
    <w:rsid w:val="00C25060"/>
    <w:rPr>
      <w:rFonts w:ascii="Times New Roman" w:hAnsi="Times New Roman"/>
      <w:b w:val="0"/>
      <w:bCs/>
      <w:sz w:val="24"/>
    </w:rPr>
  </w:style>
  <w:style w:type="paragraph" w:customStyle="1" w:styleId="3ff5">
    <w:name w:val="Заголовок оглавления3"/>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3ff6">
    <w:name w:val="Без интервала3"/>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3ff7">
    <w:name w:val="Слабое выделение3"/>
    <w:rsid w:val="00C25060"/>
    <w:rPr>
      <w:i/>
      <w:iCs/>
      <w:color w:val="808080"/>
    </w:rPr>
  </w:style>
  <w:style w:type="paragraph" w:customStyle="1" w:styleId="3ff8">
    <w:name w:val="Абзац списка3"/>
    <w:basedOn w:val="af8"/>
    <w:rsid w:val="00C25060"/>
    <w:pPr>
      <w:ind w:left="720"/>
      <w:contextualSpacing/>
    </w:pPr>
    <w:rPr>
      <w:rFonts w:ascii="Times New Roman" w:eastAsia="Calibri" w:hAnsi="Times New Roman" w:cs="Times New Roman"/>
      <w:spacing w:val="37"/>
      <w:sz w:val="28"/>
      <w:szCs w:val="28"/>
      <w:lang w:eastAsia="en-US"/>
    </w:rPr>
  </w:style>
  <w:style w:type="paragraph" w:styleId="afffffffffffffc">
    <w:name w:val="Body Text First Indent"/>
    <w:basedOn w:val="afffff1"/>
    <w:link w:val="afffffffffffffd"/>
    <w:rsid w:val="00C25060"/>
    <w:pPr>
      <w:spacing w:after="120"/>
      <w:ind w:firstLine="210"/>
      <w:jc w:val="left"/>
    </w:pPr>
    <w:rPr>
      <w:rFonts w:ascii="Times New Roman" w:hAnsi="Times New Roman"/>
      <w:szCs w:val="24"/>
      <w:lang w:val="ru-RU" w:bidi="ar-SA"/>
    </w:rPr>
  </w:style>
  <w:style w:type="character" w:customStyle="1" w:styleId="afffffffffffffd">
    <w:name w:val="Красная строка Знак"/>
    <w:basedOn w:val="afffff2"/>
    <w:link w:val="afffffffffffffc"/>
    <w:rsid w:val="00C25060"/>
    <w:rPr>
      <w:rFonts w:ascii="Times New Roman" w:eastAsia="Times New Roman" w:hAnsi="Times New Roman" w:cs="Times New Roman"/>
      <w:sz w:val="24"/>
      <w:szCs w:val="24"/>
      <w:lang w:val="en-US" w:eastAsia="en-US" w:bidi="en-US"/>
    </w:rPr>
  </w:style>
  <w:style w:type="paragraph" w:styleId="2fff7">
    <w:name w:val="Body Text First Indent 2"/>
    <w:basedOn w:val="affffb"/>
    <w:link w:val="2fff8"/>
    <w:rsid w:val="00C25060"/>
    <w:pPr>
      <w:spacing w:after="120" w:line="360" w:lineRule="auto"/>
      <w:ind w:firstLine="210"/>
    </w:pPr>
    <w:rPr>
      <w:rFonts w:ascii="Times New Roman" w:eastAsia="Times New Roman" w:hAnsi="Times New Roman"/>
      <w:szCs w:val="24"/>
      <w:lang w:val="ru-RU" w:bidi="ar-SA"/>
    </w:rPr>
  </w:style>
  <w:style w:type="character" w:customStyle="1" w:styleId="2fff8">
    <w:name w:val="Красная строка 2 Знак"/>
    <w:basedOn w:val="affffc"/>
    <w:link w:val="2fff7"/>
    <w:rsid w:val="00C25060"/>
    <w:rPr>
      <w:rFonts w:ascii="Times New Roman" w:eastAsia="Times New Roman" w:hAnsi="Times New Roman" w:cs="Times New Roman"/>
      <w:sz w:val="24"/>
      <w:szCs w:val="24"/>
      <w:lang w:val="en-US" w:eastAsia="en-US" w:bidi="en-US"/>
    </w:rPr>
  </w:style>
  <w:style w:type="paragraph" w:customStyle="1" w:styleId="afffffffffffffe">
    <w:name w:val="Формула"/>
    <w:basedOn w:val="af8"/>
    <w:autoRedefine/>
    <w:rsid w:val="00C25060"/>
    <w:pPr>
      <w:autoSpaceDE w:val="0"/>
      <w:autoSpaceDN w:val="0"/>
      <w:adjustRightInd w:val="0"/>
      <w:spacing w:after="120" w:line="360" w:lineRule="auto"/>
      <w:ind w:firstLine="684"/>
      <w:jc w:val="center"/>
    </w:pPr>
    <w:rPr>
      <w:rFonts w:ascii="Times New Roman" w:eastAsia="Times New Roman" w:hAnsi="Times New Roman" w:cs="Times New Roman"/>
      <w:sz w:val="28"/>
      <w:szCs w:val="28"/>
      <w:lang w:eastAsia="en-US"/>
    </w:rPr>
  </w:style>
  <w:style w:type="character" w:customStyle="1" w:styleId="FontStyle14">
    <w:name w:val="Font Style14"/>
    <w:rsid w:val="00C25060"/>
    <w:rPr>
      <w:rFonts w:ascii="Century Schoolbook" w:hAnsi="Century Schoolbook" w:cs="Century Schoolbook"/>
      <w:sz w:val="18"/>
      <w:szCs w:val="18"/>
    </w:rPr>
  </w:style>
  <w:style w:type="character" w:customStyle="1" w:styleId="FontStyle15">
    <w:name w:val="Font Style15"/>
    <w:uiPriority w:val="99"/>
    <w:rsid w:val="00C25060"/>
    <w:rPr>
      <w:rFonts w:ascii="Century Schoolbook" w:hAnsi="Century Schoolbook" w:cs="Century Schoolbook"/>
      <w:i/>
      <w:iCs/>
      <w:spacing w:val="-10"/>
      <w:sz w:val="18"/>
      <w:szCs w:val="18"/>
    </w:rPr>
  </w:style>
  <w:style w:type="character" w:customStyle="1" w:styleId="FontStyle12">
    <w:name w:val="Font Style12"/>
    <w:rsid w:val="00C25060"/>
    <w:rPr>
      <w:rFonts w:ascii="Times New Roman" w:hAnsi="Times New Roman" w:cs="Times New Roman"/>
      <w:sz w:val="22"/>
      <w:szCs w:val="22"/>
    </w:rPr>
  </w:style>
  <w:style w:type="paragraph" w:customStyle="1" w:styleId="Style4">
    <w:name w:val="Style4"/>
    <w:basedOn w:val="af8"/>
    <w:rsid w:val="00C25060"/>
    <w:pPr>
      <w:widowControl w:val="0"/>
      <w:autoSpaceDE w:val="0"/>
      <w:autoSpaceDN w:val="0"/>
      <w:adjustRightInd w:val="0"/>
      <w:spacing w:after="120" w:line="276" w:lineRule="exact"/>
      <w:ind w:hanging="430"/>
    </w:pPr>
    <w:rPr>
      <w:rFonts w:ascii="Times New Roman" w:eastAsia="Times New Roman" w:hAnsi="Times New Roman" w:cs="Times New Roman"/>
      <w:sz w:val="24"/>
      <w:szCs w:val="24"/>
      <w:lang w:eastAsia="en-US"/>
    </w:rPr>
  </w:style>
  <w:style w:type="paragraph" w:customStyle="1" w:styleId="Style5">
    <w:name w:val="Style5"/>
    <w:basedOn w:val="af8"/>
    <w:rsid w:val="00C25060"/>
    <w:pPr>
      <w:widowControl w:val="0"/>
      <w:autoSpaceDE w:val="0"/>
      <w:autoSpaceDN w:val="0"/>
      <w:adjustRightInd w:val="0"/>
      <w:spacing w:after="120" w:line="278" w:lineRule="exact"/>
      <w:ind w:firstLine="567"/>
      <w:jc w:val="both"/>
    </w:pPr>
    <w:rPr>
      <w:rFonts w:ascii="Times New Roman" w:eastAsia="Times New Roman" w:hAnsi="Times New Roman" w:cs="Times New Roman"/>
      <w:sz w:val="24"/>
      <w:szCs w:val="24"/>
      <w:lang w:eastAsia="en-US"/>
    </w:rPr>
  </w:style>
  <w:style w:type="character" w:customStyle="1" w:styleId="FontStyle13">
    <w:name w:val="Font Style13"/>
    <w:uiPriority w:val="99"/>
    <w:rsid w:val="00C25060"/>
    <w:rPr>
      <w:rFonts w:ascii="Times New Roman" w:hAnsi="Times New Roman" w:cs="Times New Roman"/>
      <w:b/>
      <w:bCs/>
      <w:sz w:val="22"/>
      <w:szCs w:val="22"/>
    </w:rPr>
  </w:style>
  <w:style w:type="paragraph" w:customStyle="1" w:styleId="affffffffffffff">
    <w:name w:val="Таблица"/>
    <w:basedOn w:val="affffffff4"/>
    <w:link w:val="affffffffffffff0"/>
    <w:autoRedefine/>
    <w:qFormat/>
    <w:rsid w:val="00C25060"/>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2"/>
      <w:szCs w:val="20"/>
      <w:lang w:eastAsia="en-US"/>
    </w:rPr>
  </w:style>
  <w:style w:type="character" w:customStyle="1" w:styleId="affffffffffffff0">
    <w:name w:val="Таблица Знак"/>
    <w:aliases w:val="14Без отступа Знак,Без отступа Знак"/>
    <w:link w:val="affffffffffffff"/>
    <w:rsid w:val="00C25060"/>
    <w:rPr>
      <w:rFonts w:ascii="Times New Roman" w:eastAsia="Times New Roman" w:hAnsi="Times New Roman" w:cs="Times New Roman"/>
      <w:b/>
      <w:szCs w:val="20"/>
      <w:lang w:eastAsia="en-US"/>
    </w:rPr>
  </w:style>
  <w:style w:type="character" w:customStyle="1" w:styleId="FontStyle18">
    <w:name w:val="Font Style18"/>
    <w:uiPriority w:val="99"/>
    <w:rsid w:val="00C25060"/>
    <w:rPr>
      <w:rFonts w:ascii="Times New Roman" w:hAnsi="Times New Roman" w:cs="Times New Roman"/>
      <w:b/>
      <w:bCs/>
      <w:sz w:val="20"/>
      <w:szCs w:val="20"/>
    </w:rPr>
  </w:style>
  <w:style w:type="paragraph" w:customStyle="1" w:styleId="af3">
    <w:name w:val="Рисунок подпись"/>
    <w:basedOn w:val="affffffff7"/>
    <w:link w:val="affffffffffffff1"/>
    <w:autoRedefine/>
    <w:rsid w:val="00C25060"/>
    <w:pPr>
      <w:widowControl/>
      <w:numPr>
        <w:numId w:val="54"/>
      </w:numPr>
      <w:tabs>
        <w:tab w:val="clear" w:pos="900"/>
        <w:tab w:val="clear" w:pos="1134"/>
        <w:tab w:val="left" w:pos="1276"/>
        <w:tab w:val="left" w:pos="1701"/>
        <w:tab w:val="left" w:pos="1843"/>
        <w:tab w:val="left" w:pos="2552"/>
        <w:tab w:val="left" w:leader="dot" w:pos="9356"/>
      </w:tabs>
      <w:suppressAutoHyphens/>
      <w:ind w:left="717"/>
    </w:pPr>
    <w:rPr>
      <w:sz w:val="22"/>
      <w:lang w:eastAsia="en-US"/>
    </w:rPr>
  </w:style>
  <w:style w:type="character" w:customStyle="1" w:styleId="affffffffffffff1">
    <w:name w:val="Рисунок подпись Знак"/>
    <w:link w:val="af3"/>
    <w:rsid w:val="00C25060"/>
    <w:rPr>
      <w:rFonts w:ascii="Times New Roman" w:eastAsia="Times New Roman" w:hAnsi="Times New Roman" w:cs="Times New Roman"/>
      <w:b/>
      <w:bCs/>
      <w:szCs w:val="24"/>
      <w:lang w:eastAsia="en-US"/>
    </w:rPr>
  </w:style>
  <w:style w:type="paragraph" w:customStyle="1" w:styleId="50">
    <w:name w:val="Стиль5"/>
    <w:basedOn w:val="af8"/>
    <w:link w:val="5f4"/>
    <w:rsid w:val="00C25060"/>
    <w:pPr>
      <w:numPr>
        <w:numId w:val="52"/>
      </w:numPr>
      <w:spacing w:after="0" w:line="240" w:lineRule="auto"/>
      <w:ind w:left="1985" w:right="-108"/>
    </w:pPr>
    <w:rPr>
      <w:rFonts w:ascii="Times New Roman" w:eastAsia="Times New Roman" w:hAnsi="Times New Roman" w:cs="Times New Roman"/>
      <w:sz w:val="24"/>
      <w:szCs w:val="24"/>
      <w:lang w:eastAsia="en-US"/>
    </w:rPr>
  </w:style>
  <w:style w:type="character" w:customStyle="1" w:styleId="5f4">
    <w:name w:val="Стиль5 Знак"/>
    <w:link w:val="50"/>
    <w:rsid w:val="00C25060"/>
    <w:rPr>
      <w:rFonts w:ascii="Times New Roman" w:eastAsia="Times New Roman" w:hAnsi="Times New Roman" w:cs="Times New Roman"/>
      <w:sz w:val="24"/>
      <w:szCs w:val="24"/>
      <w:lang w:eastAsia="en-US"/>
    </w:rPr>
  </w:style>
  <w:style w:type="paragraph" w:customStyle="1" w:styleId="18">
    <w:name w:val="Стиль №1"/>
    <w:basedOn w:val="af8"/>
    <w:rsid w:val="00C25060"/>
    <w:pPr>
      <w:keepNext/>
      <w:keepLines/>
      <w:numPr>
        <w:numId w:val="53"/>
      </w:numPr>
      <w:spacing w:after="0" w:line="240" w:lineRule="auto"/>
      <w:jc w:val="center"/>
    </w:pPr>
    <w:rPr>
      <w:rFonts w:ascii="Times New Roman" w:eastAsia="Times New Roman" w:hAnsi="Times New Roman" w:cs="Times New Roman"/>
      <w:b/>
      <w:sz w:val="24"/>
      <w:szCs w:val="24"/>
      <w:lang w:eastAsia="en-US"/>
    </w:rPr>
  </w:style>
  <w:style w:type="paragraph" w:customStyle="1" w:styleId="12">
    <w:name w:val="1"/>
    <w:basedOn w:val="af8"/>
    <w:next w:val="af8"/>
    <w:link w:val="1ffffa"/>
    <w:autoRedefine/>
    <w:rsid w:val="00C25060"/>
    <w:pPr>
      <w:keepNext/>
      <w:keepLines/>
      <w:numPr>
        <w:numId w:val="55"/>
      </w:numPr>
      <w:spacing w:before="280" w:after="280" w:line="240" w:lineRule="auto"/>
      <w:ind w:left="0" w:firstLine="851"/>
    </w:pPr>
    <w:rPr>
      <w:rFonts w:ascii="Times New Roman" w:eastAsia="Times New Roman" w:hAnsi="Times New Roman" w:cs="Times New Roman"/>
      <w:b/>
      <w:sz w:val="28"/>
      <w:szCs w:val="20"/>
      <w:lang w:eastAsia="en-US"/>
    </w:rPr>
  </w:style>
  <w:style w:type="character" w:customStyle="1" w:styleId="1ffffa">
    <w:name w:val="1 Знак"/>
    <w:link w:val="12"/>
    <w:rsid w:val="00C25060"/>
    <w:rPr>
      <w:rFonts w:ascii="Times New Roman" w:eastAsia="Times New Roman" w:hAnsi="Times New Roman" w:cs="Times New Roman"/>
      <w:b/>
      <w:sz w:val="28"/>
      <w:szCs w:val="20"/>
      <w:lang w:eastAsia="en-US"/>
    </w:rPr>
  </w:style>
  <w:style w:type="paragraph" w:customStyle="1" w:styleId="affffffffffffff2">
    <w:name w:val="Мой рис."/>
    <w:basedOn w:val="6"/>
    <w:link w:val="affffffffffffff3"/>
    <w:autoRedefine/>
    <w:rsid w:val="00C25060"/>
    <w:pPr>
      <w:numPr>
        <w:numId w:val="0"/>
      </w:numPr>
      <w:tabs>
        <w:tab w:val="left" w:pos="1418"/>
      </w:tabs>
    </w:pPr>
  </w:style>
  <w:style w:type="character" w:customStyle="1" w:styleId="affffffffffffff3">
    <w:name w:val="Мой рис. Знак"/>
    <w:link w:val="affffffffffffff2"/>
    <w:rsid w:val="00C25060"/>
    <w:rPr>
      <w:rFonts w:ascii="Times New Roman" w:eastAsia="Calibri" w:hAnsi="Times New Roman" w:cs="Times New Roman"/>
      <w:b/>
      <w:szCs w:val="24"/>
      <w:lang w:eastAsia="en-US"/>
    </w:rPr>
  </w:style>
  <w:style w:type="paragraph" w:customStyle="1" w:styleId="BodyText22">
    <w:name w:val="Body Text 22"/>
    <w:basedOn w:val="af8"/>
    <w:rsid w:val="00C25060"/>
    <w:pPr>
      <w:widowControl w:val="0"/>
      <w:overflowPunct w:val="0"/>
      <w:autoSpaceDE w:val="0"/>
      <w:autoSpaceDN w:val="0"/>
      <w:adjustRightInd w:val="0"/>
      <w:spacing w:after="0" w:line="240" w:lineRule="auto"/>
      <w:ind w:left="1080"/>
    </w:pPr>
    <w:rPr>
      <w:rFonts w:ascii="Times New Roman" w:eastAsia="Times New Roman" w:hAnsi="Times New Roman" w:cs="Times New Roman"/>
      <w:sz w:val="28"/>
      <w:szCs w:val="20"/>
    </w:rPr>
  </w:style>
  <w:style w:type="table" w:customStyle="1" w:styleId="TableGridReport31">
    <w:name w:val="Table Grid Report3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
    <w:name w:val="Table Grid Report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1">
    <w:name w:val="0 Основной текст"/>
    <w:basedOn w:val="af8"/>
    <w:link w:val="02"/>
    <w:rsid w:val="00C25060"/>
    <w:pPr>
      <w:spacing w:after="0" w:line="240" w:lineRule="auto"/>
      <w:ind w:left="284" w:right="284" w:firstLine="709"/>
      <w:jc w:val="both"/>
    </w:pPr>
    <w:rPr>
      <w:rFonts w:ascii="Times New Roman" w:eastAsia="Batang" w:hAnsi="Times New Roman" w:cs="Times New Roman"/>
      <w:color w:val="000000"/>
      <w:sz w:val="28"/>
      <w:szCs w:val="28"/>
    </w:rPr>
  </w:style>
  <w:style w:type="character" w:customStyle="1" w:styleId="02">
    <w:name w:val="0 Основной текст Знак"/>
    <w:link w:val="01"/>
    <w:locked/>
    <w:rsid w:val="00C25060"/>
    <w:rPr>
      <w:rFonts w:ascii="Times New Roman" w:eastAsia="Batang" w:hAnsi="Times New Roman" w:cs="Times New Roman"/>
      <w:color w:val="000000"/>
      <w:sz w:val="28"/>
      <w:szCs w:val="28"/>
    </w:rPr>
  </w:style>
  <w:style w:type="paragraph" w:customStyle="1" w:styleId="1210">
    <w:name w:val="Стиль 12 пт По ширине1"/>
    <w:basedOn w:val="af8"/>
    <w:rsid w:val="00C25060"/>
    <w:pPr>
      <w:numPr>
        <w:ilvl w:val="1"/>
        <w:numId w:val="56"/>
      </w:numPr>
      <w:spacing w:after="0" w:line="240" w:lineRule="auto"/>
      <w:jc w:val="both"/>
    </w:pPr>
    <w:rPr>
      <w:rFonts w:ascii="Times New Roman" w:eastAsia="Times New Roman" w:hAnsi="Times New Roman" w:cs="Times New Roman"/>
      <w:sz w:val="28"/>
      <w:szCs w:val="20"/>
    </w:rPr>
  </w:style>
  <w:style w:type="paragraph" w:customStyle="1" w:styleId="affffffffffffff4">
    <w:name w:val="МГП Обычный"/>
    <w:basedOn w:val="af8"/>
    <w:rsid w:val="00C25060"/>
    <w:pPr>
      <w:spacing w:after="0" w:line="240" w:lineRule="auto"/>
      <w:ind w:right="284" w:firstLine="851"/>
      <w:jc w:val="both"/>
    </w:pPr>
    <w:rPr>
      <w:rFonts w:ascii="Times New Roman" w:eastAsia="Batang" w:hAnsi="Times New Roman" w:cs="Times New Roman"/>
      <w:color w:val="000000"/>
      <w:sz w:val="28"/>
      <w:szCs w:val="28"/>
    </w:rPr>
  </w:style>
  <w:style w:type="character" w:customStyle="1" w:styleId="xdtextbox1">
    <w:name w:val="xdtextbox1"/>
    <w:rsid w:val="00C25060"/>
    <w:rPr>
      <w:color w:val="auto"/>
      <w:bdr w:val="single" w:sz="8" w:space="1" w:color="DCDCDC" w:frame="1"/>
      <w:shd w:val="clear" w:color="auto" w:fill="FFFFFF"/>
    </w:rPr>
  </w:style>
  <w:style w:type="paragraph" w:customStyle="1" w:styleId="affffffffffffff5">
    <w:name w:val="подпись Знак"/>
    <w:basedOn w:val="af8"/>
    <w:rsid w:val="00C25060"/>
    <w:pPr>
      <w:suppressLineNumbers/>
      <w:tabs>
        <w:tab w:val="right" w:pos="9072"/>
      </w:tabs>
      <w:spacing w:before="840" w:after="0" w:line="240" w:lineRule="auto"/>
    </w:pPr>
    <w:rPr>
      <w:rFonts w:ascii="Times New Roman" w:eastAsia="Times New Roman" w:hAnsi="Times New Roman" w:cs="Times New Roman"/>
      <w:sz w:val="24"/>
      <w:szCs w:val="20"/>
    </w:rPr>
  </w:style>
  <w:style w:type="paragraph" w:customStyle="1" w:styleId="Iacaaiea">
    <w:name w:val="Iacaaiea"/>
    <w:basedOn w:val="af8"/>
    <w:rsid w:val="00C25060"/>
    <w:pPr>
      <w:spacing w:after="0" w:line="240" w:lineRule="auto"/>
      <w:jc w:val="center"/>
    </w:pPr>
    <w:rPr>
      <w:rFonts w:ascii="Times New Roman" w:eastAsia="Times New Roman" w:hAnsi="Times New Roman" w:cs="Times New Roman"/>
      <w:sz w:val="24"/>
      <w:szCs w:val="20"/>
    </w:rPr>
  </w:style>
  <w:style w:type="numbering" w:customStyle="1" w:styleId="3116">
    <w:name w:val="Нет списка311"/>
    <w:next w:val="afb"/>
    <w:semiHidden/>
    <w:rsid w:val="00C25060"/>
  </w:style>
  <w:style w:type="paragraph" w:customStyle="1" w:styleId="7a">
    <w:name w:val="Стиль7"/>
    <w:basedOn w:val="affffffff0"/>
    <w:link w:val="7b"/>
    <w:qFormat/>
    <w:rsid w:val="00C25060"/>
    <w:pPr>
      <w:spacing w:before="120" w:line="300" w:lineRule="auto"/>
    </w:pPr>
    <w:rPr>
      <w:rFonts w:ascii="Times New Roman" w:hAnsi="Times New Roman"/>
      <w:color w:val="00B050"/>
    </w:rPr>
  </w:style>
  <w:style w:type="character" w:customStyle="1" w:styleId="7b">
    <w:name w:val="Стиль7 Знак"/>
    <w:link w:val="7a"/>
    <w:rsid w:val="00C25060"/>
    <w:rPr>
      <w:rFonts w:ascii="Times New Roman" w:eastAsia="Calibri" w:hAnsi="Times New Roman" w:cs="Calibri"/>
      <w:color w:val="00B050"/>
      <w:sz w:val="24"/>
      <w:szCs w:val="28"/>
    </w:rPr>
  </w:style>
  <w:style w:type="paragraph" w:customStyle="1" w:styleId="Style565">
    <w:name w:val="Style565"/>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165">
    <w:name w:val="Font Style1165"/>
    <w:uiPriority w:val="99"/>
    <w:rsid w:val="00C25060"/>
    <w:rPr>
      <w:rFonts w:ascii="Times New Roman" w:hAnsi="Times New Roman" w:cs="Times New Roman"/>
      <w:color w:val="000000"/>
      <w:sz w:val="24"/>
      <w:szCs w:val="24"/>
    </w:rPr>
  </w:style>
  <w:style w:type="character" w:customStyle="1" w:styleId="affffffffffffff6">
    <w:name w:val="Гипертекстовая ссылка"/>
    <w:rsid w:val="00C25060"/>
    <w:rPr>
      <w:rFonts w:cs="Times New Roman"/>
      <w:b w:val="0"/>
      <w:color w:val="106BBE"/>
    </w:rPr>
  </w:style>
  <w:style w:type="paragraph" w:customStyle="1" w:styleId="western">
    <w:name w:val="western"/>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4">
    <w:name w:val="xl189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5">
    <w:name w:val="xl189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6">
    <w:name w:val="xl189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7">
    <w:name w:val="xl189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8">
    <w:name w:val="xl1898"/>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899">
    <w:name w:val="xl1899"/>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00">
    <w:name w:val="xl1900"/>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1">
    <w:name w:val="xl1901"/>
    <w:basedOn w:val="af8"/>
    <w:rsid w:val="00C2506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ahoma" w:eastAsia="Times New Roman" w:hAnsi="Tahoma" w:cs="Tahoma"/>
      <w:color w:val="FF0000"/>
      <w:sz w:val="18"/>
      <w:szCs w:val="18"/>
    </w:rPr>
  </w:style>
  <w:style w:type="paragraph" w:customStyle="1" w:styleId="xl1902">
    <w:name w:val="xl1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3">
    <w:name w:val="xl1903"/>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4">
    <w:name w:val="xl190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5">
    <w:name w:val="xl19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6">
    <w:name w:val="xl190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7">
    <w:name w:val="xl1907"/>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08">
    <w:name w:val="xl1908"/>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9">
    <w:name w:val="xl1909"/>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1910">
    <w:name w:val="xl1910"/>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1">
    <w:name w:val="xl1911"/>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12">
    <w:name w:val="xl1912"/>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13">
    <w:name w:val="xl1913"/>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4">
    <w:name w:val="xl1914"/>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5">
    <w:name w:val="xl191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6">
    <w:name w:val="xl191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7">
    <w:name w:val="xl1917"/>
    <w:basedOn w:val="af8"/>
    <w:rsid w:val="00C25060"/>
    <w:pPr>
      <w:pBdr>
        <w:top w:val="single" w:sz="4" w:space="0" w:color="auto"/>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8">
    <w:name w:val="xl1918"/>
    <w:basedOn w:val="af8"/>
    <w:rsid w:val="00C25060"/>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9">
    <w:name w:val="xl1919"/>
    <w:basedOn w:val="af8"/>
    <w:rsid w:val="00C25060"/>
    <w:pPr>
      <w:pBdr>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0">
    <w:name w:val="xl1920"/>
    <w:basedOn w:val="af8"/>
    <w:rsid w:val="00C25060"/>
    <w:pPr>
      <w:pBdr>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1">
    <w:name w:val="xl1921"/>
    <w:basedOn w:val="af8"/>
    <w:rsid w:val="00C25060"/>
    <w:pPr>
      <w:pBdr>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2">
    <w:name w:val="xl1922"/>
    <w:basedOn w:val="af8"/>
    <w:rsid w:val="00C25060"/>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3">
    <w:name w:val="xl192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4">
    <w:name w:val="xl192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5">
    <w:name w:val="xl19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6">
    <w:name w:val="xl192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7">
    <w:name w:val="xl19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8">
    <w:name w:val="xl19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9">
    <w:name w:val="xl1929"/>
    <w:basedOn w:val="af8"/>
    <w:rsid w:val="00C25060"/>
    <w:pPr>
      <w:pBdr>
        <w:top w:val="single" w:sz="4" w:space="0" w:color="auto"/>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0">
    <w:name w:val="xl193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1">
    <w:name w:val="xl1931"/>
    <w:basedOn w:val="af8"/>
    <w:rsid w:val="00C25060"/>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textAlignment w:val="center"/>
    </w:pPr>
    <w:rPr>
      <w:rFonts w:ascii="Tahoma" w:eastAsia="Times New Roman" w:hAnsi="Tahoma" w:cs="Tahoma"/>
      <w:sz w:val="18"/>
      <w:szCs w:val="18"/>
    </w:rPr>
  </w:style>
  <w:style w:type="paragraph" w:customStyle="1" w:styleId="xl1932">
    <w:name w:val="xl19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rPr>
  </w:style>
  <w:style w:type="paragraph" w:customStyle="1" w:styleId="xl1933">
    <w:name w:val="xl193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4">
    <w:name w:val="xl193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5">
    <w:name w:val="xl193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36">
    <w:name w:val="xl1936"/>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7">
    <w:name w:val="xl193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8">
    <w:name w:val="xl1938"/>
    <w:basedOn w:val="af8"/>
    <w:rsid w:val="00C25060"/>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ahoma" w:eastAsia="Times New Roman" w:hAnsi="Tahoma" w:cs="Tahoma"/>
      <w:sz w:val="18"/>
      <w:szCs w:val="18"/>
    </w:rPr>
  </w:style>
  <w:style w:type="paragraph" w:customStyle="1" w:styleId="xl1939">
    <w:name w:val="xl193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0">
    <w:name w:val="xl194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1">
    <w:name w:val="xl194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2">
    <w:name w:val="xl194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3">
    <w:name w:val="xl194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4">
    <w:name w:val="xl194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5">
    <w:name w:val="xl1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46">
    <w:name w:val="xl194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7">
    <w:name w:val="xl19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8">
    <w:name w:val="xl1948"/>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9">
    <w:name w:val="xl1949"/>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0">
    <w:name w:val="xl1950"/>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1">
    <w:name w:val="xl1951"/>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2">
    <w:name w:val="xl1952"/>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3">
    <w:name w:val="xl19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4">
    <w:name w:val="xl19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5">
    <w:name w:val="xl1955"/>
    <w:basedOn w:val="af8"/>
    <w:rsid w:val="00C25060"/>
    <w:pPr>
      <w:pBdr>
        <w:top w:val="single" w:sz="4" w:space="0" w:color="auto"/>
        <w:left w:val="single" w:sz="4" w:space="0" w:color="auto"/>
        <w:bottom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6">
    <w:name w:val="xl1956"/>
    <w:basedOn w:val="af8"/>
    <w:rsid w:val="00C25060"/>
    <w:pPr>
      <w:pBdr>
        <w:top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7">
    <w:name w:val="xl195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8">
    <w:name w:val="xl195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9">
    <w:name w:val="xl1959"/>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0">
    <w:name w:val="xl1960"/>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1">
    <w:name w:val="xl196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2">
    <w:name w:val="xl196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3">
    <w:name w:val="xl196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4">
    <w:name w:val="xl196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5">
    <w:name w:val="xl196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6">
    <w:name w:val="xl196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7">
    <w:name w:val="xl196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8">
    <w:name w:val="xl196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9">
    <w:name w:val="xl1969"/>
    <w:basedOn w:val="af8"/>
    <w:rsid w:val="00C25060"/>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0">
    <w:name w:val="xl1970"/>
    <w:basedOn w:val="af8"/>
    <w:rsid w:val="00C25060"/>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1">
    <w:name w:val="xl1971"/>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2">
    <w:name w:val="xl197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3">
    <w:name w:val="xl19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4">
    <w:name w:val="xl1974"/>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5">
    <w:name w:val="xl197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6">
    <w:name w:val="xl197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7">
    <w:name w:val="xl197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8">
    <w:name w:val="xl19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9">
    <w:name w:val="xl197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0">
    <w:name w:val="xl198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1">
    <w:name w:val="xl198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2">
    <w:name w:val="xl198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3">
    <w:name w:val="xl198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4">
    <w:name w:val="xl1984"/>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24">
    <w:name w:val="xl202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5">
    <w:name w:val="xl202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6">
    <w:name w:val="xl202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7">
    <w:name w:val="xl20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8">
    <w:name w:val="xl20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9">
    <w:name w:val="xl202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0">
    <w:name w:val="xl203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1">
    <w:name w:val="xl203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2">
    <w:name w:val="xl203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3">
    <w:name w:val="xl203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4">
    <w:name w:val="xl203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5">
    <w:name w:val="xl203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6">
    <w:name w:val="xl203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7">
    <w:name w:val="xl203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8">
    <w:name w:val="xl203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9">
    <w:name w:val="xl203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0">
    <w:name w:val="xl204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1">
    <w:name w:val="xl204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2">
    <w:name w:val="xl204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3">
    <w:name w:val="xl204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4">
    <w:name w:val="xl204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5">
    <w:name w:val="xl204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6">
    <w:name w:val="xl204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7">
    <w:name w:val="xl20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8">
    <w:name w:val="xl204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9">
    <w:name w:val="xl204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0">
    <w:name w:val="xl205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1">
    <w:name w:val="xl205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2">
    <w:name w:val="xl205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3">
    <w:name w:val="xl2053"/>
    <w:basedOn w:val="af8"/>
    <w:rsid w:val="00C25060"/>
    <w:pPr>
      <w:pBdr>
        <w:top w:val="single" w:sz="4" w:space="0" w:color="auto"/>
        <w:lef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4">
    <w:name w:val="xl205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5">
    <w:name w:val="xl205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6">
    <w:name w:val="xl205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7">
    <w:name w:val="xl205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Arial CYR" w:eastAsia="Times New Roman" w:hAnsi="Arial CYR" w:cs="Arial CYR"/>
      <w:color w:val="0000FF"/>
      <w:sz w:val="24"/>
      <w:szCs w:val="24"/>
      <w:u w:val="single"/>
    </w:rPr>
  </w:style>
  <w:style w:type="paragraph" w:customStyle="1" w:styleId="xl2058">
    <w:name w:val="xl205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59">
    <w:name w:val="xl2059"/>
    <w:basedOn w:val="af8"/>
    <w:rsid w:val="00C25060"/>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0">
    <w:name w:val="xl2060"/>
    <w:basedOn w:val="af8"/>
    <w:rsid w:val="00C25060"/>
    <w:pPr>
      <w:pBdr>
        <w:top w:val="single" w:sz="4" w:space="0" w:color="auto"/>
        <w:bottom w:val="single" w:sz="4" w:space="0" w:color="auto"/>
        <w:right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1">
    <w:name w:val="xl206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2">
    <w:name w:val="xl206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3">
    <w:name w:val="xl206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4">
    <w:name w:val="xl206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5">
    <w:name w:val="xl2065"/>
    <w:basedOn w:val="af8"/>
    <w:rsid w:val="00C25060"/>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6">
    <w:name w:val="xl2066"/>
    <w:basedOn w:val="af8"/>
    <w:rsid w:val="00C25060"/>
    <w:pPr>
      <w:pBdr>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7">
    <w:name w:val="xl2067"/>
    <w:basedOn w:val="af8"/>
    <w:rsid w:val="00C2506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8">
    <w:name w:val="xl2068"/>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69">
    <w:name w:val="xl2069"/>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0">
    <w:name w:val="xl207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1">
    <w:name w:val="xl2071"/>
    <w:basedOn w:val="af8"/>
    <w:rsid w:val="00C25060"/>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2">
    <w:name w:val="xl207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3">
    <w:name w:val="xl207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4">
    <w:name w:val="xl2074"/>
    <w:basedOn w:val="af8"/>
    <w:rsid w:val="00C25060"/>
    <w:pPr>
      <w:pBdr>
        <w:top w:val="single" w:sz="4" w:space="0" w:color="auto"/>
        <w:left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5">
    <w:name w:val="xl2075"/>
    <w:basedOn w:val="af8"/>
    <w:rsid w:val="00C25060"/>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6">
    <w:name w:val="xl2076"/>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7">
    <w:name w:val="xl2077"/>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8">
    <w:name w:val="xl20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9">
    <w:name w:val="xl2079"/>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0">
    <w:name w:val="xl2080"/>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1">
    <w:name w:val="xl2081"/>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2">
    <w:name w:val="xl2082"/>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3">
    <w:name w:val="xl208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4">
    <w:name w:val="xl208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5">
    <w:name w:val="xl208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6">
    <w:name w:val="xl208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7">
    <w:name w:val="xl2087"/>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8">
    <w:name w:val="xl2088"/>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9">
    <w:name w:val="xl208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0">
    <w:name w:val="xl209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1">
    <w:name w:val="xl209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2">
    <w:name w:val="xl209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3">
    <w:name w:val="xl209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4">
    <w:name w:val="xl209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5">
    <w:name w:val="xl209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B050"/>
      <w:sz w:val="18"/>
      <w:szCs w:val="18"/>
    </w:rPr>
  </w:style>
  <w:style w:type="paragraph" w:customStyle="1" w:styleId="xl63568">
    <w:name w:val="xl63568"/>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69">
    <w:name w:val="xl63569"/>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0">
    <w:name w:val="xl63570"/>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1">
    <w:name w:val="xl63571"/>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2">
    <w:name w:val="xl63572"/>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3">
    <w:name w:val="xl63573"/>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4">
    <w:name w:val="xl6357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5">
    <w:name w:val="xl63575"/>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6">
    <w:name w:val="xl63576"/>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7">
    <w:name w:val="xl63577"/>
    <w:basedOn w:val="af8"/>
    <w:uiPriority w:val="99"/>
    <w:rsid w:val="00C25060"/>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578">
    <w:name w:val="xl6357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63579">
    <w:name w:val="xl6357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0">
    <w:name w:val="xl6358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1">
    <w:name w:val="xl6358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8d">
    <w:name w:val="Стиль8"/>
    <w:basedOn w:val="affffffc"/>
    <w:uiPriority w:val="99"/>
    <w:qFormat/>
    <w:rsid w:val="00C25060"/>
    <w:pPr>
      <w:spacing w:before="120" w:line="360" w:lineRule="auto"/>
      <w:ind w:firstLine="720"/>
    </w:pPr>
    <w:rPr>
      <w:lang w:val="ru-RU" w:bidi="ar-SA"/>
    </w:rPr>
  </w:style>
  <w:style w:type="paragraph" w:customStyle="1" w:styleId="xl63567">
    <w:name w:val="xl63567"/>
    <w:basedOn w:val="af8"/>
    <w:uiPriority w:val="99"/>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2">
    <w:name w:val="xl6358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583">
    <w:name w:val="xl63583"/>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4">
    <w:name w:val="xl63584"/>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5">
    <w:name w:val="xl63585"/>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1f6">
    <w:name w:val="Оглавление 1 Знак"/>
    <w:link w:val="1f5"/>
    <w:uiPriority w:val="39"/>
    <w:rsid w:val="00C25060"/>
    <w:rPr>
      <w:rFonts w:ascii="Arial" w:eastAsia="Times New Roman" w:hAnsi="Arial" w:cs="Calibri"/>
      <w:bCs/>
      <w:iCs/>
      <w:noProof/>
      <w:sz w:val="24"/>
      <w:szCs w:val="24"/>
      <w:lang w:val="en-US" w:eastAsia="en-US" w:bidi="en-US"/>
    </w:rPr>
  </w:style>
  <w:style w:type="table" w:customStyle="1" w:styleId="TableGridReport5">
    <w:name w:val="Table Grid Report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617">
    <w:name w:val="xl6361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8">
    <w:name w:val="xl6361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9">
    <w:name w:val="xl6361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1">
    <w:name w:val="xl6362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2">
    <w:name w:val="xl63622"/>
    <w:basedOn w:val="af8"/>
    <w:uiPriority w:val="99"/>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3">
    <w:name w:val="xl636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5">
    <w:name w:val="xl6362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6">
    <w:name w:val="xl6362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27">
    <w:name w:val="xl6362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8">
    <w:name w:val="xl63628"/>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9">
    <w:name w:val="xl636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30">
    <w:name w:val="xl63630"/>
    <w:basedOn w:val="af8"/>
    <w:uiPriority w:val="99"/>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1">
    <w:name w:val="xl636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2">
    <w:name w:val="xl636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3">
    <w:name w:val="xl63633"/>
    <w:basedOn w:val="af8"/>
    <w:uiPriority w:val="99"/>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4">
    <w:name w:val="xl6363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35">
    <w:name w:val="xl63635"/>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6">
    <w:name w:val="xl63636"/>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7">
    <w:name w:val="xl6363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8">
    <w:name w:val="xl63638"/>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9">
    <w:name w:val="xl63639"/>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0">
    <w:name w:val="xl63640"/>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1">
    <w:name w:val="xl63641"/>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2">
    <w:name w:val="xl63642"/>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3">
    <w:name w:val="xl63643"/>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4">
    <w:name w:val="xl63644"/>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5">
    <w:name w:val="xl63645"/>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6">
    <w:name w:val="xl63646"/>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7">
    <w:name w:val="xl6364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8">
    <w:name w:val="xl63648"/>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9">
    <w:name w:val="xl63649"/>
    <w:basedOn w:val="af8"/>
    <w:uiPriority w:val="99"/>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0">
    <w:name w:val="xl63650"/>
    <w:basedOn w:val="af8"/>
    <w:uiPriority w:val="99"/>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1">
    <w:name w:val="xl63651"/>
    <w:basedOn w:val="af8"/>
    <w:uiPriority w:val="99"/>
    <w:rsid w:val="00C25060"/>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2">
    <w:name w:val="xl63652"/>
    <w:basedOn w:val="af8"/>
    <w:uiPriority w:val="99"/>
    <w:rsid w:val="00C25060"/>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0">
    <w:name w:val="xl63620"/>
    <w:basedOn w:val="af8"/>
    <w:uiPriority w:val="99"/>
    <w:rsid w:val="00C25060"/>
    <w:pPr>
      <w:pBdr>
        <w:top w:val="single" w:sz="8" w:space="0" w:color="auto"/>
        <w:bottom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24">
    <w:name w:val="xl63624"/>
    <w:basedOn w:val="af8"/>
    <w:uiPriority w:val="99"/>
    <w:rsid w:val="00C25060"/>
    <w:pPr>
      <w:pBdr>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16">
    <w:name w:val="xl6361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pt">
    <w:name w:val="Основной текст (2) + Интервал 1 pt"/>
    <w:rsid w:val="00C25060"/>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link w:val="2fffa"/>
    <w:rsid w:val="00C25060"/>
    <w:rPr>
      <w:rFonts w:ascii="Arial" w:eastAsia="Arial" w:hAnsi="Arial" w:cs="Arial"/>
      <w:shd w:val="clear" w:color="auto" w:fill="FFFFFF"/>
    </w:rPr>
  </w:style>
  <w:style w:type="paragraph" w:customStyle="1" w:styleId="2fffa">
    <w:name w:val="Заголовок №2"/>
    <w:basedOn w:val="af8"/>
    <w:link w:val="2fff9"/>
    <w:rsid w:val="00C25060"/>
    <w:pPr>
      <w:widowControl w:val="0"/>
      <w:shd w:val="clear" w:color="auto" w:fill="FFFFFF"/>
      <w:spacing w:before="60" w:after="0" w:line="413" w:lineRule="exact"/>
      <w:jc w:val="right"/>
      <w:outlineLvl w:val="1"/>
    </w:pPr>
    <w:rPr>
      <w:rFonts w:ascii="Arial" w:eastAsia="Arial" w:hAnsi="Arial" w:cs="Arial"/>
    </w:rPr>
  </w:style>
  <w:style w:type="character" w:customStyle="1" w:styleId="s10">
    <w:name w:val="s_10"/>
    <w:basedOn w:val="af9"/>
    <w:rsid w:val="00C25060"/>
  </w:style>
  <w:style w:type="character" w:customStyle="1" w:styleId="285pt">
    <w:name w:val="Основной текст (2) + 8;5 pt;Полужирный"/>
    <w:rsid w:val="00C25060"/>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rsid w:val="00C25060"/>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link w:val="5f6"/>
    <w:rsid w:val="00C25060"/>
    <w:rPr>
      <w:rFonts w:ascii="Arial" w:eastAsia="Arial" w:hAnsi="Arial" w:cs="Arial"/>
      <w:b/>
      <w:bCs/>
      <w:sz w:val="19"/>
      <w:szCs w:val="19"/>
      <w:shd w:val="clear" w:color="auto" w:fill="FFFFFF"/>
    </w:rPr>
  </w:style>
  <w:style w:type="paragraph" w:customStyle="1" w:styleId="5f6">
    <w:name w:val="Подпись к таблице (5)"/>
    <w:basedOn w:val="af8"/>
    <w:link w:val="5f5"/>
    <w:rsid w:val="00C25060"/>
    <w:pPr>
      <w:widowControl w:val="0"/>
      <w:shd w:val="clear" w:color="auto" w:fill="FFFFFF"/>
      <w:spacing w:before="180" w:after="0" w:line="0" w:lineRule="atLeast"/>
    </w:pPr>
    <w:rPr>
      <w:rFonts w:ascii="Arial" w:eastAsia="Arial" w:hAnsi="Arial" w:cs="Arial"/>
      <w:b/>
      <w:bCs/>
      <w:sz w:val="19"/>
      <w:szCs w:val="19"/>
    </w:rPr>
  </w:style>
  <w:style w:type="paragraph" w:customStyle="1" w:styleId="s1">
    <w:name w:val="s_1"/>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bodyindent">
    <w:name w:val="Text body indent"/>
    <w:basedOn w:val="Standard"/>
    <w:uiPriority w:val="99"/>
    <w:rsid w:val="00C25060"/>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b"/>
    <w:uiPriority w:val="99"/>
    <w:semiHidden/>
    <w:unhideWhenUsed/>
    <w:rsid w:val="00C25060"/>
  </w:style>
  <w:style w:type="paragraph" w:customStyle="1" w:styleId="1111e">
    <w:name w:val="1111"/>
    <w:basedOn w:val="af8"/>
    <w:next w:val="af8"/>
    <w:uiPriority w:val="99"/>
    <w:qFormat/>
    <w:rsid w:val="00C25060"/>
    <w:pPr>
      <w:keepNext/>
      <w:keepLines/>
      <w:spacing w:before="240" w:after="0"/>
      <w:outlineLvl w:val="0"/>
    </w:pPr>
    <w:rPr>
      <w:rFonts w:ascii="Cambria" w:eastAsia="Times New Roman" w:hAnsi="Cambria" w:cs="Times New Roman"/>
      <w:color w:val="365F91"/>
      <w:sz w:val="32"/>
      <w:szCs w:val="32"/>
      <w:lang w:eastAsia="en-US"/>
    </w:rPr>
  </w:style>
  <w:style w:type="paragraph" w:customStyle="1" w:styleId="h211">
    <w:name w:val="h211"/>
    <w:basedOn w:val="af8"/>
    <w:next w:val="af8"/>
    <w:uiPriority w:val="9"/>
    <w:unhideWhenUsed/>
    <w:qFormat/>
    <w:rsid w:val="00C25060"/>
    <w:pPr>
      <w:keepNext/>
      <w:keepLines/>
      <w:spacing w:before="40" w:after="0"/>
      <w:outlineLvl w:val="1"/>
    </w:pPr>
    <w:rPr>
      <w:rFonts w:ascii="Cambria" w:eastAsia="Times New Roman" w:hAnsi="Cambria" w:cs="Times New Roman"/>
      <w:color w:val="365F91"/>
      <w:sz w:val="26"/>
      <w:szCs w:val="26"/>
      <w:lang w:eastAsia="en-US"/>
    </w:rPr>
  </w:style>
  <w:style w:type="paragraph" w:customStyle="1" w:styleId="1ffffb">
    <w:name w:val="влево1"/>
    <w:basedOn w:val="af8"/>
    <w:next w:val="af8"/>
    <w:uiPriority w:val="99"/>
    <w:unhideWhenUsed/>
    <w:qFormat/>
    <w:rsid w:val="00C25060"/>
    <w:pPr>
      <w:keepNext/>
      <w:keepLines/>
      <w:spacing w:before="40" w:after="0"/>
      <w:outlineLvl w:val="2"/>
    </w:pPr>
    <w:rPr>
      <w:rFonts w:ascii="Cambria" w:eastAsia="Times New Roman" w:hAnsi="Cambria" w:cs="Times New Roman"/>
      <w:color w:val="243F60"/>
      <w:sz w:val="24"/>
      <w:szCs w:val="24"/>
      <w:lang w:eastAsia="en-US"/>
    </w:rPr>
  </w:style>
  <w:style w:type="numbering" w:customStyle="1" w:styleId="1611">
    <w:name w:val="Нет списка161"/>
    <w:next w:val="afb"/>
    <w:uiPriority w:val="99"/>
    <w:semiHidden/>
    <w:unhideWhenUsed/>
    <w:rsid w:val="00C25060"/>
  </w:style>
  <w:style w:type="numbering" w:customStyle="1" w:styleId="11412">
    <w:name w:val="Нет списка1141"/>
    <w:next w:val="afb"/>
    <w:uiPriority w:val="99"/>
    <w:semiHidden/>
    <w:unhideWhenUsed/>
    <w:rsid w:val="00C25060"/>
  </w:style>
  <w:style w:type="numbering" w:customStyle="1" w:styleId="1111161">
    <w:name w:val="1 / 1.1 / 1.1.61"/>
    <w:basedOn w:val="afb"/>
    <w:next w:val="111111"/>
    <w:rsid w:val="00C25060"/>
  </w:style>
  <w:style w:type="table" w:customStyle="1" w:styleId="11191">
    <w:name w:val="Средний список 1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b"/>
    <w:uiPriority w:val="99"/>
    <w:semiHidden/>
    <w:unhideWhenUsed/>
    <w:rsid w:val="00C25060"/>
  </w:style>
  <w:style w:type="table" w:customStyle="1" w:styleId="12212">
    <w:name w:val="Средний список 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b"/>
    <w:uiPriority w:val="99"/>
    <w:rsid w:val="00C25060"/>
  </w:style>
  <w:style w:type="numbering" w:customStyle="1" w:styleId="3214">
    <w:name w:val="Заголовок 3 ур21"/>
    <w:basedOn w:val="afb"/>
    <w:uiPriority w:val="99"/>
    <w:rsid w:val="00C25060"/>
  </w:style>
  <w:style w:type="numbering" w:customStyle="1" w:styleId="1414">
    <w:name w:val="Стиль141"/>
    <w:uiPriority w:val="99"/>
    <w:rsid w:val="00C25060"/>
  </w:style>
  <w:style w:type="numbering" w:customStyle="1" w:styleId="11111211">
    <w:name w:val="1 / 1.1 / 1.1.211"/>
    <w:basedOn w:val="afb"/>
    <w:next w:val="111111"/>
    <w:locked/>
    <w:rsid w:val="00C25060"/>
  </w:style>
  <w:style w:type="numbering" w:customStyle="1" w:styleId="11111311">
    <w:name w:val="1 / 1.1 / 1.1.311"/>
    <w:basedOn w:val="afb"/>
    <w:next w:val="111111"/>
    <w:locked/>
    <w:rsid w:val="00C25060"/>
  </w:style>
  <w:style w:type="numbering" w:customStyle="1" w:styleId="2411">
    <w:name w:val="Нет списка241"/>
    <w:next w:val="afb"/>
    <w:uiPriority w:val="99"/>
    <w:semiHidden/>
    <w:unhideWhenUsed/>
    <w:rsid w:val="00C25060"/>
  </w:style>
  <w:style w:type="numbering" w:customStyle="1" w:styleId="11111411">
    <w:name w:val="1 / 1.1 / 1.1.411"/>
    <w:basedOn w:val="afb"/>
    <w:next w:val="111111"/>
    <w:rsid w:val="00C25060"/>
  </w:style>
  <w:style w:type="table" w:customStyle="1" w:styleId="111101">
    <w:name w:val="Средний список 1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b"/>
    <w:uiPriority w:val="99"/>
    <w:semiHidden/>
    <w:unhideWhenUsed/>
    <w:rsid w:val="00C25060"/>
  </w:style>
  <w:style w:type="table" w:customStyle="1" w:styleId="13210">
    <w:name w:val="Средний список 13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b"/>
    <w:uiPriority w:val="99"/>
    <w:semiHidden/>
    <w:unhideWhenUsed/>
    <w:rsid w:val="00C25060"/>
  </w:style>
  <w:style w:type="numbering" w:customStyle="1" w:styleId="11111110">
    <w:name w:val="Нет списка1111111"/>
    <w:next w:val="afb"/>
    <w:uiPriority w:val="99"/>
    <w:semiHidden/>
    <w:unhideWhenUsed/>
    <w:rsid w:val="00C25060"/>
  </w:style>
  <w:style w:type="table" w:customStyle="1" w:styleId="112210">
    <w:name w:val="Средний список 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b"/>
    <w:semiHidden/>
    <w:unhideWhenUsed/>
    <w:rsid w:val="00C25060"/>
  </w:style>
  <w:style w:type="table" w:customStyle="1" w:styleId="113210">
    <w:name w:val="Средний список 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b"/>
    <w:uiPriority w:val="99"/>
    <w:semiHidden/>
    <w:unhideWhenUsed/>
    <w:rsid w:val="00C25060"/>
  </w:style>
  <w:style w:type="table" w:customStyle="1" w:styleId="114210">
    <w:name w:val="Средний список 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b"/>
    <w:uiPriority w:val="99"/>
    <w:semiHidden/>
    <w:unhideWhenUsed/>
    <w:rsid w:val="00C25060"/>
  </w:style>
  <w:style w:type="table" w:customStyle="1" w:styleId="11621">
    <w:name w:val="Средний список 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b"/>
    <w:uiPriority w:val="99"/>
    <w:semiHidden/>
    <w:unhideWhenUsed/>
    <w:rsid w:val="00C25060"/>
  </w:style>
  <w:style w:type="table" w:customStyle="1" w:styleId="11721">
    <w:name w:val="Средний список 117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b"/>
    <w:uiPriority w:val="99"/>
    <w:semiHidden/>
    <w:unhideWhenUsed/>
    <w:rsid w:val="00C25060"/>
  </w:style>
  <w:style w:type="table" w:customStyle="1" w:styleId="11111210">
    <w:name w:val="Средний список 11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b"/>
    <w:uiPriority w:val="99"/>
    <w:semiHidden/>
    <w:unhideWhenUsed/>
    <w:rsid w:val="00C25060"/>
  </w:style>
  <w:style w:type="table" w:customStyle="1" w:styleId="111221">
    <w:name w:val="Средний список 1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b"/>
    <w:uiPriority w:val="99"/>
    <w:semiHidden/>
    <w:unhideWhenUsed/>
    <w:rsid w:val="00C25060"/>
  </w:style>
  <w:style w:type="table" w:customStyle="1" w:styleId="111711">
    <w:name w:val="Средний список 1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C25060"/>
  </w:style>
  <w:style w:type="numbering" w:customStyle="1" w:styleId="11111511">
    <w:name w:val="1 / 1.1 / 1.1.511"/>
    <w:basedOn w:val="afb"/>
    <w:next w:val="111111"/>
    <w:semiHidden/>
    <w:unhideWhenUsed/>
    <w:rsid w:val="00C25060"/>
  </w:style>
  <w:style w:type="numbering" w:customStyle="1" w:styleId="1111f">
    <w:name w:val="Стиль1111"/>
    <w:uiPriority w:val="99"/>
    <w:rsid w:val="00C25060"/>
  </w:style>
  <w:style w:type="numbering" w:customStyle="1" w:styleId="21118">
    <w:name w:val="Заголовок 2 уровень111"/>
    <w:uiPriority w:val="99"/>
    <w:rsid w:val="00C25060"/>
  </w:style>
  <w:style w:type="numbering" w:customStyle="1" w:styleId="311110">
    <w:name w:val="Заголовок 3 ур1111"/>
    <w:uiPriority w:val="99"/>
    <w:rsid w:val="00C25060"/>
  </w:style>
  <w:style w:type="numbering" w:customStyle="1" w:styleId="10110">
    <w:name w:val="Нет списка1011"/>
    <w:next w:val="afb"/>
    <w:uiPriority w:val="99"/>
    <w:semiHidden/>
    <w:unhideWhenUsed/>
    <w:rsid w:val="00C25060"/>
  </w:style>
  <w:style w:type="numbering" w:customStyle="1" w:styleId="12114">
    <w:name w:val="Стиль1211"/>
    <w:uiPriority w:val="99"/>
    <w:rsid w:val="00C25060"/>
  </w:style>
  <w:style w:type="numbering" w:customStyle="1" w:styleId="12310">
    <w:name w:val="Нет списка1231"/>
    <w:next w:val="afb"/>
    <w:uiPriority w:val="99"/>
    <w:semiHidden/>
    <w:unhideWhenUsed/>
    <w:rsid w:val="00C25060"/>
  </w:style>
  <w:style w:type="numbering" w:customStyle="1" w:styleId="31c">
    <w:name w:val="Рис.31"/>
    <w:rsid w:val="00C25060"/>
  </w:style>
  <w:style w:type="numbering" w:customStyle="1" w:styleId="112112">
    <w:name w:val="Нет списка11211"/>
    <w:next w:val="afb"/>
    <w:uiPriority w:val="99"/>
    <w:semiHidden/>
    <w:unhideWhenUsed/>
    <w:rsid w:val="00C25060"/>
  </w:style>
  <w:style w:type="numbering" w:customStyle="1" w:styleId="22111">
    <w:name w:val="Нет списка2211"/>
    <w:next w:val="afb"/>
    <w:uiPriority w:val="99"/>
    <w:semiHidden/>
    <w:unhideWhenUsed/>
    <w:rsid w:val="00C25060"/>
  </w:style>
  <w:style w:type="numbering" w:customStyle="1" w:styleId="121a">
    <w:name w:val="Рис.121"/>
    <w:rsid w:val="00C25060"/>
  </w:style>
  <w:style w:type="numbering" w:customStyle="1" w:styleId="121111">
    <w:name w:val="Нет списка12111"/>
    <w:next w:val="afb"/>
    <w:uiPriority w:val="99"/>
    <w:semiHidden/>
    <w:unhideWhenUsed/>
    <w:rsid w:val="00C25060"/>
  </w:style>
  <w:style w:type="numbering" w:customStyle="1" w:styleId="31211">
    <w:name w:val="Заголовок 3 ур1211"/>
    <w:uiPriority w:val="99"/>
    <w:rsid w:val="00C25060"/>
  </w:style>
  <w:style w:type="numbering" w:customStyle="1" w:styleId="13112">
    <w:name w:val="Нет списка1311"/>
    <w:next w:val="afb"/>
    <w:uiPriority w:val="99"/>
    <w:semiHidden/>
    <w:unhideWhenUsed/>
    <w:rsid w:val="00C25060"/>
  </w:style>
  <w:style w:type="numbering" w:customStyle="1" w:styleId="13113">
    <w:name w:val="Стиль1311"/>
    <w:uiPriority w:val="99"/>
    <w:rsid w:val="00C25060"/>
  </w:style>
  <w:style w:type="numbering" w:customStyle="1" w:styleId="14110">
    <w:name w:val="Нет списка1411"/>
    <w:next w:val="afb"/>
    <w:uiPriority w:val="99"/>
    <w:semiHidden/>
    <w:unhideWhenUsed/>
    <w:rsid w:val="00C25060"/>
  </w:style>
  <w:style w:type="numbering" w:customStyle="1" w:styleId="211b">
    <w:name w:val="Рис.211"/>
    <w:rsid w:val="00C25060"/>
  </w:style>
  <w:style w:type="numbering" w:customStyle="1" w:styleId="113112">
    <w:name w:val="Нет списка11311"/>
    <w:next w:val="afb"/>
    <w:uiPriority w:val="99"/>
    <w:semiHidden/>
    <w:unhideWhenUsed/>
    <w:rsid w:val="00C25060"/>
  </w:style>
  <w:style w:type="numbering" w:customStyle="1" w:styleId="23110">
    <w:name w:val="Нет списка2311"/>
    <w:next w:val="afb"/>
    <w:uiPriority w:val="99"/>
    <w:semiHidden/>
    <w:unhideWhenUsed/>
    <w:rsid w:val="00C25060"/>
  </w:style>
  <w:style w:type="numbering" w:customStyle="1" w:styleId="1111f0">
    <w:name w:val="Рис.1111"/>
    <w:rsid w:val="00C25060"/>
  </w:style>
  <w:style w:type="numbering" w:customStyle="1" w:styleId="122110">
    <w:name w:val="Нет списка12211"/>
    <w:next w:val="afb"/>
    <w:uiPriority w:val="99"/>
    <w:semiHidden/>
    <w:unhideWhenUsed/>
    <w:rsid w:val="00C25060"/>
  </w:style>
  <w:style w:type="numbering" w:customStyle="1" w:styleId="31311">
    <w:name w:val="Заголовок 3 ур1311"/>
    <w:uiPriority w:val="99"/>
    <w:rsid w:val="00C25060"/>
  </w:style>
  <w:style w:type="paragraph" w:customStyle="1" w:styleId="2fffb">
    <w:name w:val="Выделенная цитата2"/>
    <w:basedOn w:val="af8"/>
    <w:next w:val="af8"/>
    <w:uiPriority w:val="30"/>
    <w:qFormat/>
    <w:rsid w:val="00C25060"/>
    <w:pPr>
      <w:pBdr>
        <w:top w:val="single" w:sz="4" w:space="10" w:color="4F81BD"/>
        <w:bottom w:val="single" w:sz="4" w:space="10" w:color="4F81BD"/>
      </w:pBdr>
      <w:spacing w:before="360" w:after="360" w:line="259" w:lineRule="auto"/>
      <w:ind w:left="864" w:right="864"/>
      <w:jc w:val="center"/>
    </w:pPr>
    <w:rPr>
      <w:rFonts w:ascii="Calibri" w:eastAsia="Calibri" w:hAnsi="Calibri" w:cs="Times New Roman"/>
      <w:i/>
      <w:iCs/>
      <w:lang w:eastAsia="en-US"/>
    </w:rPr>
  </w:style>
  <w:style w:type="numbering" w:customStyle="1" w:styleId="31114">
    <w:name w:val="Нет списка3111"/>
    <w:next w:val="afb"/>
    <w:uiPriority w:val="99"/>
    <w:semiHidden/>
    <w:rsid w:val="00C25060"/>
  </w:style>
  <w:style w:type="character" w:customStyle="1" w:styleId="326">
    <w:name w:val="Заголовок 3 Знак2"/>
    <w:uiPriority w:val="9"/>
    <w:semiHidden/>
    <w:rsid w:val="00C25060"/>
    <w:rPr>
      <w:rFonts w:ascii="Calibri Light" w:eastAsia="Times New Roman" w:hAnsi="Calibri Light" w:cs="Times New Roman"/>
      <w:color w:val="1F4D78"/>
      <w:sz w:val="24"/>
      <w:szCs w:val="24"/>
    </w:rPr>
  </w:style>
  <w:style w:type="character" w:customStyle="1" w:styleId="2fffc">
    <w:name w:val="Выделенная цитата Знак2"/>
    <w:uiPriority w:val="30"/>
    <w:rsid w:val="00C25060"/>
    <w:rPr>
      <w:i/>
      <w:iCs/>
      <w:color w:val="5B9BD5"/>
    </w:rPr>
  </w:style>
  <w:style w:type="numbering" w:customStyle="1" w:styleId="183">
    <w:name w:val="Нет списка18"/>
    <w:next w:val="afb"/>
    <w:uiPriority w:val="99"/>
    <w:semiHidden/>
    <w:unhideWhenUsed/>
    <w:rsid w:val="00C25060"/>
  </w:style>
  <w:style w:type="numbering" w:customStyle="1" w:styleId="192">
    <w:name w:val="Нет списка19"/>
    <w:next w:val="afb"/>
    <w:uiPriority w:val="99"/>
    <w:semiHidden/>
    <w:unhideWhenUsed/>
    <w:rsid w:val="00C25060"/>
  </w:style>
  <w:style w:type="table" w:customStyle="1" w:styleId="TableGridReport6">
    <w:name w:val="Table Grid Report6"/>
    <w:basedOn w:val="afa"/>
    <w:next w:val="afff6"/>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 5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b"/>
    <w:next w:val="111111"/>
    <w:rsid w:val="00C25060"/>
    <w:pPr>
      <w:numPr>
        <w:numId w:val="7"/>
      </w:numPr>
    </w:pPr>
  </w:style>
  <w:style w:type="table" w:customStyle="1" w:styleId="TableGrid13">
    <w:name w:val="Table Grid13"/>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b"/>
    <w:uiPriority w:val="99"/>
    <w:semiHidden/>
    <w:unhideWhenUsed/>
    <w:rsid w:val="00C25060"/>
  </w:style>
  <w:style w:type="table" w:customStyle="1" w:styleId="163">
    <w:name w:val="Светлая заливка16"/>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ветлая заливка2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8">
    <w:name w:val="Заголовок 2 уровень3"/>
    <w:basedOn w:val="afb"/>
    <w:uiPriority w:val="99"/>
    <w:rsid w:val="00C25060"/>
  </w:style>
  <w:style w:type="numbering" w:customStyle="1" w:styleId="330">
    <w:name w:val="Заголовок 3 ур3"/>
    <w:basedOn w:val="afb"/>
    <w:uiPriority w:val="99"/>
    <w:rsid w:val="00C25060"/>
    <w:pPr>
      <w:numPr>
        <w:numId w:val="16"/>
      </w:numPr>
    </w:pPr>
  </w:style>
  <w:style w:type="numbering" w:customStyle="1" w:styleId="15">
    <w:name w:val="Стиль15"/>
    <w:uiPriority w:val="99"/>
    <w:rsid w:val="00C25060"/>
    <w:pPr>
      <w:numPr>
        <w:numId w:val="18"/>
      </w:numPr>
    </w:pPr>
  </w:style>
  <w:style w:type="table" w:customStyle="1" w:styleId="344">
    <w:name w:val="Простая таблица 3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0">
    <w:name w:val="Светлая заливка114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9">
    <w:name w:val="рпдлпжлопж3"/>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b"/>
    <w:next w:val="111111"/>
    <w:locked/>
    <w:rsid w:val="00C25060"/>
  </w:style>
  <w:style w:type="numbering" w:customStyle="1" w:styleId="1111132">
    <w:name w:val="1 / 1.1 / 1.1.32"/>
    <w:basedOn w:val="afb"/>
    <w:next w:val="111111"/>
    <w:locked/>
    <w:rsid w:val="00C25060"/>
  </w:style>
  <w:style w:type="table" w:customStyle="1" w:styleId="3132">
    <w:name w:val="Светлая заливка313"/>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b"/>
    <w:uiPriority w:val="99"/>
    <w:semiHidden/>
    <w:unhideWhenUsed/>
    <w:rsid w:val="00C25060"/>
  </w:style>
  <w:style w:type="table" w:customStyle="1" w:styleId="525">
    <w:name w:val="Сетка таблицы52"/>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 51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b"/>
    <w:next w:val="111111"/>
    <w:rsid w:val="00C25060"/>
  </w:style>
  <w:style w:type="table" w:customStyle="1" w:styleId="TableGrid112">
    <w:name w:val="Table Grid112"/>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0">
    <w:name w:val="Сетка таблицы 81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b"/>
    <w:uiPriority w:val="99"/>
    <w:semiHidden/>
    <w:unhideWhenUsed/>
    <w:rsid w:val="00C25060"/>
  </w:style>
  <w:style w:type="table" w:customStyle="1" w:styleId="1334">
    <w:name w:val="Средний список 13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b"/>
    <w:uiPriority w:val="99"/>
    <w:semiHidden/>
    <w:unhideWhenUsed/>
    <w:rsid w:val="00C25060"/>
  </w:style>
  <w:style w:type="numbering" w:customStyle="1" w:styleId="111122">
    <w:name w:val="Нет списка11112"/>
    <w:next w:val="afb"/>
    <w:uiPriority w:val="99"/>
    <w:semiHidden/>
    <w:unhideWhenUsed/>
    <w:rsid w:val="00C25060"/>
  </w:style>
  <w:style w:type="table" w:customStyle="1" w:styleId="11231">
    <w:name w:val="Средний список 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b"/>
    <w:semiHidden/>
    <w:unhideWhenUsed/>
    <w:rsid w:val="00C25060"/>
  </w:style>
  <w:style w:type="table" w:customStyle="1" w:styleId="11331">
    <w:name w:val="Средний список 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b"/>
    <w:uiPriority w:val="99"/>
    <w:semiHidden/>
    <w:unhideWhenUsed/>
    <w:rsid w:val="00C25060"/>
  </w:style>
  <w:style w:type="table" w:customStyle="1" w:styleId="11431">
    <w:name w:val="Средний список 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b"/>
    <w:uiPriority w:val="99"/>
    <w:semiHidden/>
    <w:unhideWhenUsed/>
    <w:rsid w:val="00C25060"/>
  </w:style>
  <w:style w:type="table" w:customStyle="1" w:styleId="11630">
    <w:name w:val="Средний список 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b"/>
    <w:uiPriority w:val="99"/>
    <w:semiHidden/>
    <w:unhideWhenUsed/>
    <w:rsid w:val="00C25060"/>
  </w:style>
  <w:style w:type="table" w:customStyle="1" w:styleId="1173">
    <w:name w:val="Средний список 117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b"/>
    <w:uiPriority w:val="99"/>
    <w:semiHidden/>
    <w:unhideWhenUsed/>
    <w:rsid w:val="00C25060"/>
  </w:style>
  <w:style w:type="table" w:customStyle="1" w:styleId="1111130">
    <w:name w:val="Средний список 11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b"/>
    <w:uiPriority w:val="99"/>
    <w:semiHidden/>
    <w:unhideWhenUsed/>
    <w:rsid w:val="00C25060"/>
  </w:style>
  <w:style w:type="table" w:customStyle="1" w:styleId="111230">
    <w:name w:val="Средний список 1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b"/>
    <w:uiPriority w:val="99"/>
    <w:semiHidden/>
    <w:unhideWhenUsed/>
    <w:rsid w:val="00C25060"/>
  </w:style>
  <w:style w:type="table" w:customStyle="1" w:styleId="1224">
    <w:name w:val="Простая таблица 12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a"/>
    <w:next w:val="-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C25060"/>
    <w:pPr>
      <w:numPr>
        <w:numId w:val="12"/>
      </w:numPr>
    </w:pPr>
  </w:style>
  <w:style w:type="numbering" w:customStyle="1" w:styleId="1111152">
    <w:name w:val="1 / 1.1 / 1.1.52"/>
    <w:basedOn w:val="afb"/>
    <w:next w:val="111111"/>
    <w:unhideWhenUsed/>
    <w:rsid w:val="00C25060"/>
    <w:pPr>
      <w:numPr>
        <w:numId w:val="13"/>
      </w:numPr>
    </w:pPr>
  </w:style>
  <w:style w:type="numbering" w:customStyle="1" w:styleId="112">
    <w:name w:val="Стиль112"/>
    <w:uiPriority w:val="99"/>
    <w:rsid w:val="00C25060"/>
    <w:pPr>
      <w:numPr>
        <w:numId w:val="14"/>
      </w:numPr>
    </w:pPr>
  </w:style>
  <w:style w:type="numbering" w:customStyle="1" w:styleId="212">
    <w:name w:val="Заголовок 2 уровень12"/>
    <w:uiPriority w:val="99"/>
    <w:rsid w:val="00C25060"/>
    <w:pPr>
      <w:numPr>
        <w:numId w:val="15"/>
      </w:numPr>
    </w:pPr>
  </w:style>
  <w:style w:type="table" w:customStyle="1" w:styleId="640">
    <w:name w:val="Сетка таблицы64"/>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1">
    <w:name w:val="Сетка таблицы422"/>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7">
    <w:name w:val="Изысканная таблица52"/>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0">
    <w:name w:val="Сетка таблицы232"/>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2">
    <w:name w:val="Сетка таблицы 852"/>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0">
    <w:name w:val="Сетка таблицы18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23">
    <w:name w:val="Заголовок 3 ур112"/>
    <w:uiPriority w:val="99"/>
    <w:rsid w:val="00C25060"/>
  </w:style>
  <w:style w:type="numbering" w:customStyle="1" w:styleId="1021">
    <w:name w:val="Нет списка102"/>
    <w:next w:val="afb"/>
    <w:uiPriority w:val="99"/>
    <w:semiHidden/>
    <w:unhideWhenUsed/>
    <w:rsid w:val="00C25060"/>
  </w:style>
  <w:style w:type="table" w:customStyle="1" w:styleId="TableGridReport14">
    <w:name w:val="Table Grid Report1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8">
    <w:name w:val="Стиль122"/>
    <w:uiPriority w:val="99"/>
    <w:rsid w:val="00C25060"/>
  </w:style>
  <w:style w:type="numbering" w:customStyle="1" w:styleId="1241">
    <w:name w:val="Нет списка124"/>
    <w:next w:val="afb"/>
    <w:uiPriority w:val="99"/>
    <w:semiHidden/>
    <w:unhideWhenUsed/>
    <w:rsid w:val="00C25060"/>
  </w:style>
  <w:style w:type="table" w:customStyle="1" w:styleId="1920">
    <w:name w:val="Сетка таблицы19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
    <w:name w:val="Рис.4"/>
    <w:rsid w:val="00C25060"/>
    <w:pPr>
      <w:numPr>
        <w:numId w:val="26"/>
      </w:numPr>
    </w:pPr>
  </w:style>
  <w:style w:type="table" w:customStyle="1" w:styleId="-332">
    <w:name w:val="Веб-таблица 3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b"/>
    <w:uiPriority w:val="99"/>
    <w:semiHidden/>
    <w:unhideWhenUsed/>
    <w:rsid w:val="00C25060"/>
  </w:style>
  <w:style w:type="table" w:customStyle="1" w:styleId="21126">
    <w:name w:val="Сетка таблицы21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8">
    <w:name w:val="Сетка таблицы11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27">
    <w:name w:val="Нет списка222"/>
    <w:next w:val="afb"/>
    <w:uiPriority w:val="99"/>
    <w:semiHidden/>
    <w:unhideWhenUsed/>
    <w:rsid w:val="00C25060"/>
  </w:style>
  <w:style w:type="table" w:customStyle="1" w:styleId="3124">
    <w:name w:val="Сетка таблицы31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Рис.13"/>
    <w:rsid w:val="00C25060"/>
    <w:pPr>
      <w:numPr>
        <w:numId w:val="23"/>
      </w:numPr>
    </w:pPr>
  </w:style>
  <w:style w:type="table" w:customStyle="1" w:styleId="-3122">
    <w:name w:val="Веб-таблица 312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b"/>
    <w:uiPriority w:val="99"/>
    <w:semiHidden/>
    <w:unhideWhenUsed/>
    <w:rsid w:val="00C25060"/>
  </w:style>
  <w:style w:type="table" w:customStyle="1" w:styleId="TableGridReport113">
    <w:name w:val="Table Grid Report1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3">
    <w:name w:val="Сетка таблицы12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3">
    <w:name w:val="Table Normal3"/>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20">
    <w:name w:val="Заголовок 3 ур122"/>
    <w:uiPriority w:val="99"/>
    <w:rsid w:val="00C25060"/>
  </w:style>
  <w:style w:type="table" w:customStyle="1" w:styleId="1324">
    <w:name w:val="Классическая таблица 13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5">
    <w:name w:val="Нет списка132"/>
    <w:next w:val="afb"/>
    <w:uiPriority w:val="99"/>
    <w:semiHidden/>
    <w:unhideWhenUsed/>
    <w:rsid w:val="00C25060"/>
  </w:style>
  <w:style w:type="table" w:customStyle="1" w:styleId="TableGridReport22">
    <w:name w:val="Table Grid Report2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0">
    <w:name w:val="Сетка таблицы24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Стиль132"/>
    <w:uiPriority w:val="99"/>
    <w:rsid w:val="00C25060"/>
    <w:pPr>
      <w:numPr>
        <w:numId w:val="9"/>
      </w:numPr>
    </w:pPr>
  </w:style>
  <w:style w:type="numbering" w:customStyle="1" w:styleId="1422">
    <w:name w:val="Нет списка142"/>
    <w:next w:val="afb"/>
    <w:uiPriority w:val="99"/>
    <w:semiHidden/>
    <w:unhideWhenUsed/>
    <w:rsid w:val="00C25060"/>
  </w:style>
  <w:style w:type="table" w:customStyle="1" w:styleId="1102">
    <w:name w:val="Сетка таблицы110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
    <w:name w:val="Рис.22"/>
    <w:rsid w:val="00C25060"/>
    <w:pPr>
      <w:numPr>
        <w:numId w:val="17"/>
      </w:numPr>
    </w:pPr>
  </w:style>
  <w:style w:type="table" w:customStyle="1" w:styleId="-342">
    <w:name w:val="Веб-таблица 34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b"/>
    <w:uiPriority w:val="99"/>
    <w:semiHidden/>
    <w:unhideWhenUsed/>
    <w:rsid w:val="00C25060"/>
  </w:style>
  <w:style w:type="table" w:customStyle="1" w:styleId="TableGridReport122">
    <w:name w:val="Table Grid Report12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3">
    <w:name w:val="Сетка таблицы11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21">
    <w:name w:val="Нет списка232"/>
    <w:next w:val="afb"/>
    <w:uiPriority w:val="99"/>
    <w:semiHidden/>
    <w:unhideWhenUsed/>
    <w:rsid w:val="00C25060"/>
  </w:style>
  <w:style w:type="table" w:customStyle="1" w:styleId="3223">
    <w:name w:val="Сетка таблицы32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Рис.112"/>
    <w:rsid w:val="00C25060"/>
    <w:pPr>
      <w:numPr>
        <w:numId w:val="11"/>
      </w:numPr>
    </w:pPr>
  </w:style>
  <w:style w:type="table" w:customStyle="1" w:styleId="-3132">
    <w:name w:val="Веб-таблица 31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b"/>
    <w:uiPriority w:val="99"/>
    <w:semiHidden/>
    <w:unhideWhenUsed/>
    <w:rsid w:val="00C25060"/>
  </w:style>
  <w:style w:type="table" w:customStyle="1" w:styleId="TableGridReport1112">
    <w:name w:val="Table Grid Report11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1">
    <w:name w:val="Сетка таблицы12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
    <w:name w:val="Table Normal1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20">
    <w:name w:val="Заголовок 3 ур132"/>
    <w:uiPriority w:val="99"/>
    <w:rsid w:val="00C25060"/>
  </w:style>
  <w:style w:type="table" w:customStyle="1" w:styleId="1423">
    <w:name w:val="Классическая таблица 14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0">
    <w:name w:val="Сетка таблицы72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2">
    <w:name w:val="Table Grid Report3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1">
    <w:name w:val="Table Grid Report4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5">
    <w:name w:val="Нет списка312"/>
    <w:next w:val="afb"/>
    <w:semiHidden/>
    <w:rsid w:val="00C25060"/>
  </w:style>
  <w:style w:type="table" w:customStyle="1" w:styleId="TableGridReport51">
    <w:name w:val="Table Grid Report5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2">
    <w:name w:val="Нет списка152"/>
    <w:next w:val="afb"/>
    <w:uiPriority w:val="99"/>
    <w:semiHidden/>
    <w:unhideWhenUsed/>
    <w:rsid w:val="00C25060"/>
  </w:style>
  <w:style w:type="numbering" w:customStyle="1" w:styleId="1621">
    <w:name w:val="Нет списка162"/>
    <w:next w:val="afb"/>
    <w:uiPriority w:val="99"/>
    <w:semiHidden/>
    <w:unhideWhenUsed/>
    <w:rsid w:val="00C25060"/>
  </w:style>
  <w:style w:type="numbering" w:customStyle="1" w:styleId="11422">
    <w:name w:val="Нет списка1142"/>
    <w:next w:val="afb"/>
    <w:uiPriority w:val="99"/>
    <w:semiHidden/>
    <w:unhideWhenUsed/>
    <w:rsid w:val="00C25060"/>
  </w:style>
  <w:style w:type="numbering" w:customStyle="1" w:styleId="1111162">
    <w:name w:val="1 / 1.1 / 1.1.62"/>
    <w:basedOn w:val="afb"/>
    <w:next w:val="111111"/>
    <w:rsid w:val="00C25060"/>
  </w:style>
  <w:style w:type="table" w:customStyle="1" w:styleId="11192">
    <w:name w:val="Средний список 1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b"/>
    <w:uiPriority w:val="99"/>
    <w:semiHidden/>
    <w:unhideWhenUsed/>
    <w:rsid w:val="00C25060"/>
  </w:style>
  <w:style w:type="table" w:customStyle="1" w:styleId="12222">
    <w:name w:val="Средний список 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b"/>
    <w:uiPriority w:val="99"/>
    <w:rsid w:val="00C25060"/>
  </w:style>
  <w:style w:type="numbering" w:customStyle="1" w:styleId="3224">
    <w:name w:val="Заголовок 3 ур22"/>
    <w:basedOn w:val="afb"/>
    <w:uiPriority w:val="99"/>
    <w:rsid w:val="00C25060"/>
  </w:style>
  <w:style w:type="numbering" w:customStyle="1" w:styleId="1424">
    <w:name w:val="Стиль142"/>
    <w:uiPriority w:val="99"/>
    <w:rsid w:val="00C25060"/>
  </w:style>
  <w:style w:type="numbering" w:customStyle="1" w:styleId="11111212">
    <w:name w:val="1 / 1.1 / 1.1.212"/>
    <w:basedOn w:val="afb"/>
    <w:next w:val="111111"/>
    <w:locked/>
    <w:rsid w:val="00C25060"/>
  </w:style>
  <w:style w:type="numbering" w:customStyle="1" w:styleId="11111312">
    <w:name w:val="1 / 1.1 / 1.1.312"/>
    <w:basedOn w:val="afb"/>
    <w:next w:val="111111"/>
    <w:locked/>
    <w:rsid w:val="00C25060"/>
  </w:style>
  <w:style w:type="numbering" w:customStyle="1" w:styleId="2421">
    <w:name w:val="Нет списка242"/>
    <w:next w:val="afb"/>
    <w:uiPriority w:val="99"/>
    <w:semiHidden/>
    <w:unhideWhenUsed/>
    <w:rsid w:val="00C25060"/>
  </w:style>
  <w:style w:type="numbering" w:customStyle="1" w:styleId="11111412">
    <w:name w:val="1 / 1.1 / 1.1.412"/>
    <w:basedOn w:val="afb"/>
    <w:next w:val="111111"/>
    <w:rsid w:val="00C25060"/>
  </w:style>
  <w:style w:type="table" w:customStyle="1" w:styleId="111102">
    <w:name w:val="Средний список 1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b"/>
    <w:uiPriority w:val="99"/>
    <w:semiHidden/>
    <w:unhideWhenUsed/>
    <w:rsid w:val="00C25060"/>
  </w:style>
  <w:style w:type="table" w:customStyle="1" w:styleId="13220">
    <w:name w:val="Средний список 13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b"/>
    <w:uiPriority w:val="99"/>
    <w:semiHidden/>
    <w:unhideWhenUsed/>
    <w:rsid w:val="00C25060"/>
  </w:style>
  <w:style w:type="numbering" w:customStyle="1" w:styleId="11111121">
    <w:name w:val="Нет списка1111112"/>
    <w:next w:val="afb"/>
    <w:uiPriority w:val="99"/>
    <w:semiHidden/>
    <w:unhideWhenUsed/>
    <w:rsid w:val="00C25060"/>
  </w:style>
  <w:style w:type="table" w:customStyle="1" w:styleId="112220">
    <w:name w:val="Средний список 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b"/>
    <w:semiHidden/>
    <w:unhideWhenUsed/>
    <w:rsid w:val="00C25060"/>
  </w:style>
  <w:style w:type="table" w:customStyle="1" w:styleId="113220">
    <w:name w:val="Средний список 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b"/>
    <w:uiPriority w:val="99"/>
    <w:semiHidden/>
    <w:unhideWhenUsed/>
    <w:rsid w:val="00C25060"/>
  </w:style>
  <w:style w:type="table" w:customStyle="1" w:styleId="114220">
    <w:name w:val="Средний список 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b"/>
    <w:uiPriority w:val="99"/>
    <w:semiHidden/>
    <w:unhideWhenUsed/>
    <w:rsid w:val="00C25060"/>
  </w:style>
  <w:style w:type="table" w:customStyle="1" w:styleId="11622">
    <w:name w:val="Средний список 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b"/>
    <w:uiPriority w:val="99"/>
    <w:semiHidden/>
    <w:unhideWhenUsed/>
    <w:rsid w:val="00C25060"/>
  </w:style>
  <w:style w:type="table" w:customStyle="1" w:styleId="11722">
    <w:name w:val="Средний список 117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b"/>
    <w:uiPriority w:val="99"/>
    <w:semiHidden/>
    <w:unhideWhenUsed/>
    <w:rsid w:val="00C25060"/>
  </w:style>
  <w:style w:type="table" w:customStyle="1" w:styleId="11111220">
    <w:name w:val="Средний список 11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b"/>
    <w:uiPriority w:val="99"/>
    <w:semiHidden/>
    <w:unhideWhenUsed/>
    <w:rsid w:val="00C25060"/>
  </w:style>
  <w:style w:type="table" w:customStyle="1" w:styleId="111222">
    <w:name w:val="Средний список 1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b"/>
    <w:uiPriority w:val="99"/>
    <w:semiHidden/>
    <w:unhideWhenUsed/>
    <w:rsid w:val="00C25060"/>
  </w:style>
  <w:style w:type="table" w:customStyle="1" w:styleId="111712">
    <w:name w:val="Средний список 1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C25060"/>
  </w:style>
  <w:style w:type="numbering" w:customStyle="1" w:styleId="11111512">
    <w:name w:val="1 / 1.1 / 1.1.512"/>
    <w:basedOn w:val="afb"/>
    <w:next w:val="111111"/>
    <w:semiHidden/>
    <w:unhideWhenUsed/>
    <w:rsid w:val="00C25060"/>
  </w:style>
  <w:style w:type="numbering" w:customStyle="1" w:styleId="11129">
    <w:name w:val="Стиль1112"/>
    <w:uiPriority w:val="99"/>
    <w:rsid w:val="00C25060"/>
  </w:style>
  <w:style w:type="numbering" w:customStyle="1" w:styleId="21128">
    <w:name w:val="Заголовок 2 уровень112"/>
    <w:uiPriority w:val="99"/>
    <w:rsid w:val="00C25060"/>
  </w:style>
  <w:style w:type="numbering" w:customStyle="1" w:styleId="311120">
    <w:name w:val="Заголовок 3 ур1112"/>
    <w:uiPriority w:val="99"/>
    <w:rsid w:val="00C25060"/>
  </w:style>
  <w:style w:type="numbering" w:customStyle="1" w:styleId="1012">
    <w:name w:val="Нет списка1012"/>
    <w:next w:val="afb"/>
    <w:uiPriority w:val="99"/>
    <w:semiHidden/>
    <w:unhideWhenUsed/>
    <w:rsid w:val="00C25060"/>
  </w:style>
  <w:style w:type="numbering" w:customStyle="1" w:styleId="12124">
    <w:name w:val="Стиль1212"/>
    <w:uiPriority w:val="99"/>
    <w:rsid w:val="00C25060"/>
  </w:style>
  <w:style w:type="numbering" w:customStyle="1" w:styleId="12320">
    <w:name w:val="Нет списка1232"/>
    <w:next w:val="afb"/>
    <w:uiPriority w:val="99"/>
    <w:semiHidden/>
    <w:unhideWhenUsed/>
    <w:rsid w:val="00C25060"/>
  </w:style>
  <w:style w:type="numbering" w:customStyle="1" w:styleId="327">
    <w:name w:val="Рис.32"/>
    <w:rsid w:val="00C25060"/>
  </w:style>
  <w:style w:type="numbering" w:customStyle="1" w:styleId="112122">
    <w:name w:val="Нет списка11212"/>
    <w:next w:val="afb"/>
    <w:uiPriority w:val="99"/>
    <w:semiHidden/>
    <w:unhideWhenUsed/>
    <w:rsid w:val="00C25060"/>
  </w:style>
  <w:style w:type="numbering" w:customStyle="1" w:styleId="22121">
    <w:name w:val="Нет списка2212"/>
    <w:next w:val="afb"/>
    <w:uiPriority w:val="99"/>
    <w:semiHidden/>
    <w:unhideWhenUsed/>
    <w:rsid w:val="00C25060"/>
  </w:style>
  <w:style w:type="numbering" w:customStyle="1" w:styleId="1229">
    <w:name w:val="Рис.122"/>
    <w:rsid w:val="00C25060"/>
  </w:style>
  <w:style w:type="numbering" w:customStyle="1" w:styleId="121121">
    <w:name w:val="Нет списка12112"/>
    <w:next w:val="afb"/>
    <w:uiPriority w:val="99"/>
    <w:semiHidden/>
    <w:unhideWhenUsed/>
    <w:rsid w:val="00C25060"/>
  </w:style>
  <w:style w:type="numbering" w:customStyle="1" w:styleId="31212">
    <w:name w:val="Заголовок 3 ур1212"/>
    <w:uiPriority w:val="99"/>
    <w:rsid w:val="00C25060"/>
  </w:style>
  <w:style w:type="numbering" w:customStyle="1" w:styleId="13122">
    <w:name w:val="Нет списка1312"/>
    <w:next w:val="afb"/>
    <w:uiPriority w:val="99"/>
    <w:semiHidden/>
    <w:unhideWhenUsed/>
    <w:rsid w:val="00C25060"/>
  </w:style>
  <w:style w:type="numbering" w:customStyle="1" w:styleId="13123">
    <w:name w:val="Стиль1312"/>
    <w:uiPriority w:val="99"/>
    <w:rsid w:val="00C25060"/>
  </w:style>
  <w:style w:type="numbering" w:customStyle="1" w:styleId="14120">
    <w:name w:val="Нет списка1412"/>
    <w:next w:val="afb"/>
    <w:uiPriority w:val="99"/>
    <w:semiHidden/>
    <w:unhideWhenUsed/>
    <w:rsid w:val="00C25060"/>
  </w:style>
  <w:style w:type="numbering" w:customStyle="1" w:styleId="2128">
    <w:name w:val="Рис.212"/>
    <w:rsid w:val="00C25060"/>
  </w:style>
  <w:style w:type="numbering" w:customStyle="1" w:styleId="113122">
    <w:name w:val="Нет списка11312"/>
    <w:next w:val="afb"/>
    <w:uiPriority w:val="99"/>
    <w:semiHidden/>
    <w:unhideWhenUsed/>
    <w:rsid w:val="00C25060"/>
  </w:style>
  <w:style w:type="numbering" w:customStyle="1" w:styleId="2312">
    <w:name w:val="Нет списка2312"/>
    <w:next w:val="afb"/>
    <w:uiPriority w:val="99"/>
    <w:semiHidden/>
    <w:unhideWhenUsed/>
    <w:rsid w:val="00C25060"/>
  </w:style>
  <w:style w:type="numbering" w:customStyle="1" w:styleId="1112a">
    <w:name w:val="Рис.1112"/>
    <w:rsid w:val="00C25060"/>
  </w:style>
  <w:style w:type="numbering" w:customStyle="1" w:styleId="122120">
    <w:name w:val="Нет списка12212"/>
    <w:next w:val="afb"/>
    <w:uiPriority w:val="99"/>
    <w:semiHidden/>
    <w:unhideWhenUsed/>
    <w:rsid w:val="00C25060"/>
  </w:style>
  <w:style w:type="numbering" w:customStyle="1" w:styleId="31312">
    <w:name w:val="Заголовок 3 ур1312"/>
    <w:uiPriority w:val="99"/>
    <w:rsid w:val="00C25060"/>
  </w:style>
  <w:style w:type="numbering" w:customStyle="1" w:styleId="31124">
    <w:name w:val="Нет списка3112"/>
    <w:next w:val="afb"/>
    <w:semiHidden/>
    <w:rsid w:val="00C25060"/>
  </w:style>
  <w:style w:type="paragraph" w:customStyle="1" w:styleId="font19">
    <w:name w:val="font19"/>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paragraph" w:customStyle="1" w:styleId="font20">
    <w:name w:val="font20"/>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numbering" w:customStyle="1" w:styleId="200">
    <w:name w:val="Нет списка20"/>
    <w:next w:val="afb"/>
    <w:uiPriority w:val="99"/>
    <w:semiHidden/>
    <w:unhideWhenUsed/>
    <w:rsid w:val="00C25060"/>
  </w:style>
  <w:style w:type="table" w:customStyle="1" w:styleId="201">
    <w:name w:val="Сетка таблицы2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3">
    <w:name w:val="Нет списка110"/>
    <w:next w:val="afb"/>
    <w:uiPriority w:val="99"/>
    <w:semiHidden/>
    <w:rsid w:val="00C25060"/>
  </w:style>
  <w:style w:type="numbering" w:customStyle="1" w:styleId="261">
    <w:name w:val="Нет списка26"/>
    <w:next w:val="afb"/>
    <w:uiPriority w:val="99"/>
    <w:semiHidden/>
    <w:rsid w:val="00C25060"/>
  </w:style>
  <w:style w:type="table" w:customStyle="1" w:styleId="TableGridReport15">
    <w:name w:val="Table Grid Report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3">
    <w:name w:val="Table Grid Report2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3">
    <w:name w:val="Table Grid Report3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2">
    <w:name w:val="Table Grid Report4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5">
    <w:name w:val="Нет списка34"/>
    <w:next w:val="afb"/>
    <w:semiHidden/>
    <w:rsid w:val="00C25060"/>
  </w:style>
  <w:style w:type="numbering" w:customStyle="1" w:styleId="435">
    <w:name w:val="Нет списка43"/>
    <w:next w:val="afb"/>
    <w:uiPriority w:val="99"/>
    <w:semiHidden/>
    <w:unhideWhenUsed/>
    <w:rsid w:val="00C25060"/>
  </w:style>
  <w:style w:type="numbering" w:customStyle="1" w:styleId="1164">
    <w:name w:val="Нет списка116"/>
    <w:next w:val="afb"/>
    <w:uiPriority w:val="99"/>
    <w:semiHidden/>
    <w:rsid w:val="00C25060"/>
  </w:style>
  <w:style w:type="numbering" w:customStyle="1" w:styleId="2137">
    <w:name w:val="Нет списка213"/>
    <w:next w:val="afb"/>
    <w:uiPriority w:val="99"/>
    <w:semiHidden/>
    <w:rsid w:val="00C25060"/>
  </w:style>
  <w:style w:type="numbering" w:customStyle="1" w:styleId="3135">
    <w:name w:val="Нет списка313"/>
    <w:next w:val="afb"/>
    <w:semiHidden/>
    <w:rsid w:val="00C25060"/>
  </w:style>
  <w:style w:type="table" w:customStyle="1" w:styleId="1174">
    <w:name w:val="Сетка таблицы11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3">
    <w:name w:val="Нет списка53"/>
    <w:next w:val="afb"/>
    <w:uiPriority w:val="99"/>
    <w:semiHidden/>
    <w:unhideWhenUsed/>
    <w:rsid w:val="00C25060"/>
  </w:style>
  <w:style w:type="table" w:customStyle="1" w:styleId="351">
    <w:name w:val="Сетка таблицы3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fb"/>
    <w:uiPriority w:val="99"/>
    <w:semiHidden/>
    <w:unhideWhenUsed/>
    <w:rsid w:val="00C25060"/>
  </w:style>
  <w:style w:type="table" w:customStyle="1" w:styleId="290">
    <w:name w:val="Сетка таблицы2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5">
    <w:name w:val="Нет списка117"/>
    <w:next w:val="afb"/>
    <w:uiPriority w:val="99"/>
    <w:semiHidden/>
    <w:rsid w:val="00C25060"/>
  </w:style>
  <w:style w:type="numbering" w:customStyle="1" w:styleId="283">
    <w:name w:val="Нет списка28"/>
    <w:next w:val="afb"/>
    <w:uiPriority w:val="99"/>
    <w:semiHidden/>
    <w:rsid w:val="00C25060"/>
  </w:style>
  <w:style w:type="table" w:customStyle="1" w:styleId="TableGridReport16">
    <w:name w:val="Table Grid Report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4">
    <w:name w:val="Table Grid Report2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4">
    <w:name w:val="Table Grid Report3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2">
    <w:name w:val="Нет списка35"/>
    <w:next w:val="afb"/>
    <w:semiHidden/>
    <w:rsid w:val="00C25060"/>
  </w:style>
  <w:style w:type="numbering" w:customStyle="1" w:styleId="441">
    <w:name w:val="Нет списка44"/>
    <w:next w:val="afb"/>
    <w:uiPriority w:val="99"/>
    <w:semiHidden/>
    <w:unhideWhenUsed/>
    <w:rsid w:val="00C25060"/>
  </w:style>
  <w:style w:type="numbering" w:customStyle="1" w:styleId="1184">
    <w:name w:val="Нет списка118"/>
    <w:next w:val="afb"/>
    <w:uiPriority w:val="99"/>
    <w:semiHidden/>
    <w:rsid w:val="00C25060"/>
  </w:style>
  <w:style w:type="numbering" w:customStyle="1" w:styleId="2141">
    <w:name w:val="Нет списка214"/>
    <w:next w:val="afb"/>
    <w:uiPriority w:val="99"/>
    <w:semiHidden/>
    <w:rsid w:val="00C25060"/>
  </w:style>
  <w:style w:type="numbering" w:customStyle="1" w:styleId="3143">
    <w:name w:val="Нет списка314"/>
    <w:next w:val="afb"/>
    <w:semiHidden/>
    <w:rsid w:val="00C25060"/>
  </w:style>
  <w:style w:type="table" w:customStyle="1" w:styleId="1185">
    <w:name w:val="Сетка таблицы11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2">
    <w:name w:val="Нет списка54"/>
    <w:next w:val="afb"/>
    <w:uiPriority w:val="99"/>
    <w:semiHidden/>
    <w:unhideWhenUsed/>
    <w:rsid w:val="00C25060"/>
  </w:style>
  <w:style w:type="table" w:customStyle="1" w:styleId="363">
    <w:name w:val="Сетка таблицы3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1">
    <w:name w:val="Нет списка29"/>
    <w:next w:val="afb"/>
    <w:uiPriority w:val="99"/>
    <w:semiHidden/>
    <w:unhideWhenUsed/>
    <w:rsid w:val="00C25060"/>
  </w:style>
  <w:style w:type="table" w:customStyle="1" w:styleId="300">
    <w:name w:val="Сетка таблицы3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4">
    <w:name w:val="Нет списка119"/>
    <w:next w:val="afb"/>
    <w:uiPriority w:val="99"/>
    <w:semiHidden/>
    <w:rsid w:val="00C25060"/>
  </w:style>
  <w:style w:type="numbering" w:customStyle="1" w:styleId="2101">
    <w:name w:val="Нет списка210"/>
    <w:next w:val="afb"/>
    <w:uiPriority w:val="99"/>
    <w:semiHidden/>
    <w:rsid w:val="00C25060"/>
  </w:style>
  <w:style w:type="table" w:customStyle="1" w:styleId="TableGridReport17">
    <w:name w:val="Table Grid Report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5">
    <w:name w:val="Table Grid Report2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5">
    <w:name w:val="Table Grid Report3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4">
    <w:name w:val="Нет списка36"/>
    <w:next w:val="afb"/>
    <w:semiHidden/>
    <w:rsid w:val="00C25060"/>
  </w:style>
  <w:style w:type="numbering" w:customStyle="1" w:styleId="450">
    <w:name w:val="Нет списка45"/>
    <w:next w:val="afb"/>
    <w:uiPriority w:val="99"/>
    <w:semiHidden/>
    <w:unhideWhenUsed/>
    <w:rsid w:val="00C25060"/>
  </w:style>
  <w:style w:type="numbering" w:customStyle="1" w:styleId="11104">
    <w:name w:val="Нет списка1110"/>
    <w:next w:val="afb"/>
    <w:uiPriority w:val="99"/>
    <w:semiHidden/>
    <w:rsid w:val="00C25060"/>
  </w:style>
  <w:style w:type="numbering" w:customStyle="1" w:styleId="2150">
    <w:name w:val="Нет списка215"/>
    <w:next w:val="afb"/>
    <w:uiPriority w:val="99"/>
    <w:semiHidden/>
    <w:rsid w:val="00C25060"/>
  </w:style>
  <w:style w:type="numbering" w:customStyle="1" w:styleId="3150">
    <w:name w:val="Нет списка315"/>
    <w:next w:val="afb"/>
    <w:semiHidden/>
    <w:rsid w:val="00C25060"/>
  </w:style>
  <w:style w:type="table" w:customStyle="1" w:styleId="1195">
    <w:name w:val="Сетка таблицы11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51">
    <w:name w:val="Нет списка55"/>
    <w:next w:val="afb"/>
    <w:uiPriority w:val="99"/>
    <w:semiHidden/>
    <w:unhideWhenUsed/>
    <w:rsid w:val="00C25060"/>
  </w:style>
  <w:style w:type="table" w:customStyle="1" w:styleId="370">
    <w:name w:val="Сетка таблицы3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808">
    <w:name w:val="xl638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9">
    <w:name w:val="xl638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0">
    <w:name w:val="xl63810"/>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2">
    <w:name w:val="xl638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3">
    <w:name w:val="xl638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4">
    <w:name w:val="xl63814"/>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5">
    <w:name w:val="xl63815"/>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6">
    <w:name w:val="xl638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7">
    <w:name w:val="xl638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18">
    <w:name w:val="xl638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9">
    <w:name w:val="xl63819"/>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0">
    <w:name w:val="xl6382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1">
    <w:name w:val="xl638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2">
    <w:name w:val="xl63822"/>
    <w:basedOn w:val="af8"/>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3">
    <w:name w:val="xl63823"/>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4">
    <w:name w:val="xl63824"/>
    <w:basedOn w:val="af8"/>
    <w:rsid w:val="00C25060"/>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6">
    <w:name w:val="xl6380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7">
    <w:name w:val="xl6380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1">
    <w:name w:val="xl638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5">
    <w:name w:val="xl6382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6">
    <w:name w:val="xl6382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7">
    <w:name w:val="xl6382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8">
    <w:name w:val="xl63828"/>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paragraph" w:customStyle="1" w:styleId="xl63829">
    <w:name w:val="xl638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3830">
    <w:name w:val="xl63830"/>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31">
    <w:name w:val="xl63831"/>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numbering" w:customStyle="1" w:styleId="301">
    <w:name w:val="Нет списка30"/>
    <w:next w:val="afb"/>
    <w:uiPriority w:val="99"/>
    <w:semiHidden/>
    <w:unhideWhenUsed/>
    <w:rsid w:val="00C25060"/>
  </w:style>
  <w:style w:type="table" w:customStyle="1" w:styleId="380">
    <w:name w:val="Сетка таблицы38"/>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0">
    <w:name w:val="Нет списка120"/>
    <w:next w:val="afb"/>
    <w:uiPriority w:val="99"/>
    <w:semiHidden/>
    <w:unhideWhenUsed/>
    <w:rsid w:val="00C25060"/>
  </w:style>
  <w:style w:type="numbering" w:customStyle="1" w:styleId="2160">
    <w:name w:val="Нет списка216"/>
    <w:next w:val="afb"/>
    <w:uiPriority w:val="99"/>
    <w:semiHidden/>
    <w:unhideWhenUsed/>
    <w:rsid w:val="00C25060"/>
  </w:style>
  <w:style w:type="paragraph" w:customStyle="1" w:styleId="1ffffc">
    <w:name w:val="Верхний колонтитул1"/>
    <w:basedOn w:val="af8"/>
    <w:next w:val="affb"/>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d">
    <w:name w:val="Нижний колонтитул1"/>
    <w:basedOn w:val="af8"/>
    <w:next w:val="aff6"/>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e">
    <w:name w:val="Текст выноски1"/>
    <w:basedOn w:val="af8"/>
    <w:next w:val="afc"/>
    <w:uiPriority w:val="99"/>
    <w:semiHidden/>
    <w:unhideWhenUsed/>
    <w:rsid w:val="00C25060"/>
    <w:pPr>
      <w:widowControl w:val="0"/>
      <w:autoSpaceDE w:val="0"/>
      <w:autoSpaceDN w:val="0"/>
      <w:adjustRightInd w:val="0"/>
      <w:spacing w:after="0" w:line="240" w:lineRule="auto"/>
    </w:pPr>
    <w:rPr>
      <w:rFonts w:ascii="Tahoma" w:eastAsia="Calibri" w:hAnsi="Tahoma" w:cs="Tahoma"/>
      <w:sz w:val="16"/>
      <w:szCs w:val="16"/>
      <w:lang w:eastAsia="en-US"/>
    </w:rPr>
  </w:style>
  <w:style w:type="table" w:customStyle="1" w:styleId="1201">
    <w:name w:val="Сетка таблицы12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f">
    <w:name w:val="Верхний колонтитул Знак1"/>
    <w:aliases w:val=" Знак4 Знак1,Знак4 Знак1, Знак8 Знак1,ВерхКолонтитул Знак1,Знак8 Знак1"/>
    <w:uiPriority w:val="99"/>
    <w:semiHidden/>
    <w:rsid w:val="00C25060"/>
    <w:rPr>
      <w:rFonts w:ascii="Times New Roman" w:eastAsia="Times New Roman" w:hAnsi="Times New Roman" w:cs="Times New Roman"/>
      <w:sz w:val="24"/>
      <w:szCs w:val="24"/>
      <w:lang w:eastAsia="ru-RU"/>
    </w:rPr>
  </w:style>
  <w:style w:type="character" w:customStyle="1" w:styleId="1fffff0">
    <w:name w:val="Текст выноски Знак1"/>
    <w:uiPriority w:val="99"/>
    <w:semiHidden/>
    <w:rsid w:val="00C25060"/>
    <w:rPr>
      <w:rFonts w:ascii="Segoe UI" w:eastAsia="Times New Roman" w:hAnsi="Segoe UI" w:cs="Segoe UI"/>
      <w:sz w:val="18"/>
      <w:szCs w:val="18"/>
      <w:lang w:eastAsia="ru-RU"/>
    </w:rPr>
  </w:style>
  <w:style w:type="paragraph" w:customStyle="1" w:styleId="328">
    <w:name w:val="Оглавление 32"/>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2f5">
    <w:name w:val="Оглавление 12"/>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2161">
    <w:name w:val="Сетка таблицы21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1">
    <w:name w:val="Нет списка37"/>
    <w:next w:val="afb"/>
    <w:uiPriority w:val="99"/>
    <w:semiHidden/>
    <w:unhideWhenUsed/>
    <w:rsid w:val="00C25060"/>
  </w:style>
  <w:style w:type="paragraph" w:customStyle="1" w:styleId="336">
    <w:name w:val="Оглавление 33"/>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3f5">
    <w:name w:val="Оглавление 13"/>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390">
    <w:name w:val="Сетка таблицы39"/>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0">
    <w:name w:val="Нет списка46"/>
    <w:next w:val="afb"/>
    <w:uiPriority w:val="99"/>
    <w:semiHidden/>
    <w:unhideWhenUsed/>
    <w:rsid w:val="00C25060"/>
  </w:style>
  <w:style w:type="paragraph" w:customStyle="1" w:styleId="4f9">
    <w:name w:val="Заголовок оглавления4"/>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46">
    <w:name w:val="Оглавление 34"/>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49">
    <w:name w:val="Оглавление 14"/>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442">
    <w:name w:val="Сетка таблицы44"/>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0">
    <w:name w:val="Нет списка56"/>
    <w:next w:val="afb"/>
    <w:uiPriority w:val="99"/>
    <w:semiHidden/>
    <w:unhideWhenUsed/>
    <w:rsid w:val="00C25060"/>
  </w:style>
  <w:style w:type="paragraph" w:customStyle="1" w:styleId="5f7">
    <w:name w:val="Заголовок оглавления5"/>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53">
    <w:name w:val="Оглавление 35"/>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5a">
    <w:name w:val="Оглавление 15"/>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534">
    <w:name w:val="Сетка таблицы5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1">
    <w:name w:val="Нет списка63"/>
    <w:next w:val="afb"/>
    <w:uiPriority w:val="99"/>
    <w:semiHidden/>
    <w:unhideWhenUsed/>
    <w:rsid w:val="00C25060"/>
  </w:style>
  <w:style w:type="paragraph" w:customStyle="1" w:styleId="6d">
    <w:name w:val="Заголовок оглавления6"/>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65">
    <w:name w:val="Оглавление 36"/>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64">
    <w:name w:val="Оглавление 16"/>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650">
    <w:name w:val="Сетка таблицы6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3">
    <w:name w:val="Нет списка73"/>
    <w:next w:val="afb"/>
    <w:uiPriority w:val="99"/>
    <w:semiHidden/>
    <w:unhideWhenUsed/>
    <w:rsid w:val="00C25060"/>
  </w:style>
  <w:style w:type="paragraph" w:customStyle="1" w:styleId="7c">
    <w:name w:val="Заголовок оглавления7"/>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72">
    <w:name w:val="Оглавление 37"/>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73">
    <w:name w:val="Оглавление 17"/>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750">
    <w:name w:val="Сетка таблицы7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81">
    <w:name w:val="Нет списка38"/>
    <w:next w:val="afb"/>
    <w:uiPriority w:val="99"/>
    <w:semiHidden/>
    <w:unhideWhenUsed/>
    <w:rsid w:val="00C25060"/>
  </w:style>
  <w:style w:type="table" w:customStyle="1" w:styleId="400">
    <w:name w:val="Сетка таблицы40"/>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50">
    <w:name w:val="Нет списка125"/>
    <w:next w:val="afb"/>
    <w:uiPriority w:val="99"/>
    <w:semiHidden/>
    <w:unhideWhenUsed/>
    <w:rsid w:val="00C25060"/>
  </w:style>
  <w:style w:type="numbering" w:customStyle="1" w:styleId="2170">
    <w:name w:val="Нет списка217"/>
    <w:next w:val="afb"/>
    <w:uiPriority w:val="99"/>
    <w:semiHidden/>
    <w:unhideWhenUsed/>
    <w:rsid w:val="00C25060"/>
  </w:style>
  <w:style w:type="table" w:customStyle="1" w:styleId="1251">
    <w:name w:val="Сетка таблицы12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1">
    <w:name w:val="Сетка таблицы21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1">
    <w:name w:val="Нет списка39"/>
    <w:next w:val="afb"/>
    <w:uiPriority w:val="99"/>
    <w:semiHidden/>
    <w:unhideWhenUsed/>
    <w:rsid w:val="00C25060"/>
  </w:style>
  <w:style w:type="table" w:customStyle="1" w:styleId="3100">
    <w:name w:val="Сетка таблицы3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1">
    <w:name w:val="Нет списка47"/>
    <w:next w:val="afb"/>
    <w:uiPriority w:val="99"/>
    <w:semiHidden/>
    <w:unhideWhenUsed/>
    <w:rsid w:val="00C25060"/>
  </w:style>
  <w:style w:type="table" w:customStyle="1" w:styleId="451">
    <w:name w:val="Сетка таблицы4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0">
    <w:name w:val="Нет списка57"/>
    <w:next w:val="afb"/>
    <w:uiPriority w:val="99"/>
    <w:semiHidden/>
    <w:unhideWhenUsed/>
    <w:rsid w:val="00C25060"/>
  </w:style>
  <w:style w:type="table" w:customStyle="1" w:styleId="543">
    <w:name w:val="Сетка таблицы54"/>
    <w:basedOn w:val="afa"/>
    <w:next w:val="afff6"/>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1">
    <w:name w:val="Нет списка64"/>
    <w:next w:val="afb"/>
    <w:uiPriority w:val="99"/>
    <w:semiHidden/>
    <w:unhideWhenUsed/>
    <w:rsid w:val="00C25060"/>
  </w:style>
  <w:style w:type="table" w:customStyle="1" w:styleId="660">
    <w:name w:val="Сетка таблицы6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1">
    <w:name w:val="Нет списка74"/>
    <w:next w:val="afb"/>
    <w:uiPriority w:val="99"/>
    <w:semiHidden/>
    <w:unhideWhenUsed/>
    <w:rsid w:val="00C25060"/>
  </w:style>
  <w:style w:type="table" w:customStyle="1" w:styleId="761">
    <w:name w:val="Сетка таблицы7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
    <w:name w:val="Сетка таблицы84"/>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1">
    <w:name w:val="Нет списка40"/>
    <w:next w:val="afb"/>
    <w:uiPriority w:val="99"/>
    <w:semiHidden/>
    <w:unhideWhenUsed/>
    <w:rsid w:val="00C25060"/>
  </w:style>
  <w:style w:type="numbering" w:customStyle="1" w:styleId="1260">
    <w:name w:val="Нет списка126"/>
    <w:next w:val="afb"/>
    <w:uiPriority w:val="99"/>
    <w:semiHidden/>
    <w:unhideWhenUsed/>
    <w:rsid w:val="00C25060"/>
  </w:style>
  <w:style w:type="table" w:customStyle="1" w:styleId="1261">
    <w:name w:val="Сетка таблицы12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
    <w:name w:val="Сетка таблицы4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0">
    <w:name w:val="Нет списка218"/>
    <w:next w:val="afb"/>
    <w:uiPriority w:val="99"/>
    <w:semiHidden/>
    <w:unhideWhenUsed/>
    <w:rsid w:val="00C25060"/>
  </w:style>
  <w:style w:type="table" w:customStyle="1" w:styleId="2181">
    <w:name w:val="Сетка таблицы218"/>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1">
    <w:name w:val="Нет списка310"/>
    <w:next w:val="afb"/>
    <w:uiPriority w:val="99"/>
    <w:semiHidden/>
    <w:unhideWhenUsed/>
    <w:rsid w:val="00C25060"/>
  </w:style>
  <w:style w:type="table" w:customStyle="1" w:styleId="3136">
    <w:name w:val="Сетка таблицы313"/>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80">
    <w:name w:val="Нет списка48"/>
    <w:next w:val="afb"/>
    <w:uiPriority w:val="99"/>
    <w:semiHidden/>
    <w:unhideWhenUsed/>
    <w:rsid w:val="00C25060"/>
  </w:style>
  <w:style w:type="table" w:customStyle="1" w:styleId="472">
    <w:name w:val="Сетка таблицы4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80">
    <w:name w:val="Нет списка58"/>
    <w:next w:val="afb"/>
    <w:uiPriority w:val="99"/>
    <w:semiHidden/>
    <w:unhideWhenUsed/>
    <w:rsid w:val="00C25060"/>
  </w:style>
  <w:style w:type="table" w:customStyle="1" w:styleId="552">
    <w:name w:val="Сетка таблицы5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51">
    <w:name w:val="Нет списка65"/>
    <w:next w:val="afb"/>
    <w:uiPriority w:val="99"/>
    <w:semiHidden/>
    <w:unhideWhenUsed/>
    <w:rsid w:val="00C25060"/>
  </w:style>
  <w:style w:type="table" w:customStyle="1" w:styleId="670">
    <w:name w:val="Сетка таблицы6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51">
    <w:name w:val="Нет списка75"/>
    <w:next w:val="afb"/>
    <w:uiPriority w:val="99"/>
    <w:semiHidden/>
    <w:unhideWhenUsed/>
    <w:rsid w:val="00C25060"/>
  </w:style>
  <w:style w:type="table" w:customStyle="1" w:styleId="770">
    <w:name w:val="Сетка таблицы7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0">
    <w:name w:val="Нет списка49"/>
    <w:next w:val="afb"/>
    <w:uiPriority w:val="99"/>
    <w:semiHidden/>
    <w:unhideWhenUsed/>
    <w:rsid w:val="00C25060"/>
  </w:style>
  <w:style w:type="table" w:customStyle="1" w:styleId="481">
    <w:name w:val="Сетка таблицы4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70">
    <w:name w:val="Нет списка127"/>
    <w:next w:val="afb"/>
    <w:uiPriority w:val="99"/>
    <w:semiHidden/>
    <w:rsid w:val="00C25060"/>
  </w:style>
  <w:style w:type="numbering" w:customStyle="1" w:styleId="2190">
    <w:name w:val="Нет списка219"/>
    <w:next w:val="afb"/>
    <w:uiPriority w:val="99"/>
    <w:semiHidden/>
    <w:rsid w:val="00C25060"/>
  </w:style>
  <w:style w:type="table" w:customStyle="1" w:styleId="TableGridReport18">
    <w:name w:val="Table Grid Report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6">
    <w:name w:val="Table Grid Report2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6">
    <w:name w:val="Table Grid Report3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60">
    <w:name w:val="Нет списка316"/>
    <w:next w:val="afb"/>
    <w:uiPriority w:val="99"/>
    <w:semiHidden/>
    <w:rsid w:val="00C25060"/>
  </w:style>
  <w:style w:type="numbering" w:customStyle="1" w:styleId="4100">
    <w:name w:val="Нет списка410"/>
    <w:next w:val="afb"/>
    <w:uiPriority w:val="99"/>
    <w:semiHidden/>
    <w:unhideWhenUsed/>
    <w:rsid w:val="00C25060"/>
  </w:style>
  <w:style w:type="numbering" w:customStyle="1" w:styleId="11144">
    <w:name w:val="Нет списка1114"/>
    <w:next w:val="afb"/>
    <w:uiPriority w:val="99"/>
    <w:semiHidden/>
    <w:rsid w:val="00C25060"/>
  </w:style>
  <w:style w:type="numbering" w:customStyle="1" w:styleId="21100">
    <w:name w:val="Нет списка2110"/>
    <w:next w:val="afb"/>
    <w:uiPriority w:val="99"/>
    <w:semiHidden/>
    <w:rsid w:val="00C25060"/>
  </w:style>
  <w:style w:type="numbering" w:customStyle="1" w:styleId="3170">
    <w:name w:val="Нет списка317"/>
    <w:next w:val="afb"/>
    <w:uiPriority w:val="99"/>
    <w:semiHidden/>
    <w:rsid w:val="00C25060"/>
  </w:style>
  <w:style w:type="table" w:customStyle="1" w:styleId="1271">
    <w:name w:val="Сетка таблицы12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1">
    <w:name w:val="Сетка таблицы21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0">
    <w:name w:val="Нет списка59"/>
    <w:next w:val="afb"/>
    <w:uiPriority w:val="99"/>
    <w:semiHidden/>
    <w:unhideWhenUsed/>
    <w:rsid w:val="00C25060"/>
  </w:style>
  <w:style w:type="table" w:customStyle="1" w:styleId="3144">
    <w:name w:val="Сетка таблицы314"/>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fb"/>
    <w:uiPriority w:val="99"/>
    <w:semiHidden/>
    <w:unhideWhenUsed/>
    <w:rsid w:val="00C25060"/>
  </w:style>
  <w:style w:type="table" w:customStyle="1" w:styleId="491">
    <w:name w:val="Сетка таблицы4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80">
    <w:name w:val="Нет списка128"/>
    <w:next w:val="afb"/>
    <w:uiPriority w:val="99"/>
    <w:semiHidden/>
    <w:rsid w:val="00C25060"/>
  </w:style>
  <w:style w:type="numbering" w:customStyle="1" w:styleId="2200">
    <w:name w:val="Нет списка220"/>
    <w:next w:val="afb"/>
    <w:uiPriority w:val="99"/>
    <w:semiHidden/>
    <w:rsid w:val="00C25060"/>
  </w:style>
  <w:style w:type="table" w:customStyle="1" w:styleId="TableGridReport19">
    <w:name w:val="Table Grid Report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7">
    <w:name w:val="Table Grid Report2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7">
    <w:name w:val="Table Grid Report3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80">
    <w:name w:val="Нет списка318"/>
    <w:next w:val="afb"/>
    <w:uiPriority w:val="99"/>
    <w:semiHidden/>
    <w:rsid w:val="00C25060"/>
  </w:style>
  <w:style w:type="numbering" w:customStyle="1" w:styleId="4131">
    <w:name w:val="Нет списка413"/>
    <w:next w:val="afb"/>
    <w:uiPriority w:val="99"/>
    <w:semiHidden/>
    <w:unhideWhenUsed/>
    <w:rsid w:val="00C25060"/>
  </w:style>
  <w:style w:type="numbering" w:customStyle="1" w:styleId="11154">
    <w:name w:val="Нет списка1115"/>
    <w:next w:val="afb"/>
    <w:uiPriority w:val="99"/>
    <w:semiHidden/>
    <w:rsid w:val="00C25060"/>
  </w:style>
  <w:style w:type="numbering" w:customStyle="1" w:styleId="21130">
    <w:name w:val="Нет списка2113"/>
    <w:next w:val="afb"/>
    <w:uiPriority w:val="99"/>
    <w:semiHidden/>
    <w:rsid w:val="00C25060"/>
  </w:style>
  <w:style w:type="numbering" w:customStyle="1" w:styleId="3190">
    <w:name w:val="Нет списка319"/>
    <w:next w:val="afb"/>
    <w:semiHidden/>
    <w:rsid w:val="00C25060"/>
  </w:style>
  <w:style w:type="table" w:customStyle="1" w:styleId="1281">
    <w:name w:val="Сетка таблицы1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1">
    <w:name w:val="Сетка таблицы22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00">
    <w:name w:val="Нет списка510"/>
    <w:next w:val="afb"/>
    <w:uiPriority w:val="99"/>
    <w:semiHidden/>
    <w:unhideWhenUsed/>
    <w:rsid w:val="00C25060"/>
  </w:style>
  <w:style w:type="table" w:customStyle="1" w:styleId="3151">
    <w:name w:val="Сетка таблицы31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uiPriority w:val="99"/>
    <w:semiHidden/>
    <w:rsid w:val="00C25060"/>
    <w:rPr>
      <w:rFonts w:ascii="Consolas" w:hAnsi="Consolas"/>
      <w:sz w:val="21"/>
      <w:szCs w:val="21"/>
    </w:rPr>
  </w:style>
  <w:style w:type="character" w:customStyle="1" w:styleId="2Verdana">
    <w:name w:val="Основной текст (2) + Verdana"/>
    <w:aliases w:val="8 pt"/>
    <w:rsid w:val="00C25060"/>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C25060"/>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C25060"/>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C25060"/>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C25060"/>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C25060"/>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C25060"/>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C25060"/>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C25060"/>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600">
    <w:name w:val="Нет списка60"/>
    <w:next w:val="afb"/>
    <w:uiPriority w:val="99"/>
    <w:semiHidden/>
    <w:unhideWhenUsed/>
    <w:rsid w:val="00C25060"/>
  </w:style>
  <w:style w:type="table" w:customStyle="1" w:styleId="501">
    <w:name w:val="Сетка таблицы5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90">
    <w:name w:val="Нет списка129"/>
    <w:next w:val="afb"/>
    <w:uiPriority w:val="99"/>
    <w:semiHidden/>
    <w:rsid w:val="00C25060"/>
  </w:style>
  <w:style w:type="numbering" w:customStyle="1" w:styleId="2231">
    <w:name w:val="Нет списка223"/>
    <w:next w:val="afb"/>
    <w:uiPriority w:val="99"/>
    <w:semiHidden/>
    <w:rsid w:val="00C25060"/>
  </w:style>
  <w:style w:type="table" w:customStyle="1" w:styleId="TableGridReport110">
    <w:name w:val="Table Grid Report1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8">
    <w:name w:val="Table Grid Report2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8">
    <w:name w:val="Table Grid Report3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3">
    <w:name w:val="Table Grid Report4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0">
    <w:name w:val="Нет списка320"/>
    <w:next w:val="afb"/>
    <w:semiHidden/>
    <w:rsid w:val="00C25060"/>
  </w:style>
  <w:style w:type="numbering" w:customStyle="1" w:styleId="4140">
    <w:name w:val="Нет списка414"/>
    <w:next w:val="afb"/>
    <w:uiPriority w:val="99"/>
    <w:semiHidden/>
    <w:unhideWhenUsed/>
    <w:rsid w:val="00C25060"/>
  </w:style>
  <w:style w:type="numbering" w:customStyle="1" w:styleId="11160">
    <w:name w:val="Нет списка1116"/>
    <w:next w:val="afb"/>
    <w:uiPriority w:val="99"/>
    <w:semiHidden/>
    <w:rsid w:val="00C25060"/>
  </w:style>
  <w:style w:type="numbering" w:customStyle="1" w:styleId="21140">
    <w:name w:val="Нет списка2114"/>
    <w:next w:val="afb"/>
    <w:uiPriority w:val="99"/>
    <w:semiHidden/>
    <w:rsid w:val="00C25060"/>
  </w:style>
  <w:style w:type="numbering" w:customStyle="1" w:styleId="31100">
    <w:name w:val="Нет списка3110"/>
    <w:next w:val="afb"/>
    <w:semiHidden/>
    <w:rsid w:val="00C25060"/>
  </w:style>
  <w:style w:type="table" w:customStyle="1" w:styleId="1291">
    <w:name w:val="Сетка таблицы12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32">
    <w:name w:val="Нет списка513"/>
    <w:next w:val="afb"/>
    <w:uiPriority w:val="99"/>
    <w:semiHidden/>
    <w:unhideWhenUsed/>
    <w:rsid w:val="00C25060"/>
  </w:style>
  <w:style w:type="table" w:customStyle="1" w:styleId="3161">
    <w:name w:val="Сетка таблицы31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1">
    <w:name w:val="Нет списка66"/>
    <w:next w:val="afb"/>
    <w:uiPriority w:val="99"/>
    <w:semiHidden/>
    <w:unhideWhenUsed/>
    <w:rsid w:val="00C25060"/>
  </w:style>
  <w:style w:type="table" w:customStyle="1" w:styleId="561">
    <w:name w:val="Сетка таблицы5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0">
    <w:name w:val="Нет списка130"/>
    <w:next w:val="afb"/>
    <w:uiPriority w:val="99"/>
    <w:semiHidden/>
    <w:rsid w:val="00C25060"/>
  </w:style>
  <w:style w:type="numbering" w:customStyle="1" w:styleId="2241">
    <w:name w:val="Нет списка224"/>
    <w:next w:val="afb"/>
    <w:uiPriority w:val="99"/>
    <w:semiHidden/>
    <w:rsid w:val="00C25060"/>
  </w:style>
  <w:style w:type="table" w:customStyle="1" w:styleId="TableGridReport114">
    <w:name w:val="Table Grid Report1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9">
    <w:name w:val="Table Grid Report2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9">
    <w:name w:val="Table Grid Report3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5">
    <w:name w:val="Нет списка322"/>
    <w:next w:val="afb"/>
    <w:semiHidden/>
    <w:rsid w:val="00C25060"/>
  </w:style>
  <w:style w:type="numbering" w:customStyle="1" w:styleId="4150">
    <w:name w:val="Нет списка415"/>
    <w:next w:val="afb"/>
    <w:uiPriority w:val="99"/>
    <w:semiHidden/>
    <w:unhideWhenUsed/>
    <w:rsid w:val="00C25060"/>
  </w:style>
  <w:style w:type="numbering" w:customStyle="1" w:styleId="11170">
    <w:name w:val="Нет списка1117"/>
    <w:next w:val="afb"/>
    <w:uiPriority w:val="99"/>
    <w:semiHidden/>
    <w:rsid w:val="00C25060"/>
  </w:style>
  <w:style w:type="numbering" w:customStyle="1" w:styleId="21150">
    <w:name w:val="Нет списка2115"/>
    <w:next w:val="afb"/>
    <w:uiPriority w:val="99"/>
    <w:semiHidden/>
    <w:rsid w:val="00C25060"/>
  </w:style>
  <w:style w:type="numbering" w:customStyle="1" w:styleId="31130">
    <w:name w:val="Нет списка3113"/>
    <w:next w:val="afb"/>
    <w:semiHidden/>
    <w:rsid w:val="00C25060"/>
  </w:style>
  <w:style w:type="table" w:customStyle="1" w:styleId="1301">
    <w:name w:val="Сетка таблицы13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0">
    <w:name w:val="Сетка таблицы22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41">
    <w:name w:val="Нет списка514"/>
    <w:next w:val="afb"/>
    <w:uiPriority w:val="99"/>
    <w:semiHidden/>
    <w:unhideWhenUsed/>
    <w:rsid w:val="00C25060"/>
  </w:style>
  <w:style w:type="table" w:customStyle="1" w:styleId="3171">
    <w:name w:val="Сетка таблицы31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1">
    <w:name w:val="Нет списка67"/>
    <w:next w:val="afb"/>
    <w:uiPriority w:val="99"/>
    <w:semiHidden/>
    <w:unhideWhenUsed/>
    <w:rsid w:val="00C25060"/>
  </w:style>
  <w:style w:type="table" w:customStyle="1" w:styleId="571">
    <w:name w:val="Сетка таблицы5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36">
    <w:name w:val="Нет списка133"/>
    <w:next w:val="afb"/>
    <w:uiPriority w:val="99"/>
    <w:semiHidden/>
    <w:rsid w:val="00C25060"/>
  </w:style>
  <w:style w:type="numbering" w:customStyle="1" w:styleId="2251">
    <w:name w:val="Нет списка225"/>
    <w:next w:val="afb"/>
    <w:uiPriority w:val="99"/>
    <w:semiHidden/>
    <w:rsid w:val="00C25060"/>
  </w:style>
  <w:style w:type="table" w:customStyle="1" w:styleId="TableGridReport115">
    <w:name w:val="Table Grid Report1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0">
    <w:name w:val="Table Grid Report2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0">
    <w:name w:val="Table Grid Report3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31">
    <w:name w:val="Нет списка323"/>
    <w:next w:val="afb"/>
    <w:semiHidden/>
    <w:rsid w:val="00C25060"/>
  </w:style>
  <w:style w:type="numbering" w:customStyle="1" w:styleId="4160">
    <w:name w:val="Нет списка416"/>
    <w:next w:val="afb"/>
    <w:uiPriority w:val="99"/>
    <w:semiHidden/>
    <w:unhideWhenUsed/>
    <w:rsid w:val="00C25060"/>
  </w:style>
  <w:style w:type="numbering" w:customStyle="1" w:styleId="11180">
    <w:name w:val="Нет списка1118"/>
    <w:next w:val="afb"/>
    <w:uiPriority w:val="99"/>
    <w:semiHidden/>
    <w:rsid w:val="00C25060"/>
  </w:style>
  <w:style w:type="numbering" w:customStyle="1" w:styleId="21160">
    <w:name w:val="Нет списка2116"/>
    <w:next w:val="afb"/>
    <w:uiPriority w:val="99"/>
    <w:semiHidden/>
    <w:rsid w:val="00C25060"/>
  </w:style>
  <w:style w:type="numbering" w:customStyle="1" w:styleId="31140">
    <w:name w:val="Нет списка3114"/>
    <w:next w:val="afb"/>
    <w:semiHidden/>
    <w:rsid w:val="00C25060"/>
  </w:style>
  <w:style w:type="table" w:customStyle="1" w:styleId="1337">
    <w:name w:val="Сетка таблицы1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50">
    <w:name w:val="Нет списка515"/>
    <w:next w:val="afb"/>
    <w:uiPriority w:val="99"/>
    <w:semiHidden/>
    <w:unhideWhenUsed/>
    <w:rsid w:val="00C25060"/>
  </w:style>
  <w:style w:type="table" w:customStyle="1" w:styleId="3181">
    <w:name w:val="Сетка таблицы31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2">
    <w:name w:val="Нет списка68"/>
    <w:next w:val="afb"/>
    <w:uiPriority w:val="99"/>
    <w:semiHidden/>
    <w:unhideWhenUsed/>
    <w:rsid w:val="00C25060"/>
  </w:style>
  <w:style w:type="table" w:customStyle="1" w:styleId="581">
    <w:name w:val="Сетка таблицы5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43">
    <w:name w:val="Нет списка134"/>
    <w:next w:val="afb"/>
    <w:uiPriority w:val="99"/>
    <w:semiHidden/>
    <w:rsid w:val="00C25060"/>
  </w:style>
  <w:style w:type="numbering" w:customStyle="1" w:styleId="2261">
    <w:name w:val="Нет списка226"/>
    <w:next w:val="afb"/>
    <w:uiPriority w:val="99"/>
    <w:semiHidden/>
    <w:rsid w:val="00C25060"/>
  </w:style>
  <w:style w:type="table" w:customStyle="1" w:styleId="TableGridReport116">
    <w:name w:val="Table Grid Report1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1">
    <w:name w:val="Table Grid Report21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1">
    <w:name w:val="Table Grid Report31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4">
    <w:name w:val="Table Grid Report4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40">
    <w:name w:val="Нет списка324"/>
    <w:next w:val="afb"/>
    <w:semiHidden/>
    <w:rsid w:val="00C25060"/>
  </w:style>
  <w:style w:type="numbering" w:customStyle="1" w:styleId="417">
    <w:name w:val="Нет списка417"/>
    <w:next w:val="afb"/>
    <w:uiPriority w:val="99"/>
    <w:semiHidden/>
    <w:unhideWhenUsed/>
    <w:rsid w:val="00C25060"/>
  </w:style>
  <w:style w:type="numbering" w:customStyle="1" w:styleId="11193">
    <w:name w:val="Нет списка1119"/>
    <w:next w:val="afb"/>
    <w:uiPriority w:val="99"/>
    <w:semiHidden/>
    <w:rsid w:val="00C25060"/>
  </w:style>
  <w:style w:type="numbering" w:customStyle="1" w:styleId="21170">
    <w:name w:val="Нет списка2117"/>
    <w:next w:val="afb"/>
    <w:uiPriority w:val="99"/>
    <w:semiHidden/>
    <w:rsid w:val="00C25060"/>
  </w:style>
  <w:style w:type="numbering" w:customStyle="1" w:styleId="31150">
    <w:name w:val="Нет списка3115"/>
    <w:next w:val="afb"/>
    <w:semiHidden/>
    <w:rsid w:val="00C25060"/>
  </w:style>
  <w:style w:type="table" w:customStyle="1" w:styleId="1344">
    <w:name w:val="Сетка таблицы1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0">
    <w:name w:val="Сетка таблицы22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60">
    <w:name w:val="Нет списка516"/>
    <w:next w:val="afb"/>
    <w:uiPriority w:val="99"/>
    <w:semiHidden/>
    <w:unhideWhenUsed/>
    <w:rsid w:val="00C25060"/>
  </w:style>
  <w:style w:type="table" w:customStyle="1" w:styleId="3191">
    <w:name w:val="Сетка таблицы31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0">
    <w:name w:val="Нет списка69"/>
    <w:next w:val="afb"/>
    <w:uiPriority w:val="99"/>
    <w:semiHidden/>
    <w:unhideWhenUsed/>
    <w:rsid w:val="00C25060"/>
  </w:style>
  <w:style w:type="table" w:customStyle="1" w:styleId="591">
    <w:name w:val="Сетка таблицы5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50">
    <w:name w:val="Нет списка135"/>
    <w:next w:val="afb"/>
    <w:uiPriority w:val="99"/>
    <w:semiHidden/>
    <w:rsid w:val="00C25060"/>
  </w:style>
  <w:style w:type="numbering" w:customStyle="1" w:styleId="2271">
    <w:name w:val="Нет списка227"/>
    <w:next w:val="afb"/>
    <w:uiPriority w:val="99"/>
    <w:semiHidden/>
    <w:rsid w:val="00C25060"/>
  </w:style>
  <w:style w:type="table" w:customStyle="1" w:styleId="TableGridReport117">
    <w:name w:val="Table Grid Report1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2">
    <w:name w:val="Table Grid Report21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2">
    <w:name w:val="Table Grid Report31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5">
    <w:name w:val="Table Grid Report4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50">
    <w:name w:val="Нет списка325"/>
    <w:next w:val="afb"/>
    <w:semiHidden/>
    <w:rsid w:val="00C25060"/>
  </w:style>
  <w:style w:type="numbering" w:customStyle="1" w:styleId="418">
    <w:name w:val="Нет списка418"/>
    <w:next w:val="afb"/>
    <w:uiPriority w:val="99"/>
    <w:semiHidden/>
    <w:unhideWhenUsed/>
    <w:rsid w:val="00C25060"/>
  </w:style>
  <w:style w:type="numbering" w:customStyle="1" w:styleId="11201">
    <w:name w:val="Нет списка1120"/>
    <w:next w:val="afb"/>
    <w:uiPriority w:val="99"/>
    <w:semiHidden/>
    <w:rsid w:val="00C25060"/>
  </w:style>
  <w:style w:type="numbering" w:customStyle="1" w:styleId="21180">
    <w:name w:val="Нет списка2118"/>
    <w:next w:val="afb"/>
    <w:uiPriority w:val="99"/>
    <w:semiHidden/>
    <w:rsid w:val="00C25060"/>
  </w:style>
  <w:style w:type="numbering" w:customStyle="1" w:styleId="31160">
    <w:name w:val="Нет списка3116"/>
    <w:next w:val="afb"/>
    <w:semiHidden/>
    <w:rsid w:val="00C25060"/>
  </w:style>
  <w:style w:type="table" w:customStyle="1" w:styleId="1351">
    <w:name w:val="Сетка таблицы13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0">
    <w:name w:val="Сетка таблицы2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70">
    <w:name w:val="Нет списка517"/>
    <w:next w:val="afb"/>
    <w:uiPriority w:val="99"/>
    <w:semiHidden/>
    <w:unhideWhenUsed/>
    <w:rsid w:val="00C25060"/>
  </w:style>
  <w:style w:type="table" w:customStyle="1" w:styleId="3201">
    <w:name w:val="Сетка таблицы32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0">
    <w:name w:val="Нет списка70"/>
    <w:next w:val="afb"/>
    <w:uiPriority w:val="99"/>
    <w:semiHidden/>
    <w:unhideWhenUsed/>
    <w:rsid w:val="00C25060"/>
  </w:style>
  <w:style w:type="table" w:customStyle="1" w:styleId="601">
    <w:name w:val="Сетка таблицы6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60">
    <w:name w:val="Нет списка136"/>
    <w:next w:val="afb"/>
    <w:uiPriority w:val="99"/>
    <w:semiHidden/>
    <w:rsid w:val="00C25060"/>
  </w:style>
  <w:style w:type="numbering" w:customStyle="1" w:styleId="2281">
    <w:name w:val="Нет списка228"/>
    <w:next w:val="afb"/>
    <w:uiPriority w:val="99"/>
    <w:semiHidden/>
    <w:rsid w:val="00C25060"/>
  </w:style>
  <w:style w:type="table" w:customStyle="1" w:styleId="TableGridReport118">
    <w:name w:val="Table Grid Report1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3">
    <w:name w:val="Table Grid Report21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3">
    <w:name w:val="Table Grid Report31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6">
    <w:name w:val="Table Grid Report4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60">
    <w:name w:val="Нет списка326"/>
    <w:next w:val="afb"/>
    <w:semiHidden/>
    <w:rsid w:val="00C25060"/>
  </w:style>
  <w:style w:type="numbering" w:customStyle="1" w:styleId="419">
    <w:name w:val="Нет списка419"/>
    <w:next w:val="afb"/>
    <w:uiPriority w:val="99"/>
    <w:semiHidden/>
    <w:unhideWhenUsed/>
    <w:rsid w:val="00C25060"/>
  </w:style>
  <w:style w:type="numbering" w:customStyle="1" w:styleId="11232">
    <w:name w:val="Нет списка1123"/>
    <w:next w:val="afb"/>
    <w:uiPriority w:val="99"/>
    <w:semiHidden/>
    <w:rsid w:val="00C25060"/>
  </w:style>
  <w:style w:type="numbering" w:customStyle="1" w:styleId="21190">
    <w:name w:val="Нет списка2119"/>
    <w:next w:val="afb"/>
    <w:uiPriority w:val="99"/>
    <w:semiHidden/>
    <w:rsid w:val="00C25060"/>
  </w:style>
  <w:style w:type="numbering" w:customStyle="1" w:styleId="3117">
    <w:name w:val="Нет списка3117"/>
    <w:next w:val="afb"/>
    <w:semiHidden/>
    <w:rsid w:val="00C25060"/>
  </w:style>
  <w:style w:type="table" w:customStyle="1" w:styleId="1361">
    <w:name w:val="Сетка таблицы13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0">
    <w:name w:val="Сетка таблицы22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8">
    <w:name w:val="Нет списка518"/>
    <w:next w:val="afb"/>
    <w:uiPriority w:val="99"/>
    <w:semiHidden/>
    <w:unhideWhenUsed/>
    <w:rsid w:val="00C25060"/>
  </w:style>
  <w:style w:type="table" w:customStyle="1" w:styleId="3232">
    <w:name w:val="Сетка таблицы323"/>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62">
    <w:name w:val="Нет списка76"/>
    <w:next w:val="afb"/>
    <w:uiPriority w:val="99"/>
    <w:semiHidden/>
    <w:unhideWhenUsed/>
    <w:rsid w:val="00C25060"/>
  </w:style>
  <w:style w:type="table" w:customStyle="1" w:styleId="683">
    <w:name w:val="Сетка таблицы6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70">
    <w:name w:val="Нет списка137"/>
    <w:next w:val="afb"/>
    <w:uiPriority w:val="99"/>
    <w:semiHidden/>
    <w:rsid w:val="00C25060"/>
  </w:style>
  <w:style w:type="numbering" w:customStyle="1" w:styleId="2291">
    <w:name w:val="Нет списка229"/>
    <w:next w:val="afb"/>
    <w:uiPriority w:val="99"/>
    <w:semiHidden/>
    <w:rsid w:val="00C25060"/>
  </w:style>
  <w:style w:type="table" w:customStyle="1" w:styleId="TableGridReport119">
    <w:name w:val="Table Grid Report1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4">
    <w:name w:val="Table Grid Report2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4">
    <w:name w:val="Table Grid Report3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7">
    <w:name w:val="Table Grid Report4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70">
    <w:name w:val="Нет списка327"/>
    <w:next w:val="afb"/>
    <w:semiHidden/>
    <w:rsid w:val="00C25060"/>
  </w:style>
  <w:style w:type="numbering" w:customStyle="1" w:styleId="4200">
    <w:name w:val="Нет списка420"/>
    <w:next w:val="afb"/>
    <w:uiPriority w:val="99"/>
    <w:semiHidden/>
    <w:unhideWhenUsed/>
    <w:rsid w:val="00C25060"/>
  </w:style>
  <w:style w:type="numbering" w:customStyle="1" w:styleId="11240">
    <w:name w:val="Нет списка1124"/>
    <w:next w:val="afb"/>
    <w:uiPriority w:val="99"/>
    <w:semiHidden/>
    <w:rsid w:val="00C25060"/>
  </w:style>
  <w:style w:type="numbering" w:customStyle="1" w:styleId="21200">
    <w:name w:val="Нет списка2120"/>
    <w:next w:val="afb"/>
    <w:uiPriority w:val="99"/>
    <w:semiHidden/>
    <w:rsid w:val="00C25060"/>
  </w:style>
  <w:style w:type="numbering" w:customStyle="1" w:styleId="3118">
    <w:name w:val="Нет списка3118"/>
    <w:next w:val="afb"/>
    <w:semiHidden/>
    <w:rsid w:val="00C25060"/>
  </w:style>
  <w:style w:type="table" w:customStyle="1" w:styleId="1371">
    <w:name w:val="Сетка таблицы13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9">
    <w:name w:val="Нет списка519"/>
    <w:next w:val="afb"/>
    <w:uiPriority w:val="99"/>
    <w:semiHidden/>
    <w:unhideWhenUsed/>
    <w:rsid w:val="00C25060"/>
  </w:style>
  <w:style w:type="table" w:customStyle="1" w:styleId="3241">
    <w:name w:val="Сетка таблицы324"/>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71">
    <w:name w:val="Нет списка77"/>
    <w:next w:val="afb"/>
    <w:uiPriority w:val="99"/>
    <w:semiHidden/>
    <w:unhideWhenUsed/>
    <w:rsid w:val="00C25060"/>
  </w:style>
  <w:style w:type="table" w:customStyle="1" w:styleId="691">
    <w:name w:val="Сетка таблицы6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80">
    <w:name w:val="Нет списка138"/>
    <w:next w:val="afb"/>
    <w:uiPriority w:val="99"/>
    <w:semiHidden/>
    <w:rsid w:val="00C25060"/>
  </w:style>
  <w:style w:type="numbering" w:customStyle="1" w:styleId="2301">
    <w:name w:val="Нет списка230"/>
    <w:next w:val="afb"/>
    <w:uiPriority w:val="99"/>
    <w:semiHidden/>
    <w:rsid w:val="00C25060"/>
  </w:style>
  <w:style w:type="table" w:customStyle="1" w:styleId="TableGridReport120">
    <w:name w:val="Table Grid Report12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5">
    <w:name w:val="Table Grid Report2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5">
    <w:name w:val="Table Grid Report3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80">
    <w:name w:val="Нет списка328"/>
    <w:next w:val="afb"/>
    <w:semiHidden/>
    <w:rsid w:val="00C25060"/>
  </w:style>
  <w:style w:type="numbering" w:customStyle="1" w:styleId="4212">
    <w:name w:val="Нет списка421"/>
    <w:next w:val="afb"/>
    <w:uiPriority w:val="99"/>
    <w:semiHidden/>
    <w:unhideWhenUsed/>
    <w:rsid w:val="00C25060"/>
  </w:style>
  <w:style w:type="numbering" w:customStyle="1" w:styleId="11250">
    <w:name w:val="Нет списка1125"/>
    <w:next w:val="afb"/>
    <w:uiPriority w:val="99"/>
    <w:semiHidden/>
    <w:rsid w:val="00C25060"/>
  </w:style>
  <w:style w:type="numbering" w:customStyle="1" w:styleId="21211">
    <w:name w:val="Нет списка2121"/>
    <w:next w:val="afb"/>
    <w:uiPriority w:val="99"/>
    <w:semiHidden/>
    <w:rsid w:val="00C25060"/>
  </w:style>
  <w:style w:type="numbering" w:customStyle="1" w:styleId="3119">
    <w:name w:val="Нет списка3119"/>
    <w:next w:val="afb"/>
    <w:semiHidden/>
    <w:rsid w:val="00C25060"/>
  </w:style>
  <w:style w:type="table" w:customStyle="1" w:styleId="1381">
    <w:name w:val="Сетка таблицы13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00">
    <w:name w:val="Нет списка520"/>
    <w:next w:val="afb"/>
    <w:uiPriority w:val="99"/>
    <w:semiHidden/>
    <w:unhideWhenUsed/>
    <w:rsid w:val="00C25060"/>
  </w:style>
  <w:style w:type="table" w:customStyle="1" w:styleId="3251">
    <w:name w:val="Сетка таблицы32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0">
    <w:name w:val="Нет списка78"/>
    <w:next w:val="afb"/>
    <w:uiPriority w:val="99"/>
    <w:semiHidden/>
    <w:unhideWhenUsed/>
    <w:rsid w:val="00C25060"/>
  </w:style>
  <w:style w:type="table" w:customStyle="1" w:styleId="701">
    <w:name w:val="Сетка таблицы7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90">
    <w:name w:val="Нет списка139"/>
    <w:next w:val="afb"/>
    <w:uiPriority w:val="99"/>
    <w:semiHidden/>
    <w:rsid w:val="00C25060"/>
  </w:style>
  <w:style w:type="numbering" w:customStyle="1" w:styleId="2331">
    <w:name w:val="Нет списка233"/>
    <w:next w:val="afb"/>
    <w:uiPriority w:val="99"/>
    <w:semiHidden/>
    <w:rsid w:val="00C25060"/>
  </w:style>
  <w:style w:type="table" w:customStyle="1" w:styleId="TableGridReport123">
    <w:name w:val="Table Grid Report12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6">
    <w:name w:val="Table Grid Report2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6">
    <w:name w:val="Table Grid Report3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9">
    <w:name w:val="Нет списка329"/>
    <w:next w:val="afb"/>
    <w:semiHidden/>
    <w:rsid w:val="00C25060"/>
  </w:style>
  <w:style w:type="numbering" w:customStyle="1" w:styleId="4222">
    <w:name w:val="Нет списка422"/>
    <w:next w:val="afb"/>
    <w:uiPriority w:val="99"/>
    <w:semiHidden/>
    <w:unhideWhenUsed/>
    <w:rsid w:val="00C25060"/>
  </w:style>
  <w:style w:type="numbering" w:customStyle="1" w:styleId="11260">
    <w:name w:val="Нет списка1126"/>
    <w:next w:val="afb"/>
    <w:uiPriority w:val="99"/>
    <w:semiHidden/>
    <w:rsid w:val="00C25060"/>
  </w:style>
  <w:style w:type="numbering" w:customStyle="1" w:styleId="21221">
    <w:name w:val="Нет списка2122"/>
    <w:next w:val="afb"/>
    <w:uiPriority w:val="99"/>
    <w:semiHidden/>
    <w:rsid w:val="00C25060"/>
  </w:style>
  <w:style w:type="numbering" w:customStyle="1" w:styleId="31200">
    <w:name w:val="Нет списка3120"/>
    <w:next w:val="afb"/>
    <w:semiHidden/>
    <w:rsid w:val="00C25060"/>
  </w:style>
  <w:style w:type="table" w:customStyle="1" w:styleId="1391">
    <w:name w:val="Сетка таблицы13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0">
    <w:name w:val="Сетка таблицы2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14">
    <w:name w:val="Нет списка521"/>
    <w:next w:val="afb"/>
    <w:uiPriority w:val="99"/>
    <w:semiHidden/>
    <w:unhideWhenUsed/>
    <w:rsid w:val="00C25060"/>
  </w:style>
  <w:style w:type="table" w:customStyle="1" w:styleId="3261">
    <w:name w:val="Сетка таблицы32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90">
    <w:name w:val="Нет списка79"/>
    <w:next w:val="afb"/>
    <w:uiPriority w:val="99"/>
    <w:semiHidden/>
    <w:unhideWhenUsed/>
    <w:rsid w:val="00C25060"/>
  </w:style>
  <w:style w:type="table" w:customStyle="1" w:styleId="781">
    <w:name w:val="Сетка таблицы7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0">
    <w:name w:val="Нет списка140"/>
    <w:next w:val="afb"/>
    <w:uiPriority w:val="99"/>
    <w:semiHidden/>
    <w:rsid w:val="00C25060"/>
  </w:style>
  <w:style w:type="numbering" w:customStyle="1" w:styleId="2341">
    <w:name w:val="Нет списка234"/>
    <w:next w:val="afb"/>
    <w:uiPriority w:val="99"/>
    <w:semiHidden/>
    <w:rsid w:val="00C25060"/>
  </w:style>
  <w:style w:type="table" w:customStyle="1" w:styleId="TableGridReport124">
    <w:name w:val="Table Grid Report12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7">
    <w:name w:val="Table Grid Report2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7">
    <w:name w:val="Table Grid Report3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0">
    <w:name w:val="Нет списка330"/>
    <w:next w:val="afb"/>
    <w:semiHidden/>
    <w:rsid w:val="00C25060"/>
  </w:style>
  <w:style w:type="numbering" w:customStyle="1" w:styleId="4230">
    <w:name w:val="Нет списка423"/>
    <w:next w:val="afb"/>
    <w:uiPriority w:val="99"/>
    <w:semiHidden/>
    <w:unhideWhenUsed/>
    <w:rsid w:val="00C25060"/>
  </w:style>
  <w:style w:type="numbering" w:customStyle="1" w:styleId="11270">
    <w:name w:val="Нет списка1127"/>
    <w:next w:val="afb"/>
    <w:uiPriority w:val="99"/>
    <w:semiHidden/>
    <w:rsid w:val="00C25060"/>
  </w:style>
  <w:style w:type="numbering" w:customStyle="1" w:styleId="21230">
    <w:name w:val="Нет списка2123"/>
    <w:next w:val="afb"/>
    <w:uiPriority w:val="99"/>
    <w:semiHidden/>
    <w:rsid w:val="00C25060"/>
  </w:style>
  <w:style w:type="numbering" w:customStyle="1" w:styleId="31213">
    <w:name w:val="Нет списка3121"/>
    <w:next w:val="afb"/>
    <w:semiHidden/>
    <w:rsid w:val="00C25060"/>
  </w:style>
  <w:style w:type="table" w:customStyle="1" w:styleId="1401">
    <w:name w:val="Сетка таблицы14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0">
    <w:name w:val="Сетка таблицы23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3">
    <w:name w:val="Нет списка522"/>
    <w:next w:val="afb"/>
    <w:uiPriority w:val="99"/>
    <w:semiHidden/>
    <w:unhideWhenUsed/>
    <w:rsid w:val="00C25060"/>
  </w:style>
  <w:style w:type="table" w:customStyle="1" w:styleId="3271">
    <w:name w:val="Сетка таблицы32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fb"/>
    <w:uiPriority w:val="99"/>
    <w:semiHidden/>
    <w:unhideWhenUsed/>
    <w:rsid w:val="00C25060"/>
  </w:style>
  <w:style w:type="table" w:customStyle="1" w:styleId="791">
    <w:name w:val="Сетка таблицы7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30">
    <w:name w:val="Нет списка143"/>
    <w:next w:val="afb"/>
    <w:uiPriority w:val="99"/>
    <w:semiHidden/>
    <w:rsid w:val="00C25060"/>
  </w:style>
  <w:style w:type="numbering" w:customStyle="1" w:styleId="2351">
    <w:name w:val="Нет списка235"/>
    <w:next w:val="afb"/>
    <w:uiPriority w:val="99"/>
    <w:semiHidden/>
    <w:rsid w:val="00C25060"/>
  </w:style>
  <w:style w:type="table" w:customStyle="1" w:styleId="TableGridReport125">
    <w:name w:val="Table Grid Report12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8">
    <w:name w:val="Table Grid Report2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8">
    <w:name w:val="Table Grid Report3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3">
    <w:name w:val="Нет списка331"/>
    <w:next w:val="afb"/>
    <w:semiHidden/>
    <w:rsid w:val="00C25060"/>
  </w:style>
  <w:style w:type="numbering" w:customStyle="1" w:styleId="424">
    <w:name w:val="Нет списка424"/>
    <w:next w:val="afb"/>
    <w:uiPriority w:val="99"/>
    <w:semiHidden/>
    <w:unhideWhenUsed/>
    <w:rsid w:val="00C25060"/>
  </w:style>
  <w:style w:type="numbering" w:customStyle="1" w:styleId="11280">
    <w:name w:val="Нет списка1128"/>
    <w:next w:val="afb"/>
    <w:uiPriority w:val="99"/>
    <w:semiHidden/>
    <w:rsid w:val="00C25060"/>
  </w:style>
  <w:style w:type="numbering" w:customStyle="1" w:styleId="21240">
    <w:name w:val="Нет списка2124"/>
    <w:next w:val="afb"/>
    <w:uiPriority w:val="99"/>
    <w:semiHidden/>
    <w:rsid w:val="00C25060"/>
  </w:style>
  <w:style w:type="numbering" w:customStyle="1" w:styleId="31221">
    <w:name w:val="Нет списка3122"/>
    <w:next w:val="afb"/>
    <w:semiHidden/>
    <w:rsid w:val="00C25060"/>
  </w:style>
  <w:style w:type="table" w:customStyle="1" w:styleId="1431">
    <w:name w:val="Сетка таблицы14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0">
    <w:name w:val="Сетка таблицы23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30">
    <w:name w:val="Нет списка523"/>
    <w:next w:val="afb"/>
    <w:uiPriority w:val="99"/>
    <w:semiHidden/>
    <w:unhideWhenUsed/>
    <w:rsid w:val="00C25060"/>
  </w:style>
  <w:style w:type="table" w:customStyle="1" w:styleId="3281">
    <w:name w:val="Сетка таблицы32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2">
    <w:name w:val="Нет списка83"/>
    <w:next w:val="afb"/>
    <w:uiPriority w:val="99"/>
    <w:semiHidden/>
    <w:unhideWhenUsed/>
    <w:rsid w:val="00C25060"/>
  </w:style>
  <w:style w:type="numbering" w:customStyle="1" w:styleId="1440">
    <w:name w:val="Нет списка144"/>
    <w:next w:val="afb"/>
    <w:uiPriority w:val="99"/>
    <w:semiHidden/>
    <w:unhideWhenUsed/>
    <w:rsid w:val="00C25060"/>
  </w:style>
  <w:style w:type="table" w:customStyle="1" w:styleId="1441">
    <w:name w:val="Сетка таблицы144"/>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1">
    <w:name w:val="Сетка таблицы80"/>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61">
    <w:name w:val="Нет списка236"/>
    <w:next w:val="afb"/>
    <w:uiPriority w:val="99"/>
    <w:semiHidden/>
    <w:unhideWhenUsed/>
    <w:rsid w:val="00C25060"/>
  </w:style>
  <w:style w:type="table" w:customStyle="1" w:styleId="2370">
    <w:name w:val="Сетка таблицы23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21">
    <w:name w:val="Нет списка332"/>
    <w:next w:val="afb"/>
    <w:uiPriority w:val="99"/>
    <w:semiHidden/>
    <w:unhideWhenUsed/>
    <w:rsid w:val="00C25060"/>
  </w:style>
  <w:style w:type="table" w:customStyle="1" w:styleId="3290">
    <w:name w:val="Сетка таблицы329"/>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5">
    <w:name w:val="Нет списка425"/>
    <w:next w:val="afb"/>
    <w:uiPriority w:val="99"/>
    <w:semiHidden/>
    <w:unhideWhenUsed/>
    <w:rsid w:val="00C25060"/>
  </w:style>
  <w:style w:type="table" w:customStyle="1" w:styleId="4101">
    <w:name w:val="Сетка таблицы4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40">
    <w:name w:val="Нет списка524"/>
    <w:next w:val="afb"/>
    <w:uiPriority w:val="99"/>
    <w:semiHidden/>
    <w:unhideWhenUsed/>
    <w:rsid w:val="00C25060"/>
  </w:style>
  <w:style w:type="table" w:customStyle="1" w:styleId="5101">
    <w:name w:val="Сетка таблицы5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0">
    <w:name w:val="Нет списка610"/>
    <w:next w:val="afb"/>
    <w:uiPriority w:val="99"/>
    <w:semiHidden/>
    <w:unhideWhenUsed/>
    <w:rsid w:val="00C25060"/>
  </w:style>
  <w:style w:type="table" w:customStyle="1" w:styleId="6101">
    <w:name w:val="Сетка таблицы6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00">
    <w:name w:val="Нет списка710"/>
    <w:next w:val="afb"/>
    <w:uiPriority w:val="99"/>
    <w:semiHidden/>
    <w:unhideWhenUsed/>
    <w:rsid w:val="00C25060"/>
  </w:style>
  <w:style w:type="table" w:customStyle="1" w:styleId="7101">
    <w:name w:val="Сетка таблицы7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0">
    <w:name w:val="Сетка таблицы8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2">
    <w:name w:val="Нет списка84"/>
    <w:next w:val="afb"/>
    <w:uiPriority w:val="99"/>
    <w:semiHidden/>
    <w:unhideWhenUsed/>
    <w:rsid w:val="00C25060"/>
  </w:style>
  <w:style w:type="table" w:customStyle="1" w:styleId="TableGridReport126">
    <w:name w:val="Table Grid Report126"/>
    <w:basedOn w:val="afa"/>
    <w:next w:val="afff6"/>
    <w:uiPriority w:val="59"/>
    <w:locked/>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2">
    <w:name w:val="Сетка таблицы 56"/>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b"/>
    <w:next w:val="111111"/>
    <w:rsid w:val="00C25060"/>
  </w:style>
  <w:style w:type="table" w:customStyle="1" w:styleId="TableGrid14">
    <w:name w:val="Table Grid14"/>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b">
    <w:name w:val="Простая таблица 15"/>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1">
    <w:name w:val="Сетка таблицы2110"/>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 86"/>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c">
    <w:name w:val="Сетка таблицы 15"/>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7">
    <w:name w:val="перечень таблиц"/>
    <w:basedOn w:val="afffe"/>
    <w:uiPriority w:val="99"/>
    <w:qFormat/>
    <w:rsid w:val="00C25060"/>
    <w:pPr>
      <w:keepNext/>
      <w:suppressAutoHyphens w:val="0"/>
      <w:ind w:firstLine="426"/>
    </w:pPr>
    <w:rPr>
      <w:rFonts w:ascii="Times New Roman" w:hAnsi="Times New Roman"/>
      <w:b w:val="0"/>
      <w:i/>
      <w:color w:val="auto"/>
      <w:sz w:val="20"/>
    </w:rPr>
  </w:style>
  <w:style w:type="numbering" w:customStyle="1" w:styleId="11290">
    <w:name w:val="Нет списка1129"/>
    <w:next w:val="afb"/>
    <w:uiPriority w:val="99"/>
    <w:semiHidden/>
    <w:unhideWhenUsed/>
    <w:rsid w:val="00C25060"/>
  </w:style>
  <w:style w:type="table" w:customStyle="1" w:styleId="175">
    <w:name w:val="Светлая заливка17"/>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ветлая заливка25"/>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8">
    <w:name w:val="Заголовок 2 уровень4"/>
    <w:basedOn w:val="afb"/>
    <w:uiPriority w:val="99"/>
    <w:rsid w:val="00C25060"/>
  </w:style>
  <w:style w:type="numbering" w:customStyle="1" w:styleId="347">
    <w:name w:val="Заголовок 3 ур4"/>
    <w:basedOn w:val="afb"/>
    <w:uiPriority w:val="99"/>
    <w:rsid w:val="00C25060"/>
  </w:style>
  <w:style w:type="table" w:customStyle="1" w:styleId="11106">
    <w:name w:val="Светлая заливка1110"/>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b"/>
    <w:next w:val="111111"/>
    <w:locked/>
    <w:rsid w:val="00C25060"/>
    <w:pPr>
      <w:numPr>
        <w:numId w:val="77"/>
      </w:numPr>
    </w:pPr>
  </w:style>
  <w:style w:type="numbering" w:customStyle="1" w:styleId="1111133">
    <w:name w:val="1 / 1.1 / 1.1.33"/>
    <w:basedOn w:val="afb"/>
    <w:next w:val="111111"/>
    <w:locked/>
    <w:rsid w:val="00C25060"/>
  </w:style>
  <w:style w:type="table" w:customStyle="1" w:styleId="3145">
    <w:name w:val="Светлая заливка314"/>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b"/>
    <w:uiPriority w:val="99"/>
    <w:semiHidden/>
    <w:unhideWhenUsed/>
    <w:rsid w:val="00C25060"/>
  </w:style>
  <w:style w:type="table" w:customStyle="1" w:styleId="5151">
    <w:name w:val="Сетка таблицы 51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b"/>
    <w:next w:val="111111"/>
    <w:rsid w:val="00C25060"/>
  </w:style>
  <w:style w:type="table" w:customStyle="1" w:styleId="TableGrid113">
    <w:name w:val="Table Grid113"/>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b"/>
    <w:uiPriority w:val="99"/>
    <w:semiHidden/>
    <w:unhideWhenUsed/>
    <w:rsid w:val="00C25060"/>
  </w:style>
  <w:style w:type="table" w:customStyle="1" w:styleId="1345">
    <w:name w:val="Средний список 134"/>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b"/>
    <w:uiPriority w:val="99"/>
    <w:semiHidden/>
    <w:unhideWhenUsed/>
    <w:rsid w:val="00C25060"/>
  </w:style>
  <w:style w:type="numbering" w:customStyle="1" w:styleId="111133">
    <w:name w:val="Нет списка11113"/>
    <w:next w:val="afb"/>
    <w:uiPriority w:val="99"/>
    <w:semiHidden/>
    <w:unhideWhenUsed/>
    <w:rsid w:val="00C25060"/>
  </w:style>
  <w:style w:type="table" w:customStyle="1" w:styleId="11251">
    <w:name w:val="Средний список 112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b"/>
    <w:uiPriority w:val="99"/>
    <w:semiHidden/>
    <w:unhideWhenUsed/>
    <w:rsid w:val="00C25060"/>
  </w:style>
  <w:style w:type="table" w:customStyle="1" w:styleId="11341">
    <w:name w:val="Средний список 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b"/>
    <w:uiPriority w:val="99"/>
    <w:semiHidden/>
    <w:unhideWhenUsed/>
    <w:rsid w:val="00C25060"/>
  </w:style>
  <w:style w:type="table" w:customStyle="1" w:styleId="11440">
    <w:name w:val="Средний список 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b"/>
    <w:uiPriority w:val="99"/>
    <w:semiHidden/>
    <w:unhideWhenUsed/>
    <w:rsid w:val="00C25060"/>
  </w:style>
  <w:style w:type="table" w:customStyle="1" w:styleId="11640">
    <w:name w:val="Средний список 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b"/>
    <w:uiPriority w:val="99"/>
    <w:semiHidden/>
    <w:unhideWhenUsed/>
    <w:rsid w:val="00C25060"/>
  </w:style>
  <w:style w:type="table" w:customStyle="1" w:styleId="11740">
    <w:name w:val="Средний список 117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b"/>
    <w:uiPriority w:val="99"/>
    <w:semiHidden/>
    <w:unhideWhenUsed/>
    <w:rsid w:val="00C25060"/>
  </w:style>
  <w:style w:type="table" w:customStyle="1" w:styleId="1111140">
    <w:name w:val="Средний список 1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b"/>
    <w:uiPriority w:val="99"/>
    <w:semiHidden/>
    <w:unhideWhenUsed/>
    <w:rsid w:val="00C25060"/>
  </w:style>
  <w:style w:type="table" w:customStyle="1" w:styleId="111240">
    <w:name w:val="Средний список 1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0">
    <w:name w:val="Средний список 1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e"/>
    <w:next w:val="affffffffffffff7"/>
    <w:uiPriority w:val="99"/>
    <w:qFormat/>
    <w:rsid w:val="00C25060"/>
    <w:pPr>
      <w:keepNext/>
      <w:suppressAutoHyphens w:val="0"/>
      <w:ind w:firstLine="426"/>
    </w:pPr>
    <w:rPr>
      <w:rFonts w:ascii="Times New Roman" w:hAnsi="Times New Roman"/>
      <w:b w:val="0"/>
      <w:color w:val="auto"/>
      <w:sz w:val="20"/>
    </w:rPr>
  </w:style>
  <w:style w:type="paragraph" w:customStyle="1" w:styleId="1fffff1">
    <w:name w:val="Подпись рисунков/таблиц1"/>
    <w:basedOn w:val="affff4"/>
    <w:next w:val="affffffffffffff7"/>
    <w:uiPriority w:val="99"/>
    <w:qFormat/>
    <w:rsid w:val="00C25060"/>
    <w:pPr>
      <w:tabs>
        <w:tab w:val="right" w:leader="dot" w:pos="9628"/>
      </w:tabs>
      <w:jc w:val="both"/>
    </w:pPr>
    <w:rPr>
      <w:bCs/>
      <w:noProof/>
    </w:rPr>
  </w:style>
  <w:style w:type="paragraph" w:customStyle="1" w:styleId="xl46768">
    <w:name w:val="xl4676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69">
    <w:name w:val="xl46769"/>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70">
    <w:name w:val="xl4677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1">
    <w:name w:val="xl4677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2">
    <w:name w:val="xl4677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3">
    <w:name w:val="xl4677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bidi="en-US"/>
    </w:rPr>
  </w:style>
  <w:style w:type="paragraph" w:customStyle="1" w:styleId="xl46774">
    <w:name w:val="xl46774"/>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color w:val="000000"/>
      <w:sz w:val="24"/>
      <w:szCs w:val="24"/>
      <w:lang w:val="en-US" w:bidi="en-US"/>
    </w:rPr>
  </w:style>
  <w:style w:type="paragraph" w:customStyle="1" w:styleId="xl46775">
    <w:name w:val="xl4677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center"/>
    </w:pPr>
    <w:rPr>
      <w:rFonts w:ascii="Times New Roman" w:eastAsia="Times New Roman" w:hAnsi="Times New Roman" w:cs="Times New Roman"/>
      <w:sz w:val="24"/>
      <w:szCs w:val="24"/>
      <w:lang w:val="en-US" w:bidi="en-US"/>
    </w:rPr>
  </w:style>
  <w:style w:type="paragraph" w:customStyle="1" w:styleId="xl46776">
    <w:name w:val="xl4677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top"/>
    </w:pPr>
    <w:rPr>
      <w:rFonts w:ascii="Times New Roman" w:eastAsia="Times New Roman" w:hAnsi="Times New Roman" w:cs="Times New Roman"/>
      <w:sz w:val="24"/>
      <w:szCs w:val="24"/>
      <w:lang w:val="en-US" w:bidi="en-US"/>
    </w:rPr>
  </w:style>
  <w:style w:type="paragraph" w:customStyle="1" w:styleId="xl46777">
    <w:name w:val="xl46777"/>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8">
    <w:name w:val="xl4677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9">
    <w:name w:val="xl46779"/>
    <w:basedOn w:val="af8"/>
    <w:rsid w:val="00C25060"/>
    <w:pPr>
      <w:pBdr>
        <w:top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0">
    <w:name w:val="xl4678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sz w:val="24"/>
      <w:szCs w:val="24"/>
      <w:lang w:val="en-US" w:bidi="en-US"/>
    </w:rPr>
  </w:style>
  <w:style w:type="paragraph" w:customStyle="1" w:styleId="xl46781">
    <w:name w:val="xl4678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2">
    <w:name w:val="xl4678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3">
    <w:name w:val="xl4678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i/>
      <w:iCs/>
      <w:sz w:val="24"/>
      <w:szCs w:val="24"/>
      <w:lang w:val="en-US" w:bidi="en-US"/>
    </w:rPr>
  </w:style>
  <w:style w:type="paragraph" w:customStyle="1" w:styleId="xl46784">
    <w:name w:val="xl4678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85">
    <w:name w:val="xl4678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b/>
      <w:bCs/>
      <w:sz w:val="24"/>
      <w:szCs w:val="24"/>
      <w:lang w:val="en-US" w:bidi="en-US"/>
    </w:rPr>
  </w:style>
  <w:style w:type="paragraph" w:customStyle="1" w:styleId="xl46786">
    <w:name w:val="xl4678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7">
    <w:name w:val="xl46787"/>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8">
    <w:name w:val="xl467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paragraph" w:customStyle="1" w:styleId="xl51716">
    <w:name w:val="xl51716"/>
    <w:basedOn w:val="af8"/>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bidi="en-US"/>
    </w:rPr>
  </w:style>
  <w:style w:type="paragraph" w:customStyle="1" w:styleId="xl51717">
    <w:name w:val="xl517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table" w:styleId="4fb">
    <w:name w:val="Table Classic 4"/>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b"/>
    <w:uiPriority w:val="99"/>
    <w:semiHidden/>
    <w:unhideWhenUsed/>
    <w:rsid w:val="00C25060"/>
  </w:style>
  <w:style w:type="numbering" w:customStyle="1" w:styleId="1030">
    <w:name w:val="Нет списка103"/>
    <w:next w:val="afb"/>
    <w:uiPriority w:val="99"/>
    <w:semiHidden/>
    <w:unhideWhenUsed/>
    <w:rsid w:val="00C25060"/>
  </w:style>
  <w:style w:type="table" w:customStyle="1" w:styleId="6131">
    <w:name w:val="Сетка таблицы61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4">
    <w:name w:val="1.1 Заг. Частей"/>
    <w:basedOn w:val="af8"/>
    <w:next w:val="021"/>
    <w:link w:val="11ff2"/>
    <w:rsid w:val="00C25060"/>
    <w:pPr>
      <w:pageBreakBefore/>
      <w:widowControl w:val="0"/>
      <w:numPr>
        <w:numId w:val="58"/>
      </w:numPr>
      <w:spacing w:before="6600" w:after="120" w:line="300" w:lineRule="auto"/>
      <w:ind w:right="709"/>
      <w:jc w:val="center"/>
      <w:outlineLvl w:val="0"/>
    </w:pPr>
    <w:rPr>
      <w:rFonts w:ascii="Times New Roman" w:eastAsia="Times New Roman" w:hAnsi="Times New Roman" w:cs="Times New Roman"/>
      <w:b/>
      <w:iCs/>
      <w:caps/>
      <w:snapToGrid w:val="0"/>
      <w:spacing w:val="20"/>
      <w:sz w:val="28"/>
      <w:lang w:eastAsia="ja-JP"/>
    </w:rPr>
  </w:style>
  <w:style w:type="paragraph" w:customStyle="1" w:styleId="021">
    <w:name w:val="02_Глава 1."/>
    <w:next w:val="0311"/>
    <w:link w:val="0210"/>
    <w:qFormat/>
    <w:rsid w:val="00C25060"/>
    <w:pPr>
      <w:keepNext/>
      <w:keepLines/>
      <w:pageBreakBefore/>
      <w:numPr>
        <w:ilvl w:val="1"/>
        <w:numId w:val="58"/>
      </w:numPr>
      <w:spacing w:after="0" w:line="240" w:lineRule="auto"/>
      <w:jc w:val="both"/>
      <w:outlineLvl w:val="0"/>
    </w:pPr>
    <w:rPr>
      <w:rFonts w:ascii="Times New Roman" w:eastAsia="Times New Roman" w:hAnsi="Times New Roman" w:cs="Times New Roman"/>
      <w:b/>
      <w:iCs/>
      <w:caps/>
      <w:snapToGrid w:val="0"/>
      <w:sz w:val="26"/>
      <w:szCs w:val="26"/>
      <w:lang w:eastAsia="en-US"/>
    </w:rPr>
  </w:style>
  <w:style w:type="paragraph" w:customStyle="1" w:styleId="0311">
    <w:name w:val="03_Глава 1.1."/>
    <w:next w:val="af8"/>
    <w:link w:val="03110"/>
    <w:qFormat/>
    <w:rsid w:val="00C25060"/>
    <w:pPr>
      <w:keepNext/>
      <w:keepLines/>
      <w:numPr>
        <w:ilvl w:val="2"/>
        <w:numId w:val="58"/>
      </w:numPr>
      <w:spacing w:before="120" w:after="120" w:line="240" w:lineRule="auto"/>
      <w:jc w:val="both"/>
      <w:outlineLvl w:val="1"/>
    </w:pPr>
    <w:rPr>
      <w:rFonts w:ascii="Times New Roman" w:eastAsia="Times New Roman" w:hAnsi="Times New Roman" w:cs="Times New Roman"/>
      <w:b/>
      <w:sz w:val="26"/>
      <w:szCs w:val="24"/>
      <w:lang w:eastAsia="en-US"/>
    </w:rPr>
  </w:style>
  <w:style w:type="paragraph" w:customStyle="1" w:styleId="04111">
    <w:name w:val="04_Глава 1.1.1."/>
    <w:next w:val="af8"/>
    <w:link w:val="041110"/>
    <w:qFormat/>
    <w:rsid w:val="00C25060"/>
    <w:pPr>
      <w:keepNext/>
      <w:keepLines/>
      <w:numPr>
        <w:ilvl w:val="3"/>
        <w:numId w:val="58"/>
      </w:numPr>
      <w:spacing w:before="120" w:after="120" w:line="240" w:lineRule="auto"/>
      <w:jc w:val="both"/>
      <w:outlineLvl w:val="2"/>
    </w:pPr>
    <w:rPr>
      <w:rFonts w:ascii="Times New Roman" w:eastAsia="Times New Roman" w:hAnsi="Times New Roman" w:cs="Times New Roman"/>
      <w:b/>
      <w:iCs/>
      <w:sz w:val="26"/>
      <w:lang w:eastAsia="en-US"/>
    </w:rPr>
  </w:style>
  <w:style w:type="paragraph" w:customStyle="1" w:styleId="051111">
    <w:name w:val="05_Глава 1.1.1.1."/>
    <w:next w:val="af8"/>
    <w:link w:val="0511110"/>
    <w:qFormat/>
    <w:rsid w:val="00C25060"/>
    <w:pPr>
      <w:keepNext/>
      <w:keepLines/>
      <w:numPr>
        <w:ilvl w:val="4"/>
        <w:numId w:val="58"/>
      </w:numPr>
      <w:spacing w:after="120" w:line="240" w:lineRule="auto"/>
      <w:jc w:val="both"/>
    </w:pPr>
    <w:rPr>
      <w:rFonts w:ascii="Times New Roman" w:eastAsia="Times New Roman" w:hAnsi="Times New Roman" w:cs="Times New Roman"/>
      <w:b/>
      <w:i/>
      <w:iCs/>
      <w:snapToGrid w:val="0"/>
      <w:spacing w:val="20"/>
      <w:sz w:val="26"/>
      <w:szCs w:val="26"/>
      <w:lang w:eastAsia="en-US"/>
    </w:rPr>
  </w:style>
  <w:style w:type="paragraph" w:customStyle="1" w:styleId="16">
    <w:name w:val="1.6 Заг. Подпараграфов"/>
    <w:next w:val="af8"/>
    <w:link w:val="166"/>
    <w:rsid w:val="00C25060"/>
    <w:pPr>
      <w:keepNext/>
      <w:keepLines/>
      <w:numPr>
        <w:ilvl w:val="5"/>
        <w:numId w:val="58"/>
      </w:numPr>
      <w:spacing w:after="160" w:line="259" w:lineRule="auto"/>
      <w:jc w:val="both"/>
    </w:pPr>
    <w:rPr>
      <w:rFonts w:ascii="Times New Roman" w:eastAsia="Times New Roman" w:hAnsi="Times New Roman" w:cs="Times New Roman"/>
      <w:i/>
      <w:iCs/>
      <w:snapToGrid w:val="0"/>
      <w:spacing w:val="20"/>
      <w:sz w:val="28"/>
      <w:lang w:eastAsia="en-US"/>
    </w:rPr>
  </w:style>
  <w:style w:type="paragraph" w:customStyle="1" w:styleId="21">
    <w:name w:val="2_1 Рисунок"/>
    <w:link w:val="21fa"/>
    <w:qFormat/>
    <w:rsid w:val="00C25060"/>
    <w:pPr>
      <w:keepLines/>
      <w:numPr>
        <w:ilvl w:val="6"/>
        <w:numId w:val="58"/>
      </w:numPr>
      <w:spacing w:after="32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22">
    <w:name w:val="2_2 Таблица"/>
    <w:link w:val="22f2"/>
    <w:qFormat/>
    <w:rsid w:val="00C25060"/>
    <w:pPr>
      <w:keepNext/>
      <w:keepLines/>
      <w:numPr>
        <w:ilvl w:val="7"/>
        <w:numId w:val="58"/>
      </w:numPr>
      <w:spacing w:after="24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60-">
    <w:name w:val="6.0 Список лит-ры"/>
    <w:link w:val="60-0"/>
    <w:rsid w:val="00C25060"/>
    <w:pPr>
      <w:keepNext/>
      <w:keepLines/>
      <w:numPr>
        <w:ilvl w:val="8"/>
        <w:numId w:val="58"/>
      </w:numPr>
      <w:spacing w:after="40" w:line="300" w:lineRule="auto"/>
      <w:jc w:val="both"/>
    </w:pPr>
    <w:rPr>
      <w:rFonts w:ascii="Times New Roman" w:eastAsia="Times New Roman" w:hAnsi="Times New Roman" w:cs="Times New Roman"/>
      <w:sz w:val="28"/>
      <w:lang w:eastAsia="en-US"/>
    </w:rPr>
  </w:style>
  <w:style w:type="character" w:customStyle="1" w:styleId="041110">
    <w:name w:val="04_Глава 1.1.1. Знак"/>
    <w:link w:val="04111"/>
    <w:rsid w:val="00C25060"/>
    <w:rPr>
      <w:rFonts w:ascii="Times New Roman" w:eastAsia="Times New Roman" w:hAnsi="Times New Roman" w:cs="Times New Roman"/>
      <w:b/>
      <w:iCs/>
      <w:sz w:val="26"/>
      <w:lang w:eastAsia="en-US"/>
    </w:rPr>
  </w:style>
  <w:style w:type="paragraph" w:customStyle="1" w:styleId="2ffff">
    <w:name w:val="Знак Знак Знак2 Знак Знак Знак Знак Знак Знак Знак"/>
    <w:basedOn w:val="af8"/>
    <w:rsid w:val="00C25060"/>
    <w:pPr>
      <w:spacing w:after="0" w:line="240" w:lineRule="auto"/>
    </w:pPr>
    <w:rPr>
      <w:rFonts w:ascii="Verdana" w:eastAsia="Times New Roman" w:hAnsi="Verdana" w:cs="Verdana"/>
      <w:sz w:val="20"/>
      <w:szCs w:val="20"/>
      <w:lang w:val="en-US" w:eastAsia="en-US"/>
    </w:rPr>
  </w:style>
  <w:style w:type="table" w:customStyle="1" w:styleId="TableGridReport1110">
    <w:name w:val="Table Grid Report11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0">
    <w:name w:val="0.5 Список Заг.2"/>
    <w:uiPriority w:val="99"/>
    <w:rsid w:val="00C25060"/>
  </w:style>
  <w:style w:type="paragraph" w:customStyle="1" w:styleId="affffffffffffff8">
    <w:name w:val="Номер"/>
    <w:basedOn w:val="af8"/>
    <w:uiPriority w:val="99"/>
    <w:qFormat/>
    <w:rsid w:val="00C25060"/>
    <w:pPr>
      <w:spacing w:before="60" w:after="60" w:line="240" w:lineRule="auto"/>
      <w:jc w:val="center"/>
    </w:pPr>
    <w:rPr>
      <w:rFonts w:ascii="Times New Roman" w:eastAsia="Times New Roman" w:hAnsi="Times New Roman" w:cs="Times New Roman"/>
      <w:sz w:val="28"/>
      <w:szCs w:val="20"/>
    </w:rPr>
  </w:style>
  <w:style w:type="numbering" w:customStyle="1" w:styleId="5">
    <w:name w:val="Рис.5"/>
    <w:rsid w:val="00C25060"/>
    <w:pPr>
      <w:numPr>
        <w:numId w:val="37"/>
      </w:numPr>
    </w:pPr>
  </w:style>
  <w:style w:type="paragraph" w:customStyle="1" w:styleId="21fb">
    <w:name w:val="Знак Знак Знак2 Знак Знак Знак Знак Знак Знак Знак1"/>
    <w:basedOn w:val="af8"/>
    <w:rsid w:val="00C25060"/>
    <w:pPr>
      <w:spacing w:after="0" w:line="240" w:lineRule="auto"/>
    </w:pPr>
    <w:rPr>
      <w:rFonts w:ascii="Verdana" w:eastAsia="Times New Roman" w:hAnsi="Verdana" w:cs="Verdana"/>
      <w:sz w:val="20"/>
      <w:szCs w:val="20"/>
      <w:lang w:val="en-US" w:eastAsia="en-US"/>
    </w:rPr>
  </w:style>
  <w:style w:type="character" w:customStyle="1" w:styleId="1338">
    <w:name w:val="Обычный 13 Знак Знак3"/>
    <w:rsid w:val="00C25060"/>
    <w:rPr>
      <w:rFonts w:ascii="Times New Roman" w:eastAsia="Times New Roman" w:hAnsi="Times New Roman"/>
      <w:sz w:val="26"/>
    </w:rPr>
  </w:style>
  <w:style w:type="paragraph" w:customStyle="1" w:styleId="txt1">
    <w:name w:val="txt1"/>
    <w:basedOn w:val="af8"/>
    <w:rsid w:val="00C25060"/>
    <w:pPr>
      <w:spacing w:before="45" w:after="45" w:line="240" w:lineRule="auto"/>
      <w:ind w:left="20" w:right="20" w:firstLine="400"/>
      <w:jc w:val="both"/>
    </w:pPr>
    <w:rPr>
      <w:rFonts w:ascii="Arial" w:eastAsia="Times New Roman" w:hAnsi="Arial" w:cs="Arial"/>
      <w:color w:val="000000"/>
      <w:sz w:val="18"/>
      <w:szCs w:val="18"/>
    </w:rPr>
  </w:style>
  <w:style w:type="character" w:customStyle="1" w:styleId="affffffffffffff9">
    <w:name w:val="Рис. Знак"/>
    <w:locked/>
    <w:rsid w:val="00C25060"/>
    <w:rPr>
      <w:rFonts w:ascii="Times New Roman" w:eastAsia="Times New Roman" w:hAnsi="Times New Roman"/>
      <w:b/>
      <w:sz w:val="26"/>
    </w:rPr>
  </w:style>
  <w:style w:type="paragraph" w:customStyle="1" w:styleId="affffffffffffffa">
    <w:name w:val="Базовый"/>
    <w:rsid w:val="00C25060"/>
    <w:pPr>
      <w:tabs>
        <w:tab w:val="left" w:pos="708"/>
      </w:tabs>
      <w:suppressAutoHyphens/>
    </w:pPr>
    <w:rPr>
      <w:rFonts w:ascii="Times New Roman" w:eastAsia="Calibri" w:hAnsi="Times New Roman" w:cs="Times New Roman"/>
      <w:sz w:val="24"/>
      <w:szCs w:val="20"/>
    </w:rPr>
  </w:style>
  <w:style w:type="paragraph" w:customStyle="1" w:styleId="af2">
    <w:name w:val="_таблица"/>
    <w:basedOn w:val="af8"/>
    <w:link w:val="affffffffffffffb"/>
    <w:qFormat/>
    <w:rsid w:val="00C25060"/>
    <w:pPr>
      <w:keepNext/>
      <w:keepLines/>
      <w:numPr>
        <w:numId w:val="61"/>
      </w:numPr>
      <w:autoSpaceDE w:val="0"/>
      <w:autoSpaceDN w:val="0"/>
      <w:adjustRightInd w:val="0"/>
      <w:spacing w:after="0" w:line="360" w:lineRule="auto"/>
      <w:jc w:val="right"/>
    </w:pPr>
    <w:rPr>
      <w:rFonts w:ascii="Times New Roman" w:eastAsia="Calibri" w:hAnsi="Times New Roman" w:cs="Times New Roman"/>
      <w:b/>
      <w:sz w:val="26"/>
      <w:szCs w:val="26"/>
      <w:lang w:eastAsia="en-US"/>
    </w:rPr>
  </w:style>
  <w:style w:type="character" w:customStyle="1" w:styleId="affffffffffffffb">
    <w:name w:val="_таблица Знак"/>
    <w:link w:val="af2"/>
    <w:rsid w:val="00C25060"/>
    <w:rPr>
      <w:rFonts w:ascii="Times New Roman" w:eastAsia="Calibri" w:hAnsi="Times New Roman" w:cs="Times New Roman"/>
      <w:b/>
      <w:sz w:val="26"/>
      <w:szCs w:val="26"/>
      <w:lang w:eastAsia="en-US"/>
    </w:rPr>
  </w:style>
  <w:style w:type="paragraph" w:customStyle="1" w:styleId="ad">
    <w:name w:val="_прилож_"/>
    <w:basedOn w:val="20"/>
    <w:link w:val="affffffffffffffc"/>
    <w:qFormat/>
    <w:rsid w:val="00C25060"/>
    <w:pPr>
      <w:numPr>
        <w:numId w:val="15"/>
      </w:numPr>
      <w:suppressAutoHyphens w:val="0"/>
      <w:spacing w:before="240" w:after="60"/>
      <w:ind w:left="2506" w:firstLine="709"/>
    </w:pPr>
    <w:rPr>
      <w:rFonts w:cs="Times New Roman"/>
      <w:bCs/>
      <w:iCs/>
      <w:color w:val="000000"/>
      <w:sz w:val="48"/>
      <w:lang w:bidi="ar-SA"/>
    </w:rPr>
  </w:style>
  <w:style w:type="character" w:customStyle="1" w:styleId="affffffffffffffc">
    <w:name w:val="_прилож_ Знак"/>
    <w:link w:val="ad"/>
    <w:rsid w:val="00C25060"/>
    <w:rPr>
      <w:rFonts w:ascii="Times New Roman" w:eastAsia="Times New Roman" w:hAnsi="Times New Roman" w:cs="Times New Roman"/>
      <w:b/>
      <w:bCs/>
      <w:iCs/>
      <w:color w:val="000000"/>
      <w:sz w:val="48"/>
      <w:szCs w:val="28"/>
      <w:lang w:eastAsia="en-US"/>
    </w:rPr>
  </w:style>
  <w:style w:type="character" w:customStyle="1" w:styleId="affffffffffffffd">
    <w:name w:val="_рисунок Знак"/>
    <w:link w:val="a1"/>
    <w:locked/>
    <w:rsid w:val="00C25060"/>
    <w:rPr>
      <w:rFonts w:ascii="Times New Roman" w:hAnsi="Times New Roman"/>
      <w:b/>
      <w:sz w:val="24"/>
      <w:szCs w:val="24"/>
      <w:lang w:val="en-US" w:eastAsia="en-US" w:bidi="en-US"/>
    </w:rPr>
  </w:style>
  <w:style w:type="paragraph" w:customStyle="1" w:styleId="a1">
    <w:name w:val="_рисунок"/>
    <w:basedOn w:val="af8"/>
    <w:link w:val="affffffffffffffd"/>
    <w:qFormat/>
    <w:rsid w:val="00C25060"/>
    <w:pPr>
      <w:numPr>
        <w:numId w:val="62"/>
      </w:numPr>
      <w:autoSpaceDE w:val="0"/>
      <w:autoSpaceDN w:val="0"/>
      <w:adjustRightInd w:val="0"/>
      <w:spacing w:after="0" w:line="240" w:lineRule="auto"/>
      <w:jc w:val="center"/>
    </w:pPr>
    <w:rPr>
      <w:rFonts w:ascii="Times New Roman" w:hAnsi="Times New Roman"/>
      <w:b/>
      <w:sz w:val="24"/>
      <w:szCs w:val="24"/>
      <w:lang w:val="en-US" w:eastAsia="en-US" w:bidi="en-US"/>
    </w:rPr>
  </w:style>
  <w:style w:type="paragraph" w:customStyle="1" w:styleId="a4">
    <w:name w:val="_прилож"/>
    <w:basedOn w:val="30"/>
    <w:link w:val="affffffffffffffe"/>
    <w:qFormat/>
    <w:rsid w:val="00C25060"/>
    <w:pPr>
      <w:keepLines/>
      <w:numPr>
        <w:ilvl w:val="0"/>
        <w:numId w:val="63"/>
      </w:numPr>
      <w:suppressAutoHyphens w:val="0"/>
      <w:spacing w:before="200" w:after="0" w:line="240" w:lineRule="auto"/>
      <w:jc w:val="center"/>
    </w:pPr>
    <w:rPr>
      <w:rFonts w:ascii="Times New Roman" w:hAnsi="Times New Roman" w:cs="Times New Roman"/>
      <w:bCs/>
      <w:i w:val="0"/>
      <w:iCs w:val="0"/>
      <w:sz w:val="48"/>
      <w:szCs w:val="22"/>
      <w:lang w:bidi="ar-SA"/>
    </w:rPr>
  </w:style>
  <w:style w:type="character" w:customStyle="1" w:styleId="affffffffffffffe">
    <w:name w:val="_прилож Знак"/>
    <w:link w:val="a4"/>
    <w:rsid w:val="00C25060"/>
    <w:rPr>
      <w:rFonts w:ascii="Times New Roman" w:eastAsia="Times New Roman" w:hAnsi="Times New Roman" w:cs="Times New Roman"/>
      <w:b/>
      <w:bCs/>
      <w:sz w:val="48"/>
      <w:lang w:eastAsia="en-US"/>
    </w:rPr>
  </w:style>
  <w:style w:type="paragraph" w:customStyle="1" w:styleId="afffffffffffffff">
    <w:name w:val="_Выделение"/>
    <w:basedOn w:val="affff6"/>
    <w:link w:val="afffffffffffffff0"/>
    <w:qFormat/>
    <w:rsid w:val="00C25060"/>
    <w:pPr>
      <w:keepNext/>
      <w:ind w:left="0" w:firstLine="567"/>
    </w:pPr>
    <w:rPr>
      <w:rFonts w:ascii="Times New Roman" w:eastAsia="Calibri" w:hAnsi="Times New Roman"/>
      <w:szCs w:val="26"/>
      <w:u w:val="single"/>
      <w:lang w:val="ru-RU" w:bidi="ar-SA"/>
    </w:rPr>
  </w:style>
  <w:style w:type="character" w:customStyle="1" w:styleId="afffffffffffffff0">
    <w:name w:val="_Выделение Знак"/>
    <w:link w:val="afffffffffffffff"/>
    <w:rsid w:val="00C25060"/>
    <w:rPr>
      <w:rFonts w:ascii="Times New Roman" w:eastAsia="Calibri" w:hAnsi="Times New Roman" w:cs="Times New Roman"/>
      <w:sz w:val="24"/>
      <w:szCs w:val="26"/>
      <w:u w:val="single"/>
      <w:lang w:eastAsia="en-US"/>
    </w:rPr>
  </w:style>
  <w:style w:type="paragraph" w:customStyle="1" w:styleId="1e">
    <w:name w:val="Стиль1_ГЛАВА"/>
    <w:basedOn w:val="19"/>
    <w:link w:val="1fffff2"/>
    <w:qFormat/>
    <w:rsid w:val="00C25060"/>
    <w:pPr>
      <w:numPr>
        <w:numId w:val="66"/>
      </w:numPr>
      <w:tabs>
        <w:tab w:val="left" w:pos="1560"/>
      </w:tabs>
      <w:spacing w:line="240" w:lineRule="auto"/>
      <w:contextualSpacing w:val="0"/>
      <w:jc w:val="left"/>
    </w:pPr>
    <w:rPr>
      <w:bCs/>
      <w:caps/>
      <w:smallCaps w:val="0"/>
      <w:spacing w:val="0"/>
      <w:kern w:val="28"/>
      <w:szCs w:val="28"/>
      <w:lang w:bidi="ar-SA"/>
    </w:rPr>
  </w:style>
  <w:style w:type="paragraph" w:customStyle="1" w:styleId="2ffff0">
    <w:name w:val="Стиль2_Часть"/>
    <w:basedOn w:val="20"/>
    <w:link w:val="2ffff1"/>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1fffff2">
    <w:name w:val="Стиль1_ГЛАВА Знак"/>
    <w:link w:val="1e"/>
    <w:rsid w:val="00C25060"/>
    <w:rPr>
      <w:rFonts w:ascii="Times New Roman" w:eastAsia="Times New Roman" w:hAnsi="Times New Roman" w:cs="Times New Roman"/>
      <w:b/>
      <w:bCs/>
      <w:caps/>
      <w:kern w:val="28"/>
      <w:sz w:val="28"/>
      <w:szCs w:val="28"/>
      <w:lang w:eastAsia="en-US"/>
    </w:rPr>
  </w:style>
  <w:style w:type="paragraph" w:customStyle="1" w:styleId="3ffa">
    <w:name w:val="Стиль3_Подпункты"/>
    <w:basedOn w:val="20"/>
    <w:link w:val="3ffb"/>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2ffff1">
    <w:name w:val="Стиль2_Часть Знак"/>
    <w:link w:val="2ffff0"/>
    <w:rsid w:val="00C25060"/>
    <w:rPr>
      <w:rFonts w:ascii="Times New Roman" w:eastAsia="Times New Roman" w:hAnsi="Times New Roman" w:cs="Times New Roman"/>
      <w:b/>
      <w:bCs/>
      <w:kern w:val="28"/>
      <w:sz w:val="24"/>
      <w:szCs w:val="26"/>
      <w:lang w:eastAsia="en-US"/>
    </w:rPr>
  </w:style>
  <w:style w:type="character" w:customStyle="1" w:styleId="3ffb">
    <w:name w:val="Стиль3_Подпункты Знак"/>
    <w:link w:val="3ffa"/>
    <w:rsid w:val="00C25060"/>
    <w:rPr>
      <w:rFonts w:ascii="Times New Roman" w:eastAsia="Times New Roman" w:hAnsi="Times New Roman" w:cs="Times New Roman"/>
      <w:b/>
      <w:bCs/>
      <w:kern w:val="28"/>
      <w:sz w:val="24"/>
      <w:szCs w:val="26"/>
      <w:lang w:eastAsia="en-US"/>
    </w:rPr>
  </w:style>
  <w:style w:type="paragraph" w:customStyle="1" w:styleId="Style150">
    <w:name w:val="Style150"/>
    <w:basedOn w:val="af8"/>
    <w:rsid w:val="00C25060"/>
    <w:pPr>
      <w:spacing w:after="0" w:line="353" w:lineRule="exact"/>
      <w:ind w:firstLine="585"/>
      <w:jc w:val="both"/>
    </w:pPr>
    <w:rPr>
      <w:rFonts w:ascii="Arial" w:eastAsia="Arial" w:hAnsi="Arial" w:cs="Arial"/>
      <w:sz w:val="20"/>
      <w:szCs w:val="20"/>
    </w:rPr>
  </w:style>
  <w:style w:type="paragraph" w:customStyle="1" w:styleId="Style202">
    <w:name w:val="Style202"/>
    <w:basedOn w:val="af8"/>
    <w:rsid w:val="00C25060"/>
    <w:pPr>
      <w:spacing w:after="0" w:line="355" w:lineRule="exact"/>
      <w:ind w:firstLine="615"/>
      <w:jc w:val="both"/>
    </w:pPr>
    <w:rPr>
      <w:rFonts w:ascii="Arial" w:eastAsia="Arial" w:hAnsi="Arial" w:cs="Arial"/>
      <w:sz w:val="20"/>
      <w:szCs w:val="20"/>
    </w:rPr>
  </w:style>
  <w:style w:type="paragraph" w:customStyle="1" w:styleId="Style172">
    <w:name w:val="Style172"/>
    <w:basedOn w:val="af8"/>
    <w:rsid w:val="00C25060"/>
    <w:pPr>
      <w:spacing w:after="0" w:line="345" w:lineRule="exact"/>
      <w:ind w:firstLine="600"/>
      <w:jc w:val="both"/>
    </w:pPr>
    <w:rPr>
      <w:rFonts w:ascii="Arial" w:eastAsia="Arial" w:hAnsi="Arial" w:cs="Arial"/>
      <w:sz w:val="20"/>
      <w:szCs w:val="20"/>
    </w:rPr>
  </w:style>
  <w:style w:type="character" w:customStyle="1" w:styleId="CharStyle47">
    <w:name w:val="CharStyle47"/>
    <w:rsid w:val="00C25060"/>
    <w:rPr>
      <w:rFonts w:ascii="Arial" w:eastAsia="Arial" w:hAnsi="Arial" w:cs="Arial"/>
      <w:b w:val="0"/>
      <w:bCs w:val="0"/>
      <w:i w:val="0"/>
      <w:iCs w:val="0"/>
      <w:smallCaps w:val="0"/>
      <w:spacing w:val="-10"/>
      <w:sz w:val="18"/>
      <w:szCs w:val="18"/>
    </w:rPr>
  </w:style>
  <w:style w:type="character" w:customStyle="1" w:styleId="CharStyle76">
    <w:name w:val="CharStyle76"/>
    <w:rsid w:val="00C25060"/>
    <w:rPr>
      <w:rFonts w:ascii="Arial" w:eastAsia="Arial" w:hAnsi="Arial" w:cs="Arial"/>
      <w:b w:val="0"/>
      <w:bCs w:val="0"/>
      <w:i/>
      <w:iCs/>
      <w:smallCaps w:val="0"/>
      <w:spacing w:val="-10"/>
      <w:sz w:val="18"/>
      <w:szCs w:val="18"/>
    </w:rPr>
  </w:style>
  <w:style w:type="character" w:customStyle="1" w:styleId="CharStyle63">
    <w:name w:val="CharStyle63"/>
    <w:rsid w:val="00C25060"/>
    <w:rPr>
      <w:rFonts w:ascii="Georgia" w:eastAsia="Georgia" w:hAnsi="Georgia" w:cs="Georgia"/>
      <w:b w:val="0"/>
      <w:bCs w:val="0"/>
      <w:i w:val="0"/>
      <w:iCs w:val="0"/>
      <w:smallCaps w:val="0"/>
      <w:sz w:val="20"/>
      <w:szCs w:val="20"/>
    </w:rPr>
  </w:style>
  <w:style w:type="character" w:customStyle="1" w:styleId="CharStyle113">
    <w:name w:val="CharStyle113"/>
    <w:rsid w:val="00C25060"/>
    <w:rPr>
      <w:rFonts w:ascii="Arial" w:eastAsia="Arial" w:hAnsi="Arial" w:cs="Arial"/>
      <w:b/>
      <w:bCs/>
      <w:i w:val="0"/>
      <w:iCs w:val="0"/>
      <w:smallCaps w:val="0"/>
      <w:sz w:val="20"/>
      <w:szCs w:val="20"/>
    </w:rPr>
  </w:style>
  <w:style w:type="paragraph" w:customStyle="1" w:styleId="Style148">
    <w:name w:val="Style148"/>
    <w:basedOn w:val="af8"/>
    <w:rsid w:val="00C25060"/>
    <w:pPr>
      <w:spacing w:after="0" w:line="240" w:lineRule="auto"/>
    </w:pPr>
    <w:rPr>
      <w:rFonts w:ascii="Arial" w:eastAsia="Arial" w:hAnsi="Arial" w:cs="Arial"/>
      <w:sz w:val="20"/>
      <w:szCs w:val="20"/>
    </w:rPr>
  </w:style>
  <w:style w:type="character" w:customStyle="1" w:styleId="FontStyle139">
    <w:name w:val="Font Style139"/>
    <w:uiPriority w:val="99"/>
    <w:rsid w:val="00C25060"/>
    <w:rPr>
      <w:rFonts w:ascii="Arial" w:hAnsi="Arial" w:cs="Arial" w:hint="default"/>
      <w:sz w:val="22"/>
      <w:szCs w:val="22"/>
    </w:rPr>
  </w:style>
  <w:style w:type="paragraph" w:customStyle="1" w:styleId="Style8">
    <w:name w:val="Style8"/>
    <w:basedOn w:val="af8"/>
    <w:uiPriority w:val="99"/>
    <w:rsid w:val="00C25060"/>
    <w:pPr>
      <w:widowControl w:val="0"/>
      <w:autoSpaceDE w:val="0"/>
      <w:autoSpaceDN w:val="0"/>
      <w:adjustRightInd w:val="0"/>
      <w:spacing w:after="0" w:line="414" w:lineRule="exact"/>
    </w:pPr>
    <w:rPr>
      <w:rFonts w:ascii="Arial" w:eastAsia="Times New Roman" w:hAnsi="Arial" w:cs="Arial"/>
      <w:sz w:val="24"/>
      <w:szCs w:val="24"/>
    </w:rPr>
  </w:style>
  <w:style w:type="paragraph" w:customStyle="1" w:styleId="Style15">
    <w:name w:val="Style15"/>
    <w:basedOn w:val="af8"/>
    <w:uiPriority w:val="99"/>
    <w:rsid w:val="00C25060"/>
    <w:pPr>
      <w:widowControl w:val="0"/>
      <w:autoSpaceDE w:val="0"/>
      <w:autoSpaceDN w:val="0"/>
      <w:adjustRightInd w:val="0"/>
      <w:spacing w:after="0" w:line="240" w:lineRule="auto"/>
      <w:jc w:val="both"/>
    </w:pPr>
    <w:rPr>
      <w:rFonts w:ascii="Arial" w:eastAsia="Times New Roman" w:hAnsi="Arial" w:cs="Arial"/>
      <w:sz w:val="24"/>
      <w:szCs w:val="24"/>
    </w:rPr>
  </w:style>
  <w:style w:type="paragraph" w:customStyle="1" w:styleId="Style30">
    <w:name w:val="Style3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0">
    <w:name w:val="Style5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1">
    <w:name w:val="Style51"/>
    <w:basedOn w:val="af8"/>
    <w:uiPriority w:val="99"/>
    <w:rsid w:val="00C25060"/>
    <w:pPr>
      <w:widowControl w:val="0"/>
      <w:autoSpaceDE w:val="0"/>
      <w:autoSpaceDN w:val="0"/>
      <w:adjustRightInd w:val="0"/>
      <w:spacing w:after="0" w:line="230" w:lineRule="exact"/>
    </w:pPr>
    <w:rPr>
      <w:rFonts w:ascii="Arial" w:eastAsia="Times New Roman" w:hAnsi="Arial" w:cs="Arial"/>
      <w:sz w:val="24"/>
      <w:szCs w:val="24"/>
    </w:rPr>
  </w:style>
  <w:style w:type="character" w:customStyle="1" w:styleId="FontStyle137">
    <w:name w:val="Font Style137"/>
    <w:uiPriority w:val="99"/>
    <w:rsid w:val="00C25060"/>
    <w:rPr>
      <w:rFonts w:ascii="Arial" w:hAnsi="Arial" w:cs="Arial"/>
      <w:sz w:val="18"/>
      <w:szCs w:val="18"/>
    </w:rPr>
  </w:style>
  <w:style w:type="paragraph" w:styleId="afffffffffffffff1">
    <w:name w:val="Normal Indent"/>
    <w:basedOn w:val="af8"/>
    <w:uiPriority w:val="99"/>
    <w:rsid w:val="00C25060"/>
    <w:pPr>
      <w:ind w:left="708"/>
    </w:pPr>
    <w:rPr>
      <w:rFonts w:ascii="Calibri" w:eastAsia="Times New Roman" w:hAnsi="Calibri" w:cs="Times New Roman"/>
      <w:lang w:eastAsia="en-US"/>
    </w:rPr>
  </w:style>
  <w:style w:type="paragraph" w:customStyle="1" w:styleId="1fffff3">
    <w:name w:val="_Часть 1."/>
    <w:basedOn w:val="20"/>
    <w:link w:val="1fffff4"/>
    <w:qFormat/>
    <w:rsid w:val="00C25060"/>
    <w:pPr>
      <w:numPr>
        <w:ilvl w:val="0"/>
        <w:numId w:val="0"/>
      </w:numPr>
      <w:suppressAutoHyphens w:val="0"/>
      <w:spacing w:before="480" w:after="60"/>
      <w:ind w:left="2506" w:firstLine="567"/>
      <w:jc w:val="left"/>
    </w:pPr>
    <w:rPr>
      <w:rFonts w:cs="Times New Roman"/>
      <w:bCs/>
      <w:i/>
      <w:iCs/>
      <w:color w:val="000000"/>
      <w:kern w:val="28"/>
      <w:lang w:bidi="ar-SA"/>
    </w:rPr>
  </w:style>
  <w:style w:type="character" w:customStyle="1" w:styleId="1fffff4">
    <w:name w:val="_Часть 1. Знак"/>
    <w:link w:val="1fffff3"/>
    <w:rsid w:val="00C25060"/>
    <w:rPr>
      <w:rFonts w:ascii="Times New Roman" w:eastAsia="Times New Roman" w:hAnsi="Times New Roman" w:cs="Times New Roman"/>
      <w:b/>
      <w:bCs/>
      <w:i/>
      <w:iCs/>
      <w:color w:val="000000"/>
      <w:kern w:val="28"/>
      <w:sz w:val="28"/>
      <w:szCs w:val="28"/>
      <w:lang w:eastAsia="en-US"/>
    </w:rPr>
  </w:style>
  <w:style w:type="paragraph" w:customStyle="1" w:styleId="a7">
    <w:name w:val="_Обычный список точка"/>
    <w:basedOn w:val="affff6"/>
    <w:link w:val="afffffffffffffff2"/>
    <w:qFormat/>
    <w:rsid w:val="00C25060"/>
    <w:pPr>
      <w:numPr>
        <w:numId w:val="64"/>
      </w:numPr>
      <w:ind w:left="0" w:firstLine="567"/>
    </w:pPr>
    <w:rPr>
      <w:rFonts w:ascii="Times New Roman" w:eastAsia="Calibri" w:hAnsi="Times New Roman"/>
      <w:sz w:val="26"/>
      <w:szCs w:val="26"/>
      <w:lang w:val="ru-RU" w:eastAsia="ru-RU" w:bidi="ar-SA"/>
    </w:rPr>
  </w:style>
  <w:style w:type="character" w:customStyle="1" w:styleId="afffffffffffffff2">
    <w:name w:val="_Обычный список точка Знак"/>
    <w:link w:val="a7"/>
    <w:rsid w:val="00C25060"/>
    <w:rPr>
      <w:rFonts w:ascii="Times New Roman" w:eastAsia="Calibri" w:hAnsi="Times New Roman" w:cs="Times New Roman"/>
      <w:sz w:val="26"/>
      <w:szCs w:val="26"/>
    </w:rPr>
  </w:style>
  <w:style w:type="paragraph" w:customStyle="1" w:styleId="11ff3">
    <w:name w:val="_1.1 Текст"/>
    <w:basedOn w:val="affffffffff6"/>
    <w:link w:val="11ff4"/>
    <w:qFormat/>
    <w:rsid w:val="00B5461F"/>
    <w:rPr>
      <w:rFonts w:ascii="Times New Roman" w:hAnsi="Times New Roman" w:cs="Times New Roman"/>
      <w:bCs/>
      <w:iCs/>
      <w:color w:val="0A0A0C"/>
      <w:w w:val="105"/>
      <w:kern w:val="28"/>
      <w:sz w:val="24"/>
      <w:szCs w:val="24"/>
    </w:rPr>
  </w:style>
  <w:style w:type="character" w:customStyle="1" w:styleId="11ff4">
    <w:name w:val="_1.1 Текст Знак"/>
    <w:link w:val="11ff3"/>
    <w:rsid w:val="00B5461F"/>
    <w:rPr>
      <w:rFonts w:ascii="Times New Roman" w:eastAsia="Calibri" w:hAnsi="Times New Roman" w:cs="Times New Roman"/>
      <w:bCs/>
      <w:iCs/>
      <w:color w:val="0A0A0C"/>
      <w:w w:val="105"/>
      <w:kern w:val="28"/>
      <w:sz w:val="24"/>
      <w:szCs w:val="24"/>
      <w:lang w:eastAsia="en-US"/>
    </w:rPr>
  </w:style>
  <w:style w:type="paragraph" w:customStyle="1" w:styleId="1">
    <w:name w:val="_Раздел 1"/>
    <w:basedOn w:val="19"/>
    <w:link w:val="1fffff5"/>
    <w:rsid w:val="00C25060"/>
    <w:pPr>
      <w:keepNext/>
      <w:numPr>
        <w:numId w:val="65"/>
      </w:numPr>
      <w:tabs>
        <w:tab w:val="left" w:pos="0"/>
      </w:tabs>
      <w:contextualSpacing w:val="0"/>
      <w:jc w:val="both"/>
    </w:pPr>
    <w:rPr>
      <w:bCs/>
      <w:smallCaps w:val="0"/>
      <w:color w:val="000000"/>
      <w:spacing w:val="0"/>
      <w:kern w:val="28"/>
      <w:sz w:val="26"/>
      <w:szCs w:val="32"/>
      <w:lang w:bidi="ar-SA"/>
    </w:rPr>
  </w:style>
  <w:style w:type="character" w:customStyle="1" w:styleId="1fffff5">
    <w:name w:val="_Раздел 1 Знак"/>
    <w:link w:val="1"/>
    <w:rsid w:val="00C25060"/>
    <w:rPr>
      <w:rFonts w:ascii="Times New Roman" w:eastAsia="Times New Roman" w:hAnsi="Times New Roman" w:cs="Times New Roman"/>
      <w:b/>
      <w:bCs/>
      <w:color w:val="000000"/>
      <w:kern w:val="28"/>
      <w:sz w:val="26"/>
      <w:szCs w:val="32"/>
      <w:lang w:eastAsia="en-US"/>
    </w:rPr>
  </w:style>
  <w:style w:type="numbering" w:customStyle="1" w:styleId="afffffffffffffff3">
    <w:name w:val="Со второго раздела"/>
    <w:uiPriority w:val="99"/>
    <w:rsid w:val="00C25060"/>
  </w:style>
  <w:style w:type="paragraph" w:customStyle="1" w:styleId="righttext">
    <w:name w:val="righ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center">
    <w:name w:val="tabletextcenter"/>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left">
    <w:name w:val="tabletextlef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oktext">
    <w:name w:val="blok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fffff6">
    <w:name w:val="Текст концевой сноски Знак1"/>
    <w:uiPriority w:val="99"/>
    <w:semiHidden/>
    <w:rsid w:val="00C25060"/>
    <w:rPr>
      <w:rFonts w:ascii="Times New Roman" w:hAnsi="Times New Roman"/>
      <w:color w:val="000000"/>
      <w:lang w:eastAsia="en-US"/>
    </w:rPr>
  </w:style>
  <w:style w:type="character" w:customStyle="1" w:styleId="1fffff7">
    <w:name w:val="Текст сноски Знак1"/>
    <w:uiPriority w:val="99"/>
    <w:semiHidden/>
    <w:rsid w:val="00C25060"/>
    <w:rPr>
      <w:rFonts w:ascii="Times New Roman" w:hAnsi="Times New Roman"/>
      <w:color w:val="000000"/>
      <w:lang w:eastAsia="en-US"/>
    </w:rPr>
  </w:style>
  <w:style w:type="character" w:customStyle="1" w:styleId="21fc">
    <w:name w:val="Основной текст с отступом 2 Знак1"/>
    <w:uiPriority w:val="99"/>
    <w:semiHidden/>
    <w:rsid w:val="00C25060"/>
    <w:rPr>
      <w:rFonts w:ascii="Times New Roman" w:hAnsi="Times New Roman"/>
      <w:color w:val="000000"/>
      <w:sz w:val="26"/>
      <w:szCs w:val="26"/>
      <w:lang w:eastAsia="en-US"/>
    </w:rPr>
  </w:style>
  <w:style w:type="character" w:customStyle="1" w:styleId="22f2">
    <w:name w:val="2_2 Таблица Знак"/>
    <w:link w:val="22"/>
    <w:rsid w:val="00C25060"/>
    <w:rPr>
      <w:rFonts w:ascii="Times New Roman" w:eastAsia="Times New Roman" w:hAnsi="Times New Roman" w:cs="Times New Roman"/>
      <w:b/>
      <w:iCs/>
      <w:snapToGrid w:val="0"/>
      <w:sz w:val="26"/>
      <w:szCs w:val="26"/>
      <w:lang w:eastAsia="en-US"/>
    </w:rPr>
  </w:style>
  <w:style w:type="character" w:customStyle="1" w:styleId="0210">
    <w:name w:val="02_Глава 1. Знак"/>
    <w:link w:val="021"/>
    <w:rsid w:val="00C25060"/>
    <w:rPr>
      <w:rFonts w:ascii="Times New Roman" w:eastAsia="Times New Roman" w:hAnsi="Times New Roman" w:cs="Times New Roman"/>
      <w:b/>
      <w:iCs/>
      <w:caps/>
      <w:snapToGrid w:val="0"/>
      <w:sz w:val="26"/>
      <w:szCs w:val="26"/>
      <w:lang w:eastAsia="en-US"/>
    </w:rPr>
  </w:style>
  <w:style w:type="character" w:customStyle="1" w:styleId="11pt">
    <w:name w:val="Основной текст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8"/>
    <w:uiPriority w:val="99"/>
    <w:rsid w:val="00C25060"/>
    <w:pPr>
      <w:keepLines/>
      <w:framePr w:w="5160" w:h="840" w:wrap="notBeside" w:vAnchor="page" w:hAnchor="page" w:x="6121" w:y="915" w:anchorLock="1"/>
      <w:widowControl w:val="0"/>
      <w:tabs>
        <w:tab w:val="left" w:pos="2160"/>
      </w:tabs>
      <w:adjustRightInd w:val="0"/>
      <w:spacing w:after="0" w:line="160" w:lineRule="atLeast"/>
      <w:jc w:val="both"/>
      <w:textAlignment w:val="baseline"/>
    </w:pPr>
    <w:rPr>
      <w:rFonts w:ascii="Times New Roman" w:eastAsia="Times New Roman" w:hAnsi="Times New Roman" w:cs="Arial"/>
      <w:sz w:val="14"/>
      <w:szCs w:val="14"/>
      <w:lang w:val="en-US" w:eastAsia="en-US"/>
    </w:rPr>
  </w:style>
  <w:style w:type="paragraph" w:customStyle="1" w:styleId="11">
    <w:name w:val="1."/>
    <w:basedOn w:val="affff6"/>
    <w:link w:val="1fffff8"/>
    <w:rsid w:val="00C25060"/>
    <w:pPr>
      <w:pageBreakBefore/>
      <w:widowControl w:val="0"/>
      <w:numPr>
        <w:numId w:val="69"/>
      </w:numPr>
      <w:tabs>
        <w:tab w:val="left" w:pos="993"/>
      </w:tabs>
      <w:spacing w:line="276" w:lineRule="auto"/>
      <w:jc w:val="left"/>
    </w:pPr>
    <w:rPr>
      <w:rFonts w:ascii="Times New Roman" w:eastAsia="Calibri" w:hAnsi="Times New Roman"/>
      <w:b/>
      <w:sz w:val="26"/>
      <w:szCs w:val="26"/>
      <w:lang w:val="ru-RU" w:eastAsia="ru-RU" w:bidi="ar-SA"/>
    </w:rPr>
  </w:style>
  <w:style w:type="paragraph" w:customStyle="1" w:styleId="110">
    <w:name w:val="1.1"/>
    <w:basedOn w:val="affff6"/>
    <w:link w:val="11ff5"/>
    <w:rsid w:val="00C25060"/>
    <w:pPr>
      <w:keepNext/>
      <w:numPr>
        <w:ilvl w:val="1"/>
        <w:numId w:val="69"/>
      </w:numPr>
      <w:tabs>
        <w:tab w:val="left" w:pos="993"/>
      </w:tabs>
      <w:spacing w:before="120" w:line="276" w:lineRule="auto"/>
      <w:jc w:val="left"/>
    </w:pPr>
    <w:rPr>
      <w:rFonts w:ascii="Times New Roman" w:eastAsia="Calibri" w:hAnsi="Times New Roman"/>
      <w:b/>
      <w:sz w:val="26"/>
      <w:szCs w:val="26"/>
      <w:lang w:val="ru-RU" w:eastAsia="ru-RU" w:bidi="ar-SA"/>
    </w:rPr>
  </w:style>
  <w:style w:type="character" w:customStyle="1" w:styleId="1fffff8">
    <w:name w:val="1. Знак"/>
    <w:link w:val="11"/>
    <w:rsid w:val="00C25060"/>
    <w:rPr>
      <w:rFonts w:ascii="Times New Roman" w:eastAsia="Calibri" w:hAnsi="Times New Roman" w:cs="Times New Roman"/>
      <w:b/>
      <w:sz w:val="26"/>
      <w:szCs w:val="26"/>
    </w:rPr>
  </w:style>
  <w:style w:type="paragraph" w:customStyle="1" w:styleId="afffffffffffffff4">
    <w:name w:val="Обычный текст"/>
    <w:basedOn w:val="affff6"/>
    <w:link w:val="afffffffffffffff5"/>
    <w:rsid w:val="00C25060"/>
    <w:pPr>
      <w:spacing w:line="240" w:lineRule="auto"/>
      <w:ind w:left="0" w:firstLine="0"/>
      <w:jc w:val="left"/>
    </w:pPr>
    <w:rPr>
      <w:rFonts w:ascii="Times New Roman" w:eastAsia="Calibri" w:hAnsi="Times New Roman"/>
      <w:sz w:val="26"/>
      <w:szCs w:val="26"/>
      <w:lang w:val="ru-RU" w:eastAsia="ru-RU" w:bidi="ar-SA"/>
    </w:rPr>
  </w:style>
  <w:style w:type="character" w:customStyle="1" w:styleId="11ff5">
    <w:name w:val="1.1 Знак"/>
    <w:link w:val="110"/>
    <w:rsid w:val="00C25060"/>
    <w:rPr>
      <w:rFonts w:ascii="Times New Roman" w:eastAsia="Calibri" w:hAnsi="Times New Roman" w:cs="Times New Roman"/>
      <w:b/>
      <w:sz w:val="26"/>
      <w:szCs w:val="26"/>
    </w:rPr>
  </w:style>
  <w:style w:type="character" w:customStyle="1" w:styleId="afffffffffffffff5">
    <w:name w:val="Обычный текст Знак"/>
    <w:link w:val="afffffffffffffff4"/>
    <w:rsid w:val="00C25060"/>
    <w:rPr>
      <w:rFonts w:ascii="Times New Roman" w:eastAsia="Calibri" w:hAnsi="Times New Roman" w:cs="Times New Roman"/>
      <w:sz w:val="26"/>
      <w:szCs w:val="26"/>
    </w:rPr>
  </w:style>
  <w:style w:type="paragraph" w:customStyle="1" w:styleId="afffffffffffffff6">
    <w:name w:val="_Подразделение"/>
    <w:basedOn w:val="1fffb"/>
    <w:link w:val="afffffffffffffff7"/>
    <w:qFormat/>
    <w:rsid w:val="00C25060"/>
    <w:pPr>
      <w:spacing w:before="240"/>
      <w:jc w:val="both"/>
    </w:pPr>
    <w:rPr>
      <w:b/>
      <w:smallCaps/>
    </w:rPr>
  </w:style>
  <w:style w:type="paragraph" w:customStyle="1" w:styleId="a9">
    <w:name w:val="_Список маркерны"/>
    <w:basedOn w:val="affffffffff6"/>
    <w:link w:val="afffffffffffffff8"/>
    <w:qFormat/>
    <w:rsid w:val="00C25060"/>
    <w:pPr>
      <w:numPr>
        <w:numId w:val="67"/>
      </w:numPr>
      <w:tabs>
        <w:tab w:val="left" w:pos="284"/>
      </w:tabs>
      <w:spacing w:line="240" w:lineRule="auto"/>
      <w:ind w:left="0" w:firstLine="0"/>
    </w:pPr>
    <w:rPr>
      <w:rFonts w:ascii="Times New Roman" w:hAnsi="Times New Roman" w:cs="Times New Roman"/>
      <w:iCs/>
    </w:rPr>
  </w:style>
  <w:style w:type="character" w:customStyle="1" w:styleId="afffffffffffffff7">
    <w:name w:val="_Подразделение Знак"/>
    <w:link w:val="afffffffffffffff6"/>
    <w:rsid w:val="00C25060"/>
    <w:rPr>
      <w:rFonts w:ascii="Times New Roman" w:eastAsia="Calibri" w:hAnsi="Times New Roman" w:cs="Calibri"/>
      <w:b/>
      <w:bCs/>
      <w:smallCaps/>
      <w:sz w:val="20"/>
      <w:szCs w:val="26"/>
    </w:rPr>
  </w:style>
  <w:style w:type="paragraph" w:customStyle="1" w:styleId="a3">
    <w:name w:val="_Список нумерованный"/>
    <w:basedOn w:val="a9"/>
    <w:link w:val="afffffffffffffff9"/>
    <w:qFormat/>
    <w:rsid w:val="00C25060"/>
    <w:pPr>
      <w:numPr>
        <w:numId w:val="68"/>
      </w:numPr>
    </w:pPr>
  </w:style>
  <w:style w:type="character" w:customStyle="1" w:styleId="afffffffffffffff8">
    <w:name w:val="_Список маркерны Знак"/>
    <w:link w:val="a9"/>
    <w:rsid w:val="00C25060"/>
    <w:rPr>
      <w:rFonts w:ascii="Times New Roman" w:eastAsia="Calibri" w:hAnsi="Times New Roman" w:cs="Times New Roman"/>
      <w:iCs/>
      <w:sz w:val="26"/>
      <w:szCs w:val="26"/>
      <w:lang w:eastAsia="en-US"/>
    </w:rPr>
  </w:style>
  <w:style w:type="character" w:customStyle="1" w:styleId="afffffffffffffff9">
    <w:name w:val="_Список нумерованный Знак"/>
    <w:link w:val="a3"/>
    <w:rsid w:val="00C25060"/>
    <w:rPr>
      <w:rFonts w:ascii="Times New Roman" w:eastAsia="Calibri" w:hAnsi="Times New Roman" w:cs="Times New Roman"/>
      <w:iCs/>
      <w:sz w:val="26"/>
      <w:szCs w:val="26"/>
      <w:lang w:eastAsia="en-US"/>
    </w:rPr>
  </w:style>
  <w:style w:type="paragraph" w:customStyle="1" w:styleId="afffffffffffffffa">
    <w:name w:val="_комментарий"/>
    <w:basedOn w:val="affffffffff6"/>
    <w:link w:val="afffffffffffffffb"/>
    <w:rsid w:val="00C25060"/>
    <w:pPr>
      <w:spacing w:line="240" w:lineRule="auto"/>
    </w:pPr>
    <w:rPr>
      <w:rFonts w:ascii="Times New Roman" w:hAnsi="Times New Roman" w:cs="Times New Roman"/>
      <w:iCs/>
      <w:color w:val="FF0000"/>
    </w:rPr>
  </w:style>
  <w:style w:type="character" w:customStyle="1" w:styleId="afffffffffffffffb">
    <w:name w:val="_комментарий Знак"/>
    <w:link w:val="afffffffffffffffa"/>
    <w:rsid w:val="00C25060"/>
    <w:rPr>
      <w:rFonts w:ascii="Times New Roman" w:eastAsia="Calibri" w:hAnsi="Times New Roman" w:cs="Times New Roman"/>
      <w:iCs/>
      <w:color w:val="FF0000"/>
      <w:sz w:val="26"/>
      <w:szCs w:val="26"/>
      <w:lang w:eastAsia="en-US"/>
    </w:rPr>
  </w:style>
  <w:style w:type="paragraph" w:customStyle="1" w:styleId="1fffff9">
    <w:name w:val="Заголовок записки1"/>
    <w:next w:val="af8"/>
    <w:link w:val="afffffffffffffffc"/>
    <w:autoRedefine/>
    <w:uiPriority w:val="99"/>
    <w:unhideWhenUsed/>
    <w:qFormat/>
    <w:rsid w:val="00C25060"/>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lang w:eastAsia="en-US"/>
    </w:rPr>
  </w:style>
  <w:style w:type="character" w:customStyle="1" w:styleId="afffffffffffffffc">
    <w:name w:val="Заголовок записки Знак"/>
    <w:link w:val="1fffff9"/>
    <w:uiPriority w:val="99"/>
    <w:rsid w:val="00C25060"/>
    <w:rPr>
      <w:rFonts w:ascii="Times New Roman" w:eastAsia="Times New Roman" w:hAnsi="Times New Roman" w:cs="Times New Roman"/>
      <w:b/>
      <w:caps/>
      <w:spacing w:val="5"/>
      <w:sz w:val="32"/>
      <w:lang w:eastAsia="en-US"/>
    </w:rPr>
  </w:style>
  <w:style w:type="paragraph" w:customStyle="1" w:styleId="ab">
    <w:name w:val="Перечисление"/>
    <w:basedOn w:val="affff6"/>
    <w:link w:val="afffffffffffffffd"/>
    <w:qFormat/>
    <w:rsid w:val="00C25060"/>
    <w:pPr>
      <w:numPr>
        <w:numId w:val="70"/>
      </w:numPr>
      <w:adjustRightInd w:val="0"/>
      <w:snapToGrid w:val="0"/>
      <w:spacing w:after="40" w:line="300" w:lineRule="auto"/>
      <w:ind w:left="1004" w:hanging="295"/>
      <w:contextualSpacing w:val="0"/>
    </w:pPr>
    <w:rPr>
      <w:rFonts w:ascii="Times New Roman" w:eastAsia="MS Mincho" w:hAnsi="Times New Roman"/>
      <w:sz w:val="28"/>
      <w:szCs w:val="24"/>
      <w:lang w:val="ru-RU" w:eastAsia="ru-RU" w:bidi="ar-SA"/>
    </w:rPr>
  </w:style>
  <w:style w:type="paragraph" w:customStyle="1" w:styleId="1fffffa">
    <w:name w:val="_Рисунок1"/>
    <w:basedOn w:val="a"/>
    <w:next w:val="affffffffff6"/>
    <w:link w:val="1fffffb"/>
    <w:qFormat/>
    <w:rsid w:val="00C25060"/>
    <w:pPr>
      <w:keepLines/>
      <w:numPr>
        <w:numId w:val="0"/>
      </w:numPr>
      <w:spacing w:after="200"/>
      <w:ind w:left="714" w:hanging="357"/>
      <w:jc w:val="center"/>
    </w:pPr>
    <w:rPr>
      <w:rFonts w:ascii="Times New Roman" w:eastAsia="Calibri" w:hAnsi="Times New Roman"/>
      <w:sz w:val="26"/>
      <w:szCs w:val="26"/>
      <w:lang w:val="ru-RU" w:eastAsia="ru-RU" w:bidi="ar-SA"/>
    </w:rPr>
  </w:style>
  <w:style w:type="character" w:customStyle="1" w:styleId="1fffffb">
    <w:name w:val="_Рисунок1 Знак"/>
    <w:link w:val="1fffffa"/>
    <w:rsid w:val="00C25060"/>
    <w:rPr>
      <w:rFonts w:ascii="Times New Roman" w:eastAsia="Calibri" w:hAnsi="Times New Roman" w:cs="Times New Roman"/>
      <w:sz w:val="26"/>
      <w:szCs w:val="26"/>
    </w:rPr>
  </w:style>
  <w:style w:type="paragraph" w:customStyle="1" w:styleId="afffffffffffffffe">
    <w:name w:val="Название рисунка"/>
    <w:link w:val="affffffffffffffff"/>
    <w:qFormat/>
    <w:rsid w:val="00C25060"/>
    <w:pPr>
      <w:adjustRightInd w:val="0"/>
      <w:snapToGrid w:val="0"/>
      <w:spacing w:before="120" w:after="240" w:line="240" w:lineRule="auto"/>
      <w:jc w:val="center"/>
    </w:pPr>
    <w:rPr>
      <w:rFonts w:ascii="Times New Roman" w:eastAsia="Times New Roman" w:hAnsi="Times New Roman" w:cs="Times New Roman"/>
      <w:i/>
      <w:spacing w:val="6"/>
      <w:sz w:val="26"/>
      <w:lang w:eastAsia="en-US"/>
    </w:rPr>
  </w:style>
  <w:style w:type="character" w:customStyle="1" w:styleId="affffffffffffffff">
    <w:name w:val="Название рисунка Знак"/>
    <w:link w:val="afffffffffffffffe"/>
    <w:rsid w:val="00C25060"/>
    <w:rPr>
      <w:rFonts w:ascii="Times New Roman" w:eastAsia="Times New Roman" w:hAnsi="Times New Roman" w:cs="Times New Roman"/>
      <w:i/>
      <w:spacing w:val="6"/>
      <w:sz w:val="26"/>
      <w:lang w:eastAsia="en-US"/>
    </w:rPr>
  </w:style>
  <w:style w:type="numbering" w:customStyle="1" w:styleId="05">
    <w:name w:val="0.5 Список Заг."/>
    <w:uiPriority w:val="99"/>
    <w:rsid w:val="00C25060"/>
  </w:style>
  <w:style w:type="paragraph" w:customStyle="1" w:styleId="348">
    <w:name w:val="3.4 Т. Центр"/>
    <w:link w:val="349"/>
    <w:rsid w:val="00C25060"/>
    <w:pPr>
      <w:spacing w:after="0" w:line="240" w:lineRule="auto"/>
      <w:jc w:val="center"/>
    </w:pPr>
    <w:rPr>
      <w:rFonts w:ascii="Times New Roman" w:eastAsia="Times New Roman" w:hAnsi="Times New Roman" w:cs="Times New Roman"/>
      <w:sz w:val="20"/>
      <w:szCs w:val="20"/>
      <w:lang w:eastAsia="en-US"/>
    </w:rPr>
  </w:style>
  <w:style w:type="character" w:customStyle="1" w:styleId="349">
    <w:name w:val="3.4 Т. Центр Знак"/>
    <w:link w:val="348"/>
    <w:rsid w:val="00C25060"/>
    <w:rPr>
      <w:rFonts w:ascii="Times New Roman" w:eastAsia="Times New Roman" w:hAnsi="Times New Roman" w:cs="Times New Roman"/>
      <w:sz w:val="20"/>
      <w:szCs w:val="20"/>
      <w:lang w:eastAsia="en-US"/>
    </w:rPr>
  </w:style>
  <w:style w:type="numbering" w:customStyle="1" w:styleId="0510">
    <w:name w:val="0.5 Список Заг.1"/>
    <w:uiPriority w:val="99"/>
    <w:rsid w:val="00C25060"/>
  </w:style>
  <w:style w:type="paragraph" w:customStyle="1" w:styleId="121">
    <w:name w:val="1_2 Список нумерной"/>
    <w:basedOn w:val="00"/>
    <w:link w:val="12f6"/>
    <w:rsid w:val="00C25060"/>
    <w:pPr>
      <w:numPr>
        <w:ilvl w:val="1"/>
        <w:numId w:val="72"/>
      </w:numPr>
      <w:spacing w:after="40"/>
      <w:ind w:left="0" w:firstLine="709"/>
    </w:pPr>
    <w:rPr>
      <w:i/>
    </w:rPr>
  </w:style>
  <w:style w:type="character" w:customStyle="1" w:styleId="12f6">
    <w:name w:val="1_2 Список нумерной Знак"/>
    <w:link w:val="121"/>
    <w:rsid w:val="00C25060"/>
    <w:rPr>
      <w:rFonts w:ascii="Times New Roman" w:eastAsia="Times New Roman" w:hAnsi="Times New Roman" w:cs="Times New Roman"/>
      <w:i/>
      <w:sz w:val="26"/>
      <w:szCs w:val="26"/>
      <w:lang w:eastAsia="en-US"/>
    </w:rPr>
  </w:style>
  <w:style w:type="paragraph" w:customStyle="1" w:styleId="120">
    <w:name w:val="1_2 Список нумерованный"/>
    <w:basedOn w:val="121"/>
    <w:link w:val="12f7"/>
    <w:qFormat/>
    <w:rsid w:val="00C25060"/>
    <w:pPr>
      <w:numPr>
        <w:ilvl w:val="0"/>
        <w:numId w:val="73"/>
      </w:numPr>
      <w:ind w:left="0" w:firstLine="709"/>
    </w:pPr>
  </w:style>
  <w:style w:type="character" w:customStyle="1" w:styleId="12f7">
    <w:name w:val="1_2 Список нумерованный Знак"/>
    <w:link w:val="120"/>
    <w:rsid w:val="00C25060"/>
    <w:rPr>
      <w:rFonts w:ascii="Times New Roman" w:eastAsia="Times New Roman" w:hAnsi="Times New Roman" w:cs="Times New Roman"/>
      <w:i/>
      <w:sz w:val="26"/>
      <w:szCs w:val="26"/>
      <w:lang w:eastAsia="en-US"/>
    </w:rPr>
  </w:style>
  <w:style w:type="paragraph" w:customStyle="1" w:styleId="3301">
    <w:name w:val="3.3 Т. Слева + 0"/>
    <w:basedOn w:val="af8"/>
    <w:rsid w:val="00C25060"/>
    <w:pPr>
      <w:spacing w:after="0" w:line="240" w:lineRule="auto"/>
    </w:pPr>
    <w:rPr>
      <w:rFonts w:ascii="Times New Roman" w:eastAsia="Times New Roman" w:hAnsi="Times New Roman" w:cs="Times New Roman"/>
      <w:sz w:val="20"/>
      <w:szCs w:val="20"/>
      <w:lang w:eastAsia="en-US"/>
    </w:rPr>
  </w:style>
  <w:style w:type="paragraph" w:customStyle="1" w:styleId="31d">
    <w:name w:val="3.1 Т. Подзаг."/>
    <w:link w:val="31e"/>
    <w:rsid w:val="00C25060"/>
    <w:pPr>
      <w:spacing w:before="40" w:after="40" w:line="240" w:lineRule="auto"/>
      <w:jc w:val="both"/>
    </w:pPr>
    <w:rPr>
      <w:rFonts w:ascii="Times New Roman" w:eastAsia="Times New Roman" w:hAnsi="Times New Roman" w:cs="Times New Roman"/>
      <w:b/>
      <w:bCs/>
      <w:smallCaps/>
      <w:spacing w:val="20"/>
      <w:sz w:val="20"/>
      <w:szCs w:val="20"/>
      <w:lang w:eastAsia="en-US"/>
    </w:rPr>
  </w:style>
  <w:style w:type="character" w:customStyle="1" w:styleId="31e">
    <w:name w:val="3.1 Т. Подзаг. Знак"/>
    <w:link w:val="31d"/>
    <w:rsid w:val="00C25060"/>
    <w:rPr>
      <w:rFonts w:ascii="Times New Roman" w:eastAsia="Times New Roman" w:hAnsi="Times New Roman" w:cs="Times New Roman"/>
      <w:b/>
      <w:bCs/>
      <w:smallCaps/>
      <w:spacing w:val="20"/>
      <w:sz w:val="20"/>
      <w:szCs w:val="20"/>
      <w:lang w:eastAsia="en-US"/>
    </w:rPr>
  </w:style>
  <w:style w:type="paragraph" w:customStyle="1" w:styleId="1fffffc">
    <w:name w:val="Текст титула отступ 1"/>
    <w:rsid w:val="00C25060"/>
    <w:pPr>
      <w:spacing w:after="3600" w:line="259" w:lineRule="auto"/>
      <w:jc w:val="center"/>
    </w:pPr>
    <w:rPr>
      <w:rFonts w:ascii="Times New Roman" w:eastAsia="Times New Roman" w:hAnsi="Times New Roman" w:cs="Times New Roman"/>
      <w:b/>
      <w:sz w:val="24"/>
      <w:szCs w:val="20"/>
      <w:lang w:eastAsia="en-US"/>
    </w:rPr>
  </w:style>
  <w:style w:type="paragraph" w:customStyle="1" w:styleId="affffffffffffffff0">
    <w:name w:val="Обычный б/п"/>
    <w:basedOn w:val="af8"/>
    <w:rsid w:val="00C25060"/>
    <w:pPr>
      <w:snapToGrid w:val="0"/>
      <w:spacing w:after="0" w:line="300" w:lineRule="auto"/>
      <w:contextualSpacing/>
      <w:jc w:val="both"/>
    </w:pPr>
    <w:rPr>
      <w:rFonts w:ascii="Times New Roman" w:eastAsia="Times New Roman" w:hAnsi="Times New Roman" w:cs="Times New Roman"/>
      <w:sz w:val="28"/>
      <w:lang w:eastAsia="en-US"/>
    </w:rPr>
  </w:style>
  <w:style w:type="paragraph" w:customStyle="1" w:styleId="21fd">
    <w:name w:val="2.1 Наз. записки"/>
    <w:basedOn w:val="10a"/>
    <w:link w:val="21fe"/>
    <w:rsid w:val="00C25060"/>
    <w:rPr>
      <w:caps w:val="0"/>
    </w:rPr>
  </w:style>
  <w:style w:type="character" w:customStyle="1" w:styleId="afffffffffffffffd">
    <w:name w:val="Перечисление Знак"/>
    <w:basedOn w:val="affff7"/>
    <w:link w:val="ab"/>
    <w:rsid w:val="00C25060"/>
    <w:rPr>
      <w:rFonts w:ascii="Times New Roman" w:eastAsia="MS Mincho" w:hAnsi="Times New Roman" w:cs="Times New Roman"/>
      <w:sz w:val="28"/>
      <w:szCs w:val="24"/>
      <w:lang w:val="en-US" w:eastAsia="en-US" w:bidi="en-US"/>
    </w:rPr>
  </w:style>
  <w:style w:type="paragraph" w:customStyle="1" w:styleId="1fffffd">
    <w:name w:val="Красная строка1"/>
    <w:basedOn w:val="afffff1"/>
    <w:next w:val="af8"/>
    <w:uiPriority w:val="99"/>
    <w:unhideWhenUsed/>
    <w:rsid w:val="00C25060"/>
    <w:pPr>
      <w:snapToGrid w:val="0"/>
      <w:spacing w:before="40" w:after="360" w:line="300" w:lineRule="auto"/>
      <w:ind w:firstLine="360"/>
      <w:contextualSpacing/>
    </w:pPr>
    <w:rPr>
      <w:rFonts w:ascii="Times New Roman" w:hAnsi="Times New Roman"/>
      <w:spacing w:val="-5"/>
      <w:sz w:val="28"/>
      <w:lang w:val="ru-RU" w:bidi="ar-SA"/>
    </w:rPr>
  </w:style>
  <w:style w:type="paragraph" w:customStyle="1" w:styleId="affffffffffffffff1">
    <w:name w:val="Уравнения"/>
    <w:rsid w:val="00C25060"/>
    <w:pPr>
      <w:spacing w:before="80" w:after="80" w:line="300" w:lineRule="auto"/>
      <w:ind w:left="2829"/>
    </w:pPr>
    <w:rPr>
      <w:rFonts w:ascii="Cambria Math" w:eastAsia="Times New Roman" w:hAnsi="Cambria Math" w:cs="Times New Roman"/>
      <w:i/>
      <w:sz w:val="28"/>
      <w:lang w:eastAsia="en-US"/>
    </w:rPr>
  </w:style>
  <w:style w:type="paragraph" w:customStyle="1" w:styleId="4113">
    <w:name w:val="4.1 Абз. титула 1"/>
    <w:next w:val="10a"/>
    <w:link w:val="4114"/>
    <w:rsid w:val="00C25060"/>
    <w:pPr>
      <w:spacing w:after="1200" w:line="300" w:lineRule="auto"/>
      <w:jc w:val="center"/>
    </w:pPr>
    <w:rPr>
      <w:rFonts w:ascii="Times New Roman" w:eastAsia="Times New Roman" w:hAnsi="Times New Roman" w:cs="Times New Roman"/>
      <w:caps/>
      <w:smallCaps/>
      <w:spacing w:val="20"/>
      <w:sz w:val="32"/>
      <w:szCs w:val="36"/>
      <w:lang w:eastAsia="en-US"/>
    </w:rPr>
  </w:style>
  <w:style w:type="character" w:customStyle="1" w:styleId="21fe">
    <w:name w:val="2.1 Наз. записки Знак"/>
    <w:link w:val="21fd"/>
    <w:rsid w:val="00C25060"/>
    <w:rPr>
      <w:rFonts w:ascii="Times New Roman" w:eastAsia="Times New Roman" w:hAnsi="Times New Roman" w:cs="Times New Roman"/>
      <w:b/>
      <w:spacing w:val="10"/>
      <w:sz w:val="32"/>
      <w:szCs w:val="36"/>
      <w:lang w:eastAsia="en-US"/>
    </w:rPr>
  </w:style>
  <w:style w:type="paragraph" w:customStyle="1" w:styleId="4223">
    <w:name w:val="4.2 Абз. титула 2"/>
    <w:basedOn w:val="4113"/>
    <w:link w:val="4224"/>
    <w:rsid w:val="00C25060"/>
    <w:pPr>
      <w:spacing w:after="0"/>
    </w:pPr>
  </w:style>
  <w:style w:type="character" w:customStyle="1" w:styleId="4114">
    <w:name w:val="4.1 Абз. титула 1 Знак"/>
    <w:link w:val="4113"/>
    <w:rsid w:val="00C25060"/>
    <w:rPr>
      <w:rFonts w:ascii="Times New Roman" w:eastAsia="Times New Roman" w:hAnsi="Times New Roman" w:cs="Times New Roman"/>
      <w:caps/>
      <w:smallCaps/>
      <w:spacing w:val="20"/>
      <w:sz w:val="32"/>
      <w:szCs w:val="36"/>
      <w:lang w:eastAsia="en-US"/>
    </w:rPr>
  </w:style>
  <w:style w:type="table" w:customStyle="1" w:styleId="-531">
    <w:name w:val="Таблица-сетка 5 темная — акцент 3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a"/>
    <w:uiPriority w:val="49"/>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8"/>
    <w:next w:val="af8"/>
    <w:rsid w:val="00C25060"/>
    <w:pPr>
      <w:keepNext/>
      <w:widowControl w:val="0"/>
      <w:snapToGrid w:val="0"/>
      <w:spacing w:before="720" w:after="0" w:line="300" w:lineRule="auto"/>
      <w:contextualSpacing/>
      <w:jc w:val="both"/>
      <w:outlineLvl w:val="0"/>
    </w:pPr>
    <w:rPr>
      <w:rFonts w:ascii="Times New Roman" w:eastAsia="Times New Roman" w:hAnsi="Times New Roman" w:cs="Times New Roman"/>
      <w:b/>
      <w:caps/>
      <w:spacing w:val="5"/>
      <w:sz w:val="32"/>
      <w:lang w:eastAsia="en-US"/>
    </w:rPr>
  </w:style>
  <w:style w:type="paragraph" w:customStyle="1" w:styleId="22f3">
    <w:name w:val="2.2 Наз. книги"/>
    <w:link w:val="22f4"/>
    <w:rsid w:val="00C25060"/>
    <w:pPr>
      <w:widowControl w:val="0"/>
      <w:numPr>
        <w:ilvl w:val="1"/>
      </w:numPr>
      <w:spacing w:after="0" w:line="300" w:lineRule="auto"/>
      <w:jc w:val="center"/>
    </w:pPr>
    <w:rPr>
      <w:rFonts w:ascii="Times New Roman" w:eastAsia="Times New Roman" w:hAnsi="Times New Roman" w:cs="Times New Roman"/>
      <w:b/>
      <w:smallCaps/>
      <w:spacing w:val="10"/>
      <w:sz w:val="28"/>
      <w:lang w:eastAsia="en-US"/>
    </w:rPr>
  </w:style>
  <w:style w:type="character" w:customStyle="1" w:styleId="22f4">
    <w:name w:val="2.2 Наз. книги Знак"/>
    <w:link w:val="22f3"/>
    <w:rsid w:val="00C25060"/>
    <w:rPr>
      <w:rFonts w:ascii="Times New Roman" w:eastAsia="Times New Roman" w:hAnsi="Times New Roman" w:cs="Times New Roman"/>
      <w:b/>
      <w:smallCaps/>
      <w:spacing w:val="10"/>
      <w:sz w:val="28"/>
      <w:lang w:eastAsia="en-US"/>
    </w:rPr>
  </w:style>
  <w:style w:type="paragraph" w:customStyle="1" w:styleId="10a">
    <w:name w:val="1.0 Заг. ПЗ"/>
    <w:next w:val="21fd"/>
    <w:link w:val="10b"/>
    <w:rsid w:val="00C25060"/>
    <w:pPr>
      <w:widowControl w:val="0"/>
      <w:spacing w:after="0" w:line="300" w:lineRule="auto"/>
      <w:ind w:left="426" w:right="425"/>
      <w:jc w:val="center"/>
    </w:pPr>
    <w:rPr>
      <w:rFonts w:ascii="Times New Roman" w:eastAsia="Times New Roman" w:hAnsi="Times New Roman" w:cs="Times New Roman"/>
      <w:b/>
      <w:caps/>
      <w:spacing w:val="10"/>
      <w:sz w:val="32"/>
      <w:szCs w:val="36"/>
      <w:lang w:eastAsia="en-US"/>
    </w:rPr>
  </w:style>
  <w:style w:type="paragraph" w:customStyle="1" w:styleId="239">
    <w:name w:val="2.3 Текст титула"/>
    <w:next w:val="10a"/>
    <w:link w:val="23a"/>
    <w:rsid w:val="00C25060"/>
    <w:pPr>
      <w:spacing w:after="0" w:line="360" w:lineRule="auto"/>
      <w:jc w:val="center"/>
    </w:pPr>
    <w:rPr>
      <w:rFonts w:ascii="Times New Roman" w:eastAsia="Times New Roman" w:hAnsi="Times New Roman" w:cs="Times New Roman"/>
      <w:b/>
      <w:bCs/>
      <w:spacing w:val="10"/>
      <w:sz w:val="28"/>
      <w:szCs w:val="20"/>
      <w:lang w:eastAsia="en-US"/>
    </w:rPr>
  </w:style>
  <w:style w:type="character" w:customStyle="1" w:styleId="10b">
    <w:name w:val="1.0 Заг. ПЗ Знак"/>
    <w:link w:val="10a"/>
    <w:rsid w:val="00C25060"/>
    <w:rPr>
      <w:rFonts w:ascii="Times New Roman" w:eastAsia="Times New Roman" w:hAnsi="Times New Roman" w:cs="Times New Roman"/>
      <w:b/>
      <w:caps/>
      <w:spacing w:val="10"/>
      <w:sz w:val="32"/>
      <w:szCs w:val="36"/>
      <w:lang w:eastAsia="en-US"/>
    </w:rPr>
  </w:style>
  <w:style w:type="paragraph" w:customStyle="1" w:styleId="36-">
    <w:name w:val="3.6 Табл. Утв.-Согл."/>
    <w:basedOn w:val="afffffffffffa"/>
    <w:link w:val="36-0"/>
    <w:rsid w:val="00C25060"/>
    <w:pPr>
      <w:spacing w:after="0" w:line="300" w:lineRule="auto"/>
      <w:ind w:left="33" w:right="174"/>
      <w:jc w:val="both"/>
    </w:pPr>
    <w:rPr>
      <w:b w:val="0"/>
      <w:sz w:val="28"/>
      <w:szCs w:val="24"/>
    </w:rPr>
  </w:style>
  <w:style w:type="character" w:customStyle="1" w:styleId="23a">
    <w:name w:val="2.3 Текст титула Знак"/>
    <w:link w:val="239"/>
    <w:rsid w:val="00C25060"/>
    <w:rPr>
      <w:rFonts w:ascii="Times New Roman" w:eastAsia="Times New Roman" w:hAnsi="Times New Roman" w:cs="Times New Roman"/>
      <w:b/>
      <w:bCs/>
      <w:spacing w:val="10"/>
      <w:sz w:val="28"/>
      <w:szCs w:val="20"/>
      <w:lang w:eastAsia="en-US"/>
    </w:rPr>
  </w:style>
  <w:style w:type="character" w:customStyle="1" w:styleId="36-0">
    <w:name w:val="3.6 Табл. Утв.-Согл. Знак"/>
    <w:link w:val="36-"/>
    <w:rsid w:val="00C25060"/>
    <w:rPr>
      <w:rFonts w:ascii="Times New Roman" w:eastAsia="Times New Roman" w:hAnsi="Times New Roman" w:cs="Times New Roman"/>
      <w:sz w:val="28"/>
      <w:szCs w:val="24"/>
      <w:lang w:eastAsia="en-US"/>
    </w:rPr>
  </w:style>
  <w:style w:type="paragraph" w:customStyle="1" w:styleId="37-">
    <w:name w:val="3.7 Табл. Зам.-Зав."/>
    <w:basedOn w:val="36-"/>
    <w:link w:val="37-0"/>
    <w:rsid w:val="00C25060"/>
    <w:pPr>
      <w:ind w:left="34" w:right="176"/>
      <w:jc w:val="left"/>
    </w:pPr>
  </w:style>
  <w:style w:type="paragraph" w:customStyle="1" w:styleId="11ff6">
    <w:name w:val="1.1а Заг. Оглавления"/>
    <w:link w:val="11ff7"/>
    <w:rsid w:val="00C25060"/>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eastAsia="ja-JP"/>
    </w:rPr>
  </w:style>
  <w:style w:type="paragraph" w:customStyle="1" w:styleId="11ff8">
    <w:name w:val="1.1 Заг. Вв."/>
    <w:aliases w:val="Закл."/>
    <w:basedOn w:val="11ff6"/>
    <w:link w:val="11ff9"/>
    <w:rsid w:val="00C25060"/>
  </w:style>
  <w:style w:type="character" w:customStyle="1" w:styleId="11ff7">
    <w:name w:val="1.1а Заг. Оглавления Знак"/>
    <w:link w:val="11ff6"/>
    <w:rsid w:val="00C25060"/>
    <w:rPr>
      <w:rFonts w:ascii="Times New Roman" w:eastAsia="Times New Roman" w:hAnsi="Times New Roman" w:cs="Times New Roman"/>
      <w:b/>
      <w:iCs/>
      <w:caps/>
      <w:snapToGrid w:val="0"/>
      <w:spacing w:val="20"/>
      <w:sz w:val="28"/>
      <w:lang w:eastAsia="ja-JP"/>
    </w:rPr>
  </w:style>
  <w:style w:type="character" w:customStyle="1" w:styleId="11ff9">
    <w:name w:val="1.1 Заг. Вв. Знак"/>
    <w:aliases w:val="Закл. Знак"/>
    <w:link w:val="11ff8"/>
    <w:rsid w:val="00C25060"/>
    <w:rPr>
      <w:rFonts w:ascii="Times New Roman" w:eastAsia="Times New Roman" w:hAnsi="Times New Roman" w:cs="Times New Roman"/>
      <w:b/>
      <w:iCs/>
      <w:caps/>
      <w:snapToGrid w:val="0"/>
      <w:spacing w:val="20"/>
      <w:sz w:val="28"/>
      <w:lang w:eastAsia="ja-JP"/>
    </w:rPr>
  </w:style>
  <w:style w:type="character" w:customStyle="1" w:styleId="2c">
    <w:name w:val="Оглавление 2 Знак"/>
    <w:link w:val="2b"/>
    <w:uiPriority w:val="39"/>
    <w:rsid w:val="00C25060"/>
    <w:rPr>
      <w:rFonts w:ascii="Arial" w:eastAsia="Times New Roman" w:hAnsi="Arial" w:cs="Arial"/>
      <w:bCs/>
      <w:noProof/>
      <w:sz w:val="24"/>
      <w:lang w:val="en-US" w:eastAsia="en-US" w:bidi="en-US"/>
    </w:rPr>
  </w:style>
  <w:style w:type="character" w:customStyle="1" w:styleId="3a">
    <w:name w:val="Оглавление 3 Знак"/>
    <w:link w:val="39"/>
    <w:uiPriority w:val="39"/>
    <w:rsid w:val="00C25060"/>
    <w:rPr>
      <w:rFonts w:ascii="Calibri" w:eastAsia="Times New Roman" w:hAnsi="Calibri" w:cs="Calibri"/>
      <w:sz w:val="20"/>
      <w:szCs w:val="20"/>
      <w:lang w:val="en-US" w:eastAsia="en-US" w:bidi="en-US"/>
    </w:rPr>
  </w:style>
  <w:style w:type="character" w:customStyle="1" w:styleId="44">
    <w:name w:val="Оглавление 4 Знак"/>
    <w:link w:val="43"/>
    <w:uiPriority w:val="39"/>
    <w:rsid w:val="00C25060"/>
    <w:rPr>
      <w:rFonts w:ascii="Calibri" w:eastAsia="Times New Roman" w:hAnsi="Calibri" w:cs="Calibri"/>
      <w:sz w:val="20"/>
      <w:szCs w:val="20"/>
      <w:lang w:val="en-US" w:eastAsia="en-US" w:bidi="en-US"/>
    </w:rPr>
  </w:style>
  <w:style w:type="paragraph" w:customStyle="1" w:styleId="051">
    <w:name w:val="0.5 Список 1)"/>
    <w:aliases w:val="2)"/>
    <w:basedOn w:val="00"/>
    <w:link w:val="0512"/>
    <w:rsid w:val="00C25060"/>
    <w:pPr>
      <w:numPr>
        <w:numId w:val="74"/>
      </w:numPr>
      <w:spacing w:after="40"/>
      <w:ind w:left="1134" w:hanging="425"/>
      <w:contextualSpacing/>
    </w:pPr>
  </w:style>
  <w:style w:type="character" w:customStyle="1" w:styleId="0512">
    <w:name w:val="0.5 Список 1) Знак"/>
    <w:aliases w:val="2) Знак"/>
    <w:link w:val="051"/>
    <w:rsid w:val="00C25060"/>
    <w:rPr>
      <w:rFonts w:ascii="Times New Roman" w:eastAsia="Times New Roman" w:hAnsi="Times New Roman" w:cs="Times New Roman"/>
      <w:sz w:val="26"/>
      <w:szCs w:val="26"/>
      <w:lang w:eastAsia="en-US"/>
    </w:rPr>
  </w:style>
  <w:style w:type="paragraph" w:customStyle="1" w:styleId="06">
    <w:name w:val="0.6 Список а)"/>
    <w:aliases w:val="б)"/>
    <w:basedOn w:val="051"/>
    <w:link w:val="060"/>
    <w:rsid w:val="00C25060"/>
    <w:pPr>
      <w:numPr>
        <w:numId w:val="75"/>
      </w:numPr>
      <w:ind w:left="2137" w:hanging="357"/>
    </w:pPr>
  </w:style>
  <w:style w:type="character" w:customStyle="1" w:styleId="060">
    <w:name w:val="0.6 Список а) Знак"/>
    <w:aliases w:val="б) Знак"/>
    <w:link w:val="06"/>
    <w:rsid w:val="00C25060"/>
    <w:rPr>
      <w:rFonts w:ascii="Times New Roman" w:eastAsia="Times New Roman" w:hAnsi="Times New Roman" w:cs="Times New Roman"/>
      <w:sz w:val="26"/>
      <w:szCs w:val="26"/>
      <w:lang w:eastAsia="en-US"/>
    </w:rPr>
  </w:style>
  <w:style w:type="character" w:customStyle="1" w:styleId="11ff2">
    <w:name w:val="1.1 Заг. Частей Знак"/>
    <w:link w:val="114"/>
    <w:rsid w:val="00C25060"/>
    <w:rPr>
      <w:rFonts w:ascii="Times New Roman" w:eastAsia="Times New Roman" w:hAnsi="Times New Roman" w:cs="Times New Roman"/>
      <w:b/>
      <w:iCs/>
      <w:caps/>
      <w:snapToGrid w:val="0"/>
      <w:spacing w:val="20"/>
      <w:sz w:val="28"/>
      <w:lang w:eastAsia="ja-JP"/>
    </w:rPr>
  </w:style>
  <w:style w:type="character" w:customStyle="1" w:styleId="21fa">
    <w:name w:val="2_1 Рисунок Знак"/>
    <w:link w:val="21"/>
    <w:rsid w:val="00C25060"/>
    <w:rPr>
      <w:rFonts w:ascii="Times New Roman" w:eastAsia="Times New Roman" w:hAnsi="Times New Roman" w:cs="Times New Roman"/>
      <w:b/>
      <w:iCs/>
      <w:snapToGrid w:val="0"/>
      <w:sz w:val="26"/>
      <w:szCs w:val="26"/>
      <w:lang w:eastAsia="en-US"/>
    </w:rPr>
  </w:style>
  <w:style w:type="character" w:customStyle="1" w:styleId="03110">
    <w:name w:val="03_Глава 1.1. Знак"/>
    <w:link w:val="0311"/>
    <w:rsid w:val="00C25060"/>
    <w:rPr>
      <w:rFonts w:ascii="Times New Roman" w:eastAsia="Times New Roman" w:hAnsi="Times New Roman" w:cs="Times New Roman"/>
      <w:b/>
      <w:sz w:val="26"/>
      <w:szCs w:val="24"/>
      <w:lang w:eastAsia="en-US"/>
    </w:rPr>
  </w:style>
  <w:style w:type="character" w:customStyle="1" w:styleId="4224">
    <w:name w:val="4.2 Абз. титула 2 Знак"/>
    <w:link w:val="4223"/>
    <w:rsid w:val="00C25060"/>
    <w:rPr>
      <w:rFonts w:ascii="Times New Roman" w:eastAsia="Times New Roman" w:hAnsi="Times New Roman" w:cs="Times New Roman"/>
      <w:caps/>
      <w:smallCaps/>
      <w:spacing w:val="20"/>
      <w:sz w:val="32"/>
      <w:szCs w:val="36"/>
      <w:lang w:eastAsia="en-US"/>
    </w:rPr>
  </w:style>
  <w:style w:type="character" w:customStyle="1" w:styleId="37-0">
    <w:name w:val="3.7 Табл. Зам.-Зав. Знак"/>
    <w:link w:val="37-"/>
    <w:rsid w:val="00C25060"/>
    <w:rPr>
      <w:rFonts w:ascii="Times New Roman" w:eastAsia="Times New Roman" w:hAnsi="Times New Roman" w:cs="Times New Roman"/>
      <w:sz w:val="28"/>
      <w:szCs w:val="24"/>
      <w:lang w:eastAsia="en-US"/>
    </w:rPr>
  </w:style>
  <w:style w:type="paragraph" w:customStyle="1" w:styleId="020">
    <w:name w:val="0.2 Слева + 0"/>
    <w:basedOn w:val="00"/>
    <w:link w:val="0200"/>
    <w:rsid w:val="00C25060"/>
    <w:pPr>
      <w:ind w:firstLine="0"/>
      <w:contextualSpacing/>
    </w:pPr>
  </w:style>
  <w:style w:type="character" w:customStyle="1" w:styleId="0200">
    <w:name w:val="0.2 Слева + 0 Знак"/>
    <w:link w:val="020"/>
    <w:rsid w:val="00C25060"/>
    <w:rPr>
      <w:rFonts w:ascii="Times New Roman" w:eastAsia="Times New Roman" w:hAnsi="Times New Roman" w:cs="Times New Roman"/>
      <w:sz w:val="26"/>
      <w:szCs w:val="26"/>
      <w:lang w:eastAsia="en-US"/>
    </w:rPr>
  </w:style>
  <w:style w:type="numbering" w:customStyle="1" w:styleId="050">
    <w:name w:val="Стиль 0.5 Список Заг."/>
    <w:basedOn w:val="afb"/>
    <w:rsid w:val="00C25060"/>
  </w:style>
  <w:style w:type="character" w:customStyle="1" w:styleId="0511110">
    <w:name w:val="05_Глава 1.1.1.1. Знак"/>
    <w:link w:val="051111"/>
    <w:rsid w:val="00C25060"/>
    <w:rPr>
      <w:rFonts w:ascii="Times New Roman" w:eastAsia="Times New Roman" w:hAnsi="Times New Roman" w:cs="Times New Roman"/>
      <w:b/>
      <w:i/>
      <w:iCs/>
      <w:snapToGrid w:val="0"/>
      <w:spacing w:val="20"/>
      <w:sz w:val="26"/>
      <w:szCs w:val="26"/>
      <w:lang w:eastAsia="en-US"/>
    </w:rPr>
  </w:style>
  <w:style w:type="character" w:customStyle="1" w:styleId="166">
    <w:name w:val="1.6 Заг. Подпараграфов Знак"/>
    <w:link w:val="16"/>
    <w:rsid w:val="00C25060"/>
    <w:rPr>
      <w:rFonts w:ascii="Times New Roman" w:eastAsia="Times New Roman" w:hAnsi="Times New Roman" w:cs="Times New Roman"/>
      <w:i/>
      <w:iCs/>
      <w:snapToGrid w:val="0"/>
      <w:spacing w:val="20"/>
      <w:sz w:val="28"/>
      <w:lang w:eastAsia="en-US"/>
    </w:rPr>
  </w:style>
  <w:style w:type="character" w:customStyle="1" w:styleId="60-0">
    <w:name w:val="6.0 Список лит-ры Знак"/>
    <w:link w:val="60-"/>
    <w:rsid w:val="00C25060"/>
    <w:rPr>
      <w:rFonts w:ascii="Times New Roman" w:eastAsia="Times New Roman" w:hAnsi="Times New Roman" w:cs="Times New Roman"/>
      <w:sz w:val="28"/>
      <w:lang w:eastAsia="en-US"/>
    </w:rPr>
  </w:style>
  <w:style w:type="paragraph" w:customStyle="1" w:styleId="249">
    <w:name w:val="2.4 Текст титула ПТЭ"/>
    <w:basedOn w:val="239"/>
    <w:rsid w:val="00C25060"/>
    <w:pPr>
      <w:spacing w:line="240" w:lineRule="auto"/>
      <w:ind w:left="2268" w:right="2268"/>
    </w:pPr>
  </w:style>
  <w:style w:type="paragraph" w:customStyle="1" w:styleId="32a">
    <w:name w:val="3.2 Т. Слева"/>
    <w:link w:val="32b"/>
    <w:rsid w:val="00C25060"/>
    <w:pPr>
      <w:spacing w:after="0" w:line="240" w:lineRule="auto"/>
      <w:jc w:val="both"/>
    </w:pPr>
    <w:rPr>
      <w:rFonts w:ascii="Times New Roman" w:eastAsia="Times New Roman" w:hAnsi="Times New Roman" w:cs="Times New Roman"/>
      <w:sz w:val="20"/>
      <w:szCs w:val="20"/>
      <w:lang w:eastAsia="en-US"/>
    </w:rPr>
  </w:style>
  <w:style w:type="paragraph" w:customStyle="1" w:styleId="356">
    <w:name w:val="3.5 Т. Справа"/>
    <w:basedOn w:val="348"/>
    <w:rsid w:val="00C25060"/>
    <w:pPr>
      <w:ind w:right="142"/>
      <w:jc w:val="right"/>
    </w:pPr>
  </w:style>
  <w:style w:type="character" w:customStyle="1" w:styleId="32b">
    <w:name w:val="3.2 Т. Слева Знак"/>
    <w:link w:val="32a"/>
    <w:rsid w:val="00C25060"/>
    <w:rPr>
      <w:rFonts w:ascii="Times New Roman" w:eastAsia="Times New Roman" w:hAnsi="Times New Roman" w:cs="Times New Roman"/>
      <w:sz w:val="20"/>
      <w:szCs w:val="20"/>
      <w:lang w:eastAsia="en-US"/>
    </w:rPr>
  </w:style>
  <w:style w:type="paragraph" w:customStyle="1" w:styleId="33110">
    <w:name w:val="3.31 Т. Слева + 1"/>
    <w:basedOn w:val="af8"/>
    <w:rsid w:val="00C25060"/>
    <w:pPr>
      <w:spacing w:after="0" w:line="240" w:lineRule="auto"/>
      <w:ind w:firstLine="284"/>
    </w:pPr>
    <w:rPr>
      <w:rFonts w:ascii="Times New Roman" w:eastAsia="Times New Roman" w:hAnsi="Times New Roman" w:cs="Times New Roman"/>
      <w:sz w:val="20"/>
      <w:szCs w:val="20"/>
      <w:lang w:eastAsia="en-US"/>
    </w:rPr>
  </w:style>
  <w:style w:type="paragraph" w:customStyle="1" w:styleId="3322">
    <w:name w:val="3.32 Т. Слева + 2"/>
    <w:basedOn w:val="af8"/>
    <w:rsid w:val="00C25060"/>
    <w:pPr>
      <w:spacing w:after="0" w:line="240" w:lineRule="auto"/>
      <w:ind w:firstLine="567"/>
    </w:pPr>
    <w:rPr>
      <w:rFonts w:ascii="Times New Roman" w:eastAsia="Times New Roman" w:hAnsi="Times New Roman" w:cs="Times New Roman"/>
      <w:sz w:val="20"/>
      <w:szCs w:val="20"/>
      <w:lang w:eastAsia="en-US"/>
    </w:rPr>
  </w:style>
  <w:style w:type="table" w:customStyle="1" w:styleId="31f">
    <w:name w:val="3.1 Таблица"/>
    <w:basedOn w:val="afa"/>
    <w:uiPriority w:val="99"/>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C25060"/>
    <w:pPr>
      <w:ind w:firstLine="851"/>
    </w:pPr>
  </w:style>
  <w:style w:type="table" w:customStyle="1" w:styleId="3-31">
    <w:name w:val="Средняя сетка 3 - Акцент 31"/>
    <w:basedOn w:val="afa"/>
    <w:next w:val="afa"/>
    <w:uiPriority w:val="69"/>
    <w:unhideWhenUsed/>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C25060"/>
    <w:pPr>
      <w:spacing w:after="40"/>
      <w:contextualSpacing/>
    </w:pPr>
  </w:style>
  <w:style w:type="character" w:customStyle="1" w:styleId="011">
    <w:name w:val="0.1 Пробел Знак"/>
    <w:basedOn w:val="000"/>
    <w:link w:val="010"/>
    <w:rsid w:val="00C25060"/>
    <w:rPr>
      <w:rFonts w:ascii="Times New Roman" w:eastAsia="Times New Roman" w:hAnsi="Times New Roman" w:cs="Times New Roman"/>
      <w:sz w:val="26"/>
      <w:szCs w:val="26"/>
      <w:lang w:eastAsia="en-US"/>
    </w:rPr>
  </w:style>
  <w:style w:type="paragraph" w:customStyle="1" w:styleId="3ffc">
    <w:name w:val="3_Рисунок"/>
    <w:basedOn w:val="020"/>
    <w:link w:val="3ffd"/>
    <w:rsid w:val="00C25060"/>
    <w:pPr>
      <w:jc w:val="center"/>
    </w:pPr>
  </w:style>
  <w:style w:type="character" w:customStyle="1" w:styleId="3ffd">
    <w:name w:val="3_Рисунок Знак"/>
    <w:link w:val="3ffc"/>
    <w:rsid w:val="00C25060"/>
    <w:rPr>
      <w:rFonts w:ascii="Times New Roman" w:eastAsia="Times New Roman" w:hAnsi="Times New Roman" w:cs="Times New Roman"/>
      <w:sz w:val="26"/>
      <w:szCs w:val="26"/>
      <w:lang w:eastAsia="en-US"/>
    </w:rPr>
  </w:style>
  <w:style w:type="paragraph" w:customStyle="1" w:styleId="04">
    <w:name w:val="0.4 Справа"/>
    <w:basedOn w:val="3ffc"/>
    <w:rsid w:val="00C25060"/>
    <w:pPr>
      <w:spacing w:before="120" w:after="120"/>
      <w:contextualSpacing w:val="0"/>
      <w:jc w:val="right"/>
    </w:pPr>
  </w:style>
  <w:style w:type="table" w:customStyle="1" w:styleId="1fffffe">
    <w:name w:val="Сетка таблицы светлая1"/>
    <w:basedOn w:val="afa"/>
    <w:uiPriority w:val="40"/>
    <w:rsid w:val="00C25060"/>
    <w:pPr>
      <w:spacing w:after="0" w:line="240" w:lineRule="auto"/>
    </w:pPr>
    <w:rPr>
      <w:rFonts w:ascii="Calibri" w:eastAsia="Times New Roman" w:hAnsi="Calibri" w:cs="Times New Roman"/>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052">
    <w:name w:val="0.5 Список 2"/>
    <w:basedOn w:val="121"/>
    <w:link w:val="0521"/>
    <w:rsid w:val="00C25060"/>
    <w:pPr>
      <w:numPr>
        <w:numId w:val="71"/>
      </w:numPr>
      <w:ind w:left="1701" w:firstLine="709"/>
    </w:pPr>
  </w:style>
  <w:style w:type="character" w:customStyle="1" w:styleId="0521">
    <w:name w:val="0.5 Список 2 Знак"/>
    <w:link w:val="052"/>
    <w:rsid w:val="00C25060"/>
    <w:rPr>
      <w:rFonts w:ascii="Times New Roman" w:eastAsia="Times New Roman" w:hAnsi="Times New Roman" w:cs="Times New Roman"/>
      <w:i/>
      <w:sz w:val="26"/>
      <w:szCs w:val="26"/>
      <w:lang w:eastAsia="en-US"/>
    </w:rPr>
  </w:style>
  <w:style w:type="paragraph" w:customStyle="1" w:styleId="012">
    <w:name w:val="01_ЖИРНЫЙ ЗАГОЛОВОК"/>
    <w:basedOn w:val="11ff6"/>
    <w:link w:val="013"/>
    <w:qFormat/>
    <w:rsid w:val="00C25060"/>
    <w:rPr>
      <w:sz w:val="26"/>
      <w:szCs w:val="26"/>
    </w:rPr>
  </w:style>
  <w:style w:type="character" w:customStyle="1" w:styleId="013">
    <w:name w:val="01_ЖИРНЫЙ ЗАГОЛОВОК Знак"/>
    <w:link w:val="012"/>
    <w:rsid w:val="00C25060"/>
    <w:rPr>
      <w:rFonts w:ascii="Times New Roman" w:eastAsia="Times New Roman" w:hAnsi="Times New Roman" w:cs="Times New Roman"/>
      <w:b/>
      <w:iCs/>
      <w:caps/>
      <w:snapToGrid w:val="0"/>
      <w:spacing w:val="20"/>
      <w:sz w:val="26"/>
      <w:szCs w:val="26"/>
      <w:lang w:eastAsia="ja-JP"/>
    </w:rPr>
  </w:style>
  <w:style w:type="paragraph" w:customStyle="1" w:styleId="4fc">
    <w:name w:val="4_Примечания"/>
    <w:basedOn w:val="00"/>
    <w:link w:val="4fd"/>
    <w:qFormat/>
    <w:rsid w:val="00C25060"/>
    <w:pPr>
      <w:contextualSpacing/>
    </w:pPr>
    <w:rPr>
      <w:color w:val="FF0000"/>
    </w:rPr>
  </w:style>
  <w:style w:type="character" w:customStyle="1" w:styleId="4fd">
    <w:name w:val="4_Примечания Знак"/>
    <w:link w:val="4fc"/>
    <w:rsid w:val="00C25060"/>
    <w:rPr>
      <w:rFonts w:ascii="Times New Roman" w:eastAsia="Times New Roman" w:hAnsi="Times New Roman" w:cs="Times New Roman"/>
      <w:color w:val="FF0000"/>
      <w:sz w:val="26"/>
      <w:szCs w:val="26"/>
      <w:lang w:eastAsia="en-US"/>
    </w:rPr>
  </w:style>
  <w:style w:type="numbering" w:customStyle="1" w:styleId="05210">
    <w:name w:val="0.5 Список Заг.21"/>
    <w:uiPriority w:val="99"/>
    <w:rsid w:val="00C25060"/>
  </w:style>
  <w:style w:type="numbering" w:customStyle="1" w:styleId="05110">
    <w:name w:val="0.5 Список Заг.11"/>
    <w:uiPriority w:val="99"/>
    <w:rsid w:val="00C25060"/>
  </w:style>
  <w:style w:type="table" w:customStyle="1" w:styleId="12100">
    <w:name w:val="Сетка таблицы12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3">
    <w:name w:val="Стиль 0.5 Список Заг.1"/>
    <w:basedOn w:val="afb"/>
    <w:rsid w:val="00C25060"/>
  </w:style>
  <w:style w:type="table" w:customStyle="1" w:styleId="311a">
    <w:name w:val="3.1 Таблица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0">
    <w:name w:val="Сетка таблицы13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5">
    <w:name w:val="Сетка таблицы11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0">
    <w:name w:val="Сетка таблицы6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1">
    <w:name w:val="0.5 Список Заг.211"/>
    <w:uiPriority w:val="99"/>
    <w:rsid w:val="00C25060"/>
  </w:style>
  <w:style w:type="numbering" w:customStyle="1" w:styleId="05111">
    <w:name w:val="0.5 Список Заг.111"/>
    <w:uiPriority w:val="99"/>
    <w:rsid w:val="00C25060"/>
  </w:style>
  <w:style w:type="numbering" w:customStyle="1" w:styleId="0511">
    <w:name w:val="Стиль 0.5 Список Заг.11"/>
    <w:basedOn w:val="afb"/>
    <w:rsid w:val="00C25060"/>
    <w:pPr>
      <w:numPr>
        <w:numId w:val="76"/>
      </w:numPr>
    </w:pPr>
  </w:style>
  <w:style w:type="table" w:customStyle="1" w:styleId="31115">
    <w:name w:val="3.1 Таблица1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8"/>
    <w:rsid w:val="00C25060"/>
    <w:pPr>
      <w:widowControl w:val="0"/>
      <w:suppressLineNumbers/>
      <w:suppressAutoHyphens/>
      <w:autoSpaceDN w:val="0"/>
      <w:spacing w:after="0" w:line="240" w:lineRule="auto"/>
      <w:textAlignment w:val="baseline"/>
    </w:pPr>
    <w:rPr>
      <w:rFonts w:ascii="Arial" w:eastAsia="SimSun" w:hAnsi="Arial" w:cs="Mangal"/>
      <w:kern w:val="3"/>
      <w:sz w:val="24"/>
      <w:szCs w:val="24"/>
      <w:lang w:eastAsia="zh-CN" w:bidi="hi-IN"/>
    </w:rPr>
  </w:style>
  <w:style w:type="paragraph" w:customStyle="1" w:styleId="1ffffff">
    <w:name w:val="Стиль Для таблицы (приложения 1) + По правому краю"/>
    <w:basedOn w:val="1f0"/>
    <w:rsid w:val="00C25060"/>
    <w:pPr>
      <w:widowControl w:val="0"/>
      <w:adjustRightInd w:val="0"/>
      <w:ind w:left="33" w:hanging="33"/>
      <w:jc w:val="center"/>
      <w:textAlignment w:val="baseline"/>
    </w:pPr>
    <w:rPr>
      <w:bCs w:val="0"/>
      <w:spacing w:val="-5"/>
      <w:sz w:val="16"/>
      <w:szCs w:val="20"/>
      <w:lang w:val="ru-RU" w:eastAsia="ru-RU" w:bidi="ar-SA"/>
    </w:rPr>
  </w:style>
  <w:style w:type="paragraph" w:customStyle="1" w:styleId="1ffffff0">
    <w:name w:val="Текст_1"/>
    <w:basedOn w:val="af8"/>
    <w:rsid w:val="00C25060"/>
    <w:pPr>
      <w:spacing w:after="0" w:line="240" w:lineRule="auto"/>
    </w:pPr>
    <w:rPr>
      <w:rFonts w:ascii="Times New Roman" w:eastAsia="Times New Roman" w:hAnsi="Times New Roman" w:cs="Times New Roman"/>
      <w:sz w:val="24"/>
      <w:szCs w:val="24"/>
    </w:rPr>
  </w:style>
  <w:style w:type="paragraph" w:customStyle="1" w:styleId="affffffffffffffff2">
    <w:name w:val="Подраздел"/>
    <w:basedOn w:val="af8"/>
    <w:rsid w:val="00C25060"/>
    <w:pPr>
      <w:spacing w:after="0" w:line="240" w:lineRule="auto"/>
    </w:pPr>
    <w:rPr>
      <w:rFonts w:ascii="Times New Roman" w:eastAsia="Times New Roman" w:hAnsi="Times New Roman" w:cs="Times New Roman"/>
      <w:b/>
      <w:sz w:val="24"/>
      <w:szCs w:val="24"/>
    </w:rPr>
  </w:style>
  <w:style w:type="character" w:customStyle="1" w:styleId="1ffffff1">
    <w:name w:val="Название Знак1"/>
    <w:aliases w:val="Заголовок1 Знак1"/>
    <w:uiPriority w:val="10"/>
    <w:rsid w:val="00C25060"/>
    <w:rPr>
      <w:rFonts w:ascii="Cambria" w:eastAsia="Times New Roman" w:hAnsi="Cambria" w:cs="Times New Roman"/>
      <w:color w:val="17365D"/>
      <w:spacing w:val="5"/>
      <w:kern w:val="28"/>
      <w:sz w:val="52"/>
      <w:szCs w:val="52"/>
    </w:rPr>
  </w:style>
  <w:style w:type="paragraph" w:customStyle="1" w:styleId="xl1824">
    <w:name w:val="xl182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825">
    <w:name w:val="xl18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6">
    <w:name w:val="xl18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827">
    <w:name w:val="xl1827"/>
    <w:basedOn w:val="af8"/>
    <w:rsid w:val="00C2506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828">
    <w:name w:val="xl18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9">
    <w:name w:val="xl1829"/>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0">
    <w:name w:val="xl18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31">
    <w:name w:val="xl183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table" w:customStyle="1" w:styleId="1450">
    <w:name w:val="Сетка таблицы145"/>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52379">
    <w:name w:val="xl5237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0">
    <w:name w:val="xl52380"/>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2381">
    <w:name w:val="xl523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2">
    <w:name w:val="xl523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3">
    <w:name w:val="xl523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4">
    <w:name w:val="xl523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85">
    <w:name w:val="xl523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6">
    <w:name w:val="xl523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7">
    <w:name w:val="xl52387"/>
    <w:basedOn w:val="af8"/>
    <w:rsid w:val="00C25060"/>
    <w:pPr>
      <w:shd w:val="clear" w:color="000000" w:fill="538DD5"/>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8">
    <w:name w:val="xl5238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89">
    <w:name w:val="xl5238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90">
    <w:name w:val="xl52390"/>
    <w:basedOn w:val="af8"/>
    <w:rsid w:val="00C2506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1">
    <w:name w:val="xl52391"/>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2">
    <w:name w:val="xl52392"/>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font1">
    <w:name w:val="font1"/>
    <w:basedOn w:val="af8"/>
    <w:rsid w:val="00C25060"/>
    <w:pPr>
      <w:spacing w:before="100" w:beforeAutospacing="1" w:after="100" w:afterAutospacing="1" w:line="240" w:lineRule="auto"/>
    </w:pPr>
    <w:rPr>
      <w:rFonts w:ascii="Calibri" w:eastAsia="Times New Roman" w:hAnsi="Calibri" w:cs="Calibri"/>
      <w:color w:val="000000"/>
    </w:rPr>
  </w:style>
  <w:style w:type="paragraph" w:customStyle="1" w:styleId="xl52393">
    <w:name w:val="xl52393"/>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4">
    <w:name w:val="xl5239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affffffffffffffff3">
    <w:name w:val="Обратный адрес"/>
    <w:basedOn w:val="af8"/>
    <w:uiPriority w:val="99"/>
    <w:semiHidden/>
    <w:qFormat/>
    <w:rsid w:val="00C25060"/>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lang w:eastAsia="en-US"/>
    </w:rPr>
  </w:style>
  <w:style w:type="table" w:customStyle="1" w:styleId="TableGridReport219">
    <w:name w:val="Table Grid Report2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nformat0">
    <w:name w:val="ConsNonformat Знак"/>
    <w:link w:val="ConsNonformat"/>
    <w:uiPriority w:val="99"/>
    <w:rsid w:val="00C25060"/>
    <w:rPr>
      <w:rFonts w:ascii="Consultant" w:eastAsia="Times New Roman" w:hAnsi="Consultant" w:cs="Times New Roman"/>
      <w:lang w:val="en-US" w:bidi="en-US"/>
    </w:rPr>
  </w:style>
  <w:style w:type="paragraph" w:customStyle="1" w:styleId="xl58938">
    <w:name w:val="xl5893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39">
    <w:name w:val="xl5893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0">
    <w:name w:val="xl5894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1">
    <w:name w:val="xl5894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2">
    <w:name w:val="xl5894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40"/>
      <w:szCs w:val="40"/>
    </w:rPr>
  </w:style>
  <w:style w:type="paragraph" w:customStyle="1" w:styleId="xl58943">
    <w:name w:val="xl5894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8944">
    <w:name w:val="xl589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5">
    <w:name w:val="xl58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6">
    <w:name w:val="xl58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7">
    <w:name w:val="xl58947"/>
    <w:basedOn w:val="af8"/>
    <w:rsid w:val="00C25060"/>
    <w:pP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8">
    <w:name w:val="xl589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9">
    <w:name w:val="xl5894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50">
    <w:name w:val="xl5895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1">
    <w:name w:val="xl589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2">
    <w:name w:val="xl5895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3">
    <w:name w:val="xl5895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4">
    <w:name w:val="xl5895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5">
    <w:name w:val="xl58955"/>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6">
    <w:name w:val="xl5895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7">
    <w:name w:val="xl58957"/>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8">
    <w:name w:val="xl5895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9">
    <w:name w:val="xl58959"/>
    <w:basedOn w:val="af8"/>
    <w:rsid w:val="00C25060"/>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60">
    <w:name w:val="xl589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61">
    <w:name w:val="xl5896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table" w:customStyle="1" w:styleId="TableGridReport319">
    <w:name w:val="Table Grid Report3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
    <w:name w:val="Рис.14"/>
    <w:rsid w:val="00C25060"/>
    <w:pPr>
      <w:numPr>
        <w:numId w:val="60"/>
      </w:numPr>
    </w:pPr>
  </w:style>
  <w:style w:type="numbering" w:customStyle="1" w:styleId="12101">
    <w:name w:val="Нет списка1210"/>
    <w:next w:val="afb"/>
    <w:uiPriority w:val="99"/>
    <w:semiHidden/>
    <w:unhideWhenUsed/>
    <w:rsid w:val="00C25060"/>
  </w:style>
  <w:style w:type="table" w:customStyle="1" w:styleId="1530">
    <w:name w:val="Сетка таблицы15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48">
    <w:name w:val="Table Grid Report48"/>
    <w:basedOn w:val="afa"/>
    <w:next w:val="afff6"/>
    <w:uiPriority w:val="9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80">
    <w:name w:val="Сетка таблицы238"/>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01">
    <w:name w:val="Нет списка1310"/>
    <w:next w:val="afb"/>
    <w:uiPriority w:val="99"/>
    <w:semiHidden/>
    <w:unhideWhenUsed/>
    <w:rsid w:val="00C25060"/>
  </w:style>
  <w:style w:type="table" w:customStyle="1" w:styleId="1630">
    <w:name w:val="Сетка таблицы16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7">
    <w:name w:val="1 / 1.1 / 1.1.117"/>
    <w:basedOn w:val="afb"/>
    <w:next w:val="111111"/>
    <w:rsid w:val="00C25060"/>
  </w:style>
  <w:style w:type="table" w:customStyle="1" w:styleId="8113">
    <w:name w:val="Сетка таблицы81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b">
    <w:name w:val="Рис.23"/>
    <w:rsid w:val="00C25060"/>
  </w:style>
  <w:style w:type="table" w:customStyle="1" w:styleId="-323">
    <w:name w:val="Веб-таблица 32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b"/>
    <w:uiPriority w:val="99"/>
    <w:semiHidden/>
    <w:unhideWhenUsed/>
    <w:rsid w:val="00C25060"/>
  </w:style>
  <w:style w:type="table" w:customStyle="1" w:styleId="1730">
    <w:name w:val="Сетка таблицы17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1">
    <w:name w:val="Сетка таблицы93"/>
    <w:basedOn w:val="afa"/>
    <w:next w:val="afff6"/>
    <w:uiPriority w:val="3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
    <w:name w:val="Рис.33"/>
    <w:rsid w:val="00C25060"/>
    <w:pPr>
      <w:numPr>
        <w:numId w:val="59"/>
      </w:numPr>
    </w:pPr>
  </w:style>
  <w:style w:type="numbering" w:customStyle="1" w:styleId="1531">
    <w:name w:val="Нет списка153"/>
    <w:next w:val="afb"/>
    <w:uiPriority w:val="99"/>
    <w:semiHidden/>
    <w:unhideWhenUsed/>
    <w:rsid w:val="00C25060"/>
  </w:style>
  <w:style w:type="table" w:customStyle="1" w:styleId="1830">
    <w:name w:val="Сетка таблицы18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ffff3">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C25060"/>
    <w:rPr>
      <w:b/>
      <w:bCs/>
      <w:sz w:val="22"/>
    </w:rPr>
  </w:style>
  <w:style w:type="character" w:customStyle="1" w:styleId="8TimesNewRomanExact">
    <w:name w:val="Основной текст (8) + Times New Roman;Полужирный Exact"/>
    <w:rsid w:val="00C25060"/>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annotation text" w:uiPriority="99"/>
    <w:lsdException w:name="header" w:qFormat="1"/>
    <w:lsdException w:name="footer" w:uiPriority="99" w:qFormat="1"/>
    <w:lsdException w:name="caption" w:qFormat="1"/>
    <w:lsdException w:name="table of figures" w:uiPriority="99" w:qFormat="1"/>
    <w:lsdException w:name="envelope address" w:uiPriority="99"/>
    <w:lsdException w:name="envelope return" w:uiPriority="99"/>
    <w:lsdException w:name="annotation reference" w:uiPriority="99"/>
    <w:lsdException w:name="line number" w:uiPriority="99"/>
    <w:lsdException w:name="endnote reference" w:uiPriority="99"/>
    <w:lsdException w:name="endnote text" w:uiPriority="99"/>
    <w:lsdException w:name="macro" w:uiPriority="99"/>
    <w:lsdException w:name="List Bullet" w:uiPriority="99"/>
    <w:lsdException w:name="List Number" w:qFormat="1"/>
    <w:lsdException w:name="Title" w:semiHidden="0" w:uiPriority="1" w:unhideWhenUsed="0" w:qFormat="1"/>
    <w:lsdException w:name="Closing" w:uiPriority="99"/>
    <w:lsdException w:name="Signature" w:uiPriority="99"/>
    <w:lsdException w:name="Default Paragraph Font" w:uiPriority="1"/>
    <w:lsdException w:name="Body Text" w:uiPriority="1" w:qFormat="1"/>
    <w:lsdException w:name="Body Text Indent" w:qFormat="1"/>
    <w:lsdException w:name="Message Header" w:uiPriority="99"/>
    <w:lsdException w:name="Subtitle" w:semiHidden="0" w:unhideWhenUsed="0" w:qFormat="1"/>
    <w:lsdException w:name="Salutation" w:uiPriority="99"/>
    <w:lsdException w:name="Date" w:uiPriority="99"/>
    <w:lsdException w:name="Note Heading" w:uiPriority="99"/>
    <w:lsdException w:name="Body Text 2"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Plain Text" w:qFormat="1"/>
    <w:lsdException w:name="E-mail Signature" w:uiPriority="99"/>
    <w:lsdException w:name="HTML Top of Form" w:uiPriority="99"/>
    <w:lsdException w:name="HTML Bottom of Form"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Classic 3" w:uiPriority="99"/>
    <w:lsdException w:name="Table Colorful 1" w:uiPriority="99"/>
    <w:lsdException w:name="Table Colorful 2" w:uiPriority="99"/>
    <w:lsdException w:name="Table Colorful 3" w:uiPriority="99"/>
    <w:lsdException w:name="Table Columns 1" w:uiPriority="99"/>
    <w:lsdException w:name="Table Grid 3" w:uiPriority="99"/>
    <w:lsdException w:name="Table Grid 4" w:uiPriority="99"/>
    <w:lsdException w:name="Table Grid 6" w:uiPriority="99"/>
    <w:lsdException w:name="Table Grid 7"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8">
    <w:name w:val="Normal"/>
    <w:qFormat/>
    <w:rsid w:val="004F3156"/>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Глава"/>
    <w:basedOn w:val="af8"/>
    <w:next w:val="af8"/>
    <w:link w:val="1f"/>
    <w:autoRedefine/>
    <w:uiPriority w:val="1"/>
    <w:qFormat/>
    <w:rsid w:val="00C25060"/>
    <w:pPr>
      <w:pageBreakBefore/>
      <w:numPr>
        <w:numId w:val="22"/>
      </w:numPr>
      <w:suppressAutoHyphens/>
      <w:spacing w:before="120" w:after="240" w:line="360" w:lineRule="auto"/>
      <w:contextualSpacing/>
      <w:jc w:val="center"/>
      <w:outlineLvl w:val="0"/>
    </w:pPr>
    <w:rPr>
      <w:rFonts w:ascii="Times New Roman" w:eastAsia="Times New Roman" w:hAnsi="Times New Roman" w:cs="Times New Roman"/>
      <w:b/>
      <w:smallCaps/>
      <w:spacing w:val="5"/>
      <w:sz w:val="28"/>
      <w:szCs w:val="36"/>
      <w:lang w:eastAsia="en-US" w:bidi="en-US"/>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Знак1 Знак Знак, Знак1 Знак1"/>
    <w:basedOn w:val="af8"/>
    <w:next w:val="af8"/>
    <w:link w:val="23"/>
    <w:uiPriority w:val="1"/>
    <w:unhideWhenUsed/>
    <w:qFormat/>
    <w:rsid w:val="00C25060"/>
    <w:pPr>
      <w:keepNext/>
      <w:numPr>
        <w:ilvl w:val="1"/>
        <w:numId w:val="22"/>
      </w:numPr>
      <w:suppressAutoHyphens/>
      <w:spacing w:before="360" w:after="240" w:line="360" w:lineRule="auto"/>
      <w:ind w:left="0" w:firstLine="0"/>
      <w:jc w:val="center"/>
      <w:outlineLvl w:val="1"/>
    </w:pPr>
    <w:rPr>
      <w:rFonts w:ascii="Times New Roman" w:eastAsia="Times New Roman" w:hAnsi="Times New Roman" w:cs="Arial"/>
      <w:b/>
      <w:sz w:val="28"/>
      <w:szCs w:val="28"/>
      <w:lang w:eastAsia="en-US" w:bidi="en-US"/>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3"/>
    <w:basedOn w:val="af8"/>
    <w:next w:val="af8"/>
    <w:link w:val="34"/>
    <w:uiPriority w:val="9"/>
    <w:unhideWhenUsed/>
    <w:qFormat/>
    <w:rsid w:val="00C25060"/>
    <w:pPr>
      <w:keepNext/>
      <w:numPr>
        <w:ilvl w:val="2"/>
        <w:numId w:val="22"/>
      </w:numPr>
      <w:suppressAutoHyphens/>
      <w:spacing w:before="240" w:after="120" w:line="271" w:lineRule="auto"/>
      <w:outlineLvl w:val="2"/>
    </w:pPr>
    <w:rPr>
      <w:rFonts w:ascii="Arial" w:eastAsia="Times New Roman" w:hAnsi="Arial" w:cs="Arial"/>
      <w:b/>
      <w:i/>
      <w:iCs/>
      <w:sz w:val="26"/>
      <w:szCs w:val="26"/>
      <w:lang w:eastAsia="en-US" w:bidi="en-US"/>
    </w:rPr>
  </w:style>
  <w:style w:type="paragraph" w:styleId="40">
    <w:name w:val="heading 4"/>
    <w:aliases w:val="Heading 4 Char,D&amp;M4,D&amp;M 4,част1"/>
    <w:basedOn w:val="af8"/>
    <w:next w:val="af8"/>
    <w:link w:val="41"/>
    <w:uiPriority w:val="9"/>
    <w:unhideWhenUsed/>
    <w:qFormat/>
    <w:rsid w:val="00C25060"/>
    <w:pPr>
      <w:spacing w:after="0" w:line="271" w:lineRule="auto"/>
      <w:ind w:firstLine="680"/>
      <w:jc w:val="both"/>
      <w:outlineLvl w:val="3"/>
    </w:pPr>
    <w:rPr>
      <w:rFonts w:ascii="Cambria" w:eastAsia="Times New Roman" w:hAnsi="Cambria" w:cs="Times New Roman"/>
      <w:b/>
      <w:bCs/>
      <w:spacing w:val="5"/>
      <w:sz w:val="24"/>
      <w:szCs w:val="24"/>
      <w:lang w:val="en-US" w:eastAsia="en-US" w:bidi="en-US"/>
    </w:rPr>
  </w:style>
  <w:style w:type="paragraph" w:styleId="51">
    <w:name w:val="heading 5"/>
    <w:basedOn w:val="af8"/>
    <w:next w:val="af8"/>
    <w:link w:val="52"/>
    <w:uiPriority w:val="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styleId="60">
    <w:name w:val="heading 6"/>
    <w:basedOn w:val="af8"/>
    <w:next w:val="af8"/>
    <w:link w:val="61"/>
    <w:uiPriority w:val="9"/>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styleId="70">
    <w:name w:val="heading 7"/>
    <w:basedOn w:val="af8"/>
    <w:next w:val="af8"/>
    <w:link w:val="71"/>
    <w:uiPriority w:val="9"/>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styleId="8">
    <w:name w:val="heading 8"/>
    <w:basedOn w:val="af8"/>
    <w:next w:val="af8"/>
    <w:link w:val="80"/>
    <w:uiPriority w:val="9"/>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styleId="9">
    <w:name w:val="heading 9"/>
    <w:basedOn w:val="af8"/>
    <w:next w:val="af8"/>
    <w:link w:val="90"/>
    <w:uiPriority w:val="9"/>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character" w:default="1" w:styleId="af9">
    <w:name w:val="Default Paragraph Font"/>
    <w:uiPriority w:val="1"/>
    <w:semiHidden/>
    <w:unhideWhenUsed/>
  </w:style>
  <w:style w:type="table" w:default="1" w:styleId="afa">
    <w:name w:val="Normal Table"/>
    <w:uiPriority w:val="99"/>
    <w:semiHidden/>
    <w:unhideWhenUsed/>
    <w:tblPr>
      <w:tblInd w:w="0" w:type="dxa"/>
      <w:tblCellMar>
        <w:top w:w="0" w:type="dxa"/>
        <w:left w:w="108" w:type="dxa"/>
        <w:bottom w:w="0" w:type="dxa"/>
        <w:right w:w="108" w:type="dxa"/>
      </w:tblCellMar>
    </w:tblPr>
  </w:style>
  <w:style w:type="numbering" w:default="1" w:styleId="afb">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9"/>
    <w:link w:val="19"/>
    <w:uiPriority w:val="1"/>
    <w:qFormat/>
    <w:rsid w:val="00C25060"/>
    <w:rPr>
      <w:rFonts w:ascii="Times New Roman" w:eastAsia="Times New Roman" w:hAnsi="Times New Roman" w:cs="Times New Roman"/>
      <w:b/>
      <w:smallCaps/>
      <w:spacing w:val="5"/>
      <w:sz w:val="28"/>
      <w:szCs w:val="36"/>
      <w:lang w:eastAsia="en-US" w:bidi="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9"/>
    <w:link w:val="20"/>
    <w:uiPriority w:val="1"/>
    <w:rsid w:val="00C25060"/>
    <w:rPr>
      <w:rFonts w:ascii="Times New Roman" w:eastAsia="Times New Roman" w:hAnsi="Times New Roman" w:cs="Arial"/>
      <w:b/>
      <w:sz w:val="28"/>
      <w:szCs w:val="28"/>
      <w:lang w:eastAsia="en-US" w:bidi="en-US"/>
    </w:rPr>
  </w:style>
  <w:style w:type="character" w:customStyle="1" w:styleId="34">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9"/>
    <w:link w:val="30"/>
    <w:uiPriority w:val="9"/>
    <w:rsid w:val="00C25060"/>
    <w:rPr>
      <w:rFonts w:ascii="Arial" w:eastAsia="Times New Roman" w:hAnsi="Arial" w:cs="Arial"/>
      <w:b/>
      <w:i/>
      <w:iCs/>
      <w:sz w:val="26"/>
      <w:szCs w:val="26"/>
      <w:lang w:eastAsia="en-US" w:bidi="en-US"/>
    </w:rPr>
  </w:style>
  <w:style w:type="character" w:customStyle="1" w:styleId="41">
    <w:name w:val="Заголовок 4 Знак"/>
    <w:aliases w:val="Heading 4 Char Знак,D&amp;M4 Знак,D&amp;M 4 Знак,част1 Знак"/>
    <w:basedOn w:val="af9"/>
    <w:link w:val="40"/>
    <w:uiPriority w:val="9"/>
    <w:rsid w:val="00C25060"/>
    <w:rPr>
      <w:rFonts w:ascii="Cambria" w:eastAsia="Times New Roman" w:hAnsi="Cambria" w:cs="Times New Roman"/>
      <w:b/>
      <w:bCs/>
      <w:spacing w:val="5"/>
      <w:sz w:val="24"/>
      <w:szCs w:val="24"/>
      <w:lang w:val="en-US" w:eastAsia="en-US" w:bidi="en-US"/>
    </w:rPr>
  </w:style>
  <w:style w:type="character" w:customStyle="1" w:styleId="52">
    <w:name w:val="Заголовок 5 Знак"/>
    <w:basedOn w:val="af9"/>
    <w:link w:val="51"/>
    <w:uiPriority w:val="9"/>
    <w:rsid w:val="00C25060"/>
    <w:rPr>
      <w:rFonts w:ascii="Cambria" w:eastAsia="Times New Roman" w:hAnsi="Cambria" w:cs="Times New Roman"/>
      <w:i/>
      <w:iCs/>
      <w:sz w:val="24"/>
      <w:szCs w:val="24"/>
      <w:lang w:val="en-US" w:eastAsia="en-US" w:bidi="en-US"/>
    </w:rPr>
  </w:style>
  <w:style w:type="character" w:customStyle="1" w:styleId="61">
    <w:name w:val="Заголовок 6 Знак"/>
    <w:basedOn w:val="af9"/>
    <w:link w:val="60"/>
    <w:uiPriority w:val="9"/>
    <w:rsid w:val="00C25060"/>
    <w:rPr>
      <w:rFonts w:ascii="Cambria" w:eastAsia="Times New Roman" w:hAnsi="Cambria" w:cs="Times New Roman"/>
      <w:b/>
      <w:bCs/>
      <w:color w:val="595959"/>
      <w:spacing w:val="5"/>
      <w:shd w:val="clear" w:color="auto" w:fill="FFFFFF"/>
      <w:lang w:val="en-US" w:eastAsia="en-US" w:bidi="en-US"/>
    </w:rPr>
  </w:style>
  <w:style w:type="character" w:customStyle="1" w:styleId="71">
    <w:name w:val="Заголовок 7 Знак"/>
    <w:basedOn w:val="af9"/>
    <w:link w:val="70"/>
    <w:uiPriority w:val="9"/>
    <w:rsid w:val="00C25060"/>
    <w:rPr>
      <w:rFonts w:ascii="Cambria" w:eastAsia="Times New Roman" w:hAnsi="Cambria" w:cs="Times New Roman"/>
      <w:b/>
      <w:bCs/>
      <w:i/>
      <w:iCs/>
      <w:color w:val="5A5A5A"/>
      <w:sz w:val="20"/>
      <w:szCs w:val="20"/>
      <w:lang w:val="en-US" w:eastAsia="en-US" w:bidi="en-US"/>
    </w:rPr>
  </w:style>
  <w:style w:type="character" w:customStyle="1" w:styleId="80">
    <w:name w:val="Заголовок 8 Знак"/>
    <w:basedOn w:val="af9"/>
    <w:link w:val="8"/>
    <w:uiPriority w:val="9"/>
    <w:rsid w:val="00C25060"/>
    <w:rPr>
      <w:rFonts w:ascii="Cambria" w:eastAsia="Times New Roman" w:hAnsi="Cambria" w:cs="Times New Roman"/>
      <w:b/>
      <w:bCs/>
      <w:color w:val="7F7F7F"/>
      <w:sz w:val="20"/>
      <w:szCs w:val="20"/>
      <w:lang w:val="en-US" w:eastAsia="en-US" w:bidi="en-US"/>
    </w:rPr>
  </w:style>
  <w:style w:type="character" w:customStyle="1" w:styleId="90">
    <w:name w:val="Заголовок 9 Знак"/>
    <w:basedOn w:val="af9"/>
    <w:link w:val="9"/>
    <w:uiPriority w:val="9"/>
    <w:rsid w:val="00C25060"/>
    <w:rPr>
      <w:rFonts w:ascii="Cambria" w:eastAsia="Times New Roman" w:hAnsi="Cambria" w:cs="Times New Roman"/>
      <w:b/>
      <w:bCs/>
      <w:i/>
      <w:iCs/>
      <w:color w:val="7F7F7F"/>
      <w:sz w:val="18"/>
      <w:szCs w:val="18"/>
      <w:lang w:val="en-US" w:eastAsia="en-US" w:bidi="en-US"/>
    </w:rPr>
  </w:style>
  <w:style w:type="paragraph" w:styleId="afc">
    <w:name w:val="Balloon Text"/>
    <w:basedOn w:val="af8"/>
    <w:link w:val="afd"/>
    <w:uiPriority w:val="99"/>
    <w:rsid w:val="00C25060"/>
    <w:pPr>
      <w:spacing w:after="0" w:line="360" w:lineRule="auto"/>
      <w:ind w:firstLine="680"/>
      <w:jc w:val="both"/>
    </w:pPr>
    <w:rPr>
      <w:rFonts w:ascii="Tahoma" w:eastAsia="Times New Roman" w:hAnsi="Tahoma" w:cs="Tahoma"/>
      <w:sz w:val="16"/>
      <w:szCs w:val="16"/>
      <w:lang w:val="en-US" w:eastAsia="en-US" w:bidi="en-US"/>
    </w:rPr>
  </w:style>
  <w:style w:type="character" w:customStyle="1" w:styleId="afd">
    <w:name w:val="Текст выноски Знак"/>
    <w:basedOn w:val="af9"/>
    <w:link w:val="afc"/>
    <w:uiPriority w:val="99"/>
    <w:rsid w:val="00C25060"/>
    <w:rPr>
      <w:rFonts w:ascii="Tahoma" w:eastAsia="Times New Roman" w:hAnsi="Tahoma" w:cs="Tahoma"/>
      <w:sz w:val="16"/>
      <w:szCs w:val="16"/>
      <w:lang w:val="en-US" w:eastAsia="en-US" w:bidi="en-US"/>
    </w:rPr>
  </w:style>
  <w:style w:type="paragraph" w:customStyle="1" w:styleId="1f0">
    <w:name w:val="Для таблицы (приложения 1)"/>
    <w:basedOn w:val="af8"/>
    <w:qFormat/>
    <w:rsid w:val="00C25060"/>
    <w:pPr>
      <w:spacing w:after="0" w:line="240" w:lineRule="atLeast"/>
    </w:pPr>
    <w:rPr>
      <w:rFonts w:ascii="Arial" w:eastAsia="Times New Roman" w:hAnsi="Arial" w:cs="Times New Roman"/>
      <w:bCs/>
      <w:color w:val="000000"/>
      <w:sz w:val="18"/>
      <w:lang w:val="en-US" w:eastAsia="en-US" w:bidi="en-US"/>
    </w:rPr>
  </w:style>
  <w:style w:type="paragraph" w:styleId="24">
    <w:name w:val="List 2"/>
    <w:basedOn w:val="af8"/>
    <w:link w:val="25"/>
    <w:rsid w:val="00C25060"/>
    <w:pPr>
      <w:spacing w:after="0" w:line="360" w:lineRule="auto"/>
      <w:ind w:left="566" w:hanging="283"/>
      <w:contextualSpacing/>
      <w:jc w:val="both"/>
    </w:pPr>
    <w:rPr>
      <w:rFonts w:ascii="Arial" w:eastAsia="Times New Roman" w:hAnsi="Arial" w:cs="Times New Roman"/>
      <w:sz w:val="24"/>
      <w:lang w:val="en-US" w:eastAsia="en-US" w:bidi="en-US"/>
    </w:rPr>
  </w:style>
  <w:style w:type="character" w:customStyle="1" w:styleId="25">
    <w:name w:val="Список 2 Знак"/>
    <w:link w:val="24"/>
    <w:rsid w:val="00C25060"/>
    <w:rPr>
      <w:rFonts w:ascii="Arial" w:eastAsia="Times New Roman" w:hAnsi="Arial" w:cs="Times New Roman"/>
      <w:sz w:val="24"/>
      <w:lang w:val="en-US" w:eastAsia="en-US" w:bidi="en-US"/>
    </w:rPr>
  </w:style>
  <w:style w:type="paragraph" w:styleId="afe">
    <w:name w:val="Title"/>
    <w:aliases w:val="Заголовок1"/>
    <w:basedOn w:val="af8"/>
    <w:next w:val="af8"/>
    <w:link w:val="aff"/>
    <w:uiPriority w:val="1"/>
    <w:qFormat/>
    <w:rsid w:val="00C25060"/>
    <w:pPr>
      <w:suppressAutoHyphens/>
      <w:spacing w:after="300" w:line="240" w:lineRule="auto"/>
      <w:ind w:firstLine="680"/>
      <w:contextualSpacing/>
      <w:jc w:val="both"/>
    </w:pPr>
    <w:rPr>
      <w:rFonts w:ascii="Arial" w:eastAsia="Times New Roman" w:hAnsi="Arial" w:cs="Times New Roman"/>
      <w:b/>
      <w:caps/>
      <w:sz w:val="32"/>
      <w:szCs w:val="52"/>
      <w:lang w:val="en-US" w:eastAsia="en-US" w:bidi="en-US"/>
    </w:rPr>
  </w:style>
  <w:style w:type="character" w:customStyle="1" w:styleId="aff">
    <w:name w:val="Название Знак"/>
    <w:aliases w:val="Заголовок1 Знак"/>
    <w:basedOn w:val="af9"/>
    <w:link w:val="afe"/>
    <w:rsid w:val="00C25060"/>
    <w:rPr>
      <w:rFonts w:ascii="Arial" w:eastAsia="Times New Roman" w:hAnsi="Arial" w:cs="Times New Roman"/>
      <w:b/>
      <w:caps/>
      <w:sz w:val="32"/>
      <w:szCs w:val="52"/>
      <w:lang w:val="en-US" w:eastAsia="en-US" w:bidi="en-US"/>
    </w:rPr>
  </w:style>
  <w:style w:type="character" w:styleId="aff0">
    <w:name w:val="annotation reference"/>
    <w:uiPriority w:val="99"/>
    <w:rsid w:val="00C25060"/>
    <w:rPr>
      <w:rFonts w:ascii="Arial" w:hAnsi="Arial"/>
      <w:sz w:val="16"/>
    </w:rPr>
  </w:style>
  <w:style w:type="paragraph" w:styleId="aff1">
    <w:name w:val="annotation text"/>
    <w:basedOn w:val="af8"/>
    <w:link w:val="aff2"/>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2">
    <w:name w:val="Текст примечания Знак"/>
    <w:basedOn w:val="af9"/>
    <w:link w:val="aff1"/>
    <w:uiPriority w:val="99"/>
    <w:rsid w:val="00C25060"/>
    <w:rPr>
      <w:rFonts w:ascii="Arial" w:eastAsia="Times New Roman" w:hAnsi="Arial" w:cs="Times New Roman"/>
      <w:sz w:val="24"/>
      <w:lang w:val="en-US" w:eastAsia="en-US" w:bidi="en-US"/>
    </w:rPr>
  </w:style>
  <w:style w:type="character" w:styleId="aff3">
    <w:name w:val="endnote reference"/>
    <w:uiPriority w:val="99"/>
    <w:rsid w:val="00C25060"/>
    <w:rPr>
      <w:vertAlign w:val="superscript"/>
    </w:rPr>
  </w:style>
  <w:style w:type="paragraph" w:styleId="aff4">
    <w:name w:val="endnote text"/>
    <w:basedOn w:val="af8"/>
    <w:link w:val="aff5"/>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5">
    <w:name w:val="Текст концевой сноски Знак"/>
    <w:basedOn w:val="af9"/>
    <w:link w:val="aff4"/>
    <w:uiPriority w:val="99"/>
    <w:rsid w:val="00C25060"/>
    <w:rPr>
      <w:rFonts w:ascii="Arial" w:eastAsia="Times New Roman" w:hAnsi="Arial" w:cs="Times New Roman"/>
      <w:sz w:val="24"/>
      <w:lang w:val="en-US" w:eastAsia="en-US" w:bidi="en-US"/>
    </w:rPr>
  </w:style>
  <w:style w:type="paragraph" w:styleId="aff6">
    <w:name w:val="footer"/>
    <w:aliases w:val=" Знак1"/>
    <w:basedOn w:val="af8"/>
    <w:link w:val="aff7"/>
    <w:uiPriority w:val="99"/>
    <w:qFormat/>
    <w:rsid w:val="00C25060"/>
    <w:pPr>
      <w:keepLines/>
      <w:pBdr>
        <w:top w:val="thinThickSmallGap" w:sz="24" w:space="0" w:color="622423"/>
      </w:pBdr>
      <w:tabs>
        <w:tab w:val="left" w:pos="6379"/>
        <w:tab w:val="right" w:pos="14601"/>
      </w:tabs>
      <w:spacing w:after="0" w:line="190" w:lineRule="atLeast"/>
      <w:jc w:val="both"/>
    </w:pPr>
    <w:rPr>
      <w:rFonts w:ascii="Cambria" w:eastAsia="Times New Roman" w:hAnsi="Cambria" w:cs="Times New Roman"/>
      <w:caps/>
      <w:sz w:val="12"/>
      <w:szCs w:val="12"/>
      <w:lang w:val="en-US" w:eastAsia="en-US" w:bidi="en-US"/>
    </w:rPr>
  </w:style>
  <w:style w:type="character" w:customStyle="1" w:styleId="aff7">
    <w:name w:val="Нижний колонтитул Знак"/>
    <w:aliases w:val=" Знак1 Знак"/>
    <w:basedOn w:val="af9"/>
    <w:link w:val="aff6"/>
    <w:uiPriority w:val="99"/>
    <w:rsid w:val="00C25060"/>
    <w:rPr>
      <w:rFonts w:ascii="Cambria" w:eastAsia="Times New Roman" w:hAnsi="Cambria" w:cs="Times New Roman"/>
      <w:caps/>
      <w:sz w:val="12"/>
      <w:szCs w:val="12"/>
      <w:lang w:val="en-US" w:eastAsia="en-US" w:bidi="en-US"/>
    </w:rPr>
  </w:style>
  <w:style w:type="character" w:styleId="aff8">
    <w:name w:val="footnote reference"/>
    <w:aliases w:val="Знак сноски-FN,Ciae niinee-FN,Знак сноски 1,анкета сноска"/>
    <w:rsid w:val="00C25060"/>
    <w:rPr>
      <w:vertAlign w:val="superscript"/>
    </w:rPr>
  </w:style>
  <w:style w:type="paragraph" w:styleId="aff9">
    <w:name w:val="footnote text"/>
    <w:aliases w:val="Table_Footnote_last Знак,Table_Footnote_last Знак Знак,Table_Footnote_last"/>
    <w:basedOn w:val="af8"/>
    <w:link w:val="affa"/>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a">
    <w:name w:val="Текст сноски Знак"/>
    <w:aliases w:val="Table_Footnote_last Знак Знак1,Table_Footnote_last Знак Знак Знак,Table_Footnote_last Знак1"/>
    <w:basedOn w:val="af9"/>
    <w:link w:val="aff9"/>
    <w:rsid w:val="00C25060"/>
    <w:rPr>
      <w:rFonts w:ascii="Arial" w:eastAsia="Times New Roman" w:hAnsi="Arial" w:cs="Times New Roman"/>
      <w:sz w:val="24"/>
      <w:lang w:val="en-US" w:eastAsia="en-US" w:bidi="en-US"/>
    </w:rPr>
  </w:style>
  <w:style w:type="paragraph" w:styleId="affb">
    <w:name w:val="header"/>
    <w:aliases w:val=" Знак4,Знак4, Знак8,ВерхКолонтитул,Знак8"/>
    <w:basedOn w:val="1c"/>
    <w:link w:val="affc"/>
    <w:qFormat/>
    <w:rsid w:val="00C25060"/>
  </w:style>
  <w:style w:type="character" w:customStyle="1" w:styleId="affc">
    <w:name w:val="Верхний колонтитул Знак"/>
    <w:aliases w:val=" Знак4 Знак,Знак4 Знак, Знак8 Знак,ВерхКолонтитул Знак,Знак8 Знак"/>
    <w:basedOn w:val="af9"/>
    <w:link w:val="affb"/>
    <w:rsid w:val="00C25060"/>
    <w:rPr>
      <w:rFonts w:ascii="Times New Roman" w:eastAsia="Times New Roman" w:hAnsi="Times New Roman" w:cs="Times New Roman"/>
      <w:sz w:val="24"/>
      <w:szCs w:val="24"/>
      <w:lang w:val="en-US" w:bidi="en-US"/>
    </w:rPr>
  </w:style>
  <w:style w:type="paragraph" w:styleId="1f1">
    <w:name w:val="index 1"/>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26">
    <w:name w:val="index 2"/>
    <w:basedOn w:val="af8"/>
    <w:autoRedefine/>
    <w:rsid w:val="00C25060"/>
    <w:pPr>
      <w:spacing w:after="0" w:line="360" w:lineRule="auto"/>
      <w:ind w:left="720" w:firstLine="680"/>
      <w:jc w:val="both"/>
    </w:pPr>
    <w:rPr>
      <w:rFonts w:ascii="Arial" w:eastAsia="Times New Roman" w:hAnsi="Arial" w:cs="Times New Roman"/>
      <w:sz w:val="24"/>
      <w:lang w:val="en-US" w:eastAsia="en-US" w:bidi="en-US"/>
    </w:rPr>
  </w:style>
  <w:style w:type="paragraph" w:styleId="35">
    <w:name w:val="index 3"/>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42">
    <w:name w:val="index 4"/>
    <w:basedOn w:val="af8"/>
    <w:autoRedefine/>
    <w:rsid w:val="00C25060"/>
    <w:pPr>
      <w:spacing w:after="0" w:line="360" w:lineRule="auto"/>
      <w:ind w:left="1440" w:firstLine="680"/>
      <w:jc w:val="both"/>
    </w:pPr>
    <w:rPr>
      <w:rFonts w:ascii="Arial" w:eastAsia="Times New Roman" w:hAnsi="Arial" w:cs="Times New Roman"/>
      <w:sz w:val="24"/>
      <w:lang w:val="en-US" w:eastAsia="en-US" w:bidi="en-US"/>
    </w:rPr>
  </w:style>
  <w:style w:type="paragraph" w:styleId="53">
    <w:name w:val="index 5"/>
    <w:basedOn w:val="af8"/>
    <w:autoRedefine/>
    <w:rsid w:val="00C25060"/>
    <w:pPr>
      <w:spacing w:after="0" w:line="360" w:lineRule="auto"/>
      <w:ind w:left="1800" w:firstLine="680"/>
      <w:jc w:val="both"/>
    </w:pPr>
    <w:rPr>
      <w:rFonts w:ascii="Arial" w:eastAsia="Times New Roman" w:hAnsi="Arial" w:cs="Times New Roman"/>
      <w:sz w:val="24"/>
      <w:lang w:val="en-US" w:eastAsia="en-US" w:bidi="en-US"/>
    </w:rPr>
  </w:style>
  <w:style w:type="paragraph" w:styleId="affd">
    <w:name w:val="index heading"/>
    <w:basedOn w:val="af8"/>
    <w:next w:val="1f1"/>
    <w:rsid w:val="00C25060"/>
    <w:pPr>
      <w:spacing w:after="0" w:line="480" w:lineRule="atLeast"/>
      <w:ind w:firstLine="680"/>
      <w:jc w:val="both"/>
    </w:pPr>
    <w:rPr>
      <w:rFonts w:ascii="Arial Black" w:eastAsia="Times New Roman" w:hAnsi="Arial Black" w:cs="Times New Roman"/>
      <w:sz w:val="24"/>
      <w:lang w:val="en-US" w:eastAsia="en-US" w:bidi="en-US"/>
    </w:rPr>
  </w:style>
  <w:style w:type="character" w:styleId="affe">
    <w:name w:val="line number"/>
    <w:uiPriority w:val="99"/>
    <w:rsid w:val="00C25060"/>
    <w:rPr>
      <w:sz w:val="18"/>
    </w:rPr>
  </w:style>
  <w:style w:type="paragraph" w:styleId="afff">
    <w:name w:val="List"/>
    <w:basedOn w:val="af8"/>
    <w:link w:val="afff0"/>
    <w:rsid w:val="00C25060"/>
    <w:pPr>
      <w:spacing w:after="0" w:line="360" w:lineRule="auto"/>
      <w:jc w:val="both"/>
    </w:pPr>
    <w:rPr>
      <w:rFonts w:ascii="Arial" w:eastAsia="Times New Roman" w:hAnsi="Arial" w:cs="Times New Roman"/>
      <w:sz w:val="20"/>
      <w:lang w:val="en-US" w:eastAsia="en-US" w:bidi="en-US"/>
    </w:rPr>
  </w:style>
  <w:style w:type="character" w:customStyle="1" w:styleId="afff0">
    <w:name w:val="Список Знак"/>
    <w:link w:val="afff"/>
    <w:rsid w:val="00C25060"/>
    <w:rPr>
      <w:rFonts w:ascii="Arial" w:eastAsia="Times New Roman" w:hAnsi="Arial" w:cs="Times New Roman"/>
      <w:sz w:val="20"/>
      <w:lang w:val="en-US" w:eastAsia="en-US" w:bidi="en-US"/>
    </w:rPr>
  </w:style>
  <w:style w:type="character" w:styleId="afff1">
    <w:name w:val="page number"/>
    <w:rsid w:val="00C25060"/>
    <w:rPr>
      <w:rFonts w:ascii="Arial Black" w:hAnsi="Arial Black"/>
      <w:spacing w:val="-10"/>
      <w:sz w:val="18"/>
    </w:rPr>
  </w:style>
  <w:style w:type="paragraph" w:styleId="afff2">
    <w:name w:val="table of authorities"/>
    <w:basedOn w:val="af8"/>
    <w:rsid w:val="00C25060"/>
    <w:pPr>
      <w:tabs>
        <w:tab w:val="right" w:leader="dot" w:pos="7560"/>
      </w:tabs>
      <w:spacing w:after="0" w:line="360" w:lineRule="auto"/>
      <w:ind w:left="1440" w:hanging="360"/>
      <w:jc w:val="both"/>
    </w:pPr>
    <w:rPr>
      <w:rFonts w:ascii="Arial" w:eastAsia="Times New Roman" w:hAnsi="Arial" w:cs="Times New Roman"/>
      <w:sz w:val="24"/>
      <w:lang w:val="en-US" w:eastAsia="en-US" w:bidi="en-US"/>
    </w:rPr>
  </w:style>
  <w:style w:type="paragraph" w:styleId="afff3">
    <w:name w:val="toa heading"/>
    <w:basedOn w:val="af8"/>
    <w:next w:val="afff2"/>
    <w:rsid w:val="00C25060"/>
    <w:pPr>
      <w:keepNext/>
      <w:spacing w:after="0" w:line="480" w:lineRule="atLeast"/>
      <w:ind w:firstLine="680"/>
      <w:jc w:val="both"/>
    </w:pPr>
    <w:rPr>
      <w:rFonts w:ascii="Arial Black" w:eastAsia="Times New Roman" w:hAnsi="Arial Black" w:cs="Times New Roman"/>
      <w:b/>
      <w:spacing w:val="-10"/>
      <w:kern w:val="28"/>
      <w:sz w:val="24"/>
      <w:lang w:val="en-US" w:eastAsia="en-US" w:bidi="en-US"/>
    </w:rPr>
  </w:style>
  <w:style w:type="paragraph" w:styleId="43">
    <w:name w:val="toc 4"/>
    <w:basedOn w:val="af8"/>
    <w:link w:val="44"/>
    <w:autoRedefine/>
    <w:uiPriority w:val="39"/>
    <w:rsid w:val="00C25060"/>
    <w:pPr>
      <w:spacing w:after="0" w:line="360" w:lineRule="auto"/>
      <w:ind w:left="660" w:firstLine="680"/>
    </w:pPr>
    <w:rPr>
      <w:rFonts w:ascii="Calibri" w:eastAsia="Times New Roman" w:hAnsi="Calibri" w:cs="Calibri"/>
      <w:sz w:val="20"/>
      <w:szCs w:val="20"/>
      <w:lang w:val="en-US" w:eastAsia="en-US" w:bidi="en-US"/>
    </w:rPr>
  </w:style>
  <w:style w:type="paragraph" w:styleId="54">
    <w:name w:val="toc 5"/>
    <w:basedOn w:val="af8"/>
    <w:autoRedefine/>
    <w:uiPriority w:val="39"/>
    <w:rsid w:val="00C25060"/>
    <w:pPr>
      <w:spacing w:after="0" w:line="360" w:lineRule="auto"/>
      <w:ind w:left="880" w:firstLine="680"/>
    </w:pPr>
    <w:rPr>
      <w:rFonts w:ascii="Calibri" w:eastAsia="Times New Roman" w:hAnsi="Calibri" w:cs="Calibri"/>
      <w:sz w:val="20"/>
      <w:szCs w:val="20"/>
      <w:lang w:val="en-US" w:eastAsia="en-US" w:bidi="en-US"/>
    </w:rPr>
  </w:style>
  <w:style w:type="paragraph" w:styleId="62">
    <w:name w:val="toc 6"/>
    <w:basedOn w:val="af8"/>
    <w:next w:val="af8"/>
    <w:autoRedefine/>
    <w:uiPriority w:val="39"/>
    <w:rsid w:val="00C25060"/>
    <w:pPr>
      <w:spacing w:after="0" w:line="360" w:lineRule="auto"/>
      <w:ind w:left="1100" w:firstLine="680"/>
    </w:pPr>
    <w:rPr>
      <w:rFonts w:ascii="Calibri" w:eastAsia="Times New Roman" w:hAnsi="Calibri" w:cs="Calibri"/>
      <w:sz w:val="20"/>
      <w:szCs w:val="20"/>
      <w:lang w:val="en-US" w:eastAsia="en-US" w:bidi="en-US"/>
    </w:rPr>
  </w:style>
  <w:style w:type="paragraph" w:styleId="72">
    <w:name w:val="toc 7"/>
    <w:basedOn w:val="af8"/>
    <w:next w:val="af8"/>
    <w:autoRedefine/>
    <w:uiPriority w:val="39"/>
    <w:rsid w:val="00C25060"/>
    <w:pPr>
      <w:spacing w:after="0" w:line="360" w:lineRule="auto"/>
      <w:ind w:left="1320" w:firstLine="680"/>
    </w:pPr>
    <w:rPr>
      <w:rFonts w:ascii="Calibri" w:eastAsia="Times New Roman" w:hAnsi="Calibri" w:cs="Calibri"/>
      <w:sz w:val="20"/>
      <w:szCs w:val="20"/>
      <w:lang w:val="en-US" w:eastAsia="en-US" w:bidi="en-US"/>
    </w:rPr>
  </w:style>
  <w:style w:type="paragraph" w:styleId="81">
    <w:name w:val="toc 8"/>
    <w:basedOn w:val="af8"/>
    <w:next w:val="af8"/>
    <w:autoRedefine/>
    <w:uiPriority w:val="39"/>
    <w:rsid w:val="00C25060"/>
    <w:pPr>
      <w:spacing w:after="0" w:line="360" w:lineRule="auto"/>
      <w:ind w:left="1540" w:firstLine="680"/>
    </w:pPr>
    <w:rPr>
      <w:rFonts w:ascii="Calibri" w:eastAsia="Times New Roman" w:hAnsi="Calibri" w:cs="Calibri"/>
      <w:sz w:val="20"/>
      <w:szCs w:val="20"/>
      <w:lang w:val="en-US" w:eastAsia="en-US" w:bidi="en-US"/>
    </w:rPr>
  </w:style>
  <w:style w:type="paragraph" w:styleId="91">
    <w:name w:val="toc 9"/>
    <w:basedOn w:val="af8"/>
    <w:next w:val="af8"/>
    <w:autoRedefine/>
    <w:uiPriority w:val="39"/>
    <w:rsid w:val="00C25060"/>
    <w:pPr>
      <w:spacing w:after="0" w:line="360" w:lineRule="auto"/>
      <w:ind w:left="1760" w:firstLine="680"/>
    </w:pPr>
    <w:rPr>
      <w:rFonts w:ascii="Calibri" w:eastAsia="Times New Roman" w:hAnsi="Calibri" w:cs="Calibri"/>
      <w:sz w:val="20"/>
      <w:szCs w:val="20"/>
      <w:lang w:val="en-US" w:eastAsia="en-US" w:bidi="en-US"/>
    </w:rPr>
  </w:style>
  <w:style w:type="paragraph" w:styleId="afff4">
    <w:name w:val="Document Map"/>
    <w:basedOn w:val="af8"/>
    <w:link w:val="afff5"/>
    <w:uiPriority w:val="99"/>
    <w:rsid w:val="00C25060"/>
    <w:pPr>
      <w:shd w:val="clear" w:color="auto" w:fill="000080"/>
      <w:spacing w:after="0" w:line="360" w:lineRule="auto"/>
      <w:ind w:firstLine="680"/>
      <w:jc w:val="both"/>
    </w:pPr>
    <w:rPr>
      <w:rFonts w:ascii="Tahoma" w:eastAsia="Times New Roman" w:hAnsi="Tahoma" w:cs="Tahoma"/>
      <w:sz w:val="24"/>
      <w:lang w:val="en-US" w:eastAsia="en-US" w:bidi="en-US"/>
    </w:rPr>
  </w:style>
  <w:style w:type="character" w:customStyle="1" w:styleId="afff5">
    <w:name w:val="Схема документа Знак"/>
    <w:basedOn w:val="af9"/>
    <w:link w:val="afff4"/>
    <w:uiPriority w:val="99"/>
    <w:rsid w:val="00C25060"/>
    <w:rPr>
      <w:rFonts w:ascii="Tahoma" w:eastAsia="Times New Roman" w:hAnsi="Tahoma" w:cs="Tahoma"/>
      <w:sz w:val="24"/>
      <w:shd w:val="clear" w:color="auto" w:fill="000080"/>
      <w:lang w:val="en-US" w:eastAsia="en-US" w:bidi="en-US"/>
    </w:rPr>
  </w:style>
  <w:style w:type="table" w:styleId="afff6">
    <w:name w:val="Table Grid"/>
    <w:aliases w:val="Table Grid Report"/>
    <w:basedOn w:val="afa"/>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7">
    <w:name w:val="рисунок Знак"/>
    <w:link w:val="afff8"/>
    <w:rsid w:val="00C25060"/>
  </w:style>
  <w:style w:type="paragraph" w:customStyle="1" w:styleId="afff8">
    <w:name w:val="рисунок"/>
    <w:basedOn w:val="af8"/>
    <w:next w:val="af8"/>
    <w:link w:val="afff7"/>
    <w:rsid w:val="00C25060"/>
    <w:pPr>
      <w:keepNext/>
      <w:spacing w:after="0" w:line="360" w:lineRule="auto"/>
      <w:ind w:firstLine="680"/>
      <w:jc w:val="center"/>
    </w:pPr>
  </w:style>
  <w:style w:type="paragraph" w:customStyle="1" w:styleId="0">
    <w:name w:val="Заголовок 0"/>
    <w:basedOn w:val="19"/>
    <w:rsid w:val="00C25060"/>
    <w:pPr>
      <w:pageBreakBefore w:val="0"/>
      <w:spacing w:after="0" w:line="240" w:lineRule="auto"/>
    </w:pPr>
    <w:rPr>
      <w:spacing w:val="0"/>
      <w:lang w:eastAsia="ru-RU"/>
    </w:rPr>
  </w:style>
  <w:style w:type="table" w:styleId="55">
    <w:name w:val="Table Grid 5"/>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b"/>
    <w:uiPriority w:val="99"/>
    <w:rsid w:val="00C25060"/>
    <w:pPr>
      <w:numPr>
        <w:numId w:val="1"/>
      </w:numPr>
    </w:pPr>
  </w:style>
  <w:style w:type="table" w:customStyle="1" w:styleId="TableGrid1">
    <w:name w:val="Table Grid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9">
    <w:name w:val="Папушкин"/>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a">
    <w:name w:val="Заголовок таблицы"/>
    <w:basedOn w:val="af8"/>
    <w:next w:val="af8"/>
    <w:link w:val="afffb"/>
    <w:rsid w:val="00C25060"/>
    <w:pPr>
      <w:keepNext/>
      <w:keepLines/>
      <w:spacing w:before="80" w:after="80" w:line="360" w:lineRule="auto"/>
      <w:ind w:firstLine="680"/>
    </w:pPr>
    <w:rPr>
      <w:rFonts w:ascii="Arial" w:eastAsia="Times New Roman" w:hAnsi="Arial" w:cs="Times New Roman"/>
      <w:sz w:val="24"/>
      <w:lang w:val="en-US" w:bidi="en-US"/>
    </w:rPr>
  </w:style>
  <w:style w:type="character" w:customStyle="1" w:styleId="afffb">
    <w:name w:val="Заголовок таблицы Знак"/>
    <w:link w:val="afffa"/>
    <w:rsid w:val="00C25060"/>
    <w:rPr>
      <w:rFonts w:ascii="Arial" w:eastAsia="Times New Roman" w:hAnsi="Arial" w:cs="Times New Roman"/>
      <w:sz w:val="24"/>
      <w:lang w:val="en-US" w:bidi="en-US"/>
    </w:rPr>
  </w:style>
  <w:style w:type="paragraph" w:styleId="afffc">
    <w:name w:val="TOC Heading"/>
    <w:basedOn w:val="19"/>
    <w:next w:val="af8"/>
    <w:uiPriority w:val="39"/>
    <w:unhideWhenUsed/>
    <w:qFormat/>
    <w:rsid w:val="00C25060"/>
    <w:pPr>
      <w:numPr>
        <w:numId w:val="0"/>
      </w:numPr>
      <w:outlineLvl w:val="9"/>
    </w:pPr>
  </w:style>
  <w:style w:type="paragraph" w:styleId="a">
    <w:name w:val="List Number"/>
    <w:basedOn w:val="af8"/>
    <w:qFormat/>
    <w:rsid w:val="00C25060"/>
    <w:pPr>
      <w:numPr>
        <w:numId w:val="2"/>
      </w:numPr>
      <w:spacing w:after="0" w:line="360" w:lineRule="auto"/>
      <w:contextualSpacing/>
      <w:jc w:val="both"/>
    </w:pPr>
    <w:rPr>
      <w:rFonts w:ascii="Arial" w:eastAsia="Times New Roman" w:hAnsi="Arial" w:cs="Times New Roman"/>
      <w:sz w:val="24"/>
      <w:lang w:val="en-US" w:eastAsia="en-US" w:bidi="en-US"/>
    </w:rPr>
  </w:style>
  <w:style w:type="character" w:customStyle="1" w:styleId="afffd">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e"/>
    <w:rsid w:val="00C25060"/>
    <w:rPr>
      <w:rFonts w:ascii="Arial" w:hAnsi="Arial"/>
      <w:b/>
      <w:bCs/>
      <w:color w:val="4F81BD"/>
      <w:sz w:val="24"/>
      <w:szCs w:val="18"/>
    </w:rPr>
  </w:style>
  <w:style w:type="character" w:styleId="affff">
    <w:name w:val="Emphasis"/>
    <w:qFormat/>
    <w:rsid w:val="00C25060"/>
    <w:rPr>
      <w:b/>
      <w:bCs/>
      <w:i/>
      <w:iCs/>
      <w:spacing w:val="10"/>
    </w:rPr>
  </w:style>
  <w:style w:type="paragraph" w:styleId="36">
    <w:name w:val="List 3"/>
    <w:basedOn w:val="afff"/>
    <w:rsid w:val="00C25060"/>
    <w:pPr>
      <w:ind w:left="2160"/>
    </w:pPr>
  </w:style>
  <w:style w:type="paragraph" w:styleId="45">
    <w:name w:val="List 4"/>
    <w:basedOn w:val="afff"/>
    <w:rsid w:val="00C25060"/>
    <w:pPr>
      <w:ind w:left="2520"/>
    </w:pPr>
  </w:style>
  <w:style w:type="paragraph" w:styleId="56">
    <w:name w:val="List 5"/>
    <w:basedOn w:val="afff"/>
    <w:rsid w:val="00C25060"/>
    <w:pPr>
      <w:ind w:left="2880"/>
    </w:pPr>
  </w:style>
  <w:style w:type="paragraph" w:styleId="32">
    <w:name w:val="List Bullet 3"/>
    <w:basedOn w:val="af8"/>
    <w:rsid w:val="00C25060"/>
    <w:pPr>
      <w:numPr>
        <w:numId w:val="3"/>
      </w:numPr>
      <w:spacing w:after="0" w:line="360" w:lineRule="auto"/>
      <w:ind w:left="714" w:hanging="357"/>
      <w:jc w:val="both"/>
    </w:pPr>
    <w:rPr>
      <w:rFonts w:ascii="Arial" w:eastAsia="Times New Roman" w:hAnsi="Arial" w:cs="Times New Roman"/>
      <w:sz w:val="24"/>
      <w:lang w:val="en-US" w:eastAsia="en-US" w:bidi="en-US"/>
    </w:rPr>
  </w:style>
  <w:style w:type="paragraph" w:styleId="46">
    <w:name w:val="List Bullet 4"/>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57">
    <w:name w:val="List Bullet 5"/>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27">
    <w:name w:val="List Number 2"/>
    <w:aliases w:val="Нумерованный список1"/>
    <w:basedOn w:val="a"/>
    <w:rsid w:val="00C25060"/>
    <w:pPr>
      <w:numPr>
        <w:numId w:val="0"/>
      </w:numPr>
      <w:contextualSpacing w:val="0"/>
    </w:pPr>
  </w:style>
  <w:style w:type="paragraph" w:styleId="37">
    <w:name w:val="List Number 3"/>
    <w:basedOn w:val="a"/>
    <w:rsid w:val="00C25060"/>
    <w:pPr>
      <w:numPr>
        <w:numId w:val="0"/>
      </w:numPr>
      <w:contextualSpacing w:val="0"/>
    </w:pPr>
  </w:style>
  <w:style w:type="paragraph" w:styleId="47">
    <w:name w:val="List Number 4"/>
    <w:basedOn w:val="a"/>
    <w:rsid w:val="00C25060"/>
    <w:pPr>
      <w:numPr>
        <w:numId w:val="0"/>
      </w:numPr>
      <w:contextualSpacing w:val="0"/>
    </w:pPr>
  </w:style>
  <w:style w:type="paragraph" w:styleId="58">
    <w:name w:val="List Number 5"/>
    <w:basedOn w:val="a"/>
    <w:rsid w:val="00C25060"/>
    <w:pPr>
      <w:numPr>
        <w:numId w:val="0"/>
      </w:numPr>
      <w:contextualSpacing w:val="0"/>
    </w:pPr>
  </w:style>
  <w:style w:type="paragraph" w:customStyle="1" w:styleId="affff0">
    <w:name w:val="Нормальный"/>
    <w:rsid w:val="00C25060"/>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cs="Times New Roman"/>
      <w:b/>
      <w:sz w:val="24"/>
      <w:lang w:val="en-US" w:eastAsia="en-US" w:bidi="en-US"/>
    </w:rPr>
  </w:style>
  <w:style w:type="table" w:styleId="38">
    <w:name w:val="Table Columns 3"/>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e">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8"/>
    <w:next w:val="af8"/>
    <w:link w:val="afffd"/>
    <w:unhideWhenUsed/>
    <w:qFormat/>
    <w:rsid w:val="00C25060"/>
    <w:pPr>
      <w:suppressAutoHyphens/>
      <w:spacing w:after="0" w:line="240" w:lineRule="auto"/>
      <w:jc w:val="center"/>
    </w:pPr>
    <w:rPr>
      <w:rFonts w:ascii="Arial" w:hAnsi="Arial"/>
      <w:b/>
      <w:bCs/>
      <w:color w:val="4F81BD"/>
      <w:sz w:val="24"/>
      <w:szCs w:val="18"/>
    </w:rPr>
  </w:style>
  <w:style w:type="table" w:styleId="28">
    <w:name w:val="Table Columns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1">
    <w:name w:val="Table Contemporary"/>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2">
    <w:name w:val="Table Professional"/>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
    <w:link w:val="affff3"/>
    <w:uiPriority w:val="99"/>
    <w:rsid w:val="00C25060"/>
    <w:pPr>
      <w:numPr>
        <w:numId w:val="4"/>
      </w:numPr>
      <w:tabs>
        <w:tab w:val="num" w:pos="993"/>
      </w:tabs>
      <w:ind w:left="567" w:firstLine="0"/>
    </w:pPr>
    <w:rPr>
      <w:sz w:val="22"/>
    </w:rPr>
  </w:style>
  <w:style w:type="paragraph" w:styleId="2">
    <w:name w:val="List Bullet 2"/>
    <w:basedOn w:val="aa"/>
    <w:autoRedefine/>
    <w:rsid w:val="00C25060"/>
    <w:pPr>
      <w:numPr>
        <w:numId w:val="5"/>
      </w:numPr>
    </w:pPr>
  </w:style>
  <w:style w:type="paragraph" w:styleId="affff4">
    <w:name w:val="table of figures"/>
    <w:aliases w:val="Перечень таблиц"/>
    <w:basedOn w:val="af8"/>
    <w:uiPriority w:val="99"/>
    <w:qFormat/>
    <w:rsid w:val="00C25060"/>
    <w:pPr>
      <w:spacing w:after="0" w:line="360" w:lineRule="auto"/>
      <w:ind w:left="440" w:hanging="440"/>
    </w:pPr>
    <w:rPr>
      <w:rFonts w:ascii="Times New Roman" w:eastAsia="Times New Roman" w:hAnsi="Times New Roman" w:cs="Times New Roman"/>
      <w:i/>
      <w:sz w:val="20"/>
      <w:szCs w:val="20"/>
      <w:lang w:val="en-US" w:eastAsia="en-US" w:bidi="en-US"/>
    </w:rPr>
  </w:style>
  <w:style w:type="table" w:styleId="1f2">
    <w:name w:val="Table Classic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Simp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5">
    <w:name w:val="Table Elegant"/>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4">
    <w:name w:val="Table Subt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6">
    <w:name w:val="List Paragraph"/>
    <w:aliases w:val="Введение,3_Абзац списка,СПИСКИ,Ненумерованный список"/>
    <w:basedOn w:val="af8"/>
    <w:link w:val="affff7"/>
    <w:uiPriority w:val="34"/>
    <w:qFormat/>
    <w:rsid w:val="00C25060"/>
    <w:pPr>
      <w:spacing w:after="0" w:line="360" w:lineRule="auto"/>
      <w:ind w:left="720" w:firstLine="680"/>
      <w:contextualSpacing/>
      <w:jc w:val="both"/>
    </w:pPr>
    <w:rPr>
      <w:rFonts w:ascii="Arial" w:eastAsia="Times New Roman" w:hAnsi="Arial" w:cs="Times New Roman"/>
      <w:sz w:val="24"/>
      <w:lang w:val="en-US" w:eastAsia="en-US" w:bidi="en-US"/>
    </w:rPr>
  </w:style>
  <w:style w:type="paragraph" w:styleId="1f5">
    <w:name w:val="toc 1"/>
    <w:basedOn w:val="af8"/>
    <w:next w:val="af8"/>
    <w:link w:val="1f6"/>
    <w:autoRedefine/>
    <w:uiPriority w:val="39"/>
    <w:qFormat/>
    <w:rsid w:val="00C25060"/>
    <w:pPr>
      <w:tabs>
        <w:tab w:val="left" w:pos="440"/>
        <w:tab w:val="right" w:leader="dot" w:pos="9214"/>
      </w:tabs>
      <w:spacing w:after="0" w:line="240" w:lineRule="auto"/>
      <w:ind w:firstLine="680"/>
      <w:contextualSpacing/>
      <w:jc w:val="both"/>
    </w:pPr>
    <w:rPr>
      <w:rFonts w:ascii="Arial" w:eastAsia="Times New Roman" w:hAnsi="Arial" w:cs="Calibri"/>
      <w:bCs/>
      <w:iCs/>
      <w:noProof/>
      <w:sz w:val="24"/>
      <w:szCs w:val="24"/>
      <w:lang w:val="en-US" w:eastAsia="en-US" w:bidi="en-US"/>
    </w:rPr>
  </w:style>
  <w:style w:type="paragraph" w:styleId="2b">
    <w:name w:val="toc 2"/>
    <w:basedOn w:val="af8"/>
    <w:next w:val="af8"/>
    <w:link w:val="2c"/>
    <w:autoRedefine/>
    <w:uiPriority w:val="39"/>
    <w:qFormat/>
    <w:rsid w:val="00C25060"/>
    <w:pPr>
      <w:tabs>
        <w:tab w:val="left" w:pos="709"/>
        <w:tab w:val="right" w:leader="dot" w:pos="9214"/>
      </w:tabs>
      <w:spacing w:after="0" w:line="360" w:lineRule="auto"/>
      <w:ind w:left="709" w:hanging="425"/>
    </w:pPr>
    <w:rPr>
      <w:rFonts w:ascii="Arial" w:eastAsia="Times New Roman" w:hAnsi="Arial" w:cs="Arial"/>
      <w:bCs/>
      <w:noProof/>
      <w:sz w:val="24"/>
      <w:lang w:val="en-US" w:eastAsia="en-US" w:bidi="en-US"/>
    </w:rPr>
  </w:style>
  <w:style w:type="paragraph" w:styleId="39">
    <w:name w:val="toc 3"/>
    <w:basedOn w:val="af8"/>
    <w:next w:val="af8"/>
    <w:link w:val="3a"/>
    <w:autoRedefine/>
    <w:uiPriority w:val="39"/>
    <w:qFormat/>
    <w:rsid w:val="00C25060"/>
    <w:pPr>
      <w:spacing w:after="0" w:line="360" w:lineRule="auto"/>
      <w:ind w:left="440" w:firstLine="680"/>
    </w:pPr>
    <w:rPr>
      <w:rFonts w:ascii="Calibri" w:eastAsia="Times New Roman" w:hAnsi="Calibri" w:cs="Calibri"/>
      <w:sz w:val="20"/>
      <w:szCs w:val="20"/>
      <w:lang w:val="en-US" w:eastAsia="en-US" w:bidi="en-US"/>
    </w:rPr>
  </w:style>
  <w:style w:type="character" w:styleId="affff8">
    <w:name w:val="Hyperlink"/>
    <w:uiPriority w:val="99"/>
    <w:unhideWhenUsed/>
    <w:rsid w:val="00C25060"/>
    <w:rPr>
      <w:color w:val="0000FF"/>
      <w:u w:val="single"/>
    </w:rPr>
  </w:style>
  <w:style w:type="character" w:styleId="affff9">
    <w:name w:val="FollowedHyperlink"/>
    <w:uiPriority w:val="99"/>
    <w:unhideWhenUsed/>
    <w:rsid w:val="00C25060"/>
    <w:rPr>
      <w:color w:val="800080"/>
      <w:u w:val="single"/>
    </w:rPr>
  </w:style>
  <w:style w:type="table" w:styleId="2d">
    <w:name w:val="Table Classic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f7">
    <w:name w:val="Сетка таблицы1"/>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f8"/>
    <w:semiHidden/>
    <w:rsid w:val="00C25060"/>
    <w:pPr>
      <w:spacing w:after="0" w:line="360" w:lineRule="auto"/>
      <w:ind w:firstLine="709"/>
      <w:jc w:val="both"/>
    </w:pPr>
    <w:rPr>
      <w:rFonts w:ascii="Arial" w:eastAsia="Times New Roman" w:hAnsi="Arial" w:cs="Times New Roman"/>
      <w:sz w:val="24"/>
      <w:szCs w:val="20"/>
      <w:lang w:val="en-US" w:bidi="en-US"/>
    </w:rPr>
  </w:style>
  <w:style w:type="table" w:customStyle="1" w:styleId="2e">
    <w:name w:val="Сетка таблицы2"/>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3">
    <w:name w:val="Маркированный список Знак"/>
    <w:link w:val="aa"/>
    <w:uiPriority w:val="99"/>
    <w:rsid w:val="00C25060"/>
    <w:rPr>
      <w:rFonts w:ascii="Arial" w:eastAsia="Times New Roman" w:hAnsi="Arial" w:cs="Times New Roman"/>
      <w:lang w:val="en-US" w:eastAsia="en-US" w:bidi="en-US"/>
    </w:rPr>
  </w:style>
  <w:style w:type="paragraph" w:styleId="HTML">
    <w:name w:val="HTML Preformatted"/>
    <w:basedOn w:val="af8"/>
    <w:link w:val="HTML0"/>
    <w:unhideWhenUsed/>
    <w:rsid w:val="00C250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pPr>
    <w:rPr>
      <w:rFonts w:ascii="Courier New" w:eastAsia="Times New Roman" w:hAnsi="Courier New" w:cs="Courier New"/>
      <w:sz w:val="20"/>
      <w:szCs w:val="20"/>
      <w:lang w:val="en-US" w:bidi="en-US"/>
    </w:rPr>
  </w:style>
  <w:style w:type="character" w:customStyle="1" w:styleId="HTML0">
    <w:name w:val="Стандартный HTML Знак"/>
    <w:basedOn w:val="af9"/>
    <w:link w:val="HTML"/>
    <w:rsid w:val="00C25060"/>
    <w:rPr>
      <w:rFonts w:ascii="Courier New" w:eastAsia="Times New Roman" w:hAnsi="Courier New" w:cs="Courier New"/>
      <w:sz w:val="20"/>
      <w:szCs w:val="20"/>
      <w:lang w:val="en-US" w:bidi="en-US"/>
    </w:rPr>
  </w:style>
  <w:style w:type="paragraph" w:styleId="affffa">
    <w:name w:val="Normal (Web)"/>
    <w:aliases w:val="Обычный (Web)"/>
    <w:basedOn w:val="af8"/>
    <w:uiPriority w:val="99"/>
    <w:rsid w:val="00C25060"/>
    <w:pPr>
      <w:spacing w:before="100" w:beforeAutospacing="1" w:after="100" w:afterAutospacing="1" w:line="360" w:lineRule="auto"/>
    </w:pPr>
    <w:rPr>
      <w:rFonts w:ascii="Tahoma" w:eastAsia="Times New Roman" w:hAnsi="Tahoma" w:cs="Tahoma"/>
      <w:color w:val="636363"/>
      <w:sz w:val="17"/>
      <w:szCs w:val="17"/>
      <w:lang w:val="en-US" w:bidi="en-US"/>
    </w:rPr>
  </w:style>
  <w:style w:type="paragraph" w:styleId="affffb">
    <w:name w:val="Body Text Indent"/>
    <w:basedOn w:val="af8"/>
    <w:link w:val="affffc"/>
    <w:unhideWhenUsed/>
    <w:qFormat/>
    <w:rsid w:val="00C25060"/>
    <w:pPr>
      <w:spacing w:after="0"/>
      <w:ind w:left="283"/>
    </w:pPr>
    <w:rPr>
      <w:rFonts w:ascii="Calibri" w:eastAsia="Calibri" w:hAnsi="Calibri" w:cs="Times New Roman"/>
      <w:sz w:val="24"/>
      <w:lang w:val="en-US" w:eastAsia="en-US" w:bidi="en-US"/>
    </w:rPr>
  </w:style>
  <w:style w:type="character" w:customStyle="1" w:styleId="affffc">
    <w:name w:val="Основной текст с отступом Знак"/>
    <w:basedOn w:val="af9"/>
    <w:link w:val="affffb"/>
    <w:rsid w:val="00C25060"/>
    <w:rPr>
      <w:rFonts w:ascii="Calibri" w:eastAsia="Calibri" w:hAnsi="Calibri" w:cs="Times New Roman"/>
      <w:sz w:val="24"/>
      <w:lang w:val="en-US" w:eastAsia="en-US" w:bidi="en-US"/>
    </w:rPr>
  </w:style>
  <w:style w:type="table" w:styleId="82">
    <w:name w:val="Table Grid 8"/>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d">
    <w:name w:val="Подрисуночный текст"/>
    <w:basedOn w:val="af8"/>
    <w:next w:val="af8"/>
    <w:link w:val="affffe"/>
    <w:rsid w:val="00C25060"/>
    <w:pPr>
      <w:keepNext/>
      <w:spacing w:after="0" w:line="360" w:lineRule="auto"/>
      <w:ind w:firstLine="680"/>
      <w:jc w:val="center"/>
    </w:pPr>
    <w:rPr>
      <w:rFonts w:ascii="Arial" w:eastAsia="Times New Roman" w:hAnsi="Arial" w:cs="Times New Roman"/>
      <w:sz w:val="24"/>
      <w:lang w:val="en-US" w:bidi="en-US"/>
    </w:rPr>
  </w:style>
  <w:style w:type="character" w:customStyle="1" w:styleId="affffe">
    <w:name w:val="Подрисуночный текст Знак"/>
    <w:link w:val="affffd"/>
    <w:rsid w:val="00C25060"/>
    <w:rPr>
      <w:rFonts w:ascii="Arial" w:eastAsia="Times New Roman" w:hAnsi="Arial" w:cs="Times New Roman"/>
      <w:sz w:val="24"/>
      <w:lang w:val="en-US" w:bidi="en-US"/>
    </w:rPr>
  </w:style>
  <w:style w:type="paragraph" w:styleId="afffff">
    <w:name w:val="List Continue"/>
    <w:basedOn w:val="afff"/>
    <w:rsid w:val="00C25060"/>
  </w:style>
  <w:style w:type="paragraph" w:styleId="2f">
    <w:name w:val="List Continue 2"/>
    <w:basedOn w:val="afffff"/>
    <w:rsid w:val="00C25060"/>
    <w:pPr>
      <w:ind w:left="2160"/>
    </w:pPr>
  </w:style>
  <w:style w:type="paragraph" w:styleId="3b">
    <w:name w:val="List Continue 3"/>
    <w:basedOn w:val="afffff"/>
    <w:rsid w:val="00C25060"/>
    <w:pPr>
      <w:ind w:left="2520"/>
    </w:pPr>
  </w:style>
  <w:style w:type="paragraph" w:styleId="49">
    <w:name w:val="List Continue 4"/>
    <w:basedOn w:val="afffff"/>
    <w:rsid w:val="00C25060"/>
    <w:pPr>
      <w:ind w:left="2880"/>
    </w:pPr>
  </w:style>
  <w:style w:type="paragraph" w:styleId="5a">
    <w:name w:val="List Continue 5"/>
    <w:basedOn w:val="afffff"/>
    <w:rsid w:val="00C25060"/>
    <w:pPr>
      <w:ind w:left="3240"/>
    </w:pPr>
  </w:style>
  <w:style w:type="paragraph" w:styleId="2f0">
    <w:name w:val="Body Text Indent 2"/>
    <w:aliases w:val="Основной текст с отступом 2 Знак Знак"/>
    <w:basedOn w:val="af8"/>
    <w:link w:val="2f1"/>
    <w:rsid w:val="00C25060"/>
    <w:pPr>
      <w:spacing w:after="0" w:line="480" w:lineRule="auto"/>
      <w:ind w:left="283"/>
      <w:jc w:val="both"/>
    </w:pPr>
    <w:rPr>
      <w:rFonts w:ascii="Arial" w:eastAsia="Times New Roman" w:hAnsi="Arial" w:cs="Times New Roman"/>
      <w:sz w:val="20"/>
      <w:szCs w:val="20"/>
      <w:lang w:val="en-US" w:eastAsia="en-US" w:bidi="en-US"/>
    </w:rPr>
  </w:style>
  <w:style w:type="character" w:customStyle="1" w:styleId="2f1">
    <w:name w:val="Основной текст с отступом 2 Знак"/>
    <w:aliases w:val="Основной текст с отступом 2 Знак Знак Знак"/>
    <w:basedOn w:val="af9"/>
    <w:link w:val="2f0"/>
    <w:rsid w:val="00C25060"/>
    <w:rPr>
      <w:rFonts w:ascii="Arial" w:eastAsia="Times New Roman" w:hAnsi="Arial" w:cs="Times New Roman"/>
      <w:sz w:val="20"/>
      <w:szCs w:val="20"/>
      <w:lang w:val="en-US" w:eastAsia="en-US" w:bidi="en-US"/>
    </w:rPr>
  </w:style>
  <w:style w:type="paragraph" w:styleId="3c">
    <w:name w:val="Body Text Indent 3"/>
    <w:basedOn w:val="af8"/>
    <w:link w:val="3d"/>
    <w:rsid w:val="00C25060"/>
    <w:pPr>
      <w:spacing w:after="0" w:line="360" w:lineRule="auto"/>
      <w:ind w:firstLine="709"/>
      <w:jc w:val="both"/>
    </w:pPr>
    <w:rPr>
      <w:rFonts w:ascii="Times New Roman" w:eastAsia="Times New Roman" w:hAnsi="Times New Roman" w:cs="Times New Roman"/>
      <w:color w:val="444444"/>
      <w:sz w:val="24"/>
      <w:szCs w:val="20"/>
      <w:lang w:val="en-US" w:bidi="en-US"/>
    </w:rPr>
  </w:style>
  <w:style w:type="character" w:customStyle="1" w:styleId="3d">
    <w:name w:val="Основной текст с отступом 3 Знак"/>
    <w:basedOn w:val="af9"/>
    <w:link w:val="3c"/>
    <w:rsid w:val="00C25060"/>
    <w:rPr>
      <w:rFonts w:ascii="Times New Roman" w:eastAsia="Times New Roman" w:hAnsi="Times New Roman" w:cs="Times New Roman"/>
      <w:color w:val="444444"/>
      <w:sz w:val="24"/>
      <w:szCs w:val="20"/>
      <w:lang w:val="en-US" w:bidi="en-US"/>
    </w:rPr>
  </w:style>
  <w:style w:type="table" w:styleId="2f2">
    <w:name w:val="Table Grid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8">
    <w:name w:val="Table Grid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e">
    <w:name w:val="Body Text 3"/>
    <w:basedOn w:val="af8"/>
    <w:link w:val="3f"/>
    <w:rsid w:val="00C25060"/>
    <w:pPr>
      <w:spacing w:after="0" w:line="360" w:lineRule="auto"/>
    </w:pPr>
    <w:rPr>
      <w:rFonts w:ascii="Times New Roman" w:eastAsia="Times New Roman" w:hAnsi="Times New Roman" w:cs="Times New Roman"/>
      <w:sz w:val="16"/>
      <w:szCs w:val="16"/>
      <w:lang w:val="en-US" w:bidi="en-US"/>
    </w:rPr>
  </w:style>
  <w:style w:type="character" w:customStyle="1" w:styleId="3f">
    <w:name w:val="Основной текст 3 Знак"/>
    <w:basedOn w:val="af9"/>
    <w:link w:val="3e"/>
    <w:rsid w:val="00C25060"/>
    <w:rPr>
      <w:rFonts w:ascii="Times New Roman" w:eastAsia="Times New Roman" w:hAnsi="Times New Roman" w:cs="Times New Roman"/>
      <w:sz w:val="16"/>
      <w:szCs w:val="16"/>
      <w:lang w:val="en-US" w:bidi="en-US"/>
    </w:rPr>
  </w:style>
  <w:style w:type="paragraph" w:customStyle="1" w:styleId="afffff0">
    <w:name w:val="Подпись рисунков/таблиц"/>
    <w:basedOn w:val="afffe"/>
    <w:uiPriority w:val="99"/>
    <w:qFormat/>
    <w:rsid w:val="00C25060"/>
    <w:pPr>
      <w:keepNext/>
      <w:ind w:firstLine="426"/>
    </w:pPr>
    <w:rPr>
      <w:color w:val="548DD4"/>
    </w:rPr>
  </w:style>
  <w:style w:type="paragraph" w:customStyle="1" w:styleId="1c">
    <w:name w:val="Маркированный_1"/>
    <w:basedOn w:val="af8"/>
    <w:link w:val="1f9"/>
    <w:rsid w:val="00C25060"/>
    <w:pPr>
      <w:numPr>
        <w:ilvl w:val="1"/>
        <w:numId w:val="6"/>
      </w:numPr>
      <w:tabs>
        <w:tab w:val="left" w:pos="900"/>
      </w:tabs>
      <w:spacing w:after="0" w:line="360" w:lineRule="auto"/>
      <w:ind w:left="0" w:firstLine="720"/>
      <w:jc w:val="both"/>
    </w:pPr>
    <w:rPr>
      <w:rFonts w:ascii="Times New Roman" w:eastAsia="Times New Roman" w:hAnsi="Times New Roman" w:cs="Times New Roman"/>
      <w:sz w:val="24"/>
      <w:szCs w:val="24"/>
      <w:lang w:val="en-US" w:bidi="en-US"/>
    </w:rPr>
  </w:style>
  <w:style w:type="character" w:customStyle="1" w:styleId="1f9">
    <w:name w:val="Маркированный_1 Знак"/>
    <w:link w:val="1c"/>
    <w:rsid w:val="00C25060"/>
    <w:rPr>
      <w:rFonts w:ascii="Times New Roman" w:eastAsia="Times New Roman" w:hAnsi="Times New Roman" w:cs="Times New Roman"/>
      <w:sz w:val="24"/>
      <w:szCs w:val="24"/>
      <w:lang w:val="en-US" w:bidi="en-US"/>
    </w:rPr>
  </w:style>
  <w:style w:type="paragraph" w:styleId="afffff1">
    <w:name w:val="Body Text"/>
    <w:aliases w:val="TabelTekst,text,Body Text2, Char,Body Text2 Char Char Char Char Char Char Char Char Char,Char,Main text,Body Text Char2 Char,Body Text Char1 Char Char,Body Text Char Char Char Char,TabelTekst Char Char Char Char, Знак Знак1 Знак"/>
    <w:basedOn w:val="af8"/>
    <w:link w:val="afffff2"/>
    <w:uiPriority w:val="1"/>
    <w:qFormat/>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fff2">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9"/>
    <w:link w:val="afffff1"/>
    <w:rsid w:val="00C25060"/>
    <w:rPr>
      <w:rFonts w:ascii="Arial" w:eastAsia="Times New Roman" w:hAnsi="Arial" w:cs="Times New Roman"/>
      <w:sz w:val="24"/>
      <w:lang w:val="en-US" w:eastAsia="en-US" w:bidi="en-US"/>
    </w:rPr>
  </w:style>
  <w:style w:type="paragraph" w:styleId="afffff3">
    <w:name w:val="annotation subject"/>
    <w:basedOn w:val="aff1"/>
    <w:next w:val="aff1"/>
    <w:link w:val="afffff4"/>
    <w:uiPriority w:val="99"/>
    <w:rsid w:val="00C25060"/>
    <w:rPr>
      <w:b/>
      <w:bCs/>
      <w:sz w:val="20"/>
      <w:szCs w:val="20"/>
    </w:rPr>
  </w:style>
  <w:style w:type="character" w:customStyle="1" w:styleId="afffff4">
    <w:name w:val="Тема примечания Знак"/>
    <w:basedOn w:val="aff2"/>
    <w:link w:val="afffff3"/>
    <w:uiPriority w:val="99"/>
    <w:rsid w:val="00C25060"/>
    <w:rPr>
      <w:rFonts w:ascii="Arial" w:eastAsia="Times New Roman" w:hAnsi="Arial" w:cs="Times New Roman"/>
      <w:b/>
      <w:bCs/>
      <w:sz w:val="20"/>
      <w:szCs w:val="20"/>
      <w:lang w:val="en-US" w:eastAsia="en-US" w:bidi="en-US"/>
    </w:rPr>
  </w:style>
  <w:style w:type="numbering" w:customStyle="1" w:styleId="1fa">
    <w:name w:val="Нет списка1"/>
    <w:next w:val="afb"/>
    <w:uiPriority w:val="99"/>
    <w:semiHidden/>
    <w:unhideWhenUsed/>
    <w:rsid w:val="00C25060"/>
  </w:style>
  <w:style w:type="paragraph" w:customStyle="1" w:styleId="BodyTextKeep">
    <w:name w:val="Body Text Keep"/>
    <w:basedOn w:val="af8"/>
    <w:link w:val="BodyTextKeepChar"/>
    <w:rsid w:val="00C25060"/>
    <w:pPr>
      <w:spacing w:after="0" w:line="360" w:lineRule="atLeast"/>
      <w:ind w:firstLine="680"/>
      <w:jc w:val="both"/>
    </w:pPr>
    <w:rPr>
      <w:rFonts w:ascii="Arial" w:eastAsia="Times New Roman" w:hAnsi="Arial" w:cs="Times New Roman"/>
      <w:kern w:val="28"/>
      <w:sz w:val="24"/>
      <w:lang w:val="en-US" w:eastAsia="en-US" w:bidi="en-US"/>
    </w:rPr>
  </w:style>
  <w:style w:type="character" w:customStyle="1" w:styleId="BodyTextKeepChar">
    <w:name w:val="Body Text Keep Char"/>
    <w:link w:val="BodyTextKeep"/>
    <w:rsid w:val="00C25060"/>
    <w:rPr>
      <w:rFonts w:ascii="Arial" w:eastAsia="Times New Roman" w:hAnsi="Arial" w:cs="Times New Roman"/>
      <w:kern w:val="28"/>
      <w:sz w:val="24"/>
      <w:lang w:val="en-US" w:eastAsia="en-US" w:bidi="en-US"/>
    </w:rPr>
  </w:style>
  <w:style w:type="paragraph" w:customStyle="1" w:styleId="font5">
    <w:name w:val="font5"/>
    <w:basedOn w:val="af8"/>
    <w:rsid w:val="00C25060"/>
    <w:pPr>
      <w:spacing w:before="100" w:beforeAutospacing="1" w:after="100" w:afterAutospacing="1" w:line="360" w:lineRule="auto"/>
    </w:pPr>
    <w:rPr>
      <w:rFonts w:ascii="Tahoma" w:eastAsia="Times New Roman" w:hAnsi="Tahoma" w:cs="Tahoma"/>
      <w:color w:val="000000"/>
      <w:sz w:val="16"/>
      <w:szCs w:val="16"/>
      <w:lang w:val="en-US" w:bidi="en-US"/>
    </w:rPr>
  </w:style>
  <w:style w:type="paragraph" w:customStyle="1" w:styleId="font6">
    <w:name w:val="font6"/>
    <w:basedOn w:val="af8"/>
    <w:rsid w:val="00C25060"/>
    <w:pPr>
      <w:spacing w:before="100" w:beforeAutospacing="1" w:after="100" w:afterAutospacing="1" w:line="360" w:lineRule="auto"/>
    </w:pPr>
    <w:rPr>
      <w:rFonts w:ascii="Tahoma" w:eastAsia="Times New Roman" w:hAnsi="Tahoma" w:cs="Tahoma"/>
      <w:b/>
      <w:bCs/>
      <w:color w:val="000000"/>
      <w:sz w:val="16"/>
      <w:szCs w:val="16"/>
      <w:lang w:val="en-US" w:bidi="en-US"/>
    </w:rPr>
  </w:style>
  <w:style w:type="paragraph" w:customStyle="1" w:styleId="xl108">
    <w:name w:val="xl1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09">
    <w:name w:val="xl1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0">
    <w:name w:val="xl11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1">
    <w:name w:val="xl1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2">
    <w:name w:val="xl1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3">
    <w:name w:val="xl1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4">
    <w:name w:val="xl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5">
    <w:name w:val="xl11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b/>
      <w:bCs/>
      <w:sz w:val="24"/>
      <w:szCs w:val="24"/>
      <w:lang w:val="en-US" w:bidi="en-US"/>
    </w:rPr>
  </w:style>
  <w:style w:type="paragraph" w:customStyle="1" w:styleId="xl116">
    <w:name w:val="xl1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7">
    <w:name w:val="xl1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8">
    <w:name w:val="xl1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9">
    <w:name w:val="xl11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20">
    <w:name w:val="xl120"/>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1">
    <w:name w:val="xl1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2">
    <w:name w:val="xl12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3">
    <w:name w:val="xl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124">
    <w:name w:val="xl12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25">
    <w:name w:val="xl1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6">
    <w:name w:val="xl1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7">
    <w:name w:val="xl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8">
    <w:name w:val="xl1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29">
    <w:name w:val="xl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16"/>
      <w:szCs w:val="16"/>
      <w:lang w:val="en-US" w:bidi="en-US"/>
    </w:rPr>
  </w:style>
  <w:style w:type="paragraph" w:customStyle="1" w:styleId="xl130">
    <w:name w:val="xl1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1">
    <w:name w:val="xl131"/>
    <w:basedOn w:val="af8"/>
    <w:rsid w:val="00C25060"/>
    <w:pP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2">
    <w:name w:val="xl132"/>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3">
    <w:name w:val="xl133"/>
    <w:basedOn w:val="af8"/>
    <w:rsid w:val="00C25060"/>
    <w:pP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4">
    <w:name w:val="xl13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color w:val="FFFFFF"/>
      <w:sz w:val="24"/>
      <w:szCs w:val="24"/>
      <w:lang w:val="en-US" w:bidi="en-US"/>
    </w:rPr>
  </w:style>
  <w:style w:type="paragraph" w:customStyle="1" w:styleId="xl135">
    <w:name w:val="xl13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36">
    <w:name w:val="xl13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7">
    <w:name w:val="xl13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8">
    <w:name w:val="xl13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9">
    <w:name w:val="xl13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0">
    <w:name w:val="xl1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1">
    <w:name w:val="xl14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2">
    <w:name w:val="xl14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3">
    <w:name w:val="xl143"/>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4">
    <w:name w:val="xl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5">
    <w:name w:val="xl14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6">
    <w:name w:val="xl14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7">
    <w:name w:val="xl14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8">
    <w:name w:val="xl14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9">
    <w:name w:val="xl1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50">
    <w:name w:val="xl15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1">
    <w:name w:val="xl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2">
    <w:name w:val="xl15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3">
    <w:name w:val="xl15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4">
    <w:name w:val="xl154"/>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5">
    <w:name w:val="xl155"/>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6">
    <w:name w:val="xl156"/>
    <w:basedOn w:val="af8"/>
    <w:rsid w:val="00C25060"/>
    <w:pPr>
      <w:pBdr>
        <w:top w:val="single" w:sz="4" w:space="0" w:color="auto"/>
        <w:bottom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7">
    <w:name w:val="xl157"/>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8">
    <w:name w:val="xl158"/>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9">
    <w:name w:val="xl159"/>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0">
    <w:name w:val="xl160"/>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1">
    <w:name w:val="xl161"/>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2">
    <w:name w:val="xl1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63">
    <w:name w:val="xl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4">
    <w:name w:val="xl1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65">
    <w:name w:val="xl1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0000"/>
      <w:sz w:val="24"/>
      <w:szCs w:val="24"/>
      <w:lang w:val="en-US" w:bidi="en-US"/>
    </w:rPr>
  </w:style>
  <w:style w:type="paragraph" w:customStyle="1" w:styleId="xl166">
    <w:name w:val="xl166"/>
    <w:basedOn w:val="af8"/>
    <w:rsid w:val="00C25060"/>
    <w:pPr>
      <w:pBdr>
        <w:top w:val="single" w:sz="4" w:space="0" w:color="auto"/>
        <w:left w:val="single" w:sz="8"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7">
    <w:name w:val="xl167"/>
    <w:basedOn w:val="af8"/>
    <w:rsid w:val="00C25060"/>
    <w:pPr>
      <w:pBdr>
        <w:top w:val="single" w:sz="4" w:space="0" w:color="auto"/>
        <w:bottom w:val="single" w:sz="4" w:space="0" w:color="auto"/>
        <w:right w:val="single" w:sz="8"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8">
    <w:name w:val="xl168"/>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9">
    <w:name w:val="xl169"/>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70">
    <w:name w:val="xl1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71">
    <w:name w:val="xl1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character" w:styleId="afffff5">
    <w:name w:val="Placeholder Text"/>
    <w:uiPriority w:val="99"/>
    <w:semiHidden/>
    <w:rsid w:val="00C25060"/>
    <w:rPr>
      <w:color w:val="808080"/>
    </w:rPr>
  </w:style>
  <w:style w:type="paragraph" w:styleId="afffff6">
    <w:name w:val="No Spacing"/>
    <w:aliases w:val="Основной"/>
    <w:link w:val="afffff7"/>
    <w:uiPriority w:val="1"/>
    <w:qFormat/>
    <w:rsid w:val="00C25060"/>
    <w:rPr>
      <w:rFonts w:ascii="Calibri" w:eastAsia="Times New Roman" w:hAnsi="Calibri" w:cs="Times New Roman"/>
      <w:lang w:val="en-US" w:eastAsia="en-US" w:bidi="en-US"/>
    </w:rPr>
  </w:style>
  <w:style w:type="character" w:customStyle="1" w:styleId="afffff7">
    <w:name w:val="Без интервала Знак"/>
    <w:aliases w:val="Основной Знак"/>
    <w:link w:val="afffff6"/>
    <w:uiPriority w:val="1"/>
    <w:rsid w:val="00C25060"/>
    <w:rPr>
      <w:rFonts w:ascii="Calibri" w:eastAsia="Times New Roman" w:hAnsi="Calibri" w:cs="Times New Roman"/>
      <w:lang w:val="en-US" w:eastAsia="en-US" w:bidi="en-US"/>
    </w:rPr>
  </w:style>
  <w:style w:type="paragraph" w:customStyle="1" w:styleId="HeadingBase">
    <w:name w:val="Heading Base"/>
    <w:basedOn w:val="af8"/>
    <w:next w:val="af8"/>
    <w:link w:val="HeadingBase0"/>
    <w:rsid w:val="00C25060"/>
    <w:pPr>
      <w:keepNext/>
      <w:keepLines/>
      <w:spacing w:before="140" w:after="0" w:line="220" w:lineRule="atLeast"/>
      <w:ind w:left="1077"/>
      <w:jc w:val="both"/>
    </w:pPr>
    <w:rPr>
      <w:rFonts w:ascii="Arial" w:eastAsia="Times New Roman" w:hAnsi="Arial" w:cs="Times New Roman"/>
      <w:b/>
      <w:spacing w:val="-4"/>
      <w:kern w:val="28"/>
      <w:sz w:val="28"/>
      <w:szCs w:val="28"/>
      <w:lang w:val="en-US" w:eastAsia="en-US" w:bidi="en-US"/>
    </w:rPr>
  </w:style>
  <w:style w:type="character" w:customStyle="1" w:styleId="HeadingBase0">
    <w:name w:val="Heading Base Знак"/>
    <w:link w:val="HeadingBase"/>
    <w:rsid w:val="00C25060"/>
    <w:rPr>
      <w:rFonts w:ascii="Arial" w:eastAsia="Times New Roman" w:hAnsi="Arial" w:cs="Times New Roman"/>
      <w:b/>
      <w:spacing w:val="-4"/>
      <w:kern w:val="28"/>
      <w:sz w:val="28"/>
      <w:szCs w:val="28"/>
      <w:lang w:val="en-US" w:eastAsia="en-US" w:bidi="en-US"/>
    </w:rPr>
  </w:style>
  <w:style w:type="table" w:customStyle="1" w:styleId="1fb">
    <w:name w:val="Светлая заливка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3">
    <w:name w:val="Body Text 2"/>
    <w:basedOn w:val="af8"/>
    <w:link w:val="2f4"/>
    <w:uiPriority w:val="99"/>
    <w:rsid w:val="00C25060"/>
    <w:pPr>
      <w:spacing w:after="0" w:line="480" w:lineRule="auto"/>
    </w:pPr>
    <w:rPr>
      <w:rFonts w:ascii="Times New Roman" w:eastAsia="Times New Roman" w:hAnsi="Times New Roman" w:cs="Times New Roman"/>
      <w:sz w:val="24"/>
      <w:szCs w:val="24"/>
      <w:lang w:val="en-US" w:bidi="en-US"/>
    </w:rPr>
  </w:style>
  <w:style w:type="character" w:customStyle="1" w:styleId="2f4">
    <w:name w:val="Основной текст 2 Знак"/>
    <w:basedOn w:val="af9"/>
    <w:link w:val="2f3"/>
    <w:uiPriority w:val="99"/>
    <w:rsid w:val="00C25060"/>
    <w:rPr>
      <w:rFonts w:ascii="Times New Roman" w:eastAsia="Times New Roman" w:hAnsi="Times New Roman" w:cs="Times New Roman"/>
      <w:sz w:val="24"/>
      <w:szCs w:val="24"/>
      <w:lang w:val="en-US" w:bidi="en-US"/>
    </w:rPr>
  </w:style>
  <w:style w:type="paragraph" w:customStyle="1" w:styleId="xl64">
    <w:name w:val="xl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5">
    <w:name w:val="xl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6">
    <w:name w:val="xl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i/>
      <w:iCs/>
      <w:sz w:val="18"/>
      <w:szCs w:val="18"/>
      <w:lang w:val="en-US" w:bidi="en-US"/>
    </w:rPr>
  </w:style>
  <w:style w:type="paragraph" w:customStyle="1" w:styleId="xl67">
    <w:name w:val="xl6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i/>
      <w:iCs/>
      <w:sz w:val="18"/>
      <w:szCs w:val="18"/>
      <w:lang w:val="en-US" w:bidi="en-US"/>
    </w:rPr>
  </w:style>
  <w:style w:type="paragraph" w:customStyle="1" w:styleId="xl68">
    <w:name w:val="xl6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9">
    <w:name w:val="xl6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0">
    <w:name w:val="xl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1">
    <w:name w:val="xl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character" w:styleId="afffff8">
    <w:name w:val="Strong"/>
    <w:uiPriority w:val="22"/>
    <w:qFormat/>
    <w:rsid w:val="00C25060"/>
    <w:rPr>
      <w:b/>
      <w:bCs/>
    </w:rPr>
  </w:style>
  <w:style w:type="table" w:customStyle="1" w:styleId="250">
    <w:name w:val="Сетка таблицы25"/>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5">
    <w:name w:val="Светлая заливка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C25060"/>
    <w:pPr>
      <w:widowControl w:val="0"/>
      <w:autoSpaceDE w:val="0"/>
      <w:autoSpaceDN w:val="0"/>
      <w:adjustRightInd w:val="0"/>
      <w:ind w:firstLine="720"/>
    </w:pPr>
    <w:rPr>
      <w:rFonts w:ascii="Arial" w:eastAsia="Times New Roman" w:hAnsi="Arial" w:cs="Arial"/>
      <w:lang w:val="en-US" w:eastAsia="en-US" w:bidi="en-US"/>
    </w:rPr>
  </w:style>
  <w:style w:type="paragraph" w:customStyle="1" w:styleId="xl63">
    <w:name w:val="xl63"/>
    <w:basedOn w:val="af8"/>
    <w:rsid w:val="00C25060"/>
    <w:pP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
    <w:name w:val="xl7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3">
    <w:name w:val="xl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4">
    <w:name w:val="xl74"/>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jc w:val="right"/>
      <w:textAlignment w:val="center"/>
    </w:pPr>
    <w:rPr>
      <w:rFonts w:ascii="Times New Roman" w:eastAsia="Times New Roman" w:hAnsi="Times New Roman" w:cs="Times New Roman"/>
      <w:b/>
      <w:bCs/>
      <w:sz w:val="24"/>
      <w:szCs w:val="24"/>
      <w:lang w:val="en-US" w:bidi="en-US"/>
    </w:rPr>
  </w:style>
  <w:style w:type="paragraph" w:customStyle="1" w:styleId="xl75">
    <w:name w:val="xl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6">
    <w:name w:val="xl76"/>
    <w:basedOn w:val="af8"/>
    <w:rsid w:val="00C25060"/>
    <w:pP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7">
    <w:name w:val="xl77"/>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textAlignment w:val="center"/>
    </w:pPr>
    <w:rPr>
      <w:rFonts w:ascii="Times New Roman" w:eastAsia="Times New Roman" w:hAnsi="Times New Roman" w:cs="Times New Roman"/>
      <w:b/>
      <w:bCs/>
      <w:sz w:val="28"/>
      <w:szCs w:val="28"/>
      <w:lang w:val="en-US" w:bidi="en-US"/>
    </w:rPr>
  </w:style>
  <w:style w:type="paragraph" w:customStyle="1" w:styleId="xl78">
    <w:name w:val="xl78"/>
    <w:basedOn w:val="af8"/>
    <w:rsid w:val="00C25060"/>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9">
    <w:name w:val="xl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b/>
      <w:bCs/>
      <w:sz w:val="24"/>
      <w:szCs w:val="24"/>
      <w:lang w:val="en-US" w:bidi="en-US"/>
    </w:rPr>
  </w:style>
  <w:style w:type="paragraph" w:customStyle="1" w:styleId="xl80">
    <w:name w:val="xl80"/>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table" w:customStyle="1" w:styleId="3f0">
    <w:name w:val="Сетка таблицы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82">
    <w:name w:val="xl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3">
    <w:name w:val="xl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4">
    <w:name w:val="xl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5">
    <w:name w:val="xl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6">
    <w:name w:val="xl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7">
    <w:name w:val="xl87"/>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8">
    <w:name w:val="xl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9">
    <w:name w:val="xl8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0">
    <w:name w:val="xl9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4"/>
      <w:szCs w:val="24"/>
      <w:lang w:val="en-US" w:bidi="en-US"/>
    </w:rPr>
  </w:style>
  <w:style w:type="paragraph" w:customStyle="1" w:styleId="xl91">
    <w:name w:val="xl9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2">
    <w:name w:val="xl9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93">
    <w:name w:val="xl9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94">
    <w:name w:val="xl94"/>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5">
    <w:name w:val="xl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6">
    <w:name w:val="xl96"/>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7">
    <w:name w:val="xl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8">
    <w:name w:val="xl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3f1">
    <w:name w:val="Заголовок 3 уровкнь"/>
    <w:basedOn w:val="19"/>
    <w:link w:val="3f2"/>
    <w:autoRedefine/>
    <w:qFormat/>
    <w:rsid w:val="00C25060"/>
    <w:pPr>
      <w:pageBreakBefore w:val="0"/>
      <w:numPr>
        <w:numId w:val="0"/>
      </w:numPr>
      <w:spacing w:before="240" w:line="240" w:lineRule="auto"/>
      <w:mirrorIndents/>
      <w:outlineLvl w:val="9"/>
    </w:pPr>
    <w:rPr>
      <w:spacing w:val="0"/>
      <w:kern w:val="28"/>
      <w:sz w:val="24"/>
    </w:rPr>
  </w:style>
  <w:style w:type="paragraph" w:customStyle="1" w:styleId="2f6">
    <w:name w:val="Заголовок 2 ур"/>
    <w:basedOn w:val="19"/>
    <w:link w:val="2f7"/>
    <w:autoRedefine/>
    <w:qFormat/>
    <w:rsid w:val="00C25060"/>
    <w:pPr>
      <w:pageBreakBefore w:val="0"/>
      <w:numPr>
        <w:numId w:val="0"/>
      </w:numPr>
      <w:tabs>
        <w:tab w:val="num" w:pos="846"/>
        <w:tab w:val="left" w:pos="1080"/>
      </w:tabs>
      <w:spacing w:before="240" w:line="240" w:lineRule="auto"/>
      <w:mirrorIndents/>
      <w:outlineLvl w:val="9"/>
    </w:pPr>
    <w:rPr>
      <w:bCs/>
      <w:color w:val="1F497D"/>
      <w:lang w:eastAsia="ru-RU"/>
    </w:rPr>
  </w:style>
  <w:style w:type="character" w:customStyle="1" w:styleId="3f2">
    <w:name w:val="Заголовок 3 уровкнь Знак"/>
    <w:link w:val="3f1"/>
    <w:rsid w:val="00C25060"/>
    <w:rPr>
      <w:rFonts w:ascii="Times New Roman" w:eastAsia="Times New Roman" w:hAnsi="Times New Roman" w:cs="Times New Roman"/>
      <w:b/>
      <w:smallCaps/>
      <w:kern w:val="28"/>
      <w:sz w:val="24"/>
      <w:szCs w:val="36"/>
      <w:lang w:eastAsia="en-US" w:bidi="en-US"/>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rsid w:val="00C25060"/>
    <w:rPr>
      <w:rFonts w:ascii="Arial" w:hAnsi="Arial" w:cs="Arial"/>
      <w:b/>
      <w:bCs/>
      <w:sz w:val="26"/>
      <w:szCs w:val="26"/>
      <w:lang w:val="ru-RU" w:eastAsia="ru-RU" w:bidi="ar-SA"/>
    </w:rPr>
  </w:style>
  <w:style w:type="paragraph" w:customStyle="1" w:styleId="afffff9">
    <w:name w:val="Основной с отступом и интервалом"/>
    <w:basedOn w:val="affffb"/>
    <w:qFormat/>
    <w:rsid w:val="00C25060"/>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a">
    <w:name w:val="Subtitle"/>
    <w:basedOn w:val="af8"/>
    <w:next w:val="af8"/>
    <w:link w:val="afffffb"/>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character" w:customStyle="1" w:styleId="afffffb">
    <w:name w:val="Подзаголовок Знак"/>
    <w:basedOn w:val="af9"/>
    <w:link w:val="afffffa"/>
    <w:rsid w:val="00C25060"/>
    <w:rPr>
      <w:rFonts w:ascii="Cambria" w:eastAsia="Times New Roman" w:hAnsi="Cambria" w:cs="Times New Roman"/>
      <w:i/>
      <w:iCs/>
      <w:smallCaps/>
      <w:spacing w:val="10"/>
      <w:sz w:val="28"/>
      <w:szCs w:val="28"/>
      <w:lang w:val="en-US" w:eastAsia="en-US" w:bidi="en-US"/>
    </w:rPr>
  </w:style>
  <w:style w:type="paragraph" w:customStyle="1" w:styleId="afffffc">
    <w:name w:val="Стиль полужирный все прописные"/>
    <w:basedOn w:val="af8"/>
    <w:link w:val="afffffd"/>
    <w:rsid w:val="00C25060"/>
    <w:pPr>
      <w:tabs>
        <w:tab w:val="num" w:pos="0"/>
      </w:tabs>
      <w:spacing w:after="0" w:line="360" w:lineRule="auto"/>
      <w:ind w:firstLine="709"/>
      <w:jc w:val="both"/>
    </w:pPr>
    <w:rPr>
      <w:rFonts w:ascii="Times New Roman" w:eastAsia="Times New Roman" w:hAnsi="Times New Roman" w:cs="Times New Roman"/>
      <w:sz w:val="26"/>
      <w:szCs w:val="26"/>
      <w:lang w:val="en-US" w:bidi="en-US"/>
    </w:rPr>
  </w:style>
  <w:style w:type="character" w:customStyle="1" w:styleId="afffffd">
    <w:name w:val="Стиль полужирный все прописные Знак"/>
    <w:link w:val="afffffc"/>
    <w:rsid w:val="00C25060"/>
    <w:rPr>
      <w:rFonts w:ascii="Times New Roman" w:eastAsia="Times New Roman" w:hAnsi="Times New Roman" w:cs="Times New Roman"/>
      <w:sz w:val="26"/>
      <w:szCs w:val="26"/>
      <w:lang w:val="en-US" w:bidi="en-US"/>
    </w:rPr>
  </w:style>
  <w:style w:type="paragraph" w:customStyle="1" w:styleId="afffffe">
    <w:name w:val="Ввод осн.текста"/>
    <w:basedOn w:val="af8"/>
    <w:link w:val="affffff"/>
    <w:rsid w:val="00C25060"/>
    <w:pPr>
      <w:tabs>
        <w:tab w:val="num" w:pos="343"/>
      </w:tabs>
      <w:spacing w:after="0" w:line="360" w:lineRule="auto"/>
      <w:ind w:left="343" w:firstLine="737"/>
      <w:jc w:val="both"/>
    </w:pPr>
    <w:rPr>
      <w:rFonts w:ascii="Times New Roman" w:eastAsia="Times New Roman" w:hAnsi="Times New Roman" w:cs="Times New Roman"/>
      <w:sz w:val="26"/>
      <w:szCs w:val="26"/>
      <w:lang w:val="en-US" w:bidi="en-US"/>
    </w:rPr>
  </w:style>
  <w:style w:type="character" w:customStyle="1" w:styleId="affffff">
    <w:name w:val="Ввод осн.текста Знак"/>
    <w:link w:val="afffffe"/>
    <w:locked/>
    <w:rsid w:val="00C25060"/>
    <w:rPr>
      <w:rFonts w:ascii="Times New Roman" w:eastAsia="Times New Roman" w:hAnsi="Times New Roman" w:cs="Times New Roman"/>
      <w:sz w:val="26"/>
      <w:szCs w:val="26"/>
      <w:lang w:val="en-US" w:bidi="en-US"/>
    </w:rPr>
  </w:style>
  <w:style w:type="paragraph" w:customStyle="1" w:styleId="12125">
    <w:name w:val="Стиль 12 пт По ширине Первая строка:  125 см Междустр.интервал:..."/>
    <w:basedOn w:val="af8"/>
    <w:rsid w:val="00C25060"/>
    <w:pPr>
      <w:spacing w:after="0" w:line="360" w:lineRule="auto"/>
      <w:ind w:firstLine="709"/>
      <w:jc w:val="both"/>
    </w:pPr>
    <w:rPr>
      <w:rFonts w:ascii="Times New Roman" w:eastAsia="Times New Roman" w:hAnsi="Times New Roman" w:cs="Times New Roman"/>
      <w:sz w:val="26"/>
      <w:szCs w:val="20"/>
      <w:lang w:val="en-US" w:bidi="en-US"/>
    </w:rPr>
  </w:style>
  <w:style w:type="paragraph" w:customStyle="1" w:styleId="xl184">
    <w:name w:val="xl18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5">
    <w:name w:val="xl185"/>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6">
    <w:name w:val="xl186"/>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val="en-US" w:bidi="en-US"/>
    </w:rPr>
  </w:style>
  <w:style w:type="paragraph" w:customStyle="1" w:styleId="xl187">
    <w:name w:val="xl187"/>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val="en-US" w:bidi="en-US"/>
    </w:rPr>
  </w:style>
  <w:style w:type="paragraph" w:customStyle="1" w:styleId="xl188">
    <w:name w:val="xl18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9">
    <w:name w:val="xl189"/>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0">
    <w:name w:val="xl190"/>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1">
    <w:name w:val="xl191"/>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2">
    <w:name w:val="xl192"/>
    <w:basedOn w:val="af8"/>
    <w:rsid w:val="00C25060"/>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3">
    <w:name w:val="xl193"/>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4">
    <w:name w:val="xl19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5">
    <w:name w:val="xl195"/>
    <w:basedOn w:val="af8"/>
    <w:rsid w:val="00C25060"/>
    <w:pPr>
      <w:spacing w:before="100" w:beforeAutospacing="1" w:after="100" w:afterAutospacing="1" w:line="360" w:lineRule="auto"/>
      <w:ind w:firstLine="709"/>
      <w:jc w:val="center"/>
      <w:textAlignment w:val="center"/>
    </w:pPr>
    <w:rPr>
      <w:rFonts w:ascii="Times New Roman" w:eastAsia="Times New Roman" w:hAnsi="Times New Roman" w:cs="Times New Roman"/>
      <w:b/>
      <w:bCs/>
      <w:sz w:val="18"/>
      <w:szCs w:val="18"/>
      <w:lang w:val="en-US" w:bidi="en-US"/>
    </w:rPr>
  </w:style>
  <w:style w:type="paragraph" w:customStyle="1" w:styleId="xl196">
    <w:name w:val="xl196"/>
    <w:basedOn w:val="af8"/>
    <w:rsid w:val="00C25060"/>
    <w:pPr>
      <w:shd w:val="clear" w:color="auto" w:fill="CCFFCC"/>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7">
    <w:name w:val="xl197"/>
    <w:basedOn w:val="af8"/>
    <w:rsid w:val="00C25060"/>
    <w:pPr>
      <w:shd w:val="clear" w:color="auto" w:fill="CCFFCC"/>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8">
    <w:name w:val="xl19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199">
    <w:name w:val="xl199"/>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0">
    <w:name w:val="xl200"/>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201">
    <w:name w:val="xl201"/>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2">
    <w:name w:val="xl202"/>
    <w:basedOn w:val="af8"/>
    <w:rsid w:val="00C25060"/>
    <w:pPr>
      <w:spacing w:before="100" w:beforeAutospacing="1" w:after="100" w:afterAutospacing="1" w:line="360" w:lineRule="auto"/>
      <w:ind w:firstLine="709"/>
      <w:jc w:val="center"/>
      <w:textAlignment w:val="top"/>
    </w:pPr>
    <w:rPr>
      <w:rFonts w:ascii="Times New Roman" w:eastAsia="Times New Roman" w:hAnsi="Times New Roman" w:cs="Times New Roman"/>
      <w:b/>
      <w:bCs/>
      <w:sz w:val="32"/>
      <w:szCs w:val="32"/>
      <w:lang w:val="en-US" w:bidi="en-US"/>
    </w:rPr>
  </w:style>
  <w:style w:type="paragraph" w:customStyle="1" w:styleId="affffff0">
    <w:name w:val="заг табл"/>
    <w:basedOn w:val="af8"/>
    <w:rsid w:val="00C25060"/>
    <w:pPr>
      <w:spacing w:after="0" w:line="360" w:lineRule="auto"/>
      <w:ind w:firstLine="709"/>
      <w:jc w:val="center"/>
    </w:pPr>
    <w:rPr>
      <w:rFonts w:ascii="Times New Roman" w:eastAsia="Times New Roman" w:hAnsi="Times New Roman" w:cs="Times New Roman"/>
      <w:sz w:val="26"/>
      <w:szCs w:val="20"/>
      <w:lang w:val="en-US" w:bidi="en-US"/>
    </w:rPr>
  </w:style>
  <w:style w:type="paragraph" w:customStyle="1" w:styleId="1fc">
    <w:name w:val="Обычный1"/>
    <w:rsid w:val="00C25060"/>
    <w:rPr>
      <w:rFonts w:ascii="Cambria" w:eastAsia="Times New Roman" w:hAnsi="Cambria" w:cs="Times New Roman"/>
      <w:snapToGrid w:val="0"/>
      <w:lang w:val="en-US" w:eastAsia="en-US" w:bidi="en-US"/>
    </w:rPr>
  </w:style>
  <w:style w:type="paragraph" w:customStyle="1" w:styleId="affffff1">
    <w:name w:val="Текст документа"/>
    <w:basedOn w:val="afffff1"/>
    <w:rsid w:val="00C25060"/>
    <w:pPr>
      <w:ind w:firstLine="720"/>
    </w:pPr>
    <w:rPr>
      <w:rFonts w:ascii="Times New Roman" w:hAnsi="Times New Roman"/>
      <w:sz w:val="28"/>
      <w:szCs w:val="20"/>
      <w:lang w:eastAsia="ru-RU"/>
    </w:rPr>
  </w:style>
  <w:style w:type="paragraph" w:customStyle="1" w:styleId="affffff2">
    <w:name w:val="№ табл"/>
    <w:basedOn w:val="af8"/>
    <w:rsid w:val="00C25060"/>
    <w:pPr>
      <w:spacing w:after="0" w:line="360" w:lineRule="auto"/>
      <w:ind w:firstLine="709"/>
      <w:jc w:val="right"/>
    </w:pPr>
    <w:rPr>
      <w:rFonts w:ascii="Times New Roman" w:eastAsia="Times New Roman" w:hAnsi="Times New Roman" w:cs="Times New Roman"/>
      <w:sz w:val="26"/>
      <w:szCs w:val="20"/>
      <w:lang w:val="en-US" w:bidi="en-US"/>
    </w:rPr>
  </w:style>
  <w:style w:type="paragraph" w:customStyle="1" w:styleId="2f8">
    <w:name w:val="заголовок 2"/>
    <w:basedOn w:val="20"/>
    <w:next w:val="af8"/>
    <w:link w:val="211"/>
    <w:qFormat/>
    <w:rsid w:val="00C25060"/>
    <w:pPr>
      <w:numPr>
        <w:ilvl w:val="0"/>
        <w:numId w:val="0"/>
      </w:numPr>
      <w:suppressAutoHyphens w:val="0"/>
      <w:spacing w:before="120" w:after="0"/>
      <w:ind w:left="1429" w:hanging="360"/>
    </w:pPr>
    <w:rPr>
      <w:rFonts w:ascii="Arial Narrow" w:eastAsia="MS Mincho" w:hAnsi="Arial Narrow"/>
      <w:b w:val="0"/>
      <w:iCs/>
      <w:caps/>
      <w:snapToGrid w:val="0"/>
      <w:color w:val="1F497D"/>
      <w:spacing w:val="20"/>
      <w:sz w:val="20"/>
      <w:szCs w:val="20"/>
      <w:lang w:eastAsia="ru-RU"/>
    </w:rPr>
  </w:style>
  <w:style w:type="paragraph" w:styleId="affffff3">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Знак7"/>
    <w:basedOn w:val="af8"/>
    <w:link w:val="affffff4"/>
    <w:qFormat/>
    <w:rsid w:val="00C25060"/>
    <w:pPr>
      <w:spacing w:after="0" w:line="360" w:lineRule="auto"/>
      <w:ind w:firstLine="709"/>
      <w:jc w:val="both"/>
    </w:pPr>
    <w:rPr>
      <w:rFonts w:ascii="Courier New" w:eastAsia="Times New Roman" w:hAnsi="Courier New" w:cs="Times New Roman"/>
      <w:sz w:val="20"/>
      <w:szCs w:val="20"/>
      <w:lang w:val="en-US" w:bidi="en-US"/>
    </w:rPr>
  </w:style>
  <w:style w:type="character" w:customStyle="1" w:styleId="affffff4">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Знак7 Знак"/>
    <w:basedOn w:val="af9"/>
    <w:link w:val="affffff3"/>
    <w:rsid w:val="00C25060"/>
    <w:rPr>
      <w:rFonts w:ascii="Courier New" w:eastAsia="Times New Roman" w:hAnsi="Courier New" w:cs="Times New Roman"/>
      <w:sz w:val="20"/>
      <w:szCs w:val="20"/>
      <w:lang w:val="en-US" w:bidi="en-US"/>
    </w:rPr>
  </w:style>
  <w:style w:type="paragraph" w:customStyle="1" w:styleId="affffff5">
    <w:name w:val="ВАДИМ"/>
    <w:basedOn w:val="af8"/>
    <w:link w:val="affffff6"/>
    <w:autoRedefine/>
    <w:rsid w:val="00C25060"/>
    <w:pPr>
      <w:spacing w:after="0" w:line="360" w:lineRule="auto"/>
      <w:ind w:firstLine="180"/>
      <w:jc w:val="both"/>
    </w:pPr>
    <w:rPr>
      <w:rFonts w:ascii="Times New Roman" w:eastAsia="Times New Roman" w:hAnsi="Times New Roman" w:cs="Verdana"/>
      <w:spacing w:val="-2"/>
      <w:sz w:val="28"/>
      <w:szCs w:val="28"/>
      <w:lang w:val="en-US" w:eastAsia="en-US" w:bidi="en-US"/>
    </w:rPr>
  </w:style>
  <w:style w:type="character" w:customStyle="1" w:styleId="affffff6">
    <w:name w:val="ВАДИМ Знак"/>
    <w:link w:val="affffff5"/>
    <w:rsid w:val="00C25060"/>
    <w:rPr>
      <w:rFonts w:ascii="Times New Roman" w:eastAsia="Times New Roman" w:hAnsi="Times New Roman" w:cs="Verdana"/>
      <w:spacing w:val="-2"/>
      <w:sz w:val="28"/>
      <w:szCs w:val="28"/>
      <w:lang w:val="en-US" w:eastAsia="en-US" w:bidi="en-US"/>
    </w:rPr>
  </w:style>
  <w:style w:type="paragraph" w:customStyle="1" w:styleId="1fd">
    <w:name w:val="1 простой"/>
    <w:basedOn w:val="af8"/>
    <w:rsid w:val="00C25060"/>
    <w:pPr>
      <w:tabs>
        <w:tab w:val="num" w:pos="360"/>
      </w:tabs>
      <w:spacing w:after="0" w:line="360" w:lineRule="auto"/>
      <w:ind w:firstLine="357"/>
      <w:jc w:val="both"/>
    </w:pPr>
    <w:rPr>
      <w:rFonts w:ascii="Times New Roman" w:eastAsia="Times New Roman" w:hAnsi="Times New Roman" w:cs="Verdana"/>
      <w:sz w:val="26"/>
      <w:szCs w:val="20"/>
      <w:lang w:val="en-US" w:eastAsia="en-US" w:bidi="en-US"/>
    </w:rPr>
  </w:style>
  <w:style w:type="character" w:customStyle="1" w:styleId="affffff7">
    <w:name w:val="Список марк. Знак"/>
    <w:link w:val="af4"/>
    <w:locked/>
    <w:rsid w:val="00C25060"/>
    <w:rPr>
      <w:rFonts w:ascii="Times New Roman" w:hAnsi="Times New Roman"/>
      <w:sz w:val="26"/>
      <w:szCs w:val="26"/>
      <w:lang w:val="en-US" w:bidi="en-US"/>
    </w:rPr>
  </w:style>
  <w:style w:type="paragraph" w:customStyle="1" w:styleId="af4">
    <w:name w:val="Список марк."/>
    <w:basedOn w:val="af8"/>
    <w:link w:val="affffff7"/>
    <w:rsid w:val="00C25060"/>
    <w:pPr>
      <w:numPr>
        <w:numId w:val="10"/>
      </w:numPr>
      <w:spacing w:after="0" w:line="360" w:lineRule="auto"/>
      <w:jc w:val="both"/>
    </w:pPr>
    <w:rPr>
      <w:rFonts w:ascii="Times New Roman" w:hAnsi="Times New Roman"/>
      <w:sz w:val="26"/>
      <w:szCs w:val="26"/>
      <w:lang w:val="en-US" w:bidi="en-US"/>
    </w:rPr>
  </w:style>
  <w:style w:type="numbering" w:customStyle="1" w:styleId="2f9">
    <w:name w:val="Заголовок 2 уровень"/>
    <w:basedOn w:val="afb"/>
    <w:uiPriority w:val="99"/>
    <w:rsid w:val="00C25060"/>
  </w:style>
  <w:style w:type="numbering" w:customStyle="1" w:styleId="3f3">
    <w:name w:val="Заголовок 3 ур"/>
    <w:basedOn w:val="afb"/>
    <w:uiPriority w:val="99"/>
    <w:rsid w:val="00C25060"/>
  </w:style>
  <w:style w:type="character" w:customStyle="1" w:styleId="2f7">
    <w:name w:val="Заголовок 2 ур Знак"/>
    <w:link w:val="2f6"/>
    <w:rsid w:val="00C25060"/>
    <w:rPr>
      <w:rFonts w:ascii="Times New Roman" w:eastAsia="Times New Roman" w:hAnsi="Times New Roman" w:cs="Times New Roman"/>
      <w:b/>
      <w:bCs/>
      <w:smallCaps/>
      <w:color w:val="1F497D"/>
      <w:spacing w:val="5"/>
      <w:sz w:val="28"/>
      <w:szCs w:val="36"/>
      <w:lang w:bidi="en-US"/>
    </w:rPr>
  </w:style>
  <w:style w:type="character" w:customStyle="1" w:styleId="apple-style-span">
    <w:name w:val="apple-style-span"/>
    <w:basedOn w:val="af9"/>
    <w:rsid w:val="00C25060"/>
  </w:style>
  <w:style w:type="paragraph" w:customStyle="1" w:styleId="xl99">
    <w:name w:val="xl99"/>
    <w:basedOn w:val="af8"/>
    <w:rsid w:val="00C25060"/>
    <w:pPr>
      <w:pBdr>
        <w:top w:val="single" w:sz="8" w:space="0" w:color="auto"/>
        <w:left w:val="single" w:sz="4"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0">
    <w:name w:val="xl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1">
    <w:name w:val="xl10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2">
    <w:name w:val="xl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3">
    <w:name w:val="xl10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4">
    <w:name w:val="xl104"/>
    <w:basedOn w:val="af8"/>
    <w:rsid w:val="00C25060"/>
    <w:pPr>
      <w:pBdr>
        <w:top w:val="single" w:sz="8" w:space="0" w:color="auto"/>
        <w:left w:val="single" w:sz="8"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5">
    <w:name w:val="xl105"/>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6">
    <w:name w:val="xl106"/>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7">
    <w:name w:val="xl107"/>
    <w:basedOn w:val="af8"/>
    <w:rsid w:val="00C25060"/>
    <w:pPr>
      <w:pBdr>
        <w:top w:val="single" w:sz="4" w:space="0" w:color="auto"/>
        <w:left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72">
    <w:name w:val="xl172"/>
    <w:basedOn w:val="af8"/>
    <w:rsid w:val="00C25060"/>
    <w:pPr>
      <w:pBdr>
        <w:top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3">
    <w:name w:val="xl1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4">
    <w:name w:val="xl17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5">
    <w:name w:val="xl175"/>
    <w:basedOn w:val="af8"/>
    <w:rsid w:val="00C25060"/>
    <w:pPr>
      <w:pBdr>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6">
    <w:name w:val="xl176"/>
    <w:basedOn w:val="af8"/>
    <w:rsid w:val="00C25060"/>
    <w:pPr>
      <w:pBdr>
        <w:top w:val="single" w:sz="4" w:space="0" w:color="auto"/>
        <w:left w:val="single" w:sz="4" w:space="0" w:color="auto"/>
        <w:bottom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77">
    <w:name w:val="xl177"/>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8">
    <w:name w:val="xl178"/>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9">
    <w:name w:val="xl179"/>
    <w:basedOn w:val="af8"/>
    <w:rsid w:val="00C25060"/>
    <w:pPr>
      <w:pBdr>
        <w:top w:val="single" w:sz="4" w:space="0" w:color="auto"/>
        <w:lef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80">
    <w:name w:val="xl18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1">
    <w:name w:val="xl1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2">
    <w:name w:val="xl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CYR" w:eastAsia="Times New Roman" w:hAnsi="Arial CYR" w:cs="Arial CYR"/>
      <w:sz w:val="24"/>
      <w:szCs w:val="24"/>
      <w:lang w:val="en-US" w:bidi="en-US"/>
    </w:rPr>
  </w:style>
  <w:style w:type="paragraph" w:customStyle="1" w:styleId="xl183">
    <w:name w:val="xl18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03">
    <w:name w:val="xl20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4">
    <w:name w:val="xl204"/>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5">
    <w:name w:val="xl205"/>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6">
    <w:name w:val="xl206"/>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7">
    <w:name w:val="xl207"/>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8">
    <w:name w:val="xl208"/>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9">
    <w:name w:val="xl209"/>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0">
    <w:name w:val="xl210"/>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1">
    <w:name w:val="xl211"/>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2">
    <w:name w:val="xl212"/>
    <w:basedOn w:val="af8"/>
    <w:rsid w:val="00C25060"/>
    <w:pPr>
      <w:pBdr>
        <w:top w:val="single" w:sz="4" w:space="0" w:color="auto"/>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3">
    <w:name w:val="xl213"/>
    <w:basedOn w:val="af8"/>
    <w:rsid w:val="00C25060"/>
    <w:pP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14">
    <w:name w:val="xl214"/>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15">
    <w:name w:val="xl215"/>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b/>
      <w:bCs/>
      <w:sz w:val="24"/>
      <w:lang w:val="en-US" w:bidi="en-US"/>
    </w:rPr>
  </w:style>
  <w:style w:type="paragraph" w:customStyle="1" w:styleId="xl216">
    <w:name w:val="xl216"/>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7">
    <w:name w:val="xl217"/>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8">
    <w:name w:val="xl21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9">
    <w:name w:val="xl219"/>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0">
    <w:name w:val="xl220"/>
    <w:basedOn w:val="af8"/>
    <w:rsid w:val="00C25060"/>
    <w:pPr>
      <w:pBdr>
        <w:top w:val="single" w:sz="4"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21">
    <w:name w:val="xl221"/>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2">
    <w:name w:val="xl222"/>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223">
    <w:name w:val="xl223"/>
    <w:basedOn w:val="af8"/>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224">
    <w:name w:val="xl224"/>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25">
    <w:name w:val="xl225"/>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6">
    <w:name w:val="xl22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7">
    <w:name w:val="xl227"/>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xl228">
    <w:name w:val="xl228"/>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29">
    <w:name w:val="xl229"/>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0">
    <w:name w:val="xl230"/>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1">
    <w:name w:val="xl231"/>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2">
    <w:name w:val="xl232"/>
    <w:basedOn w:val="af8"/>
    <w:rsid w:val="00C25060"/>
    <w:pPr>
      <w:pBdr>
        <w:top w:val="single" w:sz="8" w:space="0" w:color="auto"/>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3">
    <w:name w:val="xl23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4">
    <w:name w:val="xl234"/>
    <w:basedOn w:val="af8"/>
    <w:rsid w:val="00C25060"/>
    <w:pP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5">
    <w:name w:val="xl235"/>
    <w:basedOn w:val="af8"/>
    <w:rsid w:val="00C25060"/>
    <w:pPr>
      <w:pBdr>
        <w:left w:val="single" w:sz="8" w:space="0" w:color="auto"/>
        <w:bottom w:val="single" w:sz="4"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6">
    <w:name w:val="xl236"/>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7">
    <w:name w:val="xl237"/>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8">
    <w:name w:val="xl238"/>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9">
    <w:name w:val="xl239"/>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0">
    <w:name w:val="xl240"/>
    <w:basedOn w:val="af8"/>
    <w:rsid w:val="00C25060"/>
    <w:pPr>
      <w:pBdr>
        <w:top w:val="single" w:sz="8" w:space="0" w:color="auto"/>
        <w:lef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1">
    <w:name w:val="xl241"/>
    <w:basedOn w:val="af8"/>
    <w:rsid w:val="00C25060"/>
    <w:pPr>
      <w:pBdr>
        <w:left w:val="single" w:sz="8" w:space="0" w:color="auto"/>
        <w:bottom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2">
    <w:name w:val="xl242"/>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16"/>
      <w:szCs w:val="16"/>
      <w:lang w:val="en-US" w:bidi="en-US"/>
    </w:rPr>
  </w:style>
  <w:style w:type="paragraph" w:customStyle="1" w:styleId="xl243">
    <w:name w:val="xl243"/>
    <w:basedOn w:val="af8"/>
    <w:rsid w:val="00C25060"/>
    <w:pPr>
      <w:pBdr>
        <w:top w:val="single" w:sz="8"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44">
    <w:name w:val="xl244"/>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5">
    <w:name w:val="xl245"/>
    <w:basedOn w:val="af8"/>
    <w:rsid w:val="00C25060"/>
    <w:pPr>
      <w:pBdr>
        <w:bottom w:val="single" w:sz="4"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6">
    <w:name w:val="xl246"/>
    <w:basedOn w:val="af8"/>
    <w:rsid w:val="00C25060"/>
    <w:pPr>
      <w:pBdr>
        <w:top w:val="single" w:sz="8" w:space="0" w:color="auto"/>
        <w:bottom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47">
    <w:name w:val="xl247"/>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8">
    <w:name w:val="xl248"/>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9">
    <w:name w:val="xl249"/>
    <w:basedOn w:val="af8"/>
    <w:rsid w:val="00C25060"/>
    <w:pPr>
      <w:pBdr>
        <w:top w:val="single" w:sz="8"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0">
    <w:name w:val="xl250"/>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sz w:val="24"/>
      <w:szCs w:val="24"/>
      <w:lang w:val="en-US" w:bidi="en-US"/>
    </w:rPr>
  </w:style>
  <w:style w:type="paragraph" w:customStyle="1" w:styleId="xl251">
    <w:name w:val="xl251"/>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2">
    <w:name w:val="xl252"/>
    <w:basedOn w:val="af8"/>
    <w:rsid w:val="00C25060"/>
    <w:pPr>
      <w:pBdr>
        <w:top w:val="single" w:sz="8"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3">
    <w:name w:val="xl253"/>
    <w:basedOn w:val="af8"/>
    <w:rsid w:val="00C25060"/>
    <w:pPr>
      <w:pBdr>
        <w:top w:val="single" w:sz="8" w:space="0" w:color="auto"/>
        <w:bottom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4">
    <w:name w:val="xl254"/>
    <w:basedOn w:val="af8"/>
    <w:rsid w:val="00C25060"/>
    <w:pPr>
      <w:pBdr>
        <w:top w:val="single" w:sz="8"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55">
    <w:name w:val="xl255"/>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56">
    <w:name w:val="xl256"/>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18"/>
      <w:szCs w:val="18"/>
      <w:lang w:val="en-US" w:bidi="en-US"/>
    </w:rPr>
  </w:style>
  <w:style w:type="paragraph" w:customStyle="1" w:styleId="xl257">
    <w:name w:val="xl257"/>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8">
    <w:name w:val="xl258"/>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59">
    <w:name w:val="xl259"/>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60">
    <w:name w:val="xl260"/>
    <w:basedOn w:val="af8"/>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61">
    <w:name w:val="xl261"/>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62">
    <w:name w:val="xl262"/>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3">
    <w:name w:val="xl26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64">
    <w:name w:val="xl264"/>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5">
    <w:name w:val="xl265"/>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6">
    <w:name w:val="xl266"/>
    <w:basedOn w:val="af8"/>
    <w:rsid w:val="00C25060"/>
    <w:pPr>
      <w:pBdr>
        <w:top w:val="single" w:sz="8" w:space="0" w:color="auto"/>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7">
    <w:name w:val="xl267"/>
    <w:basedOn w:val="af8"/>
    <w:rsid w:val="00C25060"/>
    <w:pPr>
      <w:pBdr>
        <w:top w:val="single" w:sz="8"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8">
    <w:name w:val="xl26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9">
    <w:name w:val="xl269"/>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0">
    <w:name w:val="xl270"/>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1">
    <w:name w:val="xl271"/>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2">
    <w:name w:val="xl272"/>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3">
    <w:name w:val="xl273"/>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74">
    <w:name w:val="xl274"/>
    <w:basedOn w:val="af8"/>
    <w:rsid w:val="00C25060"/>
    <w:pPr>
      <w:pBdr>
        <w:top w:val="single" w:sz="8"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75">
    <w:name w:val="xl275"/>
    <w:basedOn w:val="af8"/>
    <w:rsid w:val="00C25060"/>
    <w:pPr>
      <w:pBdr>
        <w:top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6">
    <w:name w:val="xl276"/>
    <w:basedOn w:val="af8"/>
    <w:rsid w:val="00C25060"/>
    <w:pPr>
      <w:pBdr>
        <w:top w:val="single" w:sz="8" w:space="0" w:color="auto"/>
        <w:right w:val="single" w:sz="4"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7">
    <w:name w:val="xl277"/>
    <w:basedOn w:val="af8"/>
    <w:rsid w:val="00C25060"/>
    <w:pPr>
      <w:spacing w:before="100" w:beforeAutospacing="1" w:after="100" w:afterAutospacing="1" w:line="360" w:lineRule="auto"/>
    </w:pPr>
    <w:rPr>
      <w:rFonts w:ascii="Arial CYR" w:eastAsia="Times New Roman" w:hAnsi="Arial CYR" w:cs="Arial CYR"/>
      <w:b/>
      <w:bCs/>
      <w:i/>
      <w:iCs/>
      <w:sz w:val="16"/>
      <w:szCs w:val="16"/>
      <w:lang w:val="en-US" w:bidi="en-US"/>
    </w:rPr>
  </w:style>
  <w:style w:type="paragraph" w:customStyle="1" w:styleId="xl278">
    <w:name w:val="xl278"/>
    <w:basedOn w:val="af8"/>
    <w:rsid w:val="00C25060"/>
    <w:pPr>
      <w:pBdr>
        <w:right w:val="single" w:sz="4" w:space="0" w:color="auto"/>
      </w:pBdr>
      <w:spacing w:before="100" w:beforeAutospacing="1" w:after="100" w:afterAutospacing="1" w:line="360" w:lineRule="auto"/>
    </w:pPr>
    <w:rPr>
      <w:rFonts w:ascii="Arial CYR" w:eastAsia="Times New Roman" w:hAnsi="Arial CYR" w:cs="Arial CYR"/>
      <w:b/>
      <w:bCs/>
      <w:i/>
      <w:iCs/>
      <w:sz w:val="24"/>
      <w:szCs w:val="24"/>
      <w:lang w:val="en-US" w:bidi="en-US"/>
    </w:rPr>
  </w:style>
  <w:style w:type="paragraph" w:customStyle="1" w:styleId="xl279">
    <w:name w:val="xl279"/>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0">
    <w:name w:val="xl28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1">
    <w:name w:val="xl281"/>
    <w:basedOn w:val="af8"/>
    <w:rsid w:val="00C25060"/>
    <w:pPr>
      <w:pBdr>
        <w:left w:val="single" w:sz="8" w:space="0" w:color="auto"/>
      </w:pBdr>
      <w:shd w:val="clear" w:color="000000" w:fill="00B0F0"/>
      <w:spacing w:before="100" w:beforeAutospacing="1" w:after="100" w:afterAutospacing="1" w:line="360" w:lineRule="auto"/>
    </w:pPr>
    <w:rPr>
      <w:rFonts w:ascii="Calibri" w:eastAsia="Times New Roman" w:hAnsi="Calibri" w:cs="Times New Roman"/>
      <w:sz w:val="24"/>
      <w:lang w:val="en-US" w:bidi="en-US"/>
    </w:rPr>
  </w:style>
  <w:style w:type="paragraph" w:customStyle="1" w:styleId="xl282">
    <w:name w:val="xl282"/>
    <w:basedOn w:val="af8"/>
    <w:rsid w:val="00C25060"/>
    <w:pPr>
      <w:pBdr>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3">
    <w:name w:val="xl283"/>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4">
    <w:name w:val="xl284"/>
    <w:basedOn w:val="af8"/>
    <w:rsid w:val="00C25060"/>
    <w:pPr>
      <w:pBdr>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5">
    <w:name w:val="xl285"/>
    <w:basedOn w:val="af8"/>
    <w:rsid w:val="00C25060"/>
    <w:pPr>
      <w:pBdr>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86">
    <w:name w:val="xl286"/>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7">
    <w:name w:val="xl287"/>
    <w:basedOn w:val="af8"/>
    <w:rsid w:val="00C25060"/>
    <w:pPr>
      <w:pBdr>
        <w:top w:val="single" w:sz="4" w:space="0" w:color="auto"/>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8">
    <w:name w:val="xl288"/>
    <w:basedOn w:val="af8"/>
    <w:rsid w:val="00C25060"/>
    <w:pPr>
      <w:pBdr>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9">
    <w:name w:val="xl289"/>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0">
    <w:name w:val="xl290"/>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1">
    <w:name w:val="xl291"/>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2">
    <w:name w:val="xl292"/>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3">
    <w:name w:val="xl293"/>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4">
    <w:name w:val="xl294"/>
    <w:basedOn w:val="af8"/>
    <w:rsid w:val="00C25060"/>
    <w:pPr>
      <w:pBdr>
        <w:top w:val="single" w:sz="8"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5">
    <w:name w:val="xl295"/>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6">
    <w:name w:val="xl29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lang w:val="en-US" w:bidi="en-US"/>
    </w:rPr>
  </w:style>
  <w:style w:type="paragraph" w:customStyle="1" w:styleId="xl297">
    <w:name w:val="xl297"/>
    <w:basedOn w:val="af8"/>
    <w:rsid w:val="00C25060"/>
    <w:pPr>
      <w:pBdr>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8">
    <w:name w:val="xl298"/>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9">
    <w:name w:val="xl299"/>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0">
    <w:name w:val="xl30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1">
    <w:name w:val="xl301"/>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2">
    <w:name w:val="xl302"/>
    <w:basedOn w:val="af8"/>
    <w:rsid w:val="00C25060"/>
    <w:pPr>
      <w:pBdr>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3">
    <w:name w:val="xl303"/>
    <w:basedOn w:val="af8"/>
    <w:rsid w:val="00C25060"/>
    <w:pPr>
      <w:pBdr>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4">
    <w:name w:val="xl30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5">
    <w:name w:val="xl305"/>
    <w:basedOn w:val="af8"/>
    <w:rsid w:val="00C25060"/>
    <w:pPr>
      <w:pBdr>
        <w:left w:val="single" w:sz="8" w:space="0" w:color="auto"/>
      </w:pBdr>
      <w:shd w:val="clear" w:color="000000" w:fill="FFFFFF"/>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06">
    <w:name w:val="xl306"/>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lang w:val="en-US" w:bidi="en-US"/>
    </w:rPr>
  </w:style>
  <w:style w:type="paragraph" w:customStyle="1" w:styleId="xl307">
    <w:name w:val="xl307"/>
    <w:basedOn w:val="af8"/>
    <w:rsid w:val="00C25060"/>
    <w:pPr>
      <w:pBdr>
        <w:top w:val="single" w:sz="4" w:space="0" w:color="auto"/>
        <w:left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8">
    <w:name w:val="xl308"/>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09">
    <w:name w:val="xl309"/>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0">
    <w:name w:val="xl310"/>
    <w:basedOn w:val="af8"/>
    <w:rsid w:val="00C25060"/>
    <w:pPr>
      <w:pBdr>
        <w:top w:val="single" w:sz="4" w:space="0" w:color="auto"/>
        <w:left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11">
    <w:name w:val="xl311"/>
    <w:basedOn w:val="af8"/>
    <w:rsid w:val="00C25060"/>
    <w:pP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2">
    <w:name w:val="xl312"/>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3">
    <w:name w:val="xl313"/>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4">
    <w:name w:val="xl31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5">
    <w:name w:val="xl315"/>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6">
    <w:name w:val="xl316"/>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17">
    <w:name w:val="xl317"/>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8">
    <w:name w:val="xl318"/>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9">
    <w:name w:val="xl319"/>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0">
    <w:name w:val="xl320"/>
    <w:basedOn w:val="af8"/>
    <w:rsid w:val="00C25060"/>
    <w:pPr>
      <w:pBdr>
        <w:top w:val="single" w:sz="8" w:space="0" w:color="auto"/>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21">
    <w:name w:val="xl321"/>
    <w:basedOn w:val="af8"/>
    <w:rsid w:val="00C25060"/>
    <w:pPr>
      <w:pBdr>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2">
    <w:name w:val="xl322"/>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3">
    <w:name w:val="xl323"/>
    <w:basedOn w:val="af8"/>
    <w:rsid w:val="00C25060"/>
    <w:pPr>
      <w:pBdr>
        <w:top w:val="single" w:sz="4" w:space="0" w:color="auto"/>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24">
    <w:name w:val="xl324"/>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5">
    <w:name w:val="xl325"/>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6">
    <w:name w:val="xl326"/>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7">
    <w:name w:val="xl327"/>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8">
    <w:name w:val="xl328"/>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9">
    <w:name w:val="xl329"/>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0">
    <w:name w:val="xl330"/>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1">
    <w:name w:val="xl331"/>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32">
    <w:name w:val="xl332"/>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3">
    <w:name w:val="xl333"/>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4">
    <w:name w:val="xl334"/>
    <w:basedOn w:val="af8"/>
    <w:rsid w:val="00C25060"/>
    <w:pPr>
      <w:pBdr>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5">
    <w:name w:val="xl335"/>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36">
    <w:name w:val="xl336"/>
    <w:basedOn w:val="af8"/>
    <w:rsid w:val="00C25060"/>
    <w:pPr>
      <w:pBdr>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37">
    <w:name w:val="xl337"/>
    <w:basedOn w:val="af8"/>
    <w:rsid w:val="00C25060"/>
    <w:pPr>
      <w:pBdr>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8">
    <w:name w:val="xl338"/>
    <w:basedOn w:val="af8"/>
    <w:rsid w:val="00C25060"/>
    <w:pPr>
      <w:pBdr>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9">
    <w:name w:val="xl339"/>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40">
    <w:name w:val="xl340"/>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1">
    <w:name w:val="xl341"/>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2">
    <w:name w:val="xl342"/>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3">
    <w:name w:val="xl343"/>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4">
    <w:name w:val="xl344"/>
    <w:basedOn w:val="af8"/>
    <w:rsid w:val="00C25060"/>
    <w:pPr>
      <w:pBdr>
        <w:top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5">
    <w:name w:val="xl345"/>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6">
    <w:name w:val="xl346"/>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7">
    <w:name w:val="xl347"/>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8">
    <w:name w:val="xl348"/>
    <w:basedOn w:val="af8"/>
    <w:rsid w:val="00C25060"/>
    <w:pPr>
      <w:pBdr>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49">
    <w:name w:val="xl349"/>
    <w:basedOn w:val="af8"/>
    <w:rsid w:val="00C25060"/>
    <w:pPr>
      <w:pBdr>
        <w:bottom w:val="single" w:sz="4" w:space="0" w:color="auto"/>
        <w:right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350">
    <w:name w:val="xl350"/>
    <w:basedOn w:val="af8"/>
    <w:rsid w:val="00C25060"/>
    <w:pPr>
      <w:pBdr>
        <w:left w:val="single" w:sz="8" w:space="0" w:color="auto"/>
        <w:bottom w:val="single" w:sz="4"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ChapterSubtitle">
    <w:name w:val="Chapter Subtitle"/>
    <w:basedOn w:val="afffffa"/>
    <w:rsid w:val="00C25060"/>
    <w:pPr>
      <w:keepNext/>
      <w:keepLines/>
      <w:spacing w:before="60" w:line="240" w:lineRule="auto"/>
      <w:ind w:firstLine="0"/>
      <w:jc w:val="left"/>
    </w:pPr>
    <w:rPr>
      <w:rFonts w:ascii="Arial" w:hAnsi="Arial"/>
      <w:spacing w:val="-16"/>
      <w:kern w:val="28"/>
      <w:sz w:val="32"/>
    </w:rPr>
  </w:style>
  <w:style w:type="character" w:customStyle="1" w:styleId="name">
    <w:name w:val="name"/>
    <w:basedOn w:val="af9"/>
    <w:rsid w:val="00C25060"/>
  </w:style>
  <w:style w:type="paragraph" w:customStyle="1" w:styleId="A2list2">
    <w:name w:val="A2_list_2"/>
    <w:basedOn w:val="af8"/>
    <w:next w:val="af8"/>
    <w:autoRedefine/>
    <w:rsid w:val="00C25060"/>
    <w:pPr>
      <w:numPr>
        <w:ilvl w:val="1"/>
        <w:numId w:val="13"/>
      </w:numPr>
      <w:pBdr>
        <w:right w:val="single" w:sz="4" w:space="4" w:color="auto"/>
      </w:pBdr>
      <w:tabs>
        <w:tab w:val="left" w:pos="2880"/>
      </w:tabs>
      <w:overflowPunct w:val="0"/>
      <w:autoSpaceDE w:val="0"/>
      <w:autoSpaceDN w:val="0"/>
      <w:spacing w:before="60" w:after="60" w:line="360" w:lineRule="auto"/>
    </w:pPr>
    <w:rPr>
      <w:rFonts w:ascii="Times New Roman" w:eastAsia="Times New Roman" w:hAnsi="Times New Roman" w:cs="Times New Roman"/>
      <w:color w:val="000000"/>
      <w:sz w:val="24"/>
      <w:szCs w:val="24"/>
      <w:lang w:val="en-US" w:eastAsia="en-US" w:bidi="en-US"/>
    </w:rPr>
  </w:style>
  <w:style w:type="character" w:customStyle="1" w:styleId="ArialUnicodeMS115pt">
    <w:name w:val="Основной текст + Arial Unicode MS;11.5 pt"/>
    <w:rsid w:val="00C2506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8">
    <w:name w:val="Основной текст_"/>
    <w:link w:val="2fa"/>
    <w:locked/>
    <w:rsid w:val="00C25060"/>
    <w:rPr>
      <w:rFonts w:ascii="Arial" w:eastAsia="Arial" w:hAnsi="Arial" w:cs="Arial"/>
      <w:shd w:val="clear" w:color="auto" w:fill="FFFFFF"/>
    </w:rPr>
  </w:style>
  <w:style w:type="paragraph" w:customStyle="1" w:styleId="2fa">
    <w:name w:val="Основной текст2"/>
    <w:basedOn w:val="af8"/>
    <w:link w:val="affffff8"/>
    <w:rsid w:val="00C25060"/>
    <w:pPr>
      <w:shd w:val="clear" w:color="auto" w:fill="FFFFFF"/>
      <w:spacing w:before="7680" w:after="0" w:line="0" w:lineRule="atLeast"/>
      <w:ind w:hanging="360"/>
      <w:jc w:val="center"/>
    </w:pPr>
    <w:rPr>
      <w:rFonts w:ascii="Arial" w:eastAsia="Arial" w:hAnsi="Arial" w:cs="Arial"/>
    </w:rPr>
  </w:style>
  <w:style w:type="paragraph" w:customStyle="1" w:styleId="2fb">
    <w:name w:val="Стиль2"/>
    <w:basedOn w:val="19"/>
    <w:link w:val="2fc"/>
    <w:qFormat/>
    <w:rsid w:val="00C25060"/>
    <w:pPr>
      <w:pageBreakBefore w:val="0"/>
      <w:numPr>
        <w:numId w:val="0"/>
      </w:numPr>
      <w:spacing w:before="480" w:line="240" w:lineRule="auto"/>
    </w:pPr>
    <w:rPr>
      <w:rFonts w:ascii="Cambria" w:hAnsi="Cambria"/>
      <w:b w:val="0"/>
      <w:bCs/>
      <w:lang w:eastAsia="ru-RU"/>
    </w:rPr>
  </w:style>
  <w:style w:type="character" w:customStyle="1" w:styleId="2fc">
    <w:name w:val="Стиль2 Знак"/>
    <w:link w:val="2fb"/>
    <w:rsid w:val="00C25060"/>
    <w:rPr>
      <w:rFonts w:ascii="Cambria" w:eastAsia="Times New Roman" w:hAnsi="Cambria" w:cs="Times New Roman"/>
      <w:bCs/>
      <w:smallCaps/>
      <w:spacing w:val="5"/>
      <w:sz w:val="28"/>
      <w:szCs w:val="36"/>
      <w:lang w:bidi="en-US"/>
    </w:rPr>
  </w:style>
  <w:style w:type="paragraph" w:customStyle="1" w:styleId="3">
    <w:name w:val="3 уровень Подзаголовок"/>
    <w:basedOn w:val="30"/>
    <w:uiPriority w:val="99"/>
    <w:qFormat/>
    <w:rsid w:val="00C25060"/>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7">
    <w:name w:val="Абзац списка Знак"/>
    <w:aliases w:val="Введение Знак,3_Абзац списка Знак,СПИСКИ Знак,Ненумерованный список Знак"/>
    <w:link w:val="affff6"/>
    <w:uiPriority w:val="34"/>
    <w:rsid w:val="00C25060"/>
    <w:rPr>
      <w:rFonts w:ascii="Arial" w:eastAsia="Times New Roman" w:hAnsi="Arial" w:cs="Times New Roman"/>
      <w:sz w:val="24"/>
      <w:lang w:val="en-US" w:eastAsia="en-US" w:bidi="en-US"/>
    </w:rPr>
  </w:style>
  <w:style w:type="paragraph" w:styleId="affffff9">
    <w:name w:val="Revision"/>
    <w:hidden/>
    <w:uiPriority w:val="99"/>
    <w:semiHidden/>
    <w:rsid w:val="00C25060"/>
    <w:rPr>
      <w:rFonts w:ascii="Calibri" w:eastAsia="Times New Roman" w:hAnsi="Calibri" w:cs="Times New Roman"/>
      <w:lang w:val="en-US" w:eastAsia="en-US" w:bidi="en-US"/>
    </w:rPr>
  </w:style>
  <w:style w:type="paragraph" w:customStyle="1" w:styleId="133">
    <w:name w:val="Обычный 13 Знак3"/>
    <w:basedOn w:val="af8"/>
    <w:autoRedefine/>
    <w:rsid w:val="00C25060"/>
    <w:pPr>
      <w:keepNext/>
      <w:keepLines/>
      <w:suppressLineNumbers/>
      <w:tabs>
        <w:tab w:val="left" w:leader="dot" w:pos="9356"/>
      </w:tabs>
      <w:suppressAutoHyphens/>
      <w:spacing w:before="60" w:line="360" w:lineRule="auto"/>
      <w:ind w:firstLine="720"/>
      <w:jc w:val="both"/>
    </w:pPr>
    <w:rPr>
      <w:rFonts w:ascii="Times New Roman" w:eastAsia="Times New Roman" w:hAnsi="Times New Roman" w:cs="Times New Roman"/>
      <w:sz w:val="26"/>
      <w:szCs w:val="26"/>
      <w:lang w:val="en-US" w:bidi="en-US"/>
    </w:rPr>
  </w:style>
  <w:style w:type="paragraph" w:customStyle="1" w:styleId="134">
    <w:name w:val="Обычный 13"/>
    <w:basedOn w:val="af8"/>
    <w:link w:val="135"/>
    <w:qFormat/>
    <w:rsid w:val="00C25060"/>
    <w:pPr>
      <w:keepNext/>
      <w:suppressLineNumbers/>
      <w:tabs>
        <w:tab w:val="left" w:pos="6804"/>
        <w:tab w:val="left" w:pos="6946"/>
        <w:tab w:val="left" w:leader="dot" w:pos="9356"/>
      </w:tabs>
      <w:suppressAutoHyphens/>
      <w:spacing w:before="60"/>
      <w:ind w:firstLine="680"/>
      <w:jc w:val="both"/>
    </w:pPr>
    <w:rPr>
      <w:rFonts w:ascii="Times New Roman" w:eastAsia="Times New Roman" w:hAnsi="Times New Roman" w:cs="Times New Roman"/>
      <w:sz w:val="26"/>
      <w:szCs w:val="26"/>
      <w:lang w:val="en-US" w:bidi="en-US"/>
    </w:rPr>
  </w:style>
  <w:style w:type="character" w:customStyle="1" w:styleId="135">
    <w:name w:val="Обычный 13 Знак5"/>
    <w:link w:val="134"/>
    <w:rsid w:val="00C25060"/>
    <w:rPr>
      <w:rFonts w:ascii="Times New Roman" w:eastAsia="Times New Roman" w:hAnsi="Times New Roman" w:cs="Times New Roman"/>
      <w:sz w:val="26"/>
      <w:szCs w:val="26"/>
      <w:lang w:val="en-US" w:bidi="en-US"/>
    </w:rPr>
  </w:style>
  <w:style w:type="paragraph" w:customStyle="1" w:styleId="1fe">
    <w:name w:val="Текст1"/>
    <w:basedOn w:val="af8"/>
    <w:rsid w:val="00C25060"/>
    <w:pPr>
      <w:tabs>
        <w:tab w:val="left" w:pos="1701"/>
      </w:tabs>
      <w:suppressAutoHyphens/>
      <w:spacing w:before="80" w:line="252" w:lineRule="auto"/>
      <w:ind w:firstLine="852"/>
      <w:jc w:val="both"/>
    </w:pPr>
    <w:rPr>
      <w:rFonts w:ascii="Times New Roman" w:eastAsia="SimSun" w:hAnsi="Times New Roman" w:cs="Times New Roman"/>
      <w:sz w:val="28"/>
      <w:szCs w:val="28"/>
      <w:lang w:val="en-US" w:eastAsia="ar-SA" w:bidi="en-US"/>
    </w:rPr>
  </w:style>
  <w:style w:type="character" w:customStyle="1" w:styleId="apple-converted-space">
    <w:name w:val="apple-converted-space"/>
    <w:basedOn w:val="af9"/>
    <w:rsid w:val="00C25060"/>
  </w:style>
  <w:style w:type="character" w:customStyle="1" w:styleId="4a">
    <w:name w:val="заголовок 4 Знак"/>
    <w:rsid w:val="00C25060"/>
    <w:rPr>
      <w:rFonts w:ascii="Arial" w:hAnsi="Arial"/>
      <w:i/>
      <w:sz w:val="24"/>
      <w:szCs w:val="24"/>
      <w:lang w:val="ru-RU" w:eastAsia="ru-RU" w:bidi="ar-SA"/>
    </w:rPr>
  </w:style>
  <w:style w:type="paragraph" w:customStyle="1" w:styleId="affffffa">
    <w:name w:val="основной"/>
    <w:basedOn w:val="af8"/>
    <w:rsid w:val="00C25060"/>
    <w:pPr>
      <w:ind w:firstLine="720"/>
      <w:jc w:val="both"/>
    </w:pPr>
    <w:rPr>
      <w:rFonts w:ascii="Times New Roman" w:eastAsia="Times New Roman" w:hAnsi="Times New Roman" w:cs="Times New Roman"/>
      <w:sz w:val="24"/>
      <w:szCs w:val="20"/>
      <w:lang w:val="en-US" w:bidi="en-US"/>
    </w:rPr>
  </w:style>
  <w:style w:type="character" w:customStyle="1" w:styleId="FontStyle23">
    <w:name w:val="Font Style23"/>
    <w:rsid w:val="00C25060"/>
    <w:rPr>
      <w:rFonts w:ascii="Times New Roman" w:hAnsi="Times New Roman" w:cs="Times New Roman"/>
      <w:sz w:val="18"/>
      <w:szCs w:val="18"/>
    </w:rPr>
  </w:style>
  <w:style w:type="paragraph" w:customStyle="1" w:styleId="ConsPlusNonformat">
    <w:name w:val="ConsPlusNonformat"/>
    <w:rsid w:val="00C25060"/>
    <w:pPr>
      <w:autoSpaceDE w:val="0"/>
      <w:autoSpaceDN w:val="0"/>
      <w:adjustRightInd w:val="0"/>
    </w:pPr>
    <w:rPr>
      <w:rFonts w:ascii="Courier New" w:eastAsia="Times New Roman" w:hAnsi="Courier New" w:cs="Courier New"/>
      <w:lang w:val="en-US" w:eastAsia="en-US" w:bidi="en-US"/>
    </w:rPr>
  </w:style>
  <w:style w:type="paragraph" w:customStyle="1" w:styleId="ConsPlusTitle">
    <w:name w:val="ConsPlusTitle"/>
    <w:rsid w:val="00C25060"/>
    <w:pPr>
      <w:widowControl w:val="0"/>
      <w:autoSpaceDE w:val="0"/>
      <w:autoSpaceDN w:val="0"/>
      <w:adjustRightInd w:val="0"/>
    </w:pPr>
    <w:rPr>
      <w:rFonts w:ascii="Cambria" w:eastAsia="Times New Roman" w:hAnsi="Cambria" w:cs="Times New Roman"/>
      <w:b/>
      <w:bCs/>
      <w:sz w:val="24"/>
      <w:szCs w:val="24"/>
      <w:lang w:val="en-US" w:bidi="en-US"/>
    </w:rPr>
  </w:style>
  <w:style w:type="paragraph" w:customStyle="1" w:styleId="affffffb">
    <w:name w:val="заголовок таблицы"/>
    <w:basedOn w:val="af8"/>
    <w:autoRedefine/>
    <w:uiPriority w:val="99"/>
    <w:rsid w:val="00C25060"/>
    <w:pPr>
      <w:keepNext/>
      <w:keepLines/>
      <w:tabs>
        <w:tab w:val="left" w:pos="1134"/>
      </w:tabs>
      <w:spacing w:after="0"/>
      <w:jc w:val="both"/>
    </w:pPr>
    <w:rPr>
      <w:rFonts w:ascii="Arial" w:eastAsia="Times New Roman" w:hAnsi="Arial" w:cs="Arial"/>
      <w:b/>
      <w:sz w:val="24"/>
      <w:szCs w:val="24"/>
      <w:lang w:val="en-US" w:bidi="en-US"/>
    </w:rPr>
  </w:style>
  <w:style w:type="paragraph" w:customStyle="1" w:styleId="1ff">
    <w:name w:val="Знак Знак Знак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e02">
    <w:name w:val="e02"/>
    <w:basedOn w:val="af8"/>
    <w:rsid w:val="00C25060"/>
    <w:pPr>
      <w:spacing w:before="100" w:beforeAutospacing="1" w:after="100" w:afterAutospacing="1"/>
    </w:pPr>
    <w:rPr>
      <w:rFonts w:ascii="Times New Roman" w:eastAsia="Times New Roman" w:hAnsi="Times New Roman" w:cs="Times New Roman"/>
      <w:sz w:val="24"/>
      <w:szCs w:val="24"/>
      <w:lang w:val="en-US" w:bidi="en-US"/>
    </w:rPr>
  </w:style>
  <w:style w:type="paragraph" w:customStyle="1" w:styleId="Default">
    <w:name w:val="Default"/>
    <w:rsid w:val="00C25060"/>
    <w:pPr>
      <w:autoSpaceDE w:val="0"/>
      <w:autoSpaceDN w:val="0"/>
      <w:adjustRightInd w:val="0"/>
    </w:pPr>
    <w:rPr>
      <w:rFonts w:ascii="Cambria" w:eastAsia="Times New Roman" w:hAnsi="Cambria" w:cs="Times New Roman"/>
      <w:color w:val="000000"/>
      <w:sz w:val="24"/>
      <w:szCs w:val="24"/>
      <w:lang w:val="en-US" w:eastAsia="en-US" w:bidi="en-US"/>
    </w:rPr>
  </w:style>
  <w:style w:type="paragraph" w:customStyle="1" w:styleId="ConsPlusCell">
    <w:name w:val="ConsPlusCell"/>
    <w:link w:val="ConsPlusCell0"/>
    <w:rsid w:val="00C25060"/>
    <w:pPr>
      <w:widowControl w:val="0"/>
      <w:autoSpaceDE w:val="0"/>
      <w:autoSpaceDN w:val="0"/>
      <w:adjustRightInd w:val="0"/>
    </w:pPr>
    <w:rPr>
      <w:rFonts w:ascii="Arial" w:eastAsia="Times New Roman" w:hAnsi="Arial" w:cs="Arial"/>
      <w:lang w:val="en-US" w:bidi="en-US"/>
    </w:rPr>
  </w:style>
  <w:style w:type="paragraph" w:customStyle="1" w:styleId="119">
    <w:name w:val="Знак Знак Знак1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affffffc">
    <w:name w:val="Абзац"/>
    <w:basedOn w:val="af8"/>
    <w:link w:val="affffffd"/>
    <w:qFormat/>
    <w:rsid w:val="00C25060"/>
    <w:pPr>
      <w:spacing w:after="60"/>
      <w:ind w:firstLine="680"/>
      <w:jc w:val="both"/>
    </w:pPr>
    <w:rPr>
      <w:rFonts w:ascii="Times New Roman" w:eastAsia="Times New Roman" w:hAnsi="Times New Roman" w:cs="Times New Roman"/>
      <w:sz w:val="24"/>
      <w:szCs w:val="24"/>
      <w:lang w:val="en-US" w:eastAsia="en-US" w:bidi="en-US"/>
    </w:rPr>
  </w:style>
  <w:style w:type="character" w:customStyle="1" w:styleId="affffffd">
    <w:name w:val="Абзац Знак"/>
    <w:link w:val="affffffc"/>
    <w:rsid w:val="00C25060"/>
    <w:rPr>
      <w:rFonts w:ascii="Times New Roman" w:eastAsia="Times New Roman" w:hAnsi="Times New Roman" w:cs="Times New Roman"/>
      <w:sz w:val="24"/>
      <w:szCs w:val="24"/>
      <w:lang w:val="en-US" w:eastAsia="en-US" w:bidi="en-US"/>
    </w:rPr>
  </w:style>
  <w:style w:type="paragraph" w:customStyle="1" w:styleId="affffffe">
    <w:name w:val="Название таблицы"/>
    <w:basedOn w:val="afffe"/>
    <w:qFormat/>
    <w:rsid w:val="00C25060"/>
    <w:rPr>
      <w:rFonts w:ascii="Calibri" w:hAnsi="Calibri"/>
      <w:szCs w:val="22"/>
    </w:rPr>
  </w:style>
  <w:style w:type="paragraph" w:customStyle="1" w:styleId="afffffff">
    <w:name w:val="Табличный_центр"/>
    <w:basedOn w:val="af8"/>
    <w:qFormat/>
    <w:rsid w:val="00C25060"/>
    <w:rPr>
      <w:rFonts w:ascii="Times New Roman" w:eastAsia="Times New Roman" w:hAnsi="Times New Roman" w:cs="Times New Roman"/>
      <w:sz w:val="24"/>
      <w:lang w:val="en-US" w:bidi="en-US"/>
    </w:rPr>
  </w:style>
  <w:style w:type="paragraph" w:customStyle="1" w:styleId="afffffff0">
    <w:name w:val="Табличный_заголовки"/>
    <w:basedOn w:val="af8"/>
    <w:qFormat/>
    <w:rsid w:val="00C25060"/>
    <w:pPr>
      <w:keepNext/>
      <w:keepLines/>
    </w:pPr>
    <w:rPr>
      <w:rFonts w:ascii="Times New Roman" w:eastAsia="Times New Roman" w:hAnsi="Times New Roman" w:cs="Times New Roman"/>
      <w:b/>
      <w:sz w:val="24"/>
      <w:lang w:val="en-US" w:bidi="en-US"/>
    </w:rPr>
  </w:style>
  <w:style w:type="paragraph" w:customStyle="1" w:styleId="afffffff1">
    <w:name w:val="Табличный_слева"/>
    <w:basedOn w:val="af8"/>
    <w:rsid w:val="00C25060"/>
    <w:rPr>
      <w:rFonts w:ascii="Times New Roman" w:eastAsia="Times New Roman" w:hAnsi="Times New Roman" w:cs="Times New Roman"/>
      <w:sz w:val="24"/>
      <w:lang w:val="en-US" w:bidi="en-US"/>
    </w:rPr>
  </w:style>
  <w:style w:type="numbering" w:customStyle="1" w:styleId="1ff0">
    <w:name w:val="Стиль1"/>
    <w:uiPriority w:val="99"/>
    <w:rsid w:val="00C25060"/>
  </w:style>
  <w:style w:type="paragraph" w:customStyle="1" w:styleId="1ff1">
    <w:name w:val="Основной текст1"/>
    <w:basedOn w:val="af8"/>
    <w:qFormat/>
    <w:rsid w:val="00C25060"/>
    <w:pPr>
      <w:shd w:val="clear" w:color="auto" w:fill="FFFFFF"/>
      <w:spacing w:before="360" w:after="180" w:line="235" w:lineRule="exact"/>
      <w:ind w:hanging="320"/>
      <w:jc w:val="both"/>
    </w:pPr>
    <w:rPr>
      <w:rFonts w:ascii="Times New Roman" w:eastAsia="Times New Roman" w:hAnsi="Times New Roman" w:cs="Times New Roman"/>
      <w:sz w:val="19"/>
      <w:szCs w:val="19"/>
      <w:lang w:val="en-US" w:eastAsia="en-US" w:bidi="en-US"/>
    </w:rPr>
  </w:style>
  <w:style w:type="character" w:customStyle="1" w:styleId="afffffff2">
    <w:name w:val="Основной текст + Полужирный"/>
    <w:rsid w:val="00C25060"/>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link w:val="2fe"/>
    <w:rsid w:val="00C25060"/>
    <w:rPr>
      <w:b/>
      <w:bCs/>
      <w:sz w:val="18"/>
      <w:szCs w:val="18"/>
      <w:shd w:val="clear" w:color="auto" w:fill="FFFFFF"/>
    </w:rPr>
  </w:style>
  <w:style w:type="character" w:customStyle="1" w:styleId="2ff">
    <w:name w:val="Основной текст (2) + Не полужирный"/>
    <w:rsid w:val="00C25060"/>
    <w:rPr>
      <w:b/>
      <w:bCs/>
      <w:color w:val="000000"/>
      <w:spacing w:val="0"/>
      <w:w w:val="100"/>
      <w:position w:val="0"/>
      <w:sz w:val="18"/>
      <w:szCs w:val="18"/>
      <w:shd w:val="clear" w:color="auto" w:fill="FFFFFF"/>
      <w:lang w:val="ru-RU"/>
    </w:rPr>
  </w:style>
  <w:style w:type="paragraph" w:customStyle="1" w:styleId="2fe">
    <w:name w:val="Основной текст (2)"/>
    <w:basedOn w:val="af8"/>
    <w:link w:val="2fd"/>
    <w:rsid w:val="00C25060"/>
    <w:pPr>
      <w:shd w:val="clear" w:color="auto" w:fill="FFFFFF"/>
      <w:spacing w:line="230" w:lineRule="exact"/>
      <w:ind w:firstLine="500"/>
      <w:jc w:val="both"/>
    </w:pPr>
    <w:rPr>
      <w:b/>
      <w:bCs/>
      <w:sz w:val="18"/>
      <w:szCs w:val="18"/>
    </w:rPr>
  </w:style>
  <w:style w:type="paragraph" w:styleId="2ff0">
    <w:name w:val="Quote"/>
    <w:basedOn w:val="af8"/>
    <w:next w:val="af8"/>
    <w:link w:val="2ff1"/>
    <w:uiPriority w:val="29"/>
    <w:qFormat/>
    <w:rsid w:val="00C25060"/>
    <w:rPr>
      <w:rFonts w:ascii="Calibri" w:eastAsia="Times New Roman" w:hAnsi="Calibri" w:cs="Times New Roman"/>
      <w:i/>
      <w:iCs/>
      <w:color w:val="000000"/>
      <w:sz w:val="24"/>
      <w:lang w:val="en-US" w:eastAsia="en-US" w:bidi="en-US"/>
    </w:rPr>
  </w:style>
  <w:style w:type="character" w:customStyle="1" w:styleId="2ff1">
    <w:name w:val="Цитата 2 Знак"/>
    <w:basedOn w:val="af9"/>
    <w:link w:val="2ff0"/>
    <w:uiPriority w:val="29"/>
    <w:rsid w:val="00C25060"/>
    <w:rPr>
      <w:rFonts w:ascii="Calibri" w:eastAsia="Times New Roman" w:hAnsi="Calibri" w:cs="Times New Roman"/>
      <w:i/>
      <w:iCs/>
      <w:color w:val="000000"/>
      <w:sz w:val="24"/>
      <w:lang w:val="en-US" w:eastAsia="en-US" w:bidi="en-US"/>
    </w:rPr>
  </w:style>
  <w:style w:type="paragraph" w:styleId="afffffff3">
    <w:name w:val="Intense Quote"/>
    <w:basedOn w:val="af8"/>
    <w:next w:val="af8"/>
    <w:link w:val="afffffff4"/>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character" w:customStyle="1" w:styleId="afffffff4">
    <w:name w:val="Выделенная цитата Знак"/>
    <w:basedOn w:val="af9"/>
    <w:link w:val="afffffff3"/>
    <w:uiPriority w:val="30"/>
    <w:rsid w:val="00C25060"/>
    <w:rPr>
      <w:rFonts w:ascii="Cambria" w:eastAsia="Times New Roman" w:hAnsi="Cambria" w:cs="Times New Roman"/>
      <w:i/>
      <w:iCs/>
      <w:lang w:val="en-US" w:eastAsia="en-US" w:bidi="en-US"/>
    </w:rPr>
  </w:style>
  <w:style w:type="character" w:styleId="afffffff5">
    <w:name w:val="Subtle Emphasis"/>
    <w:qFormat/>
    <w:rsid w:val="00C25060"/>
    <w:rPr>
      <w:i/>
      <w:iCs/>
    </w:rPr>
  </w:style>
  <w:style w:type="character" w:styleId="afffffff6">
    <w:name w:val="Intense Emphasis"/>
    <w:uiPriority w:val="21"/>
    <w:qFormat/>
    <w:rsid w:val="00C25060"/>
    <w:rPr>
      <w:b/>
      <w:bCs/>
      <w:i/>
      <w:iCs/>
    </w:rPr>
  </w:style>
  <w:style w:type="character" w:styleId="afffffff7">
    <w:name w:val="Subtle Reference"/>
    <w:uiPriority w:val="31"/>
    <w:qFormat/>
    <w:rsid w:val="00C25060"/>
    <w:rPr>
      <w:smallCaps/>
    </w:rPr>
  </w:style>
  <w:style w:type="character" w:styleId="afffffff8">
    <w:name w:val="Intense Reference"/>
    <w:uiPriority w:val="32"/>
    <w:qFormat/>
    <w:rsid w:val="00C25060"/>
    <w:rPr>
      <w:b/>
      <w:bCs/>
      <w:smallCaps/>
    </w:rPr>
  </w:style>
  <w:style w:type="character" w:styleId="afffffff9">
    <w:name w:val="Book Title"/>
    <w:uiPriority w:val="33"/>
    <w:qFormat/>
    <w:rsid w:val="00C25060"/>
    <w:rPr>
      <w:i/>
      <w:iCs/>
      <w:smallCaps/>
      <w:spacing w:val="5"/>
    </w:rPr>
  </w:style>
  <w:style w:type="paragraph" w:customStyle="1" w:styleId="1ff2">
    <w:name w:val="МОЙ Заголовок 1"/>
    <w:basedOn w:val="19"/>
    <w:link w:val="1ff3"/>
    <w:qFormat/>
    <w:rsid w:val="00C25060"/>
    <w:pPr>
      <w:pageBreakBefore w:val="0"/>
      <w:numPr>
        <w:numId w:val="0"/>
      </w:numPr>
      <w:spacing w:before="480" w:line="240" w:lineRule="auto"/>
    </w:pPr>
    <w:rPr>
      <w:rFonts w:ascii="Arial Black" w:hAnsi="Arial Black"/>
      <w:b w:val="0"/>
      <w:bCs/>
      <w:szCs w:val="28"/>
    </w:rPr>
  </w:style>
  <w:style w:type="character" w:customStyle="1" w:styleId="1ff3">
    <w:name w:val="МОЙ Заголовок 1 Знак"/>
    <w:link w:val="1ff2"/>
    <w:rsid w:val="00C25060"/>
    <w:rPr>
      <w:rFonts w:ascii="Arial Black" w:eastAsia="Times New Roman" w:hAnsi="Arial Black" w:cs="Times New Roman"/>
      <w:bCs/>
      <w:smallCaps/>
      <w:spacing w:val="5"/>
      <w:sz w:val="28"/>
      <w:szCs w:val="28"/>
      <w:lang w:eastAsia="en-US" w:bidi="en-US"/>
    </w:rPr>
  </w:style>
  <w:style w:type="character" w:customStyle="1" w:styleId="1ff4">
    <w:name w:val="Стиль1 Знак"/>
    <w:rsid w:val="00C25060"/>
    <w:rPr>
      <w:rFonts w:ascii="Cambria" w:eastAsia="Times New Roman" w:hAnsi="Cambria" w:cs="Times New Roman"/>
      <w:b/>
      <w:bCs/>
      <w:color w:val="4F81BD"/>
      <w:spacing w:val="-10"/>
      <w:kern w:val="28"/>
      <w:sz w:val="26"/>
      <w:szCs w:val="26"/>
      <w:lang w:val="ru-RU" w:eastAsia="ru-RU"/>
    </w:rPr>
  </w:style>
  <w:style w:type="character" w:customStyle="1" w:styleId="3f4">
    <w:name w:val="Основной текст (3)_"/>
    <w:link w:val="3f5"/>
    <w:locked/>
    <w:rsid w:val="00C25060"/>
    <w:rPr>
      <w:rFonts w:ascii="Arial" w:eastAsia="Arial" w:hAnsi="Arial" w:cs="Arial"/>
      <w:b/>
      <w:bCs/>
      <w:spacing w:val="-10"/>
      <w:shd w:val="clear" w:color="auto" w:fill="FFFFFF"/>
    </w:rPr>
  </w:style>
  <w:style w:type="paragraph" w:customStyle="1" w:styleId="3f5">
    <w:name w:val="Основной текст (3)"/>
    <w:basedOn w:val="af8"/>
    <w:link w:val="3f4"/>
    <w:rsid w:val="00C25060"/>
    <w:pPr>
      <w:shd w:val="clear" w:color="auto" w:fill="FFFFFF"/>
      <w:spacing w:after="0" w:line="398" w:lineRule="exact"/>
      <w:ind w:hanging="840"/>
      <w:jc w:val="center"/>
    </w:pPr>
    <w:rPr>
      <w:rFonts w:ascii="Arial" w:eastAsia="Arial" w:hAnsi="Arial" w:cs="Arial"/>
      <w:b/>
      <w:bCs/>
      <w:spacing w:val="-10"/>
    </w:rPr>
  </w:style>
  <w:style w:type="character" w:customStyle="1" w:styleId="5b">
    <w:name w:val="Основной текст (5)_"/>
    <w:link w:val="5c"/>
    <w:locked/>
    <w:rsid w:val="00C25060"/>
    <w:rPr>
      <w:rFonts w:ascii="Arial" w:eastAsia="Arial" w:hAnsi="Arial" w:cs="Arial"/>
      <w:b/>
      <w:bCs/>
      <w:spacing w:val="-10"/>
      <w:sz w:val="21"/>
      <w:szCs w:val="21"/>
      <w:shd w:val="clear" w:color="auto" w:fill="FFFFFF"/>
    </w:rPr>
  </w:style>
  <w:style w:type="paragraph" w:customStyle="1" w:styleId="5c">
    <w:name w:val="Основной текст (5)"/>
    <w:basedOn w:val="af8"/>
    <w:link w:val="5b"/>
    <w:rsid w:val="00C25060"/>
    <w:pPr>
      <w:shd w:val="clear" w:color="auto" w:fill="FFFFFF"/>
      <w:spacing w:before="600" w:after="600" w:line="0" w:lineRule="atLeast"/>
      <w:ind w:hanging="1120"/>
    </w:pPr>
    <w:rPr>
      <w:rFonts w:ascii="Arial" w:eastAsia="Arial" w:hAnsi="Arial" w:cs="Arial"/>
      <w:b/>
      <w:bCs/>
      <w:spacing w:val="-10"/>
      <w:sz w:val="21"/>
      <w:szCs w:val="21"/>
    </w:rPr>
  </w:style>
  <w:style w:type="character" w:customStyle="1" w:styleId="ArialUnicodeMS">
    <w:name w:val="Основной текст + Arial Unicode MS"/>
    <w:aliases w:val="11.5 pt"/>
    <w:rsid w:val="00C25060"/>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rsid w:val="00C25060"/>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a">
    <w:name w:val="Колонтитул_"/>
    <w:link w:val="afffffffb"/>
    <w:rsid w:val="00C25060"/>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C25060"/>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C25060"/>
    <w:rPr>
      <w:rFonts w:ascii="Arial" w:eastAsia="Arial" w:hAnsi="Arial" w:cs="Arial"/>
      <w:b/>
      <w:bCs/>
      <w:color w:val="000000"/>
      <w:spacing w:val="0"/>
      <w:w w:val="100"/>
      <w:position w:val="0"/>
      <w:sz w:val="17"/>
      <w:szCs w:val="17"/>
      <w:shd w:val="clear" w:color="auto" w:fill="FFFFFF"/>
      <w:lang w:val="ru-RU"/>
    </w:rPr>
  </w:style>
  <w:style w:type="paragraph" w:customStyle="1" w:styleId="afffffffb">
    <w:name w:val="Колонтитул"/>
    <w:basedOn w:val="af8"/>
    <w:link w:val="afffffffa"/>
    <w:rsid w:val="00C25060"/>
    <w:pPr>
      <w:shd w:val="clear" w:color="auto" w:fill="FFFFFF"/>
      <w:spacing w:after="0" w:line="0" w:lineRule="atLeas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rsid w:val="00C25060"/>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rsid w:val="00C25060"/>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rsid w:val="00C25060"/>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C25060"/>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C25060"/>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rsid w:val="00C25060"/>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C25060"/>
    <w:pPr>
      <w:widowControl w:val="0"/>
      <w:suppressAutoHyphens/>
      <w:autoSpaceDN w:val="0"/>
      <w:textAlignment w:val="baseline"/>
    </w:pPr>
    <w:rPr>
      <w:rFonts w:ascii="Cambria" w:eastAsia="Andale Sans UI" w:hAnsi="Cambria" w:cs="Tahoma"/>
      <w:kern w:val="3"/>
      <w:sz w:val="24"/>
      <w:szCs w:val="24"/>
      <w:lang w:val="de-DE" w:eastAsia="ja-JP" w:bidi="fa-IR"/>
    </w:rPr>
  </w:style>
  <w:style w:type="table" w:styleId="3f6">
    <w:name w:val="Table Simple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C25060"/>
    <w:rPr>
      <w:rFonts w:ascii="Calibri" w:eastAsia="Times New Roman" w:hAnsi="Calibri" w:cs="Times New Roman"/>
      <w:lang w:val="en-US" w:bidi="en-US"/>
    </w:rPr>
  </w:style>
  <w:style w:type="paragraph" w:customStyle="1" w:styleId="xl47487">
    <w:name w:val="xl47487"/>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8">
    <w:name w:val="xl4748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9">
    <w:name w:val="xl4748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b/>
      <w:bCs/>
      <w:sz w:val="24"/>
      <w:szCs w:val="24"/>
      <w:lang w:val="en-US" w:bidi="en-US"/>
    </w:rPr>
  </w:style>
  <w:style w:type="paragraph" w:customStyle="1" w:styleId="xl47490">
    <w:name w:val="xl4749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47491">
    <w:name w:val="xl4749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2">
    <w:name w:val="xl4749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3">
    <w:name w:val="xl4749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4">
    <w:name w:val="xl4749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5">
    <w:name w:val="xl4749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6">
    <w:name w:val="xl4749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7">
    <w:name w:val="xl47497"/>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8">
    <w:name w:val="xl4749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Arial" w:eastAsia="Times New Roman" w:hAnsi="Arial" w:cs="Arial"/>
      <w:sz w:val="24"/>
      <w:szCs w:val="24"/>
      <w:lang w:val="en-US" w:bidi="en-US"/>
    </w:rPr>
  </w:style>
  <w:style w:type="paragraph" w:customStyle="1" w:styleId="xl47499">
    <w:name w:val="xl47499"/>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500">
    <w:name w:val="xl4750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20"/>
      <w:szCs w:val="20"/>
      <w:lang w:val="en-US" w:bidi="en-US"/>
    </w:rPr>
  </w:style>
  <w:style w:type="paragraph" w:customStyle="1" w:styleId="xl47485">
    <w:name w:val="xl47485"/>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6">
    <w:name w:val="xl4748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1ff5">
    <w:name w:val="Абзац списка1"/>
    <w:basedOn w:val="af8"/>
    <w:uiPriority w:val="99"/>
    <w:rsid w:val="00C25060"/>
    <w:pPr>
      <w:spacing w:after="0" w:line="360" w:lineRule="auto"/>
      <w:jc w:val="both"/>
    </w:pPr>
    <w:rPr>
      <w:rFonts w:ascii="Times New Roman" w:eastAsia="Times New Roman" w:hAnsi="Times New Roman" w:cs="Times New Roman"/>
      <w:sz w:val="28"/>
      <w:lang w:val="en-US" w:eastAsia="en-US" w:bidi="en-US"/>
    </w:rPr>
  </w:style>
  <w:style w:type="table" w:customStyle="1" w:styleId="1131">
    <w:name w:val="Светлая заливка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7">
    <w:name w:val="Светлая заливка3"/>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ветлая заливка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c">
    <w:name w:val="рпдлпжлопж"/>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b"/>
    <w:next w:val="111111"/>
    <w:locked/>
    <w:rsid w:val="00C25060"/>
  </w:style>
  <w:style w:type="numbering" w:customStyle="1" w:styleId="111113">
    <w:name w:val="1 / 1.1 / 1.1.3"/>
    <w:basedOn w:val="afb"/>
    <w:next w:val="111111"/>
    <w:locked/>
    <w:rsid w:val="00C25060"/>
  </w:style>
  <w:style w:type="table" w:customStyle="1" w:styleId="311">
    <w:name w:val="Светлая заливка31"/>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b"/>
    <w:uiPriority w:val="99"/>
    <w:semiHidden/>
    <w:unhideWhenUsed/>
    <w:rsid w:val="00C25060"/>
  </w:style>
  <w:style w:type="table" w:customStyle="1" w:styleId="5e">
    <w:name w:val="Сетка таблицы5"/>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b"/>
    <w:next w:val="111111"/>
    <w:rsid w:val="00C25060"/>
  </w:style>
  <w:style w:type="table" w:customStyle="1" w:styleId="TableGrid11">
    <w:name w:val="Table Grid1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f6">
    <w:name w:val="Папушкин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овременная таблица1"/>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8">
    <w:name w:val="Стандартная таблица1"/>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9">
    <w:name w:val="Изысканная таблица1"/>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b"/>
    <w:uiPriority w:val="99"/>
    <w:semiHidden/>
    <w:unhideWhenUsed/>
    <w:rsid w:val="00C25060"/>
  </w:style>
  <w:style w:type="table" w:customStyle="1" w:styleId="136">
    <w:name w:val="Средний список 1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b"/>
    <w:uiPriority w:val="99"/>
    <w:semiHidden/>
    <w:unhideWhenUsed/>
    <w:rsid w:val="00C25060"/>
  </w:style>
  <w:style w:type="numbering" w:customStyle="1" w:styleId="1115">
    <w:name w:val="Нет списка111"/>
    <w:next w:val="afb"/>
    <w:uiPriority w:val="99"/>
    <w:semiHidden/>
    <w:unhideWhenUsed/>
    <w:rsid w:val="00C25060"/>
  </w:style>
  <w:style w:type="table" w:customStyle="1" w:styleId="1122">
    <w:name w:val="Средний список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8">
    <w:name w:val="Нет списка3"/>
    <w:next w:val="afb"/>
    <w:semiHidden/>
    <w:unhideWhenUsed/>
    <w:rsid w:val="00C25060"/>
  </w:style>
  <w:style w:type="table" w:customStyle="1" w:styleId="1132">
    <w:name w:val="Средний список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b"/>
    <w:uiPriority w:val="99"/>
    <w:semiHidden/>
    <w:unhideWhenUsed/>
    <w:rsid w:val="00C25060"/>
  </w:style>
  <w:style w:type="table" w:customStyle="1" w:styleId="1141">
    <w:name w:val="Средний список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b"/>
    <w:uiPriority w:val="99"/>
    <w:semiHidden/>
    <w:unhideWhenUsed/>
    <w:rsid w:val="00C25060"/>
  </w:style>
  <w:style w:type="table" w:customStyle="1" w:styleId="1160">
    <w:name w:val="Средний список 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b"/>
    <w:uiPriority w:val="99"/>
    <w:semiHidden/>
    <w:unhideWhenUsed/>
    <w:rsid w:val="00C25060"/>
  </w:style>
  <w:style w:type="table" w:customStyle="1" w:styleId="1170">
    <w:name w:val="Средний список 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b"/>
    <w:uiPriority w:val="99"/>
    <w:semiHidden/>
    <w:unhideWhenUsed/>
    <w:rsid w:val="00C25060"/>
  </w:style>
  <w:style w:type="table" w:customStyle="1" w:styleId="11111">
    <w:name w:val="Средний список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b"/>
    <w:uiPriority w:val="99"/>
    <w:semiHidden/>
    <w:unhideWhenUsed/>
    <w:rsid w:val="00C25060"/>
  </w:style>
  <w:style w:type="table" w:customStyle="1" w:styleId="11120">
    <w:name w:val="Средний список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uiPriority w:val="99"/>
    <w:rsid w:val="00C25060"/>
    <w:pPr>
      <w:overflowPunct w:val="0"/>
      <w:autoSpaceDE w:val="0"/>
      <w:autoSpaceDN w:val="0"/>
      <w:adjustRightInd w:val="0"/>
      <w:ind w:firstLine="720"/>
      <w:textAlignment w:val="baseline"/>
    </w:pPr>
    <w:rPr>
      <w:rFonts w:ascii="Consultant" w:eastAsia="Times New Roman" w:hAnsi="Consultant" w:cs="Times New Roman"/>
      <w:lang w:val="en-US" w:bidi="en-US"/>
    </w:rPr>
  </w:style>
  <w:style w:type="paragraph" w:customStyle="1" w:styleId="ConsNonformat">
    <w:name w:val="ConsNonformat"/>
    <w:link w:val="ConsNonformat0"/>
    <w:uiPriority w:val="99"/>
    <w:qFormat/>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Cell">
    <w:name w:val="ConsCell"/>
    <w:uiPriority w:val="99"/>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Title">
    <w:name w:val="ConsTitle"/>
    <w:uiPriority w:val="99"/>
    <w:rsid w:val="00C25060"/>
    <w:pPr>
      <w:overflowPunct w:val="0"/>
      <w:autoSpaceDE w:val="0"/>
      <w:autoSpaceDN w:val="0"/>
      <w:adjustRightInd w:val="0"/>
      <w:textAlignment w:val="baseline"/>
    </w:pPr>
    <w:rPr>
      <w:rFonts w:ascii="Arial" w:eastAsia="Times New Roman" w:hAnsi="Arial" w:cs="Times New Roman"/>
      <w:b/>
      <w:sz w:val="16"/>
      <w:lang w:val="en-US" w:bidi="en-US"/>
    </w:rPr>
  </w:style>
  <w:style w:type="paragraph" w:customStyle="1" w:styleId="xl46737">
    <w:name w:val="xl46737"/>
    <w:basedOn w:val="af8"/>
    <w:uiPriority w:val="99"/>
    <w:rsid w:val="00C25060"/>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8">
    <w:name w:val="xl46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9">
    <w:name w:val="xl46739"/>
    <w:basedOn w:val="af8"/>
    <w:uiPriority w:val="99"/>
    <w:rsid w:val="00C25060"/>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0">
    <w:name w:val="xl46740"/>
    <w:basedOn w:val="af8"/>
    <w:uiPriority w:val="99"/>
    <w:rsid w:val="00C25060"/>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1">
    <w:name w:val="xl46741"/>
    <w:basedOn w:val="af8"/>
    <w:uiPriority w:val="99"/>
    <w:rsid w:val="00C25060"/>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line="360" w:lineRule="auto"/>
      <w:jc w:val="center"/>
      <w:textAlignment w:val="center"/>
    </w:pPr>
    <w:rPr>
      <w:rFonts w:ascii="Times New Roman" w:eastAsia="Times New Roman" w:hAnsi="Times New Roman" w:cs="Times New Roman"/>
      <w:sz w:val="20"/>
      <w:szCs w:val="20"/>
      <w:lang w:val="en-US" w:bidi="en-US"/>
    </w:rPr>
  </w:style>
  <w:style w:type="paragraph" w:customStyle="1" w:styleId="xl46742">
    <w:name w:val="xl46742"/>
    <w:basedOn w:val="af8"/>
    <w:uiPriority w:val="99"/>
    <w:rsid w:val="00C25060"/>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3">
    <w:name w:val="xl46743"/>
    <w:basedOn w:val="af8"/>
    <w:uiPriority w:val="99"/>
    <w:rsid w:val="00C25060"/>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44">
    <w:name w:val="xl46744"/>
    <w:basedOn w:val="af8"/>
    <w:uiPriority w:val="99"/>
    <w:rsid w:val="00C25060"/>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5">
    <w:name w:val="xl46745"/>
    <w:basedOn w:val="af8"/>
    <w:uiPriority w:val="99"/>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6">
    <w:name w:val="xl46746"/>
    <w:basedOn w:val="af8"/>
    <w:uiPriority w:val="99"/>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7">
    <w:name w:val="xl46747"/>
    <w:basedOn w:val="af8"/>
    <w:uiPriority w:val="99"/>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8">
    <w:name w:val="xl46748"/>
    <w:basedOn w:val="af8"/>
    <w:uiPriority w:val="99"/>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9">
    <w:name w:val="xl46749"/>
    <w:basedOn w:val="af8"/>
    <w:uiPriority w:val="99"/>
    <w:rsid w:val="00C25060"/>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0">
    <w:name w:val="xl46750"/>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1">
    <w:name w:val="xl46751"/>
    <w:basedOn w:val="af8"/>
    <w:uiPriority w:val="99"/>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2">
    <w:name w:val="xl46752"/>
    <w:basedOn w:val="af8"/>
    <w:uiPriority w:val="99"/>
    <w:rsid w:val="00C25060"/>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3">
    <w:name w:val="xl46753"/>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6754">
    <w:name w:val="xl46754"/>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5">
    <w:name w:val="xl46755"/>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6">
    <w:name w:val="xl46756"/>
    <w:basedOn w:val="af8"/>
    <w:uiPriority w:val="99"/>
    <w:rsid w:val="00C25060"/>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7">
    <w:name w:val="xl46757"/>
    <w:basedOn w:val="af8"/>
    <w:uiPriority w:val="99"/>
    <w:rsid w:val="00C25060"/>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8">
    <w:name w:val="xl46758"/>
    <w:basedOn w:val="af8"/>
    <w:uiPriority w:val="99"/>
    <w:rsid w:val="00C25060"/>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9">
    <w:name w:val="xl46759"/>
    <w:basedOn w:val="af8"/>
    <w:uiPriority w:val="99"/>
    <w:rsid w:val="00C25060"/>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0">
    <w:name w:val="xl46760"/>
    <w:basedOn w:val="af8"/>
    <w:uiPriority w:val="99"/>
    <w:rsid w:val="00C25060"/>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1">
    <w:name w:val="xl46761"/>
    <w:basedOn w:val="af8"/>
    <w:uiPriority w:val="99"/>
    <w:rsid w:val="00C25060"/>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2">
    <w:name w:val="xl46762"/>
    <w:basedOn w:val="af8"/>
    <w:uiPriority w:val="99"/>
    <w:rsid w:val="00C25060"/>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3">
    <w:name w:val="xl46763"/>
    <w:basedOn w:val="af8"/>
    <w:uiPriority w:val="99"/>
    <w:rsid w:val="00C25060"/>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4">
    <w:name w:val="xl46764"/>
    <w:basedOn w:val="af8"/>
    <w:uiPriority w:val="99"/>
    <w:rsid w:val="00C25060"/>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65">
    <w:name w:val="xl46765"/>
    <w:basedOn w:val="af8"/>
    <w:uiPriority w:val="99"/>
    <w:rsid w:val="00C25060"/>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6">
    <w:name w:val="xl46766"/>
    <w:basedOn w:val="af8"/>
    <w:uiPriority w:val="99"/>
    <w:rsid w:val="00C25060"/>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paragraph" w:customStyle="1" w:styleId="xl46767">
    <w:name w:val="xl46767"/>
    <w:basedOn w:val="af8"/>
    <w:uiPriority w:val="99"/>
    <w:rsid w:val="00C25060"/>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character" w:customStyle="1" w:styleId="1ffa">
    <w:name w:val="Нижний колонтитул Знак1"/>
    <w:aliases w:val=" Знак1 Знак2"/>
    <w:uiPriority w:val="99"/>
    <w:semiHidden/>
    <w:rsid w:val="00C25060"/>
    <w:rPr>
      <w:rFonts w:ascii="Arial" w:eastAsia="Microsoft YaHei" w:hAnsi="Arial" w:cs="Times New Roman"/>
      <w:spacing w:val="-5"/>
    </w:rPr>
  </w:style>
  <w:style w:type="character" w:customStyle="1" w:styleId="1ffb">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C25060"/>
    <w:rPr>
      <w:rFonts w:ascii="Arial" w:eastAsia="Microsoft YaHei" w:hAnsi="Arial" w:cs="Times New Roman"/>
      <w:spacing w:val="-5"/>
    </w:rPr>
  </w:style>
  <w:style w:type="paragraph" w:customStyle="1" w:styleId="xl46735">
    <w:name w:val="xl46735"/>
    <w:basedOn w:val="af8"/>
    <w:uiPriority w:val="99"/>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36">
    <w:name w:val="xl46736"/>
    <w:basedOn w:val="af8"/>
    <w:uiPriority w:val="99"/>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7">
    <w:name w:val="xl47857"/>
    <w:basedOn w:val="af8"/>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8">
    <w:name w:val="xl47858"/>
    <w:basedOn w:val="af8"/>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9">
    <w:name w:val="xl4785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0">
    <w:name w:val="xl47860"/>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1">
    <w:name w:val="xl4786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2">
    <w:name w:val="xl47862"/>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3">
    <w:name w:val="xl47863"/>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4">
    <w:name w:val="xl478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5">
    <w:name w:val="xl47865"/>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6">
    <w:name w:val="xl47866"/>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7">
    <w:name w:val="xl47867"/>
    <w:basedOn w:val="af8"/>
    <w:rsid w:val="00C25060"/>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7868">
    <w:name w:val="xl47868"/>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69">
    <w:name w:val="xl47869"/>
    <w:basedOn w:val="af8"/>
    <w:rsid w:val="00C25060"/>
    <w:pPr>
      <w:pBdr>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0">
    <w:name w:val="xl47870"/>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1">
    <w:name w:val="xl47871"/>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72">
    <w:name w:val="xl47872"/>
    <w:basedOn w:val="af8"/>
    <w:rsid w:val="00C25060"/>
    <w:pPr>
      <w:pBdr>
        <w:left w:val="single" w:sz="4" w:space="0" w:color="auto"/>
        <w:bottom w:val="single" w:sz="4" w:space="0" w:color="auto"/>
        <w:right w:val="single" w:sz="4" w:space="0" w:color="auto"/>
      </w:pBdr>
      <w:shd w:val="clear" w:color="000000" w:fill="DBEEF3"/>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3">
    <w:name w:val="xl47873"/>
    <w:basedOn w:val="af8"/>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4">
    <w:name w:val="xl4787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5">
    <w:name w:val="xl47875"/>
    <w:basedOn w:val="af8"/>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6">
    <w:name w:val="xl47876"/>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7">
    <w:name w:val="xl47877"/>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8">
    <w:name w:val="xl47878"/>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9">
    <w:name w:val="xl47879"/>
    <w:basedOn w:val="af8"/>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0">
    <w:name w:val="xl47880"/>
    <w:basedOn w:val="af8"/>
    <w:rsid w:val="00C25060"/>
    <w:pPr>
      <w:pBdr>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1">
    <w:name w:val="xl4788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82">
    <w:name w:val="xl47882"/>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2ff3">
    <w:name w:val="Подзаголовок 2"/>
    <w:basedOn w:val="19"/>
    <w:link w:val="2ff4"/>
    <w:qFormat/>
    <w:rsid w:val="00C25060"/>
    <w:pPr>
      <w:pageBreakBefore w:val="0"/>
      <w:numPr>
        <w:numId w:val="0"/>
      </w:numPr>
      <w:spacing w:before="480" w:line="240" w:lineRule="auto"/>
      <w:ind w:left="1152" w:hanging="432"/>
    </w:pPr>
    <w:rPr>
      <w:rFonts w:ascii="Cambria" w:hAnsi="Cambria"/>
      <w:b w:val="0"/>
      <w:bCs/>
      <w:lang w:eastAsia="ru-RU"/>
    </w:rPr>
  </w:style>
  <w:style w:type="character" w:customStyle="1" w:styleId="2ff4">
    <w:name w:val="Подзаголовок 2 Знак"/>
    <w:link w:val="2ff3"/>
    <w:rsid w:val="00C25060"/>
    <w:rPr>
      <w:rFonts w:ascii="Cambria" w:eastAsia="Times New Roman" w:hAnsi="Cambria" w:cs="Times New Roman"/>
      <w:bCs/>
      <w:smallCaps/>
      <w:spacing w:val="5"/>
      <w:sz w:val="28"/>
      <w:szCs w:val="36"/>
      <w:lang w:bidi="en-US"/>
    </w:rPr>
  </w:style>
  <w:style w:type="paragraph" w:customStyle="1" w:styleId="af5">
    <w:name w:val="Рисунки"/>
    <w:basedOn w:val="2fa"/>
    <w:link w:val="afffffffd"/>
    <w:uiPriority w:val="99"/>
    <w:qFormat/>
    <w:rsid w:val="00C25060"/>
    <w:pPr>
      <w:numPr>
        <w:numId w:val="19"/>
      </w:numPr>
      <w:shd w:val="clear" w:color="auto" w:fill="auto"/>
      <w:spacing w:before="0" w:line="240" w:lineRule="auto"/>
      <w:ind w:right="20"/>
    </w:pPr>
    <w:rPr>
      <w:i/>
    </w:rPr>
  </w:style>
  <w:style w:type="character" w:customStyle="1" w:styleId="afffffffd">
    <w:name w:val="Рисунки Знак"/>
    <w:link w:val="af5"/>
    <w:uiPriority w:val="99"/>
    <w:rsid w:val="00C25060"/>
    <w:rPr>
      <w:rFonts w:ascii="Arial" w:eastAsia="Arial" w:hAnsi="Arial" w:cs="Arial"/>
      <w:i/>
    </w:rPr>
  </w:style>
  <w:style w:type="paragraph" w:customStyle="1" w:styleId="xl47501">
    <w:name w:val="xl47501"/>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2">
    <w:name w:val="xl47502"/>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3">
    <w:name w:val="xl47503"/>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4">
    <w:name w:val="xl47504"/>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5">
    <w:name w:val="xl47505"/>
    <w:basedOn w:val="af8"/>
    <w:uiPriority w:val="99"/>
    <w:rsid w:val="00C25060"/>
    <w:pPr>
      <w:pBdr>
        <w:left w:val="single" w:sz="8" w:space="0" w:color="auto"/>
        <w:bottom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9">
    <w:name w:val="xl7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0">
    <w:name w:val="xl730"/>
    <w:basedOn w:val="af8"/>
    <w:uiPriority w:val="99"/>
    <w:rsid w:val="00C25060"/>
    <w:pPr>
      <w:pBdr>
        <w:top w:val="single" w:sz="4" w:space="0" w:color="auto"/>
        <w:left w:val="single" w:sz="8"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1">
    <w:name w:val="xl7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32">
    <w:name w:val="xl7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Times New Roman" w:eastAsia="Times New Roman" w:hAnsi="Times New Roman" w:cs="Times New Roman"/>
      <w:sz w:val="24"/>
      <w:szCs w:val="24"/>
      <w:lang w:val="en-US" w:bidi="en-US"/>
    </w:rPr>
  </w:style>
  <w:style w:type="character" w:customStyle="1" w:styleId="85pt0">
    <w:name w:val="Основной текст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C25060"/>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0">
    <w:name w:val="Таблицы"/>
    <w:basedOn w:val="affff6"/>
    <w:link w:val="afffffffe"/>
    <w:uiPriority w:val="99"/>
    <w:qFormat/>
    <w:rsid w:val="00C25060"/>
    <w:pPr>
      <w:numPr>
        <w:numId w:val="20"/>
      </w:numPr>
      <w:jc w:val="right"/>
    </w:pPr>
    <w:rPr>
      <w:szCs w:val="24"/>
      <w:lang w:eastAsia="ru-RU"/>
    </w:rPr>
  </w:style>
  <w:style w:type="character" w:customStyle="1" w:styleId="afffffffe">
    <w:name w:val="Таблицы Знак"/>
    <w:link w:val="af0"/>
    <w:uiPriority w:val="99"/>
    <w:rsid w:val="00C25060"/>
    <w:rPr>
      <w:rFonts w:ascii="Arial" w:eastAsia="Times New Roman" w:hAnsi="Arial" w:cs="Times New Roman"/>
      <w:sz w:val="24"/>
      <w:szCs w:val="24"/>
      <w:lang w:val="en-US" w:bidi="en-US"/>
    </w:rPr>
  </w:style>
  <w:style w:type="paragraph" w:customStyle="1" w:styleId="xl733">
    <w:name w:val="xl73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4">
    <w:name w:val="xl734"/>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5">
    <w:name w:val="xl735"/>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6">
    <w:name w:val="xl736"/>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7">
    <w:name w:val="xl737"/>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8">
    <w:name w:val="xl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9">
    <w:name w:val="xl739"/>
    <w:basedOn w:val="af8"/>
    <w:uiPriority w:val="99"/>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0">
    <w:name w:val="xl74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1">
    <w:name w:val="xl741"/>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2">
    <w:name w:val="xl742"/>
    <w:basedOn w:val="af8"/>
    <w:uiPriority w:val="99"/>
    <w:rsid w:val="00C25060"/>
    <w:pPr>
      <w:pBdr>
        <w:top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3">
    <w:name w:val="xl743"/>
    <w:basedOn w:val="af8"/>
    <w:uiPriority w:val="99"/>
    <w:rsid w:val="00C25060"/>
    <w:pPr>
      <w:pBdr>
        <w:top w:val="single" w:sz="8" w:space="0" w:color="auto"/>
        <w:righ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4">
    <w:name w:val="xl744"/>
    <w:basedOn w:val="af8"/>
    <w:uiPriority w:val="99"/>
    <w:rsid w:val="00C25060"/>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5">
    <w:name w:val="xl745"/>
    <w:basedOn w:val="af8"/>
    <w:uiPriority w:val="99"/>
    <w:rsid w:val="00C25060"/>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6">
    <w:name w:val="xl746"/>
    <w:basedOn w:val="af8"/>
    <w:uiPriority w:val="99"/>
    <w:rsid w:val="00C25060"/>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7">
    <w:name w:val="xl747"/>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8">
    <w:name w:val="xl748"/>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9">
    <w:name w:val="xl749"/>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0">
    <w:name w:val="xl750"/>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1">
    <w:name w:val="xl751"/>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2">
    <w:name w:val="xl752"/>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3">
    <w:name w:val="xl753"/>
    <w:basedOn w:val="af8"/>
    <w:uiPriority w:val="99"/>
    <w:rsid w:val="00C25060"/>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4">
    <w:name w:val="xl754"/>
    <w:basedOn w:val="af8"/>
    <w:uiPriority w:val="99"/>
    <w:rsid w:val="00C25060"/>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5">
    <w:name w:val="xl75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6">
    <w:name w:val="xl756"/>
    <w:basedOn w:val="af8"/>
    <w:uiPriority w:val="99"/>
    <w:rsid w:val="00C25060"/>
    <w:pP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57">
    <w:name w:val="xl757"/>
    <w:basedOn w:val="af8"/>
    <w:uiPriority w:val="99"/>
    <w:rsid w:val="00C25060"/>
    <w:pPr>
      <w:pBdr>
        <w:top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58">
    <w:name w:val="xl758"/>
    <w:basedOn w:val="af8"/>
    <w:uiPriority w:val="99"/>
    <w:rsid w:val="00C2506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9">
    <w:name w:val="xl75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0">
    <w:name w:val="xl760"/>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1">
    <w:name w:val="xl761"/>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2">
    <w:name w:val="xl762"/>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63">
    <w:name w:val="xl763"/>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4">
    <w:name w:val="xl764"/>
    <w:basedOn w:val="af8"/>
    <w:uiPriority w:val="99"/>
    <w:rsid w:val="00C25060"/>
    <w:pPr>
      <w:pBdr>
        <w:top w:val="single" w:sz="8" w:space="0" w:color="auto"/>
        <w:right w:val="single" w:sz="8"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5">
    <w:name w:val="xl765"/>
    <w:basedOn w:val="af8"/>
    <w:uiPriority w:val="99"/>
    <w:rsid w:val="00C25060"/>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6">
    <w:name w:val="xl766"/>
    <w:basedOn w:val="af8"/>
    <w:uiPriority w:val="99"/>
    <w:rsid w:val="00C25060"/>
    <w:pPr>
      <w:pBdr>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7">
    <w:name w:val="xl767"/>
    <w:basedOn w:val="af8"/>
    <w:uiPriority w:val="99"/>
    <w:rsid w:val="00C25060"/>
    <w:pPr>
      <w:pBdr>
        <w:top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8">
    <w:name w:val="xl768"/>
    <w:basedOn w:val="af8"/>
    <w:uiPriority w:val="99"/>
    <w:rsid w:val="00C25060"/>
    <w:pPr>
      <w:pBdr>
        <w:left w:val="single" w:sz="8" w:space="0" w:color="auto"/>
        <w:bottom w:val="single" w:sz="4" w:space="0" w:color="auto"/>
        <w:right w:val="single" w:sz="4"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9">
    <w:name w:val="xl769"/>
    <w:basedOn w:val="af8"/>
    <w:uiPriority w:val="99"/>
    <w:rsid w:val="00C25060"/>
    <w:pPr>
      <w:pBdr>
        <w:top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70">
    <w:name w:val="xl770"/>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1">
    <w:name w:val="xl771"/>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2">
    <w:name w:val="xl772"/>
    <w:basedOn w:val="af8"/>
    <w:uiPriority w:val="99"/>
    <w:rsid w:val="00C25060"/>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3">
    <w:name w:val="xl773"/>
    <w:basedOn w:val="af8"/>
    <w:uiPriority w:val="99"/>
    <w:rsid w:val="00C25060"/>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4">
    <w:name w:val="xl774"/>
    <w:basedOn w:val="af8"/>
    <w:uiPriority w:val="99"/>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5">
    <w:name w:val="xl775"/>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6">
    <w:name w:val="xl776"/>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7">
    <w:name w:val="xl777"/>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8">
    <w:name w:val="xl778"/>
    <w:basedOn w:val="af8"/>
    <w:uiPriority w:val="99"/>
    <w:rsid w:val="00C25060"/>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9">
    <w:name w:val="xl779"/>
    <w:basedOn w:val="af8"/>
    <w:uiPriority w:val="99"/>
    <w:rsid w:val="00C25060"/>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0">
    <w:name w:val="xl780"/>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81">
    <w:name w:val="xl781"/>
    <w:basedOn w:val="af8"/>
    <w:uiPriority w:val="99"/>
    <w:rsid w:val="00C25060"/>
    <w:pPr>
      <w:pBdr>
        <w:top w:val="single" w:sz="8" w:space="0" w:color="auto"/>
        <w:left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8"/>
      <w:szCs w:val="28"/>
      <w:lang w:val="en-US" w:bidi="en-US"/>
    </w:rPr>
  </w:style>
  <w:style w:type="paragraph" w:customStyle="1" w:styleId="xl782">
    <w:name w:val="xl782"/>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3">
    <w:name w:val="xl783"/>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4">
    <w:name w:val="xl784"/>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5">
    <w:name w:val="xl785"/>
    <w:basedOn w:val="af8"/>
    <w:uiPriority w:val="99"/>
    <w:rsid w:val="00C25060"/>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6">
    <w:name w:val="xl786"/>
    <w:basedOn w:val="af8"/>
    <w:uiPriority w:val="99"/>
    <w:rsid w:val="00C25060"/>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7">
    <w:name w:val="xl787"/>
    <w:basedOn w:val="af8"/>
    <w:uiPriority w:val="99"/>
    <w:rsid w:val="00C25060"/>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8">
    <w:name w:val="xl788"/>
    <w:basedOn w:val="af8"/>
    <w:uiPriority w:val="99"/>
    <w:rsid w:val="00C25060"/>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9">
    <w:name w:val="xl789"/>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90">
    <w:name w:val="xl790"/>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91">
    <w:name w:val="xl791"/>
    <w:basedOn w:val="af8"/>
    <w:uiPriority w:val="99"/>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2">
    <w:name w:val="xl792"/>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3">
    <w:name w:val="xl793"/>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4">
    <w:name w:val="xl794"/>
    <w:basedOn w:val="af8"/>
    <w:uiPriority w:val="99"/>
    <w:rsid w:val="00C25060"/>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5">
    <w:name w:val="xl795"/>
    <w:basedOn w:val="af8"/>
    <w:uiPriority w:val="99"/>
    <w:rsid w:val="00C25060"/>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6">
    <w:name w:val="xl796"/>
    <w:basedOn w:val="af8"/>
    <w:uiPriority w:val="99"/>
    <w:rsid w:val="00C25060"/>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7">
    <w:name w:val="xl797"/>
    <w:basedOn w:val="af8"/>
    <w:uiPriority w:val="99"/>
    <w:rsid w:val="00C25060"/>
    <w:pPr>
      <w:pBdr>
        <w:top w:val="single" w:sz="8" w:space="0" w:color="auto"/>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8">
    <w:name w:val="xl798"/>
    <w:basedOn w:val="af8"/>
    <w:uiPriority w:val="99"/>
    <w:rsid w:val="00C25060"/>
    <w:pPr>
      <w:pBdr>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9">
    <w:name w:val="xl799"/>
    <w:basedOn w:val="af8"/>
    <w:uiPriority w:val="99"/>
    <w:rsid w:val="00C25060"/>
    <w:pPr>
      <w:pBdr>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860">
    <w:name w:val="xl1860"/>
    <w:basedOn w:val="af8"/>
    <w:uiPriority w:val="99"/>
    <w:rsid w:val="00C25060"/>
    <w:pP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1">
    <w:name w:val="xl1861"/>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2">
    <w:name w:val="xl1862"/>
    <w:basedOn w:val="af8"/>
    <w:uiPriority w:val="99"/>
    <w:rsid w:val="00C25060"/>
    <w:pPr>
      <w:pBdr>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3">
    <w:name w:val="xl1863"/>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4">
    <w:name w:val="xl1864"/>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65">
    <w:name w:val="xl1865"/>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sz w:val="18"/>
      <w:szCs w:val="18"/>
      <w:lang w:val="en-US" w:bidi="en-US"/>
    </w:rPr>
  </w:style>
  <w:style w:type="paragraph" w:customStyle="1" w:styleId="xl1866">
    <w:name w:val="xl1866"/>
    <w:basedOn w:val="af8"/>
    <w:uiPriority w:val="99"/>
    <w:rsid w:val="00C25060"/>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7">
    <w:name w:val="xl1867"/>
    <w:basedOn w:val="af8"/>
    <w:uiPriority w:val="99"/>
    <w:rsid w:val="00C25060"/>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8">
    <w:name w:val="xl1868"/>
    <w:basedOn w:val="af8"/>
    <w:uiPriority w:val="99"/>
    <w:rsid w:val="00C25060"/>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9">
    <w:name w:val="xl1869"/>
    <w:basedOn w:val="af8"/>
    <w:uiPriority w:val="99"/>
    <w:rsid w:val="00C25060"/>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0">
    <w:name w:val="xl1870"/>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1">
    <w:name w:val="xl1871"/>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72">
    <w:name w:val="xl187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3">
    <w:name w:val="xl1873"/>
    <w:basedOn w:val="af8"/>
    <w:uiPriority w:val="99"/>
    <w:rsid w:val="00C2506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sz w:val="18"/>
      <w:szCs w:val="18"/>
      <w:lang w:val="en-US" w:bidi="en-US"/>
    </w:rPr>
  </w:style>
  <w:style w:type="paragraph" w:customStyle="1" w:styleId="xl1874">
    <w:name w:val="xl1874"/>
    <w:basedOn w:val="af8"/>
    <w:uiPriority w:val="99"/>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5">
    <w:name w:val="xl1875"/>
    <w:basedOn w:val="af8"/>
    <w:uiPriority w:val="99"/>
    <w:rsid w:val="00C25060"/>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6">
    <w:name w:val="xl1876"/>
    <w:basedOn w:val="af8"/>
    <w:uiPriority w:val="99"/>
    <w:rsid w:val="00C25060"/>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7">
    <w:name w:val="xl1877"/>
    <w:basedOn w:val="af8"/>
    <w:uiPriority w:val="99"/>
    <w:rsid w:val="00C25060"/>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8">
    <w:name w:val="xl1878"/>
    <w:basedOn w:val="af8"/>
    <w:uiPriority w:val="99"/>
    <w:rsid w:val="00C25060"/>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9">
    <w:name w:val="xl1879"/>
    <w:basedOn w:val="af8"/>
    <w:uiPriority w:val="99"/>
    <w:rsid w:val="00C25060"/>
    <w:pPr>
      <w:pBdr>
        <w:top w:val="single" w:sz="4" w:space="0" w:color="auto"/>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0">
    <w:name w:val="xl1880"/>
    <w:basedOn w:val="af8"/>
    <w:uiPriority w:val="99"/>
    <w:rsid w:val="00C25060"/>
    <w:pPr>
      <w:pBdr>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1">
    <w:name w:val="xl1881"/>
    <w:basedOn w:val="af8"/>
    <w:uiPriority w:val="99"/>
    <w:rsid w:val="00C25060"/>
    <w:pPr>
      <w:pBdr>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2">
    <w:name w:val="xl1882"/>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textAlignment w:val="center"/>
    </w:pPr>
    <w:rPr>
      <w:rFonts w:ascii="Tahoma" w:eastAsia="Times New Roman" w:hAnsi="Tahoma" w:cs="Tahoma"/>
      <w:b/>
      <w:bCs/>
      <w:color w:val="0000FF"/>
      <w:sz w:val="18"/>
      <w:szCs w:val="18"/>
      <w:u w:val="single"/>
      <w:lang w:val="en-US" w:bidi="en-US"/>
    </w:rPr>
  </w:style>
  <w:style w:type="paragraph" w:customStyle="1" w:styleId="xl1883">
    <w:name w:val="xl1883"/>
    <w:basedOn w:val="af8"/>
    <w:uiPriority w:val="99"/>
    <w:rsid w:val="00C25060"/>
    <w:pPr>
      <w:pBdr>
        <w:top w:val="single" w:sz="4" w:space="0" w:color="auto"/>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4">
    <w:name w:val="xl1884"/>
    <w:basedOn w:val="af8"/>
    <w:uiPriority w:val="99"/>
    <w:rsid w:val="00C25060"/>
    <w:pPr>
      <w:pBdr>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5">
    <w:name w:val="xl1885"/>
    <w:basedOn w:val="af8"/>
    <w:uiPriority w:val="99"/>
    <w:rsid w:val="00C25060"/>
    <w:pPr>
      <w:pBdr>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6">
    <w:name w:val="xl1886"/>
    <w:basedOn w:val="af8"/>
    <w:uiPriority w:val="99"/>
    <w:rsid w:val="00C25060"/>
    <w:pPr>
      <w:pBdr>
        <w:top w:val="single" w:sz="4" w:space="0" w:color="auto"/>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7">
    <w:name w:val="xl1887"/>
    <w:basedOn w:val="af8"/>
    <w:uiPriority w:val="99"/>
    <w:rsid w:val="00C25060"/>
    <w:pPr>
      <w:pBdr>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8">
    <w:name w:val="xl1888"/>
    <w:basedOn w:val="af8"/>
    <w:uiPriority w:val="99"/>
    <w:rsid w:val="00C25060"/>
    <w:pPr>
      <w:pBdr>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9">
    <w:name w:val="xl1889"/>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0">
    <w:name w:val="xl1890"/>
    <w:basedOn w:val="af8"/>
    <w:uiPriority w:val="99"/>
    <w:rsid w:val="00C25060"/>
    <w:pPr>
      <w:pBdr>
        <w:top w:val="single" w:sz="4" w:space="0" w:color="auto"/>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1">
    <w:name w:val="xl1891"/>
    <w:basedOn w:val="af8"/>
    <w:uiPriority w:val="99"/>
    <w:rsid w:val="00C25060"/>
    <w:pPr>
      <w:pBdr>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2">
    <w:name w:val="xl1892"/>
    <w:basedOn w:val="af8"/>
    <w:uiPriority w:val="99"/>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3">
    <w:name w:val="xl1893"/>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50729">
    <w:name w:val="xl50729"/>
    <w:basedOn w:val="af8"/>
    <w:uiPriority w:val="99"/>
    <w:rsid w:val="00C25060"/>
    <w:pP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0">
    <w:name w:val="xl50730"/>
    <w:basedOn w:val="af8"/>
    <w:uiPriority w:val="99"/>
    <w:rsid w:val="00C25060"/>
    <w:pPr>
      <w:pBdr>
        <w:top w:val="single" w:sz="8" w:space="0" w:color="auto"/>
        <w:left w:val="single" w:sz="8" w:space="0" w:color="auto"/>
        <w:right w:val="single" w:sz="4" w:space="0" w:color="auto"/>
      </w:pBdr>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1">
    <w:name w:val="xl50731"/>
    <w:basedOn w:val="af8"/>
    <w:uiPriority w:val="99"/>
    <w:rsid w:val="00C25060"/>
    <w:pPr>
      <w:pBdr>
        <w:top w:val="single" w:sz="8" w:space="0" w:color="auto"/>
        <w:left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2">
    <w:name w:val="xl50732"/>
    <w:basedOn w:val="af8"/>
    <w:uiPriority w:val="99"/>
    <w:rsid w:val="00C25060"/>
    <w:pPr>
      <w:pBdr>
        <w:top w:val="single" w:sz="8" w:space="0" w:color="auto"/>
        <w:left w:val="single" w:sz="4" w:space="0" w:color="auto"/>
        <w:right w:val="single" w:sz="8"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3">
    <w:name w:val="xl50733"/>
    <w:basedOn w:val="af8"/>
    <w:uiPriority w:val="99"/>
    <w:rsid w:val="00C2506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4">
    <w:name w:val="xl50734"/>
    <w:basedOn w:val="af8"/>
    <w:uiPriority w:val="99"/>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5">
    <w:name w:val="xl50735"/>
    <w:basedOn w:val="af8"/>
    <w:uiPriority w:val="99"/>
    <w:rsid w:val="00C25060"/>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b/>
      <w:bCs/>
      <w:i/>
      <w:iCs/>
      <w:sz w:val="24"/>
      <w:szCs w:val="24"/>
      <w:lang w:val="en-US" w:bidi="en-US"/>
    </w:rPr>
  </w:style>
  <w:style w:type="paragraph" w:customStyle="1" w:styleId="xl50736">
    <w:name w:val="xl50736"/>
    <w:basedOn w:val="af8"/>
    <w:uiPriority w:val="99"/>
    <w:rsid w:val="00C25060"/>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7">
    <w:name w:val="xl50737"/>
    <w:basedOn w:val="af8"/>
    <w:uiPriority w:val="99"/>
    <w:rsid w:val="00C25060"/>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8">
    <w:name w:val="xl50738"/>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9">
    <w:name w:val="xl50739"/>
    <w:basedOn w:val="af8"/>
    <w:uiPriority w:val="99"/>
    <w:rsid w:val="00C25060"/>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0">
    <w:name w:val="xl50740"/>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1">
    <w:name w:val="xl50741"/>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2">
    <w:name w:val="xl50742"/>
    <w:basedOn w:val="af8"/>
    <w:uiPriority w:val="99"/>
    <w:rsid w:val="00C25060"/>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3">
    <w:name w:val="xl50743"/>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4">
    <w:name w:val="xl50744"/>
    <w:basedOn w:val="af8"/>
    <w:uiPriority w:val="99"/>
    <w:rsid w:val="00C25060"/>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5">
    <w:name w:val="xl50745"/>
    <w:basedOn w:val="af8"/>
    <w:uiPriority w:val="99"/>
    <w:rsid w:val="00C25060"/>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6">
    <w:name w:val="xl50746"/>
    <w:basedOn w:val="af8"/>
    <w:uiPriority w:val="99"/>
    <w:rsid w:val="00C25060"/>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7">
    <w:name w:val="xl50747"/>
    <w:basedOn w:val="af8"/>
    <w:uiPriority w:val="99"/>
    <w:rsid w:val="00C25060"/>
    <w:pPr>
      <w:pBdr>
        <w:top w:val="single" w:sz="4" w:space="0" w:color="auto"/>
        <w:left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8">
    <w:name w:val="xl50748"/>
    <w:basedOn w:val="af8"/>
    <w:uiPriority w:val="99"/>
    <w:rsid w:val="00C25060"/>
    <w:pPr>
      <w:pBdr>
        <w:top w:val="single" w:sz="4" w:space="0" w:color="auto"/>
        <w:left w:val="single" w:sz="4"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9">
    <w:name w:val="xl50749"/>
    <w:basedOn w:val="af8"/>
    <w:uiPriority w:val="99"/>
    <w:rsid w:val="00C25060"/>
    <w:pPr>
      <w:pBdr>
        <w:top w:val="single" w:sz="4" w:space="0" w:color="auto"/>
        <w:left w:val="single" w:sz="4"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affffffff">
    <w:name w:val="Мой Текст Знак"/>
    <w:link w:val="affffffff0"/>
    <w:locked/>
    <w:rsid w:val="00C25060"/>
    <w:rPr>
      <w:rFonts w:ascii="Calibri" w:eastAsia="Calibri" w:hAnsi="Calibri" w:cs="Calibri"/>
      <w:sz w:val="24"/>
      <w:szCs w:val="28"/>
    </w:rPr>
  </w:style>
  <w:style w:type="paragraph" w:customStyle="1" w:styleId="affffffff0">
    <w:name w:val="Мой Текст"/>
    <w:basedOn w:val="af8"/>
    <w:link w:val="affffffff"/>
    <w:qFormat/>
    <w:rsid w:val="00C25060"/>
    <w:pPr>
      <w:spacing w:after="0" w:line="360" w:lineRule="auto"/>
      <w:ind w:firstLine="851"/>
      <w:jc w:val="both"/>
    </w:pPr>
    <w:rPr>
      <w:rFonts w:ascii="Calibri" w:eastAsia="Calibri" w:hAnsi="Calibri" w:cs="Calibri"/>
      <w:sz w:val="24"/>
      <w:szCs w:val="28"/>
    </w:rPr>
  </w:style>
  <w:style w:type="paragraph" w:customStyle="1" w:styleId="af6">
    <w:name w:val="Перечисление без номера"/>
    <w:basedOn w:val="af8"/>
    <w:link w:val="affffffff1"/>
    <w:qFormat/>
    <w:rsid w:val="00C25060"/>
    <w:pPr>
      <w:numPr>
        <w:numId w:val="21"/>
      </w:numPr>
      <w:spacing w:after="0" w:line="360" w:lineRule="auto"/>
      <w:ind w:left="1570" w:hanging="357"/>
      <w:jc w:val="both"/>
    </w:pPr>
    <w:rPr>
      <w:rFonts w:ascii="Times New Roman" w:eastAsia="Calibri" w:hAnsi="Times New Roman" w:cs="Times New Roman"/>
      <w:sz w:val="24"/>
      <w:szCs w:val="28"/>
      <w:lang w:val="en-US" w:eastAsia="en-US" w:bidi="en-US"/>
    </w:rPr>
  </w:style>
  <w:style w:type="character" w:customStyle="1" w:styleId="affffffff1">
    <w:name w:val="Перечисление без номера Знак"/>
    <w:link w:val="af6"/>
    <w:rsid w:val="00C25060"/>
    <w:rPr>
      <w:rFonts w:ascii="Times New Roman" w:eastAsia="Calibri" w:hAnsi="Times New Roman" w:cs="Times New Roman"/>
      <w:sz w:val="24"/>
      <w:szCs w:val="28"/>
      <w:lang w:val="en-US" w:eastAsia="en-US" w:bidi="en-US"/>
    </w:rPr>
  </w:style>
  <w:style w:type="paragraph" w:customStyle="1" w:styleId="xl51718">
    <w:name w:val="xl51718"/>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19">
    <w:name w:val="xl51719"/>
    <w:basedOn w:val="af8"/>
    <w:uiPriority w:val="99"/>
    <w:rsid w:val="00C25060"/>
    <w:pPr>
      <w:shd w:val="clear" w:color="000000" w:fill="FFFF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0">
    <w:name w:val="xl51720"/>
    <w:basedOn w:val="af8"/>
    <w:uiPriority w:val="99"/>
    <w:rsid w:val="00C25060"/>
    <w:pPr>
      <w:pBdr>
        <w:left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1">
    <w:name w:val="xl51721"/>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2">
    <w:name w:val="xl51722"/>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3">
    <w:name w:val="xl5172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4">
    <w:name w:val="xl51724"/>
    <w:basedOn w:val="af8"/>
    <w:uiPriority w:val="99"/>
    <w:rsid w:val="00C25060"/>
    <w:pPr>
      <w:shd w:val="clear" w:color="000000"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5">
    <w:name w:val="xl51725"/>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6">
    <w:name w:val="xl51726"/>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7">
    <w:name w:val="xl51727"/>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8">
    <w:name w:val="xl51728"/>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9">
    <w:name w:val="xl51729"/>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0">
    <w:name w:val="xl5173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1">
    <w:name w:val="xl51731"/>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2">
    <w:name w:val="xl5173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3">
    <w:name w:val="xl51733"/>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Times New Roman" w:eastAsia="Times New Roman" w:hAnsi="Times New Roman" w:cs="Times New Roman"/>
      <w:color w:val="FF0000"/>
      <w:sz w:val="20"/>
      <w:szCs w:val="20"/>
      <w:lang w:val="en-US" w:bidi="en-US"/>
    </w:rPr>
  </w:style>
  <w:style w:type="paragraph" w:customStyle="1" w:styleId="xl51734">
    <w:name w:val="xl51734"/>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5">
    <w:name w:val="xl51735"/>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6">
    <w:name w:val="xl51736"/>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7">
    <w:name w:val="xl51737"/>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8">
    <w:name w:val="xl5173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bidi="en-US"/>
    </w:rPr>
  </w:style>
  <w:style w:type="paragraph" w:customStyle="1" w:styleId="xl51739">
    <w:name w:val="xl51739"/>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0">
    <w:name w:val="xl5174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41">
    <w:name w:val="xl51741"/>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2">
    <w:name w:val="xl5174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3">
    <w:name w:val="xl5174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4">
    <w:name w:val="xl51744"/>
    <w:basedOn w:val="af8"/>
    <w:uiPriority w:val="99"/>
    <w:rsid w:val="00C25060"/>
    <w:pPr>
      <w:pBdr>
        <w:top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45">
    <w:name w:val="xl51745"/>
    <w:basedOn w:val="af8"/>
    <w:uiPriority w:val="99"/>
    <w:rsid w:val="00C25060"/>
    <w:pPr>
      <w:pBdr>
        <w:top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bidi="en-US"/>
    </w:rPr>
  </w:style>
  <w:style w:type="paragraph" w:customStyle="1" w:styleId="xl51746">
    <w:name w:val="xl51746"/>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7">
    <w:name w:val="xl51747"/>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8">
    <w:name w:val="xl5174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49">
    <w:name w:val="xl51749"/>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0">
    <w:name w:val="xl5175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1">
    <w:name w:val="xl51751"/>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2">
    <w:name w:val="xl5175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3">
    <w:name w:val="xl5175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4">
    <w:name w:val="xl51754"/>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5">
    <w:name w:val="xl51755"/>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6">
    <w:name w:val="xl51756"/>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7">
    <w:name w:val="xl51757"/>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8">
    <w:name w:val="xl51758"/>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59">
    <w:name w:val="xl51759"/>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60">
    <w:name w:val="xl51760"/>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1">
    <w:name w:val="xl51761"/>
    <w:basedOn w:val="af8"/>
    <w:uiPriority w:val="99"/>
    <w:rsid w:val="00C25060"/>
    <w:pPr>
      <w:pBdr>
        <w:top w:val="single" w:sz="8" w:space="0" w:color="auto"/>
        <w:bottom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2">
    <w:name w:val="xl51762"/>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3">
    <w:name w:val="xl51763"/>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4">
    <w:name w:val="xl51764"/>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5">
    <w:name w:val="xl51765"/>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6">
    <w:name w:val="xl51766"/>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7">
    <w:name w:val="xl51767"/>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8">
    <w:name w:val="xl51768"/>
    <w:basedOn w:val="af8"/>
    <w:uiPriority w:val="99"/>
    <w:rsid w:val="00C25060"/>
    <w:pP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9">
    <w:name w:val="xl51769"/>
    <w:basedOn w:val="af8"/>
    <w:uiPriority w:val="99"/>
    <w:rsid w:val="00C25060"/>
    <w:pPr>
      <w:pBdr>
        <w:bottom w:val="single" w:sz="8" w:space="0" w:color="auto"/>
        <w:right w:val="single" w:sz="8" w:space="0" w:color="auto"/>
      </w:pBdr>
      <w:spacing w:before="100" w:beforeAutospacing="1" w:after="100" w:afterAutospacing="1" w:line="360" w:lineRule="auto"/>
      <w:ind w:firstLineChars="200" w:firstLine="200"/>
      <w:textAlignment w:val="center"/>
    </w:pPr>
    <w:rPr>
      <w:rFonts w:ascii="Arial Unicode MS" w:eastAsia="Arial Unicode MS" w:hAnsi="Arial Unicode MS" w:cs="Arial Unicode MS"/>
      <w:sz w:val="20"/>
      <w:szCs w:val="20"/>
      <w:lang w:val="en-US" w:bidi="en-US"/>
    </w:rPr>
  </w:style>
  <w:style w:type="paragraph" w:customStyle="1" w:styleId="xl51770">
    <w:name w:val="xl51770"/>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1">
    <w:name w:val="xl51771"/>
    <w:basedOn w:val="af8"/>
    <w:uiPriority w:val="99"/>
    <w:rsid w:val="00C25060"/>
    <w:pPr>
      <w:shd w:val="clear" w:color="000000" w:fill="FFFF00"/>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1772">
    <w:name w:val="xl5177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3">
    <w:name w:val="xl5177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numbering" w:customStyle="1" w:styleId="92">
    <w:name w:val="Нет списка9"/>
    <w:next w:val="afb"/>
    <w:uiPriority w:val="99"/>
    <w:semiHidden/>
    <w:unhideWhenUsed/>
    <w:rsid w:val="00C25060"/>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C25060"/>
    <w:rPr>
      <w:rFonts w:ascii="Cambria" w:eastAsia="Times New Roman" w:hAnsi="Cambria" w:cs="Times New Roman"/>
      <w:color w:val="365F91"/>
      <w:spacing w:val="-5"/>
      <w:sz w:val="26"/>
      <w:szCs w:val="26"/>
    </w:rPr>
  </w:style>
  <w:style w:type="paragraph" w:customStyle="1" w:styleId="xl35">
    <w:name w:val="xl35"/>
    <w:basedOn w:val="af8"/>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36">
    <w:name w:val="xl3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7">
    <w:name w:val="xl37"/>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38">
    <w:name w:val="xl38"/>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9">
    <w:name w:val="xl39"/>
    <w:basedOn w:val="af8"/>
    <w:rsid w:val="00C25060"/>
    <w:pPr>
      <w:pBdr>
        <w:top w:val="single" w:sz="4" w:space="0" w:color="BCBCBC"/>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0">
    <w:name w:val="xl40"/>
    <w:basedOn w:val="af8"/>
    <w:rsid w:val="00C25060"/>
    <w:pPr>
      <w:pBdr>
        <w:top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1">
    <w:name w:val="xl41"/>
    <w:basedOn w:val="af8"/>
    <w:rsid w:val="00C25060"/>
    <w:pPr>
      <w:pBdr>
        <w:top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2">
    <w:name w:val="xl42"/>
    <w:basedOn w:val="af8"/>
    <w:rsid w:val="00C25060"/>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3">
    <w:name w:val="xl43"/>
    <w:basedOn w:val="af8"/>
    <w:rsid w:val="00C25060"/>
    <w:pPr>
      <w:pBdr>
        <w:top w:val="single" w:sz="4" w:space="0" w:color="BCBCBC"/>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4">
    <w:name w:val="xl44"/>
    <w:basedOn w:val="af8"/>
    <w:rsid w:val="00C25060"/>
    <w:pPr>
      <w:pBdr>
        <w:top w:val="single" w:sz="4" w:space="0" w:color="BCBCBC"/>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5">
    <w:name w:val="xl45"/>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46">
    <w:name w:val="xl46"/>
    <w:basedOn w:val="af8"/>
    <w:rsid w:val="00C25060"/>
    <w:pP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7">
    <w:name w:val="xl47"/>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8">
    <w:name w:val="xl48"/>
    <w:basedOn w:val="af8"/>
    <w:rsid w:val="00C25060"/>
    <w:pPr>
      <w:pBdr>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9">
    <w:name w:val="xl49"/>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50">
    <w:name w:val="xl50"/>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51">
    <w:name w:val="xl51"/>
    <w:basedOn w:val="af8"/>
    <w:rsid w:val="00C25060"/>
    <w:pPr>
      <w:pBdr>
        <w:top w:val="single" w:sz="4" w:space="0" w:color="BCBCBC"/>
        <w:left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BCBCBC"/>
      <w:sz w:val="24"/>
      <w:szCs w:val="24"/>
      <w:lang w:val="en-US" w:bidi="en-US"/>
    </w:rPr>
  </w:style>
  <w:style w:type="paragraph" w:customStyle="1" w:styleId="xl52">
    <w:name w:val="xl52"/>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3">
    <w:name w:val="xl53"/>
    <w:basedOn w:val="af8"/>
    <w:rsid w:val="00C25060"/>
    <w:pPr>
      <w:pBdr>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4">
    <w:name w:val="xl54"/>
    <w:basedOn w:val="af8"/>
    <w:rsid w:val="00C25060"/>
    <w:pP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5">
    <w:name w:val="xl55"/>
    <w:basedOn w:val="af8"/>
    <w:rsid w:val="00C25060"/>
    <w:pPr>
      <w:pBdr>
        <w:top w:val="single" w:sz="4" w:space="0" w:color="BCBCBC"/>
        <w:bottom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D9D9D9"/>
      <w:sz w:val="24"/>
      <w:szCs w:val="24"/>
      <w:lang w:val="en-US" w:bidi="en-US"/>
    </w:rPr>
  </w:style>
  <w:style w:type="paragraph" w:customStyle="1" w:styleId="xl56">
    <w:name w:val="xl5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7">
    <w:name w:val="xl57"/>
    <w:basedOn w:val="af8"/>
    <w:rsid w:val="00C25060"/>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8">
    <w:name w:val="xl58"/>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59">
    <w:name w:val="xl59"/>
    <w:basedOn w:val="af8"/>
    <w:rsid w:val="00C25060"/>
    <w:pPr>
      <w:pBdr>
        <w:top w:val="single" w:sz="4" w:space="0" w:color="BCBCBC"/>
      </w:pBdr>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0">
    <w:name w:val="xl60"/>
    <w:basedOn w:val="af8"/>
    <w:rsid w:val="00C25060"/>
    <w:pPr>
      <w:pBdr>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1">
    <w:name w:val="xl61"/>
    <w:basedOn w:val="af8"/>
    <w:rsid w:val="00C25060"/>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62">
    <w:name w:val="xl62"/>
    <w:basedOn w:val="af8"/>
    <w:rsid w:val="00C25060"/>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85pt1">
    <w:name w:val="Колонтитул + 8.5 pt"/>
    <w:aliases w:val="Не полужирный"/>
    <w:rsid w:val="00C25060"/>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rsid w:val="00C25060"/>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C25060"/>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a"/>
    <w:next w:val="2-4"/>
    <w:uiPriority w:val="64"/>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c">
    <w:name w:val="рпдлпжлопж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C25060"/>
    <w:pPr>
      <w:numPr>
        <w:numId w:val="8"/>
      </w:numPr>
    </w:pPr>
  </w:style>
  <w:style w:type="numbering" w:customStyle="1" w:styleId="111115">
    <w:name w:val="1 / 1.1 / 1.1.5"/>
    <w:basedOn w:val="afb"/>
    <w:next w:val="111111"/>
    <w:unhideWhenUsed/>
    <w:rsid w:val="00C25060"/>
  </w:style>
  <w:style w:type="numbering" w:customStyle="1" w:styleId="117">
    <w:name w:val="Стиль11"/>
    <w:uiPriority w:val="99"/>
    <w:rsid w:val="00C25060"/>
    <w:pPr>
      <w:numPr>
        <w:numId w:val="10"/>
      </w:numPr>
    </w:pPr>
  </w:style>
  <w:style w:type="numbering" w:customStyle="1" w:styleId="210">
    <w:name w:val="Заголовок 2 уровень1"/>
    <w:uiPriority w:val="99"/>
    <w:rsid w:val="00C25060"/>
    <w:pPr>
      <w:numPr>
        <w:numId w:val="83"/>
      </w:numPr>
    </w:pPr>
  </w:style>
  <w:style w:type="table" w:customStyle="1" w:styleId="64">
    <w:name w:val="Сетка таблицы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0">
    <w:name w:val="Изысканная таблица5"/>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0">
    <w:name w:val="Изящная таблица 15"/>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C25060"/>
    <w:rPr>
      <w:rFonts w:ascii="Times New Roman" w:hAnsi="Times New Roman" w:cs="Times New Roman" w:hint="default"/>
      <w:b w:val="0"/>
      <w:bCs w:val="0"/>
      <w:i w:val="0"/>
      <w:iCs w:val="0"/>
      <w:color w:val="000000"/>
      <w:sz w:val="26"/>
      <w:szCs w:val="26"/>
    </w:rPr>
  </w:style>
  <w:style w:type="character" w:customStyle="1" w:styleId="fontstyle21">
    <w:name w:val="fontstyle21"/>
    <w:rsid w:val="00C25060"/>
    <w:rPr>
      <w:rFonts w:ascii="Times New Roman" w:hAnsi="Times New Roman" w:cs="Times New Roman" w:hint="default"/>
      <w:b/>
      <w:bCs/>
      <w:i w:val="0"/>
      <w:iCs w:val="0"/>
      <w:color w:val="000000"/>
      <w:sz w:val="26"/>
      <w:szCs w:val="26"/>
    </w:rPr>
  </w:style>
  <w:style w:type="character" w:customStyle="1" w:styleId="1ffd">
    <w:name w:val="Заголовок №1_"/>
    <w:link w:val="1ffe"/>
    <w:rsid w:val="00C25060"/>
    <w:rPr>
      <w:sz w:val="23"/>
      <w:szCs w:val="23"/>
      <w:shd w:val="clear" w:color="auto" w:fill="FFFFFF"/>
    </w:rPr>
  </w:style>
  <w:style w:type="paragraph" w:customStyle="1" w:styleId="1ffe">
    <w:name w:val="Заголовок №1"/>
    <w:basedOn w:val="af8"/>
    <w:link w:val="1ffd"/>
    <w:rsid w:val="00C25060"/>
    <w:pPr>
      <w:shd w:val="clear" w:color="auto" w:fill="FFFFFF"/>
      <w:spacing w:after="300" w:line="307" w:lineRule="exact"/>
      <w:jc w:val="center"/>
      <w:outlineLvl w:val="0"/>
    </w:pPr>
    <w:rPr>
      <w:sz w:val="23"/>
      <w:szCs w:val="23"/>
    </w:rPr>
  </w:style>
  <w:style w:type="paragraph" w:customStyle="1" w:styleId="affffffff2">
    <w:name w:val="Заголовки рисунков / таблиц"/>
    <w:basedOn w:val="af8"/>
    <w:link w:val="affffffff3"/>
    <w:qFormat/>
    <w:rsid w:val="00C25060"/>
    <w:pPr>
      <w:suppressAutoHyphens/>
      <w:spacing w:after="0" w:line="360" w:lineRule="auto"/>
      <w:jc w:val="center"/>
    </w:pPr>
    <w:rPr>
      <w:rFonts w:ascii="Arial" w:eastAsia="Times New Roman" w:hAnsi="Arial" w:cs="Times New Roman"/>
      <w:b/>
      <w:color w:val="365F91"/>
      <w:sz w:val="24"/>
      <w:lang w:eastAsia="en-US" w:bidi="en-US"/>
    </w:rPr>
  </w:style>
  <w:style w:type="character" w:customStyle="1" w:styleId="affffffff3">
    <w:name w:val="Заголовки рисунков / таблиц Знак"/>
    <w:link w:val="affffffff2"/>
    <w:rsid w:val="00C25060"/>
    <w:rPr>
      <w:rFonts w:ascii="Arial" w:eastAsia="Times New Roman" w:hAnsi="Arial" w:cs="Times New Roman"/>
      <w:b/>
      <w:color w:val="365F91"/>
      <w:sz w:val="24"/>
      <w:lang w:eastAsia="en-US" w:bidi="en-US"/>
    </w:rPr>
  </w:style>
  <w:style w:type="table" w:customStyle="1" w:styleId="84">
    <w:name w:val="Сетка таблицы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13">
    <w:name w:val="_1.1.1.1."/>
    <w:basedOn w:val="40"/>
    <w:next w:val="af8"/>
    <w:link w:val="11114"/>
    <w:qFormat/>
    <w:rsid w:val="00C25060"/>
    <w:pPr>
      <w:keepNext/>
      <w:keepLines/>
      <w:tabs>
        <w:tab w:val="left" w:pos="1701"/>
      </w:tabs>
      <w:spacing w:before="240" w:after="120" w:line="240" w:lineRule="auto"/>
      <w:ind w:firstLine="0"/>
    </w:pPr>
    <w:rPr>
      <w:rFonts w:ascii="Times New Roman" w:hAnsi="Times New Roman"/>
      <w:i/>
      <w:iCs/>
      <w:spacing w:val="0"/>
      <w:sz w:val="26"/>
      <w:szCs w:val="26"/>
      <w:lang w:val="ru-RU" w:eastAsia="ru-RU" w:bidi="ar-SA"/>
    </w:rPr>
  </w:style>
  <w:style w:type="character" w:customStyle="1" w:styleId="11114">
    <w:name w:val="_1.1.1.1. Знак"/>
    <w:link w:val="11113"/>
    <w:rsid w:val="00C25060"/>
    <w:rPr>
      <w:rFonts w:ascii="Times New Roman" w:eastAsia="Times New Roman" w:hAnsi="Times New Roman" w:cs="Times New Roman"/>
      <w:b/>
      <w:bCs/>
      <w:i/>
      <w:iCs/>
      <w:sz w:val="26"/>
      <w:szCs w:val="26"/>
    </w:rPr>
  </w:style>
  <w:style w:type="character" w:customStyle="1" w:styleId="211pt">
    <w:name w:val="Основной текст (2)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C25060"/>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rsid w:val="00C2506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8"/>
    <w:rsid w:val="00C25060"/>
    <w:pPr>
      <w:widowControl w:val="0"/>
      <w:shd w:val="clear" w:color="auto" w:fill="FFFFFF"/>
      <w:spacing w:before="420" w:after="60" w:line="302" w:lineRule="exact"/>
      <w:jc w:val="center"/>
    </w:pPr>
    <w:rPr>
      <w:rFonts w:ascii="Times New Roman" w:eastAsia="Times New Roman" w:hAnsi="Times New Roman" w:cs="Times New Roman"/>
      <w:color w:val="000000"/>
      <w:sz w:val="26"/>
      <w:szCs w:val="26"/>
      <w:lang w:bidi="ru-RU"/>
    </w:rPr>
  </w:style>
  <w:style w:type="paragraph" w:customStyle="1" w:styleId="font7">
    <w:name w:val="font7"/>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font8">
    <w:name w:val="font8"/>
    <w:basedOn w:val="af8"/>
    <w:rsid w:val="00C25060"/>
    <w:pPr>
      <w:spacing w:before="100" w:beforeAutospacing="1" w:after="100" w:afterAutospacing="1" w:line="240" w:lineRule="auto"/>
    </w:pPr>
    <w:rPr>
      <w:rFonts w:ascii="Calibri" w:eastAsia="Times New Roman" w:hAnsi="Calibri" w:cs="Calibri"/>
      <w:color w:val="000000"/>
      <w:sz w:val="20"/>
      <w:szCs w:val="20"/>
    </w:rPr>
  </w:style>
  <w:style w:type="paragraph" w:customStyle="1" w:styleId="font9">
    <w:name w:val="font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nt10">
    <w:name w:val="font10"/>
    <w:basedOn w:val="af8"/>
    <w:rsid w:val="00C25060"/>
    <w:pPr>
      <w:spacing w:before="100" w:beforeAutospacing="1" w:after="100" w:afterAutospacing="1" w:line="240" w:lineRule="auto"/>
    </w:pPr>
    <w:rPr>
      <w:rFonts w:ascii="Calibri" w:eastAsia="Times New Roman" w:hAnsi="Calibri" w:cs="Calibri"/>
      <w:sz w:val="20"/>
      <w:szCs w:val="20"/>
    </w:rPr>
  </w:style>
  <w:style w:type="paragraph" w:customStyle="1" w:styleId="font11">
    <w:name w:val="font11"/>
    <w:basedOn w:val="af8"/>
    <w:rsid w:val="00C25060"/>
    <w:pPr>
      <w:spacing w:before="100" w:beforeAutospacing="1" w:after="100" w:afterAutospacing="1" w:line="240" w:lineRule="auto"/>
    </w:pPr>
    <w:rPr>
      <w:rFonts w:ascii="Tahoma" w:eastAsia="Times New Roman" w:hAnsi="Tahoma" w:cs="Tahoma"/>
      <w:color w:val="000000"/>
      <w:sz w:val="18"/>
      <w:szCs w:val="18"/>
    </w:rPr>
  </w:style>
  <w:style w:type="paragraph" w:customStyle="1" w:styleId="font12">
    <w:name w:val="font12"/>
    <w:basedOn w:val="af8"/>
    <w:rsid w:val="00C25060"/>
    <w:pPr>
      <w:spacing w:before="100" w:beforeAutospacing="1" w:after="100" w:afterAutospacing="1" w:line="240" w:lineRule="auto"/>
    </w:pPr>
    <w:rPr>
      <w:rFonts w:ascii="Tahoma" w:eastAsia="Times New Roman" w:hAnsi="Tahoma" w:cs="Tahoma"/>
      <w:b/>
      <w:bCs/>
      <w:color w:val="000000"/>
      <w:sz w:val="18"/>
      <w:szCs w:val="18"/>
    </w:rPr>
  </w:style>
  <w:style w:type="character" w:customStyle="1" w:styleId="29pt">
    <w:name w:val="Основной текст (2) + 9 pt;Полужирный"/>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rsid w:val="00C25060"/>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C25060"/>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rsid w:val="00C2506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rsid w:val="00C2506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4">
    <w:name w:val="font14"/>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15">
    <w:name w:val="font15"/>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6">
    <w:name w:val="font16"/>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xl47855">
    <w:name w:val="xl478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56">
    <w:name w:val="xl47856"/>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883">
    <w:name w:val="xl4788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4">
    <w:name w:val="xl4788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5">
    <w:name w:val="xl4788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6">
    <w:name w:val="xl4788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7">
    <w:name w:val="xl478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8">
    <w:name w:val="xl478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9">
    <w:name w:val="xl47889"/>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0">
    <w:name w:val="xl478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1">
    <w:name w:val="xl4789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2">
    <w:name w:val="xl4789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3">
    <w:name w:val="xl4789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894">
    <w:name w:val="xl478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5">
    <w:name w:val="xl478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6">
    <w:name w:val="xl4789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7">
    <w:name w:val="xl4789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8">
    <w:name w:val="xl4789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9">
    <w:name w:val="xl478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0">
    <w:name w:val="xl4790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1">
    <w:name w:val="xl4790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2">
    <w:name w:val="xl47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3">
    <w:name w:val="xl479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4">
    <w:name w:val="xl479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5">
    <w:name w:val="xl4790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6">
    <w:name w:val="xl47906"/>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7">
    <w:name w:val="xl4790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8">
    <w:name w:val="xl4790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9">
    <w:name w:val="xl4790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0">
    <w:name w:val="xl479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11">
    <w:name w:val="xl47911"/>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2">
    <w:name w:val="xl4791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3">
    <w:name w:val="xl4791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4">
    <w:name w:val="xl479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5">
    <w:name w:val="xl4791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6">
    <w:name w:val="xl4791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7">
    <w:name w:val="xl4791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8">
    <w:name w:val="xl47918"/>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9">
    <w:name w:val="xl4791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20">
    <w:name w:val="xl4792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21">
    <w:name w:val="xl47921"/>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22">
    <w:name w:val="xl4792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3">
    <w:name w:val="xl47923"/>
    <w:basedOn w:val="af8"/>
    <w:rsid w:val="00C25060"/>
    <w:pPr>
      <w:shd w:val="clear" w:color="000000" w:fill="FFFF00"/>
      <w:spacing w:before="100" w:beforeAutospacing="1" w:after="100" w:afterAutospacing="1" w:line="240" w:lineRule="auto"/>
      <w:textAlignment w:val="center"/>
    </w:pPr>
    <w:rPr>
      <w:rFonts w:ascii="Tahoma" w:eastAsia="Times New Roman" w:hAnsi="Tahoma" w:cs="Tahoma"/>
      <w:color w:val="000000"/>
      <w:sz w:val="16"/>
      <w:szCs w:val="16"/>
    </w:rPr>
  </w:style>
  <w:style w:type="paragraph" w:customStyle="1" w:styleId="xl47924">
    <w:name w:val="xl47924"/>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47925">
    <w:name w:val="xl4792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6">
    <w:name w:val="xl479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7">
    <w:name w:val="xl479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8">
    <w:name w:val="xl47928"/>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9">
    <w:name w:val="xl479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0">
    <w:name w:val="xl47930"/>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1">
    <w:name w:val="xl4793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32">
    <w:name w:val="xl47932"/>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3">
    <w:name w:val="xl47933"/>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4">
    <w:name w:val="xl47934"/>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5">
    <w:name w:val="xl47935"/>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6">
    <w:name w:val="xl479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7">
    <w:name w:val="xl479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8">
    <w:name w:val="xl47938"/>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9">
    <w:name w:val="xl4793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0">
    <w:name w:val="xl47940"/>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1">
    <w:name w:val="xl4794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2">
    <w:name w:val="xl4794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3">
    <w:name w:val="xl4794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4">
    <w:name w:val="xl47944"/>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5">
    <w:name w:val="xl4794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6">
    <w:name w:val="xl47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7">
    <w:name w:val="xl479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8">
    <w:name w:val="xl47948"/>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9">
    <w:name w:val="xl479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0">
    <w:name w:val="xl47950"/>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1">
    <w:name w:val="xl4795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2">
    <w:name w:val="xl4795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3">
    <w:name w:val="xl47953"/>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4">
    <w:name w:val="xl4795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5">
    <w:name w:val="xl4795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6">
    <w:name w:val="xl479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57">
    <w:name w:val="xl4795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8">
    <w:name w:val="xl47958"/>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9">
    <w:name w:val="xl4795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0">
    <w:name w:val="xl47960"/>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1">
    <w:name w:val="xl4796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2">
    <w:name w:val="xl4796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3">
    <w:name w:val="xl47963"/>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4">
    <w:name w:val="xl4796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65">
    <w:name w:val="xl479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6">
    <w:name w:val="xl479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7">
    <w:name w:val="xl4796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8">
    <w:name w:val="xl47968"/>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69">
    <w:name w:val="xl4796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0">
    <w:name w:val="xl47970"/>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1">
    <w:name w:val="xl4797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2">
    <w:name w:val="xl479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3">
    <w:name w:val="xl47973"/>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4">
    <w:name w:val="xl479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5">
    <w:name w:val="xl4797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6">
    <w:name w:val="xl47976"/>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77">
    <w:name w:val="xl4797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7978">
    <w:name w:val="xl4797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9">
    <w:name w:val="xl4797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0">
    <w:name w:val="xl4798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1">
    <w:name w:val="xl479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82">
    <w:name w:val="xl4798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3">
    <w:name w:val="xl4798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4">
    <w:name w:val="xl4798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5">
    <w:name w:val="xl4798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6">
    <w:name w:val="xl4798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7">
    <w:name w:val="xl479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47988">
    <w:name w:val="xl479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9">
    <w:name w:val="xl4798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90">
    <w:name w:val="xl47990"/>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1">
    <w:name w:val="xl47991"/>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2">
    <w:name w:val="xl4799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3">
    <w:name w:val="xl4799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4">
    <w:name w:val="xl479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5">
    <w:name w:val="xl4799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6">
    <w:name w:val="xl47996"/>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7">
    <w:name w:val="xl47997"/>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8">
    <w:name w:val="xl47998"/>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99">
    <w:name w:val="xl4799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0">
    <w:name w:val="xl480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1">
    <w:name w:val="xl4800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2">
    <w:name w:val="xl4800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3">
    <w:name w:val="xl480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4">
    <w:name w:val="xl4800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5">
    <w:name w:val="xl480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6">
    <w:name w:val="xl480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7">
    <w:name w:val="xl48007"/>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8">
    <w:name w:val="xl48008"/>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9">
    <w:name w:val="xl4800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0">
    <w:name w:val="xl48010"/>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1">
    <w:name w:val="xl48011"/>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CC0000"/>
      <w:sz w:val="20"/>
      <w:szCs w:val="20"/>
    </w:rPr>
  </w:style>
  <w:style w:type="paragraph" w:customStyle="1" w:styleId="xl48012">
    <w:name w:val="xl4801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3">
    <w:name w:val="xl48013"/>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4">
    <w:name w:val="xl480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5">
    <w:name w:val="xl48015"/>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6">
    <w:name w:val="xl4801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7">
    <w:name w:val="xl4801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8">
    <w:name w:val="xl48018"/>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9">
    <w:name w:val="xl4801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48020">
    <w:name w:val="xl48020"/>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21">
    <w:name w:val="xl4802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2">
    <w:name w:val="xl48022"/>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3">
    <w:name w:val="xl48023"/>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4">
    <w:name w:val="xl48024"/>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5">
    <w:name w:val="xl48025"/>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6">
    <w:name w:val="xl480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27">
    <w:name w:val="xl4802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48028">
    <w:name w:val="xl4802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ahoma" w:eastAsia="Times New Roman" w:hAnsi="Tahoma" w:cs="Tahoma"/>
      <w:sz w:val="18"/>
      <w:szCs w:val="18"/>
    </w:rPr>
  </w:style>
  <w:style w:type="paragraph" w:customStyle="1" w:styleId="xl48029">
    <w:name w:val="xl480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0">
    <w:name w:val="xl4803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1">
    <w:name w:val="xl4803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2">
    <w:name w:val="xl48032"/>
    <w:basedOn w:val="af8"/>
    <w:rsid w:val="00C25060"/>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3">
    <w:name w:val="xl48033"/>
    <w:basedOn w:val="af8"/>
    <w:rsid w:val="00C25060"/>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4">
    <w:name w:val="xl48034"/>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35">
    <w:name w:val="xl48035"/>
    <w:basedOn w:val="af8"/>
    <w:rsid w:val="00C25060"/>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6">
    <w:name w:val="xl48036"/>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7">
    <w:name w:val="xl4803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8">
    <w:name w:val="xl4803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9">
    <w:name w:val="xl4803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0">
    <w:name w:val="xl480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1">
    <w:name w:val="xl48041"/>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2">
    <w:name w:val="xl48042"/>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3">
    <w:name w:val="xl4804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4">
    <w:name w:val="xl48044"/>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5">
    <w:name w:val="xl480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6">
    <w:name w:val="xl480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8047">
    <w:name w:val="xl48047"/>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8">
    <w:name w:val="xl48048"/>
    <w:basedOn w:val="af8"/>
    <w:rsid w:val="00C25060"/>
    <w:pPr>
      <w:pBdr>
        <w:top w:val="single" w:sz="8" w:space="0" w:color="auto"/>
        <w:left w:val="single" w:sz="8" w:space="7"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49">
    <w:name w:val="xl48049"/>
    <w:basedOn w:val="af8"/>
    <w:rsid w:val="00C25060"/>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50">
    <w:name w:val="xl4805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1">
    <w:name w:val="xl48051"/>
    <w:basedOn w:val="af8"/>
    <w:rsid w:val="00C25060"/>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8052">
    <w:name w:val="xl4805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3">
    <w:name w:val="xl4805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4">
    <w:name w:val="xl48054"/>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5">
    <w:name w:val="xl4805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6">
    <w:name w:val="xl48056"/>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7">
    <w:name w:val="xl4805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8">
    <w:name w:val="xl4805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9">
    <w:name w:val="xl480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0">
    <w:name w:val="xl4806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1">
    <w:name w:val="xl48061"/>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2">
    <w:name w:val="xl4806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3">
    <w:name w:val="xl4806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4">
    <w:name w:val="xl4806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5">
    <w:name w:val="xl48065"/>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6">
    <w:name w:val="xl4806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7">
    <w:name w:val="xl4806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68">
    <w:name w:val="xl48068"/>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9">
    <w:name w:val="xl4806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0">
    <w:name w:val="xl48070"/>
    <w:basedOn w:val="af8"/>
    <w:rsid w:val="00C25060"/>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1">
    <w:name w:val="xl48071"/>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2">
    <w:name w:val="xl4807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3">
    <w:name w:val="xl480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4">
    <w:name w:val="xl4807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5">
    <w:name w:val="xl48075"/>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6">
    <w:name w:val="xl4807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7">
    <w:name w:val="xl4807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8">
    <w:name w:val="xl48078"/>
    <w:basedOn w:val="af8"/>
    <w:rsid w:val="00C25060"/>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9">
    <w:name w:val="xl480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0">
    <w:name w:val="xl48080"/>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1">
    <w:name w:val="xl48081"/>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2">
    <w:name w:val="xl4808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3">
    <w:name w:val="xl48083"/>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4">
    <w:name w:val="xl48084"/>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5">
    <w:name w:val="xl48085"/>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6">
    <w:name w:val="xl48086"/>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7">
    <w:name w:val="xl4808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8">
    <w:name w:val="xl4808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9">
    <w:name w:val="xl4808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0">
    <w:name w:val="xl4809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1">
    <w:name w:val="xl4809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2">
    <w:name w:val="xl48092"/>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3">
    <w:name w:val="xl4809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4">
    <w:name w:val="xl48094"/>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5">
    <w:name w:val="xl4809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6">
    <w:name w:val="xl48096"/>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7">
    <w:name w:val="xl48097"/>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8">
    <w:name w:val="xl48098"/>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9">
    <w:name w:val="xl48099"/>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0">
    <w:name w:val="xl4810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1">
    <w:name w:val="xl4810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2">
    <w:name w:val="xl4810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3">
    <w:name w:val="xl4810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4">
    <w:name w:val="xl4810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5">
    <w:name w:val="xl4810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6">
    <w:name w:val="xl4810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7">
    <w:name w:val="xl4810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8">
    <w:name w:val="xl4810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9">
    <w:name w:val="xl48109"/>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0">
    <w:name w:val="xl48110"/>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1">
    <w:name w:val="xl48111"/>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2">
    <w:name w:val="xl4811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3">
    <w:name w:val="xl48113"/>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4">
    <w:name w:val="xl4811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5">
    <w:name w:val="xl4811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6">
    <w:name w:val="xl4811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7">
    <w:name w:val="xl48117"/>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8">
    <w:name w:val="xl4811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9">
    <w:name w:val="xl4811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0">
    <w:name w:val="xl48120"/>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1">
    <w:name w:val="xl4812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2">
    <w:name w:val="xl4812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3">
    <w:name w:val="xl48123"/>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4">
    <w:name w:val="xl4812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25">
    <w:name w:val="xl48125"/>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6">
    <w:name w:val="xl48126"/>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7">
    <w:name w:val="xl4812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8">
    <w:name w:val="xl4812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9">
    <w:name w:val="xl4812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30">
    <w:name w:val="xl48130"/>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1">
    <w:name w:val="xl4813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2">
    <w:name w:val="xl48132"/>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3">
    <w:name w:val="xl4813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4">
    <w:name w:val="xl48134"/>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135">
    <w:name w:val="xl4813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numbering" w:customStyle="1" w:styleId="3113">
    <w:name w:val="Заголовок 3 ур11"/>
    <w:uiPriority w:val="99"/>
    <w:rsid w:val="00C25060"/>
  </w:style>
  <w:style w:type="numbering" w:customStyle="1" w:styleId="102">
    <w:name w:val="Нет списка10"/>
    <w:next w:val="afb"/>
    <w:uiPriority w:val="99"/>
    <w:semiHidden/>
    <w:unhideWhenUsed/>
    <w:rsid w:val="00C25060"/>
  </w:style>
  <w:style w:type="table" w:customStyle="1" w:styleId="TableGridReport1">
    <w:name w:val="Table Grid Report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9">
    <w:name w:val="Знак Знак Знак12"/>
    <w:basedOn w:val="af8"/>
    <w:rsid w:val="00C25060"/>
    <w:pPr>
      <w:tabs>
        <w:tab w:val="num" w:pos="360"/>
      </w:tabs>
      <w:spacing w:after="160" w:line="240" w:lineRule="exact"/>
    </w:pPr>
    <w:rPr>
      <w:rFonts w:ascii="Verdana" w:eastAsia="Times New Roman" w:hAnsi="Verdana" w:cs="Verdana"/>
      <w:sz w:val="20"/>
      <w:szCs w:val="20"/>
      <w:lang w:val="en-US" w:eastAsia="en-US"/>
    </w:rPr>
  </w:style>
  <w:style w:type="table" w:customStyle="1" w:styleId="228">
    <w:name w:val="Сетка таблицы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Стиль12"/>
    <w:uiPriority w:val="99"/>
    <w:rsid w:val="00C25060"/>
  </w:style>
  <w:style w:type="paragraph" w:customStyle="1" w:styleId="2ffb">
    <w:name w:val="Абзац списка2"/>
    <w:basedOn w:val="af8"/>
    <w:rsid w:val="00C25060"/>
    <w:pPr>
      <w:spacing w:after="0" w:line="240" w:lineRule="auto"/>
      <w:ind w:left="720"/>
      <w:jc w:val="center"/>
    </w:pPr>
    <w:rPr>
      <w:rFonts w:ascii="Calibri" w:eastAsia="Times New Roman" w:hAnsi="Calibri" w:cs="Calibri"/>
      <w:lang w:eastAsia="en-US"/>
    </w:rPr>
  </w:style>
  <w:style w:type="numbering" w:customStyle="1" w:styleId="12b">
    <w:name w:val="Нет списка12"/>
    <w:next w:val="afb"/>
    <w:uiPriority w:val="99"/>
    <w:semiHidden/>
    <w:unhideWhenUsed/>
    <w:rsid w:val="00C25060"/>
  </w:style>
  <w:style w:type="paragraph" w:customStyle="1" w:styleId="affffffff4">
    <w:name w:val="заголовок табл"/>
    <w:basedOn w:val="af8"/>
    <w:link w:val="1fff"/>
    <w:qFormat/>
    <w:rsid w:val="00C25060"/>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 w:val="24"/>
      <w:szCs w:val="24"/>
    </w:rPr>
  </w:style>
  <w:style w:type="paragraph" w:customStyle="1" w:styleId="affffffff5">
    <w:name w:val="подпись"/>
    <w:basedOn w:val="af8"/>
    <w:rsid w:val="00C25060"/>
    <w:pPr>
      <w:keepNext/>
      <w:suppressLineNumbers/>
      <w:tabs>
        <w:tab w:val="right" w:pos="9072"/>
        <w:tab w:val="left" w:leader="dot" w:pos="9356"/>
      </w:tabs>
      <w:suppressAutoHyphens/>
      <w:spacing w:before="840" w:after="0" w:line="240" w:lineRule="auto"/>
    </w:pPr>
    <w:rPr>
      <w:rFonts w:ascii="Times New Roman" w:eastAsia="Times New Roman" w:hAnsi="Times New Roman" w:cs="Times New Roman"/>
      <w:sz w:val="24"/>
      <w:szCs w:val="24"/>
    </w:rPr>
  </w:style>
  <w:style w:type="paragraph" w:customStyle="1" w:styleId="affffffff6">
    <w:name w:val="текст табл"/>
    <w:basedOn w:val="af8"/>
    <w:rsid w:val="00C25060"/>
    <w:pPr>
      <w:keepNext/>
      <w:keepLines/>
      <w:suppressLineNumbers/>
      <w:tabs>
        <w:tab w:val="left" w:leader="dot" w:pos="9356"/>
      </w:tabs>
      <w:suppressAutoHyphens/>
      <w:spacing w:before="60" w:after="60" w:line="240" w:lineRule="auto"/>
    </w:pPr>
    <w:rPr>
      <w:rFonts w:ascii="Times New Roman" w:eastAsia="Times New Roman" w:hAnsi="Times New Roman" w:cs="Times New Roman"/>
      <w:sz w:val="24"/>
      <w:szCs w:val="24"/>
    </w:rPr>
  </w:style>
  <w:style w:type="paragraph" w:customStyle="1" w:styleId="142">
    <w:name w:val="Обычный 14"/>
    <w:basedOn w:val="af8"/>
    <w:autoRedefine/>
    <w:rsid w:val="00C25060"/>
    <w:pPr>
      <w:keepNext/>
      <w:suppressLineNumbers/>
      <w:tabs>
        <w:tab w:val="left" w:pos="993"/>
        <w:tab w:val="left" w:leader="dot" w:pos="9356"/>
      </w:tabs>
      <w:suppressAutoHyphens/>
      <w:spacing w:before="120" w:after="0" w:line="240" w:lineRule="auto"/>
      <w:jc w:val="center"/>
    </w:pPr>
    <w:rPr>
      <w:rFonts w:ascii="Times New Roman" w:eastAsia="Times New Roman" w:hAnsi="Times New Roman" w:cs="Times New Roman"/>
      <w:b/>
      <w:bCs/>
      <w:position w:val="-24"/>
      <w:sz w:val="28"/>
      <w:szCs w:val="28"/>
    </w:rPr>
  </w:style>
  <w:style w:type="paragraph" w:customStyle="1" w:styleId="11f5">
    <w:name w:val="текст таблицы 11"/>
    <w:basedOn w:val="affffffff6"/>
    <w:rsid w:val="00C25060"/>
    <w:rPr>
      <w:sz w:val="22"/>
      <w:szCs w:val="22"/>
    </w:rPr>
  </w:style>
  <w:style w:type="paragraph" w:customStyle="1" w:styleId="103">
    <w:name w:val="Текст таблицы 10"/>
    <w:basedOn w:val="affffffff6"/>
    <w:rsid w:val="00C25060"/>
    <w:rPr>
      <w:sz w:val="20"/>
      <w:szCs w:val="20"/>
    </w:rPr>
  </w:style>
  <w:style w:type="paragraph" w:customStyle="1" w:styleId="affffffff7">
    <w:name w:val="Подрисуночная надпись"/>
    <w:basedOn w:val="affffffff6"/>
    <w:link w:val="affffffff8"/>
    <w:autoRedefine/>
    <w:rsid w:val="00C25060"/>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9">
    <w:name w:val="обычный без абзаца"/>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after="0" w:line="360" w:lineRule="auto"/>
    </w:pPr>
    <w:rPr>
      <w:rFonts w:ascii="NTTimes/Cyrillic" w:eastAsia="Times New Roman" w:hAnsi="NTTimes/Cyrillic" w:cs="Times New Roman"/>
      <w:sz w:val="26"/>
      <w:szCs w:val="26"/>
    </w:rPr>
  </w:style>
  <w:style w:type="paragraph" w:customStyle="1" w:styleId="1fff0">
    <w:name w:val="указатель 1"/>
    <w:basedOn w:val="af8"/>
    <w:rsid w:val="00C25060"/>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240" w:lineRule="auto"/>
      <w:ind w:left="1440" w:right="720" w:hanging="1440"/>
      <w:jc w:val="both"/>
    </w:pPr>
    <w:rPr>
      <w:rFonts w:ascii="Times New Roman" w:eastAsia="Times New Roman" w:hAnsi="Times New Roman" w:cs="Times New Roman"/>
      <w:sz w:val="24"/>
      <w:szCs w:val="24"/>
      <w:lang w:val="en-US"/>
    </w:rPr>
  </w:style>
  <w:style w:type="paragraph" w:customStyle="1" w:styleId="affffffffa">
    <w:name w:val="Стиль табл"/>
    <w:basedOn w:val="af8"/>
    <w:rsid w:val="00C25060"/>
    <w:pPr>
      <w:keepNext/>
      <w:tabs>
        <w:tab w:val="left" w:leader="dot" w:pos="9356"/>
      </w:tabs>
      <w:suppressAutoHyphens/>
      <w:spacing w:before="120" w:after="120" w:line="240" w:lineRule="auto"/>
      <w:jc w:val="center"/>
    </w:pPr>
    <w:rPr>
      <w:rFonts w:ascii="Times New Roman" w:eastAsia="Times New Roman" w:hAnsi="Times New Roman" w:cs="Times New Roman"/>
    </w:rPr>
  </w:style>
  <w:style w:type="paragraph" w:styleId="affffffffb">
    <w:name w:val="Block Text"/>
    <w:basedOn w:val="af8"/>
    <w:rsid w:val="00C25060"/>
    <w:pPr>
      <w:keepNext/>
      <w:suppressLineNumbers/>
      <w:tabs>
        <w:tab w:val="left" w:leader="dot" w:pos="9356"/>
      </w:tabs>
      <w:suppressAutoHyphens/>
      <w:spacing w:after="0" w:line="240" w:lineRule="auto"/>
      <w:ind w:left="-57" w:right="-57"/>
    </w:pPr>
    <w:rPr>
      <w:rFonts w:ascii="Times New Roman" w:eastAsia="Times New Roman" w:hAnsi="Times New Roman" w:cs="Times New Roman"/>
      <w:b/>
      <w:bCs/>
      <w:sz w:val="24"/>
      <w:szCs w:val="24"/>
    </w:rPr>
  </w:style>
  <w:style w:type="paragraph" w:customStyle="1" w:styleId="affffffffc">
    <w:name w:val="глава"/>
    <w:basedOn w:val="19"/>
    <w:autoRedefine/>
    <w:rsid w:val="00C25060"/>
    <w:pPr>
      <w:keepNext/>
      <w:pageBreakBefore w:val="0"/>
      <w:numPr>
        <w:numId w:val="0"/>
      </w:numPr>
      <w:tabs>
        <w:tab w:val="left" w:leader="dot" w:pos="9356"/>
        <w:tab w:val="left" w:leader="dot" w:pos="9720"/>
      </w:tabs>
      <w:spacing w:before="0" w:after="120" w:line="240" w:lineRule="auto"/>
      <w:ind w:right="-81"/>
      <w:contextualSpacing w:val="0"/>
      <w:outlineLvl w:val="9"/>
    </w:pPr>
    <w:rPr>
      <w:bCs/>
      <w:caps/>
      <w:smallCaps w:val="0"/>
      <w:spacing w:val="0"/>
      <w:kern w:val="28"/>
      <w:sz w:val="26"/>
      <w:szCs w:val="26"/>
      <w:lang w:eastAsia="ru-RU" w:bidi="ar-SA"/>
    </w:rPr>
  </w:style>
  <w:style w:type="paragraph" w:customStyle="1" w:styleId="affffffffd">
    <w:name w:val="подрисунок"/>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6"/>
    </w:rPr>
  </w:style>
  <w:style w:type="paragraph" w:styleId="65">
    <w:name w:val="index 6"/>
    <w:basedOn w:val="af8"/>
    <w:next w:val="af8"/>
    <w:autoRedefine/>
    <w:rsid w:val="00C25060"/>
    <w:pPr>
      <w:keepNext/>
      <w:suppressLineNumbers/>
      <w:tabs>
        <w:tab w:val="left" w:leader="dot" w:pos="9356"/>
      </w:tabs>
      <w:suppressAutoHyphens/>
      <w:spacing w:after="0" w:line="300" w:lineRule="auto"/>
      <w:ind w:left="1440" w:hanging="240"/>
      <w:jc w:val="both"/>
    </w:pPr>
    <w:rPr>
      <w:rFonts w:ascii="Times New Roman" w:eastAsia="Times New Roman" w:hAnsi="Times New Roman" w:cs="Times New Roman"/>
      <w:sz w:val="24"/>
      <w:szCs w:val="24"/>
    </w:rPr>
  </w:style>
  <w:style w:type="paragraph" w:styleId="75">
    <w:name w:val="index 7"/>
    <w:basedOn w:val="af8"/>
    <w:next w:val="af8"/>
    <w:autoRedefine/>
    <w:rsid w:val="00C25060"/>
    <w:pPr>
      <w:keepNext/>
      <w:suppressLineNumbers/>
      <w:tabs>
        <w:tab w:val="left" w:leader="dot" w:pos="9356"/>
      </w:tabs>
      <w:suppressAutoHyphens/>
      <w:spacing w:after="0" w:line="300" w:lineRule="auto"/>
      <w:ind w:left="1680" w:hanging="240"/>
      <w:jc w:val="both"/>
    </w:pPr>
    <w:rPr>
      <w:rFonts w:ascii="Times New Roman" w:eastAsia="Times New Roman" w:hAnsi="Times New Roman" w:cs="Times New Roman"/>
      <w:sz w:val="24"/>
      <w:szCs w:val="24"/>
    </w:rPr>
  </w:style>
  <w:style w:type="paragraph" w:styleId="86">
    <w:name w:val="index 8"/>
    <w:basedOn w:val="af8"/>
    <w:next w:val="af8"/>
    <w:autoRedefine/>
    <w:rsid w:val="00C25060"/>
    <w:pPr>
      <w:keepNext/>
      <w:suppressLineNumbers/>
      <w:tabs>
        <w:tab w:val="left" w:leader="dot" w:pos="9356"/>
      </w:tabs>
      <w:suppressAutoHyphens/>
      <w:spacing w:after="0" w:line="300" w:lineRule="auto"/>
      <w:ind w:left="1920" w:hanging="240"/>
      <w:jc w:val="both"/>
    </w:pPr>
    <w:rPr>
      <w:rFonts w:ascii="Times New Roman" w:eastAsia="Times New Roman" w:hAnsi="Times New Roman" w:cs="Times New Roman"/>
      <w:sz w:val="24"/>
      <w:szCs w:val="24"/>
    </w:rPr>
  </w:style>
  <w:style w:type="paragraph" w:styleId="94">
    <w:name w:val="index 9"/>
    <w:basedOn w:val="af8"/>
    <w:next w:val="af8"/>
    <w:autoRedefine/>
    <w:rsid w:val="00C25060"/>
    <w:pPr>
      <w:keepNext/>
      <w:suppressLineNumbers/>
      <w:tabs>
        <w:tab w:val="left" w:leader="dot" w:pos="9356"/>
      </w:tabs>
      <w:suppressAutoHyphens/>
      <w:spacing w:after="0" w:line="300" w:lineRule="auto"/>
      <w:ind w:left="2160" w:hanging="240"/>
      <w:jc w:val="both"/>
    </w:pPr>
    <w:rPr>
      <w:rFonts w:ascii="Times New Roman" w:eastAsia="Times New Roman" w:hAnsi="Times New Roman" w:cs="Times New Roman"/>
      <w:sz w:val="24"/>
      <w:szCs w:val="24"/>
    </w:rPr>
  </w:style>
  <w:style w:type="character" w:customStyle="1" w:styleId="1fff">
    <w:name w:val="заголовок табл Знак1"/>
    <w:link w:val="affffffff4"/>
    <w:rsid w:val="00C25060"/>
    <w:rPr>
      <w:rFonts w:ascii="Times New Roman" w:eastAsia="Times New Roman" w:hAnsi="Times New Roman" w:cs="Times New Roman"/>
      <w:b/>
      <w:bCs/>
      <w:sz w:val="24"/>
      <w:szCs w:val="24"/>
    </w:rPr>
  </w:style>
  <w:style w:type="paragraph" w:customStyle="1" w:styleId="affffffffe">
    <w:name w:val="Обычный без абзаца"/>
    <w:basedOn w:val="af8"/>
    <w:autoRedefine/>
    <w:rsid w:val="00C25060"/>
    <w:pPr>
      <w:keepNext/>
      <w:widowControl w:val="0"/>
      <w:tabs>
        <w:tab w:val="left" w:leader="dot" w:pos="9356"/>
      </w:tabs>
      <w:suppressAutoHyphens/>
      <w:spacing w:before="60" w:after="0" w:line="240" w:lineRule="auto"/>
      <w:ind w:left="1134" w:hanging="340"/>
      <w:jc w:val="center"/>
    </w:pPr>
    <w:rPr>
      <w:rFonts w:ascii="Times New Roman" w:eastAsia="Times New Roman" w:hAnsi="Times New Roman" w:cs="Times New Roman"/>
      <w:sz w:val="24"/>
      <w:szCs w:val="24"/>
    </w:rPr>
  </w:style>
  <w:style w:type="paragraph" w:customStyle="1" w:styleId="Normal">
    <w:name w:val="Normal Знак"/>
    <w:rsid w:val="00C25060"/>
    <w:pPr>
      <w:spacing w:before="120" w:after="120" w:line="240" w:lineRule="auto"/>
      <w:ind w:left="567"/>
      <w:jc w:val="both"/>
    </w:pPr>
    <w:rPr>
      <w:rFonts w:ascii="Times New Roman" w:eastAsia="Times New Roman" w:hAnsi="Times New Roman" w:cs="Times New Roman"/>
      <w:sz w:val="24"/>
      <w:szCs w:val="24"/>
    </w:rPr>
  </w:style>
  <w:style w:type="character" w:customStyle="1" w:styleId="139">
    <w:name w:val="Обычный 13 Знак"/>
    <w:rsid w:val="00C25060"/>
    <w:rPr>
      <w:rFonts w:ascii="Times New Roman" w:hAnsi="Times New Roman" w:cs="Times New Roman"/>
      <w:sz w:val="26"/>
      <w:szCs w:val="26"/>
      <w:vertAlign w:val="baseline"/>
    </w:rPr>
  </w:style>
  <w:style w:type="paragraph" w:customStyle="1" w:styleId="13a">
    <w:name w:val="Обычный 13 Знак Знак"/>
    <w:basedOn w:val="af8"/>
    <w:link w:val="13b"/>
    <w:rsid w:val="00C25060"/>
    <w:pPr>
      <w:keepNext/>
      <w:suppressLineNumbers/>
      <w:tabs>
        <w:tab w:val="left" w:leader="dot" w:pos="9356"/>
      </w:tabs>
      <w:suppressAutoHyphens/>
      <w:spacing w:after="0" w:line="240" w:lineRule="auto"/>
      <w:jc w:val="both"/>
    </w:pPr>
    <w:rPr>
      <w:rFonts w:ascii="Times New Roman" w:eastAsia="Times New Roman" w:hAnsi="Times New Roman" w:cs="Times New Roman"/>
      <w:sz w:val="26"/>
      <w:szCs w:val="26"/>
    </w:rPr>
  </w:style>
  <w:style w:type="character" w:customStyle="1" w:styleId="1320">
    <w:name w:val="Обычный 13 Знак2"/>
    <w:rsid w:val="00C25060"/>
    <w:rPr>
      <w:snapToGrid w:val="0"/>
      <w:sz w:val="26"/>
      <w:szCs w:val="26"/>
      <w:lang w:val="ru-RU" w:eastAsia="ru-RU"/>
    </w:rPr>
  </w:style>
  <w:style w:type="character" w:customStyle="1" w:styleId="afffffffff">
    <w:name w:val="íîìåð ñòðàíèöû"/>
    <w:basedOn w:val="af9"/>
    <w:rsid w:val="00C25060"/>
  </w:style>
  <w:style w:type="character" w:customStyle="1" w:styleId="1312">
    <w:name w:val="Обычный 13 Знак1"/>
    <w:rsid w:val="00C25060"/>
    <w:rPr>
      <w:sz w:val="26"/>
      <w:szCs w:val="26"/>
      <w:lang w:val="ru-RU" w:eastAsia="ru-RU"/>
    </w:rPr>
  </w:style>
  <w:style w:type="paragraph" w:customStyle="1" w:styleId="1fff1">
    <w:name w:val="Рис.1 Подрисуночная надпись"/>
    <w:basedOn w:val="af8"/>
    <w:autoRedefine/>
    <w:rsid w:val="00C25060"/>
    <w:pPr>
      <w:keepNext/>
      <w:widowControl w:val="0"/>
      <w:numPr>
        <w:ilvl w:val="12"/>
      </w:numPr>
      <w:tabs>
        <w:tab w:val="left" w:pos="709"/>
        <w:tab w:val="left" w:pos="993"/>
        <w:tab w:val="left" w:pos="1440"/>
      </w:tabs>
      <w:spacing w:before="20" w:after="20" w:line="240" w:lineRule="auto"/>
      <w:ind w:left="113" w:firstLine="680"/>
      <w:jc w:val="both"/>
    </w:pPr>
    <w:rPr>
      <w:rFonts w:ascii="Times New Roman" w:eastAsia="Times New Roman" w:hAnsi="Times New Roman" w:cs="Times New Roman"/>
      <w:sz w:val="20"/>
      <w:szCs w:val="20"/>
    </w:rPr>
  </w:style>
  <w:style w:type="character" w:customStyle="1" w:styleId="afffffffff0">
    <w:name w:val="Подрисуночная надпись Знак"/>
    <w:rsid w:val="00C25060"/>
    <w:rPr>
      <w:b/>
      <w:bCs/>
      <w:color w:val="000000"/>
      <w:sz w:val="24"/>
      <w:szCs w:val="24"/>
      <w:lang w:val="ru-RU" w:eastAsia="ru-RU"/>
    </w:rPr>
  </w:style>
  <w:style w:type="character" w:customStyle="1" w:styleId="afffffffff1">
    <w:name w:val="текст табл Знак"/>
    <w:rsid w:val="00C25060"/>
    <w:rPr>
      <w:sz w:val="24"/>
      <w:szCs w:val="24"/>
      <w:lang w:val="ru-RU" w:eastAsia="ru-RU"/>
    </w:rPr>
  </w:style>
  <w:style w:type="paragraph" w:customStyle="1" w:styleId="3f9">
    <w:name w:val="Стиль Маркированный список + Перед:  3 пт"/>
    <w:basedOn w:val="aa"/>
    <w:rsid w:val="00C25060"/>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5"/>
    <w:rsid w:val="00C25060"/>
    <w:pPr>
      <w:keepNext/>
      <w:suppressLineNumbers/>
      <w:tabs>
        <w:tab w:val="clear" w:pos="440"/>
        <w:tab w:val="clear" w:pos="9214"/>
        <w:tab w:val="left" w:pos="540"/>
        <w:tab w:val="left" w:leader="dot" w:pos="9356"/>
      </w:tabs>
      <w:suppressAutoHyphens/>
      <w:spacing w:before="60" w:after="60"/>
      <w:ind w:left="540" w:firstLine="0"/>
      <w:jc w:val="left"/>
    </w:pPr>
    <w:rPr>
      <w:rFonts w:ascii="Times New Roman" w:hAnsi="Times New Roman" w:cs="Times New Roman"/>
      <w:b/>
      <w:iCs w:val="0"/>
      <w:caps/>
      <w:sz w:val="26"/>
      <w:szCs w:val="26"/>
      <w:lang w:val="ru-RU" w:eastAsia="ru-RU" w:bidi="ar-SA"/>
    </w:rPr>
  </w:style>
  <w:style w:type="paragraph" w:customStyle="1" w:styleId="xl31">
    <w:name w:val="xl31"/>
    <w:basedOn w:val="af8"/>
    <w:rsid w:val="00C25060"/>
    <w:pPr>
      <w:pBdr>
        <w:left w:val="single" w:sz="4" w:space="0" w:color="auto"/>
        <w:bottom w:val="single" w:sz="4" w:space="0" w:color="auto"/>
        <w:right w:val="single" w:sz="4" w:space="0" w:color="auto"/>
      </w:pBdr>
      <w:spacing w:before="100" w:after="100" w:line="240" w:lineRule="auto"/>
      <w:jc w:val="right"/>
    </w:pPr>
    <w:rPr>
      <w:rFonts w:ascii="Times New Roman" w:eastAsia="Times New Roman" w:hAnsi="Times New Roman" w:cs="Times New Roman"/>
    </w:rPr>
  </w:style>
  <w:style w:type="paragraph" w:customStyle="1" w:styleId="FR1">
    <w:name w:val="FR1"/>
    <w:rsid w:val="00C25060"/>
    <w:pPr>
      <w:widowControl w:val="0"/>
      <w:spacing w:before="500" w:after="0" w:line="300" w:lineRule="auto"/>
      <w:ind w:left="400"/>
    </w:pPr>
    <w:rPr>
      <w:rFonts w:ascii="Times New Roman" w:eastAsia="Times New Roman" w:hAnsi="Times New Roman" w:cs="Times New Roman"/>
      <w:sz w:val="24"/>
      <w:szCs w:val="24"/>
    </w:rPr>
  </w:style>
  <w:style w:type="paragraph" w:customStyle="1" w:styleId="FR2">
    <w:name w:val="FR2"/>
    <w:rsid w:val="00C25060"/>
    <w:pPr>
      <w:widowControl w:val="0"/>
      <w:spacing w:after="20" w:line="240" w:lineRule="auto"/>
    </w:pPr>
    <w:rPr>
      <w:rFonts w:ascii="Times New Roman" w:eastAsia="Times New Roman" w:hAnsi="Times New Roman" w:cs="Times New Roman"/>
      <w:sz w:val="16"/>
      <w:szCs w:val="16"/>
    </w:rPr>
  </w:style>
  <w:style w:type="paragraph" w:customStyle="1" w:styleId="3fa">
    <w:name w:val="заголовок 3"/>
    <w:basedOn w:val="af8"/>
    <w:next w:val="af8"/>
    <w:autoRedefine/>
    <w:rsid w:val="00C25060"/>
    <w:pPr>
      <w:keepNext/>
      <w:keepLines/>
      <w:suppressLineNumbers/>
      <w:autoSpaceDE w:val="0"/>
      <w:autoSpaceDN w:val="0"/>
      <w:spacing w:before="120" w:after="0" w:line="240" w:lineRule="auto"/>
      <w:ind w:left="720" w:hanging="720"/>
      <w:jc w:val="center"/>
    </w:pPr>
    <w:rPr>
      <w:rFonts w:ascii="Times New Roman" w:eastAsia="Times New Roman" w:hAnsi="Times New Roman" w:cs="Times New Roman"/>
      <w:b/>
      <w:bCs/>
      <w:sz w:val="24"/>
      <w:szCs w:val="24"/>
    </w:rPr>
  </w:style>
  <w:style w:type="paragraph" w:customStyle="1" w:styleId="xl26">
    <w:name w:val="xl26"/>
    <w:basedOn w:val="af8"/>
    <w:rsid w:val="00C25060"/>
    <w:pPr>
      <w:pBdr>
        <w:lef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7">
    <w:name w:val="xl27"/>
    <w:basedOn w:val="af8"/>
    <w:rsid w:val="00C25060"/>
    <w:pPr>
      <w:pBdr>
        <w:righ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8">
    <w:name w:val="xl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29">
    <w:name w:val="xl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0">
    <w:name w:val="xl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2">
    <w:name w:val="xl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33">
    <w:name w:val="xl33"/>
    <w:basedOn w:val="af8"/>
    <w:rsid w:val="00C25060"/>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34">
    <w:name w:val="xl34"/>
    <w:basedOn w:val="af8"/>
    <w:rsid w:val="00C25060"/>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afffffffff2">
    <w:name w:val="Стиль начало"/>
    <w:basedOn w:val="af8"/>
    <w:rsid w:val="00C25060"/>
    <w:pPr>
      <w:spacing w:after="0" w:line="264" w:lineRule="auto"/>
    </w:pPr>
    <w:rPr>
      <w:rFonts w:ascii="Times New Roman" w:eastAsia="Times New Roman" w:hAnsi="Times New Roman" w:cs="Times New Roman"/>
      <w:sz w:val="28"/>
      <w:szCs w:val="28"/>
    </w:rPr>
  </w:style>
  <w:style w:type="paragraph" w:customStyle="1" w:styleId="xl24">
    <w:name w:val="xl24"/>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
    <w:name w:val="xl25"/>
    <w:basedOn w:val="af8"/>
    <w:rsid w:val="00C2506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character" w:customStyle="1" w:styleId="afffffffff3">
    <w:name w:val="Основной текст Знак Знак"/>
    <w:rsid w:val="00C25060"/>
    <w:rPr>
      <w:sz w:val="28"/>
      <w:szCs w:val="28"/>
      <w:lang w:val="ru-RU" w:eastAsia="ru-RU"/>
    </w:rPr>
  </w:style>
  <w:style w:type="character" w:customStyle="1" w:styleId="14pt">
    <w:name w:val="Стиль 14 pt"/>
    <w:rsid w:val="00C25060"/>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1">
    <w:name w:val="Обычный 13 Знак3 Знак Знак Знак1 Знак Знак1"/>
    <w:rsid w:val="00C25060"/>
    <w:rPr>
      <w:snapToGrid w:val="0"/>
      <w:sz w:val="26"/>
      <w:szCs w:val="26"/>
      <w:lang w:val="ru-RU" w:eastAsia="ru-RU"/>
    </w:rPr>
  </w:style>
  <w:style w:type="paragraph" w:customStyle="1" w:styleId="BodyText21">
    <w:name w:val="Body Text 21"/>
    <w:basedOn w:val="af8"/>
    <w:autoRedefine/>
    <w:rsid w:val="00C25060"/>
    <w:pPr>
      <w:tabs>
        <w:tab w:val="left" w:pos="0"/>
      </w:tabs>
      <w:spacing w:before="60" w:after="0" w:line="240" w:lineRule="auto"/>
      <w:ind w:firstLine="720"/>
      <w:jc w:val="both"/>
    </w:pPr>
    <w:rPr>
      <w:rFonts w:ascii="Times New Roman" w:eastAsia="Times New Roman" w:hAnsi="Times New Roman" w:cs="Times New Roman"/>
      <w:sz w:val="24"/>
      <w:szCs w:val="24"/>
    </w:rPr>
  </w:style>
  <w:style w:type="character" w:customStyle="1" w:styleId="1fff2">
    <w:name w:val="Строгий1"/>
    <w:rsid w:val="00C25060"/>
    <w:rPr>
      <w:b/>
      <w:bCs/>
      <w:color w:val="auto"/>
      <w:sz w:val="24"/>
      <w:szCs w:val="24"/>
    </w:rPr>
  </w:style>
  <w:style w:type="paragraph" w:customStyle="1" w:styleId="xl22">
    <w:name w:val="xl22"/>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340">
    <w:name w:val="Обычный 13 Знак4"/>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b/>
      <w:bCs/>
      <w:sz w:val="26"/>
      <w:szCs w:val="26"/>
    </w:rPr>
  </w:style>
  <w:style w:type="character" w:customStyle="1" w:styleId="1341">
    <w:name w:val="Обычный 13 Знак4 Знак"/>
    <w:rsid w:val="00C25060"/>
    <w:rPr>
      <w:b/>
      <w:bCs/>
      <w:sz w:val="26"/>
      <w:szCs w:val="26"/>
      <w:lang w:val="ru-RU" w:eastAsia="ru-RU"/>
    </w:rPr>
  </w:style>
  <w:style w:type="character" w:customStyle="1" w:styleId="1330">
    <w:name w:val="Обычный 13 Знак3 Знак Знак Знак"/>
    <w:rsid w:val="00C25060"/>
    <w:rPr>
      <w:sz w:val="26"/>
      <w:szCs w:val="26"/>
      <w:lang w:val="ru-RU" w:eastAsia="ru-RU"/>
    </w:rPr>
  </w:style>
  <w:style w:type="character" w:customStyle="1" w:styleId="1342">
    <w:name w:val="Обычный 13 Знак4 Знак Знак"/>
    <w:rsid w:val="00C25060"/>
    <w:rPr>
      <w:b/>
      <w:bCs/>
      <w:sz w:val="26"/>
      <w:szCs w:val="26"/>
      <w:lang w:val="ru-RU" w:eastAsia="ru-RU"/>
    </w:rPr>
  </w:style>
  <w:style w:type="character" w:customStyle="1" w:styleId="13310">
    <w:name w:val="Обычный 13 Знак3 Знак Знак1"/>
    <w:rsid w:val="00C25060"/>
    <w:rPr>
      <w:sz w:val="26"/>
      <w:szCs w:val="26"/>
      <w:lang w:val="ru-RU" w:eastAsia="ru-RU"/>
    </w:rPr>
  </w:style>
  <w:style w:type="paragraph" w:customStyle="1" w:styleId="1332">
    <w:name w:val="Обычный 13 Знак3 Знак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2">
    <w:name w:val="Обычный 13 Знак3 Знак Знак Знак1 Знак Знак"/>
    <w:rsid w:val="00C25060"/>
    <w:rPr>
      <w:sz w:val="26"/>
      <w:szCs w:val="26"/>
      <w:lang w:val="ru-RU" w:eastAsia="ru-RU"/>
    </w:rPr>
  </w:style>
  <w:style w:type="character" w:customStyle="1" w:styleId="1333">
    <w:name w:val="Обычный 13 Знак3 Знак"/>
    <w:rsid w:val="00C25060"/>
    <w:rPr>
      <w:sz w:val="26"/>
      <w:szCs w:val="26"/>
      <w:lang w:val="ru-RU" w:eastAsia="ru-RU"/>
    </w:rPr>
  </w:style>
  <w:style w:type="paragraph" w:customStyle="1" w:styleId="xl23">
    <w:name w:val="xl23"/>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130">
    <w:name w:val="1.1.Нумерованный 3"/>
    <w:basedOn w:val="134"/>
    <w:rsid w:val="00C25060"/>
    <w:pPr>
      <w:numPr>
        <w:ilvl w:val="1"/>
        <w:numId w:val="25"/>
      </w:numPr>
      <w:spacing w:after="0" w:line="240" w:lineRule="auto"/>
    </w:pPr>
    <w:rPr>
      <w:i/>
      <w:iCs/>
      <w:lang w:val="ru-RU" w:bidi="ar-SA"/>
    </w:rPr>
  </w:style>
  <w:style w:type="paragraph" w:customStyle="1" w:styleId="1114">
    <w:name w:val="1.1.1.Нумерованный список 4"/>
    <w:basedOn w:val="134"/>
    <w:rsid w:val="00C25060"/>
    <w:pPr>
      <w:numPr>
        <w:ilvl w:val="2"/>
        <w:numId w:val="26"/>
      </w:numPr>
      <w:tabs>
        <w:tab w:val="clear" w:pos="6804"/>
        <w:tab w:val="clear" w:pos="6946"/>
        <w:tab w:val="left" w:pos="1430"/>
      </w:tabs>
      <w:spacing w:after="0" w:line="240" w:lineRule="auto"/>
    </w:pPr>
    <w:rPr>
      <w:lang w:val="ru-RU" w:bidi="ar-SA"/>
    </w:rPr>
  </w:style>
  <w:style w:type="character" w:customStyle="1" w:styleId="21c">
    <w:name w:val="Основной текст 2 Знак1"/>
    <w:rsid w:val="00C25060"/>
    <w:rPr>
      <w:rFonts w:ascii="Times New Roman" w:eastAsia="Times New Roman" w:hAnsi="Times New Roman"/>
      <w:b/>
      <w:sz w:val="24"/>
    </w:rPr>
  </w:style>
  <w:style w:type="paragraph" w:customStyle="1" w:styleId="21d">
    <w:name w:val="Основной текст 21"/>
    <w:basedOn w:val="af8"/>
    <w:rsid w:val="00C25060"/>
    <w:pPr>
      <w:spacing w:after="0" w:line="360" w:lineRule="auto"/>
      <w:ind w:firstLine="720"/>
    </w:pPr>
    <w:rPr>
      <w:rFonts w:ascii="Arial" w:eastAsia="Times New Roman" w:hAnsi="Arial" w:cs="Times New Roman"/>
      <w:sz w:val="24"/>
      <w:szCs w:val="20"/>
    </w:rPr>
  </w:style>
  <w:style w:type="paragraph" w:customStyle="1" w:styleId="af7">
    <w:name w:val="подпись таблицы"/>
    <w:basedOn w:val="af8"/>
    <w:autoRedefine/>
    <w:rsid w:val="00C25060"/>
    <w:pPr>
      <w:numPr>
        <w:numId w:val="28"/>
      </w:numPr>
      <w:suppressLineNumbers/>
      <w:tabs>
        <w:tab w:val="clear" w:pos="2160"/>
      </w:tabs>
      <w:spacing w:after="0" w:line="324" w:lineRule="auto"/>
      <w:ind w:left="0" w:firstLine="720"/>
      <w:jc w:val="center"/>
    </w:pPr>
    <w:rPr>
      <w:rFonts w:ascii="Times New Roman" w:eastAsia="Times New Roman" w:hAnsi="Times New Roman" w:cs="Times New Roman"/>
      <w:b/>
      <w:sz w:val="24"/>
      <w:szCs w:val="24"/>
    </w:rPr>
  </w:style>
  <w:style w:type="paragraph" w:customStyle="1" w:styleId="1a">
    <w:name w:val="Стиль Рис.1. Подрисуночная надпись + полужирный"/>
    <w:basedOn w:val="af8"/>
    <w:autoRedefine/>
    <w:rsid w:val="00C25060"/>
    <w:pPr>
      <w:keepNext/>
      <w:numPr>
        <w:numId w:val="29"/>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af">
    <w:name w:val="подпись рисунка"/>
    <w:basedOn w:val="af8"/>
    <w:autoRedefine/>
    <w:rsid w:val="00C25060"/>
    <w:pPr>
      <w:widowControl w:val="0"/>
      <w:numPr>
        <w:numId w:val="27"/>
      </w:numPr>
      <w:shd w:val="clear" w:color="auto" w:fill="FFFFFF"/>
      <w:tabs>
        <w:tab w:val="clear" w:pos="3154"/>
        <w:tab w:val="left" w:pos="0"/>
        <w:tab w:val="num" w:pos="1560"/>
      </w:tabs>
      <w:autoSpaceDE w:val="0"/>
      <w:autoSpaceDN w:val="0"/>
      <w:adjustRightInd w:val="0"/>
      <w:spacing w:before="240" w:after="0" w:line="240" w:lineRule="auto"/>
      <w:ind w:left="0" w:firstLine="720"/>
      <w:jc w:val="center"/>
    </w:pPr>
    <w:rPr>
      <w:rFonts w:ascii="Times New Roman" w:eastAsia="Times New Roman" w:hAnsi="Times New Roman" w:cs="Times New Roman"/>
      <w:b/>
      <w:sz w:val="24"/>
      <w:szCs w:val="20"/>
    </w:rPr>
  </w:style>
  <w:style w:type="character" w:customStyle="1" w:styleId="afffffffff4">
    <w:name w:val="подпись рисунка Знак"/>
    <w:rsid w:val="00C25060"/>
    <w:rPr>
      <w:b/>
      <w:sz w:val="24"/>
      <w:lang w:val="ru-RU" w:eastAsia="ru-RU" w:bidi="ar-SA"/>
    </w:rPr>
  </w:style>
  <w:style w:type="paragraph" w:customStyle="1" w:styleId="111">
    <w:name w:val="Стиль Рис.1. Подрисуночная надпись + полужирный1"/>
    <w:basedOn w:val="af8"/>
    <w:autoRedefine/>
    <w:rsid w:val="00C25060"/>
    <w:pPr>
      <w:keepNext/>
      <w:numPr>
        <w:numId w:val="30"/>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character" w:customStyle="1" w:styleId="affffffff8">
    <w:name w:val="Подрисуночная надпись Знак Знак"/>
    <w:link w:val="affffffff7"/>
    <w:rsid w:val="00C25060"/>
    <w:rPr>
      <w:rFonts w:ascii="Times New Roman" w:eastAsia="Times New Roman" w:hAnsi="Times New Roman" w:cs="Times New Roman"/>
      <w:b/>
      <w:bCs/>
      <w:sz w:val="24"/>
      <w:szCs w:val="24"/>
    </w:rPr>
  </w:style>
  <w:style w:type="table" w:customStyle="1" w:styleId="190">
    <w:name w:val="Сетка таблицы1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3">
    <w:name w:val="Текст-2"/>
    <w:basedOn w:val="af8"/>
    <w:link w:val="-24"/>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rPr>
  </w:style>
  <w:style w:type="character" w:customStyle="1" w:styleId="-24">
    <w:name w:val="Текст-2 Знак"/>
    <w:link w:val="-23"/>
    <w:rsid w:val="00C25060"/>
    <w:rPr>
      <w:rFonts w:ascii="Times New Roman CYR" w:eastAsia="Times New Roman" w:hAnsi="Times New Roman CYR" w:cs="Times New Roman CYR"/>
      <w:sz w:val="26"/>
      <w:szCs w:val="26"/>
    </w:rPr>
  </w:style>
  <w:style w:type="paragraph" w:customStyle="1" w:styleId="a8">
    <w:name w:val="таблица"/>
    <w:basedOn w:val="afff3"/>
    <w:link w:val="afffffffff5"/>
    <w:autoRedefine/>
    <w:rsid w:val="00C25060"/>
    <w:pPr>
      <w:keepNext w:val="0"/>
      <w:numPr>
        <w:numId w:val="31"/>
      </w:numPr>
      <w:spacing w:before="120" w:line="240" w:lineRule="auto"/>
      <w:jc w:val="center"/>
    </w:pPr>
    <w:rPr>
      <w:rFonts w:ascii="Times New Roman" w:hAnsi="Times New Roman" w:cs="Arial"/>
      <w:spacing w:val="0"/>
      <w:kern w:val="0"/>
      <w:szCs w:val="20"/>
      <w:lang w:val="ru-RU" w:eastAsia="ru-RU" w:bidi="ar-SA"/>
    </w:rPr>
  </w:style>
  <w:style w:type="paragraph" w:customStyle="1" w:styleId="11f6">
    <w:name w:val="Обычный11"/>
    <w:rsid w:val="00C25060"/>
    <w:pPr>
      <w:spacing w:after="0" w:line="240" w:lineRule="auto"/>
      <w:jc w:val="center"/>
    </w:pPr>
    <w:rPr>
      <w:rFonts w:ascii="Times New Roman" w:eastAsia="Times New Roman" w:hAnsi="Times New Roman" w:cs="Times New Roman"/>
      <w:snapToGrid w:val="0"/>
      <w:sz w:val="24"/>
      <w:szCs w:val="20"/>
    </w:rPr>
  </w:style>
  <w:style w:type="numbering" w:customStyle="1" w:styleId="a6">
    <w:name w:val="Рис."/>
    <w:rsid w:val="00C25060"/>
    <w:pPr>
      <w:numPr>
        <w:numId w:val="32"/>
      </w:numPr>
    </w:pPr>
  </w:style>
  <w:style w:type="paragraph" w:customStyle="1" w:styleId="13">
    <w:name w:val="Рис.1. Подрисуночная надпись"/>
    <w:basedOn w:val="af8"/>
    <w:autoRedefine/>
    <w:rsid w:val="00C25060"/>
    <w:pPr>
      <w:keepNext/>
      <w:numPr>
        <w:numId w:val="33"/>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BodyText23">
    <w:name w:val="Body Text 23"/>
    <w:basedOn w:val="af8"/>
    <w:rsid w:val="00C25060"/>
    <w:pPr>
      <w:suppressLineNumbers/>
      <w:tabs>
        <w:tab w:val="left" w:leader="dot" w:pos="9639"/>
      </w:tabs>
      <w:spacing w:before="20" w:after="20" w:line="240" w:lineRule="auto"/>
      <w:jc w:val="center"/>
    </w:pPr>
    <w:rPr>
      <w:rFonts w:ascii="Times New Roman" w:eastAsia="Times New Roman" w:hAnsi="Times New Roman" w:cs="Times New Roman"/>
      <w:snapToGrid w:val="0"/>
      <w:sz w:val="20"/>
      <w:szCs w:val="20"/>
    </w:rPr>
  </w:style>
  <w:style w:type="paragraph" w:customStyle="1" w:styleId="afffffffff6">
    <w:name w:val="НПС"/>
    <w:basedOn w:val="af8"/>
    <w:link w:val="afffffffff7"/>
    <w:rsid w:val="00C25060"/>
    <w:pPr>
      <w:keepNext/>
      <w:spacing w:after="0" w:line="240" w:lineRule="auto"/>
      <w:ind w:firstLine="709"/>
      <w:jc w:val="both"/>
    </w:pPr>
    <w:rPr>
      <w:rFonts w:ascii="Times New Roman" w:eastAsia="Times New Roman" w:hAnsi="Times New Roman" w:cs="Times New Roman"/>
      <w:sz w:val="24"/>
      <w:szCs w:val="24"/>
    </w:rPr>
  </w:style>
  <w:style w:type="character" w:customStyle="1" w:styleId="afffffffff7">
    <w:name w:val="НПС Знак"/>
    <w:link w:val="afffffffff6"/>
    <w:rsid w:val="00C25060"/>
    <w:rPr>
      <w:rFonts w:ascii="Times New Roman" w:eastAsia="Times New Roman" w:hAnsi="Times New Roman" w:cs="Times New Roman"/>
      <w:sz w:val="24"/>
      <w:szCs w:val="24"/>
    </w:rPr>
  </w:style>
  <w:style w:type="paragraph" w:customStyle="1" w:styleId="1fff3">
    <w:name w:val="Таблица 1"/>
    <w:basedOn w:val="af8"/>
    <w:link w:val="1fff4"/>
    <w:qFormat/>
    <w:rsid w:val="00C25060"/>
    <w:pPr>
      <w:autoSpaceDE w:val="0"/>
      <w:autoSpaceDN w:val="0"/>
      <w:adjustRightInd w:val="0"/>
      <w:spacing w:after="0" w:line="240" w:lineRule="auto"/>
      <w:ind w:left="-113" w:right="-113"/>
      <w:jc w:val="center"/>
    </w:pPr>
    <w:rPr>
      <w:rFonts w:ascii="Times New Roman" w:eastAsia="Times New Roman" w:hAnsi="Times New Roman" w:cs="Times New Roman"/>
      <w:color w:val="000000"/>
      <w:sz w:val="20"/>
      <w:szCs w:val="20"/>
    </w:rPr>
  </w:style>
  <w:style w:type="paragraph" w:customStyle="1" w:styleId="-13">
    <w:name w:val="Текст - 1"/>
    <w:basedOn w:val="133"/>
    <w:link w:val="-112"/>
    <w:rsid w:val="00C25060"/>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4">
    <w:name w:val="Таблица 1 Знак"/>
    <w:link w:val="1fff3"/>
    <w:rsid w:val="00C25060"/>
    <w:rPr>
      <w:rFonts w:ascii="Times New Roman" w:eastAsia="Times New Roman" w:hAnsi="Times New Roman" w:cs="Times New Roman"/>
      <w:color w:val="000000"/>
      <w:sz w:val="20"/>
      <w:szCs w:val="20"/>
    </w:rPr>
  </w:style>
  <w:style w:type="paragraph" w:customStyle="1" w:styleId="FR3">
    <w:name w:val="FR3"/>
    <w:rsid w:val="00C25060"/>
    <w:pPr>
      <w:widowControl w:val="0"/>
      <w:spacing w:after="0" w:line="240" w:lineRule="auto"/>
      <w:jc w:val="center"/>
    </w:pPr>
    <w:rPr>
      <w:rFonts w:ascii="Arial" w:eastAsia="Times New Roman" w:hAnsi="Arial" w:cs="Times New Roman"/>
      <w:sz w:val="24"/>
      <w:szCs w:val="20"/>
    </w:rPr>
  </w:style>
  <w:style w:type="character" w:customStyle="1" w:styleId="-14">
    <w:name w:val="Текст - 1 Знак"/>
    <w:rsid w:val="00C25060"/>
    <w:rPr>
      <w:rFonts w:ascii="Times New Roman CYR" w:hAnsi="Times New Roman CYR" w:cs="Times New Roman CYR"/>
      <w:sz w:val="26"/>
      <w:szCs w:val="26"/>
      <w:lang w:val="ru-RU" w:eastAsia="ru-RU"/>
    </w:rPr>
  </w:style>
  <w:style w:type="paragraph" w:customStyle="1" w:styleId="2116">
    <w:name w:val="Основной текст 211"/>
    <w:basedOn w:val="af8"/>
    <w:rsid w:val="00C25060"/>
    <w:pPr>
      <w:spacing w:after="0" w:line="360" w:lineRule="auto"/>
      <w:ind w:firstLine="720"/>
    </w:pPr>
    <w:rPr>
      <w:rFonts w:ascii="Arial" w:eastAsia="Times New Roman" w:hAnsi="Arial" w:cs="Times New Roman"/>
      <w:sz w:val="24"/>
      <w:szCs w:val="20"/>
    </w:rPr>
  </w:style>
  <w:style w:type="paragraph" w:customStyle="1" w:styleId="2ffc">
    <w:name w:val="Таблица 2"/>
    <w:basedOn w:val="1fff3"/>
    <w:link w:val="2ffd"/>
    <w:qFormat/>
    <w:rsid w:val="00C25060"/>
    <w:pPr>
      <w:ind w:left="-34" w:right="-76"/>
    </w:pPr>
  </w:style>
  <w:style w:type="character" w:customStyle="1" w:styleId="2ffd">
    <w:name w:val="Таблица 2 Знак"/>
    <w:link w:val="2ffc"/>
    <w:rsid w:val="00C25060"/>
    <w:rPr>
      <w:rFonts w:ascii="Times New Roman" w:eastAsia="Times New Roman" w:hAnsi="Times New Roman" w:cs="Times New Roman"/>
      <w:color w:val="000000"/>
      <w:sz w:val="20"/>
      <w:szCs w:val="20"/>
    </w:rPr>
  </w:style>
  <w:style w:type="paragraph" w:customStyle="1" w:styleId="afffffffff8">
    <w:name w:val="Заголовок рис."/>
    <w:basedOn w:val="affffffff7"/>
    <w:link w:val="afffffffff9"/>
    <w:qFormat/>
    <w:rsid w:val="00C25060"/>
    <w:pPr>
      <w:suppressLineNumbers/>
      <w:tabs>
        <w:tab w:val="clear" w:pos="851"/>
        <w:tab w:val="left" w:pos="709"/>
      </w:tabs>
      <w:spacing w:before="60"/>
      <w:ind w:firstLine="288"/>
    </w:pPr>
    <w:rPr>
      <w:bCs w:val="0"/>
      <w:szCs w:val="20"/>
    </w:rPr>
  </w:style>
  <w:style w:type="paragraph" w:customStyle="1" w:styleId="-15">
    <w:name w:val="Текст-1"/>
    <w:basedOn w:val="-13"/>
    <w:link w:val="-16"/>
    <w:rsid w:val="00C25060"/>
  </w:style>
  <w:style w:type="character" w:customStyle="1" w:styleId="1fff5">
    <w:name w:val="Подрисуночная надпись Знак1"/>
    <w:rsid w:val="00C25060"/>
    <w:rPr>
      <w:b/>
      <w:sz w:val="24"/>
    </w:rPr>
  </w:style>
  <w:style w:type="character" w:customStyle="1" w:styleId="afffffffff9">
    <w:name w:val="Заголовок рис. Знак"/>
    <w:link w:val="afffffffff8"/>
    <w:rsid w:val="00C25060"/>
    <w:rPr>
      <w:rFonts w:ascii="Times New Roman" w:eastAsia="Times New Roman" w:hAnsi="Times New Roman" w:cs="Times New Roman"/>
      <w:b/>
      <w:sz w:val="24"/>
      <w:szCs w:val="20"/>
    </w:rPr>
  </w:style>
  <w:style w:type="character" w:customStyle="1" w:styleId="-112">
    <w:name w:val="Текст - 1 Знак1"/>
    <w:link w:val="-13"/>
    <w:rsid w:val="00C25060"/>
    <w:rPr>
      <w:rFonts w:ascii="Times New Roman CYR" w:eastAsia="Times New Roman" w:hAnsi="Times New Roman CYR" w:cs="Times New Roman CYR"/>
      <w:b/>
      <w:sz w:val="24"/>
      <w:szCs w:val="24"/>
    </w:rPr>
  </w:style>
  <w:style w:type="character" w:customStyle="1" w:styleId="-16">
    <w:name w:val="Текст-1 Знак"/>
    <w:link w:val="-15"/>
    <w:rsid w:val="00C25060"/>
    <w:rPr>
      <w:rFonts w:ascii="Times New Roman CYR" w:eastAsia="Times New Roman" w:hAnsi="Times New Roman CYR" w:cs="Times New Roman CYR"/>
      <w:b/>
      <w:sz w:val="24"/>
      <w:szCs w:val="24"/>
    </w:rPr>
  </w:style>
  <w:style w:type="paragraph" w:customStyle="1" w:styleId="-17">
    <w:name w:val="Рис-1"/>
    <w:basedOn w:val="affffffff7"/>
    <w:link w:val="-18"/>
    <w:qFormat/>
    <w:rsid w:val="00C25060"/>
  </w:style>
  <w:style w:type="paragraph" w:customStyle="1" w:styleId="-19">
    <w:name w:val="Табл-1"/>
    <w:basedOn w:val="af8"/>
    <w:link w:val="-1a"/>
    <w:qFormat/>
    <w:rsid w:val="00C25060"/>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 w:val="24"/>
      <w:szCs w:val="24"/>
    </w:rPr>
  </w:style>
  <w:style w:type="character" w:customStyle="1" w:styleId="-18">
    <w:name w:val="Рис-1 Знак"/>
    <w:link w:val="-17"/>
    <w:rsid w:val="00C25060"/>
    <w:rPr>
      <w:rFonts w:ascii="Times New Roman" w:eastAsia="Times New Roman" w:hAnsi="Times New Roman" w:cs="Times New Roman"/>
      <w:b/>
      <w:bCs/>
      <w:sz w:val="24"/>
      <w:szCs w:val="24"/>
    </w:rPr>
  </w:style>
  <w:style w:type="character" w:customStyle="1" w:styleId="-1a">
    <w:name w:val="Табл-1 Знак"/>
    <w:link w:val="-19"/>
    <w:rsid w:val="00C25060"/>
    <w:rPr>
      <w:rFonts w:ascii="Times New Roman" w:eastAsia="Times New Roman" w:hAnsi="Times New Roman" w:cs="Times New Roman"/>
      <w:b/>
      <w:bCs/>
      <w:sz w:val="24"/>
      <w:szCs w:val="24"/>
    </w:rPr>
  </w:style>
  <w:style w:type="paragraph" w:customStyle="1" w:styleId="-1b">
    <w:name w:val="Таблица-1"/>
    <w:basedOn w:val="af8"/>
    <w:link w:val="-1c"/>
    <w:qFormat/>
    <w:rsid w:val="00C25060"/>
    <w:pPr>
      <w:autoSpaceDE w:val="0"/>
      <w:autoSpaceDN w:val="0"/>
      <w:adjustRightInd w:val="0"/>
      <w:spacing w:after="0" w:line="240" w:lineRule="auto"/>
      <w:jc w:val="center"/>
    </w:pPr>
    <w:rPr>
      <w:rFonts w:ascii="Times New Roman" w:eastAsia="Times New Roman" w:hAnsi="Times New Roman" w:cs="Times New Roman"/>
      <w:color w:val="000000"/>
      <w:sz w:val="20"/>
      <w:szCs w:val="20"/>
    </w:rPr>
  </w:style>
  <w:style w:type="character" w:customStyle="1" w:styleId="-1c">
    <w:name w:val="Таблица-1 Знак"/>
    <w:link w:val="-1b"/>
    <w:rsid w:val="00C25060"/>
    <w:rPr>
      <w:rFonts w:ascii="Times New Roman" w:eastAsia="Times New Roman" w:hAnsi="Times New Roman" w:cs="Times New Roman"/>
      <w:color w:val="000000"/>
      <w:sz w:val="20"/>
      <w:szCs w:val="20"/>
    </w:rPr>
  </w:style>
  <w:style w:type="character" w:customStyle="1" w:styleId="2212111">
    <w:name w:val="Заголовок 2;Заголовок 2 Знак1;Заголовок 2 Знак Знак;Знак1 Знак Знак;Знак1 Знак1"/>
    <w:rsid w:val="00C25060"/>
    <w:rPr>
      <w:b/>
      <w:bCs/>
      <w:kern w:val="28"/>
      <w:sz w:val="24"/>
      <w:szCs w:val="26"/>
      <w:lang w:val="ru-RU" w:eastAsia="ru-RU" w:bidi="ar-SA"/>
    </w:rPr>
  </w:style>
  <w:style w:type="character" w:customStyle="1" w:styleId="afffffffffa">
    <w:name w:val="заголовок табл Знак Знак"/>
    <w:rsid w:val="00C25060"/>
    <w:rPr>
      <w:b/>
      <w:bCs/>
      <w:sz w:val="24"/>
      <w:szCs w:val="24"/>
      <w:lang w:val="ru-RU" w:eastAsia="ru-RU" w:bidi="ar-SA"/>
    </w:rPr>
  </w:style>
  <w:style w:type="paragraph" w:customStyle="1" w:styleId="a0">
    <w:name w:val="маркированный"/>
    <w:basedOn w:val="af8"/>
    <w:autoRedefine/>
    <w:rsid w:val="00C25060"/>
    <w:pPr>
      <w:numPr>
        <w:numId w:val="34"/>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both"/>
    </w:pPr>
    <w:rPr>
      <w:rFonts w:ascii="Times New Roman" w:eastAsia="Times New Roman" w:hAnsi="Times New Roman" w:cs="Times New Roman"/>
      <w:sz w:val="24"/>
      <w:szCs w:val="24"/>
    </w:rPr>
  </w:style>
  <w:style w:type="paragraph" w:customStyle="1" w:styleId="1d">
    <w:name w:val="Подрисуночная надпись Знак1 Знак Знак Знак"/>
    <w:basedOn w:val="af8"/>
    <w:autoRedefine/>
    <w:rsid w:val="00C25060"/>
    <w:pPr>
      <w:keepNext/>
      <w:numPr>
        <w:numId w:val="35"/>
      </w:numPr>
      <w:tabs>
        <w:tab w:val="left" w:pos="709"/>
        <w:tab w:val="left" w:pos="851"/>
        <w:tab w:val="left" w:pos="1418"/>
      </w:tabs>
      <w:spacing w:after="0" w:line="240" w:lineRule="auto"/>
      <w:jc w:val="center"/>
    </w:pPr>
    <w:rPr>
      <w:rFonts w:ascii="Times New Roman" w:eastAsia="Times New Roman" w:hAnsi="Times New Roman" w:cs="Times New Roman"/>
      <w:b/>
      <w:sz w:val="24"/>
      <w:szCs w:val="20"/>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C25060"/>
    <w:rPr>
      <w:b/>
      <w:bCs/>
      <w:kern w:val="28"/>
      <w:sz w:val="26"/>
      <w:szCs w:val="26"/>
      <w:lang w:val="ru-RU" w:eastAsia="ru-RU" w:bidi="ar-SA"/>
    </w:rPr>
  </w:style>
  <w:style w:type="paragraph" w:customStyle="1" w:styleId="afffffffffb">
    <w:name w:val="Заголовок табл."/>
    <w:basedOn w:val="affffffff4"/>
    <w:link w:val="afffffffffc"/>
    <w:qFormat/>
    <w:rsid w:val="00C25060"/>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c">
    <w:name w:val="Заголовок табл. Знак"/>
    <w:link w:val="afffffffffb"/>
    <w:rsid w:val="00C25060"/>
    <w:rPr>
      <w:rFonts w:ascii="Times New Roman" w:eastAsia="Times New Roman" w:hAnsi="Times New Roman" w:cs="Times New Roman"/>
      <w:b/>
      <w:sz w:val="24"/>
      <w:szCs w:val="24"/>
    </w:rPr>
  </w:style>
  <w:style w:type="character" w:customStyle="1" w:styleId="afffffffffd">
    <w:name w:val="заголовок таблицы Знак Знак"/>
    <w:rsid w:val="00C25060"/>
    <w:rPr>
      <w:b/>
      <w:sz w:val="24"/>
    </w:rPr>
  </w:style>
  <w:style w:type="paragraph" w:customStyle="1" w:styleId="SmartView3">
    <w:name w:val="Smart View 3"/>
    <w:basedOn w:val="af8"/>
    <w:qFormat/>
    <w:rsid w:val="00C25060"/>
    <w:pPr>
      <w:keepNext/>
      <w:keepLines/>
      <w:spacing w:after="0" w:line="240" w:lineRule="auto"/>
      <w:contextualSpacing/>
    </w:pPr>
    <w:rPr>
      <w:rFonts w:ascii="Arial" w:eastAsia="Times New Roman" w:hAnsi="Arial" w:cs="Times New Roman"/>
      <w:b/>
      <w:bCs/>
      <w:sz w:val="24"/>
      <w:szCs w:val="28"/>
      <w:lang w:val="en-US" w:eastAsia="en-US"/>
    </w:rPr>
  </w:style>
  <w:style w:type="paragraph" w:customStyle="1" w:styleId="SmartView">
    <w:name w:val="Smart View"/>
    <w:basedOn w:val="af8"/>
    <w:qFormat/>
    <w:rsid w:val="00C25060"/>
    <w:pPr>
      <w:spacing w:after="0" w:line="240" w:lineRule="auto"/>
      <w:contextualSpacing/>
    </w:pPr>
    <w:rPr>
      <w:rFonts w:ascii="Arial" w:eastAsia="Calibri" w:hAnsi="Arial" w:cs="Times New Roman"/>
      <w:sz w:val="20"/>
      <w:szCs w:val="20"/>
      <w:lang w:val="en-US" w:eastAsia="en-US"/>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C25060"/>
    <w:rPr>
      <w:b/>
      <w:bCs/>
      <w:caps/>
      <w:kern w:val="28"/>
      <w:sz w:val="26"/>
      <w:szCs w:val="26"/>
    </w:rPr>
  </w:style>
  <w:style w:type="paragraph" w:customStyle="1" w:styleId="2ffe">
    <w:name w:val="Обычный2"/>
    <w:rsid w:val="00C25060"/>
    <w:pPr>
      <w:spacing w:after="0" w:line="240" w:lineRule="auto"/>
      <w:jc w:val="center"/>
    </w:pPr>
    <w:rPr>
      <w:rFonts w:ascii="Times New Roman" w:eastAsia="Times New Roman" w:hAnsi="Times New Roman" w:cs="Times New Roman"/>
      <w:snapToGrid w:val="0"/>
      <w:sz w:val="24"/>
      <w:szCs w:val="20"/>
    </w:rPr>
  </w:style>
  <w:style w:type="paragraph" w:customStyle="1" w:styleId="229">
    <w:name w:val="Основной текст 22"/>
    <w:basedOn w:val="af8"/>
    <w:rsid w:val="00C25060"/>
    <w:pPr>
      <w:spacing w:after="0" w:line="360" w:lineRule="auto"/>
      <w:ind w:firstLine="720"/>
    </w:pPr>
    <w:rPr>
      <w:rFonts w:ascii="Arial" w:eastAsia="Times New Roman" w:hAnsi="Arial" w:cs="Times New Roman"/>
      <w:sz w:val="24"/>
      <w:szCs w:val="20"/>
    </w:rPr>
  </w:style>
  <w:style w:type="paragraph" w:customStyle="1" w:styleId="afffffffffe">
    <w:name w:val="Стиль По центру"/>
    <w:basedOn w:val="af8"/>
    <w:rsid w:val="00C25060"/>
    <w:pPr>
      <w:spacing w:after="0" w:line="240" w:lineRule="auto"/>
      <w:jc w:val="center"/>
    </w:pPr>
    <w:rPr>
      <w:rFonts w:ascii="Times New Roman" w:eastAsia="Times New Roman" w:hAnsi="Times New Roman" w:cs="Times New Roman"/>
      <w:sz w:val="24"/>
      <w:szCs w:val="20"/>
    </w:rPr>
  </w:style>
  <w:style w:type="paragraph" w:customStyle="1" w:styleId="affffffffff">
    <w:name w:val="Заголовок таблиц"/>
    <w:basedOn w:val="afffff1"/>
    <w:autoRedefine/>
    <w:rsid w:val="00C25060"/>
    <w:pPr>
      <w:keepNext/>
      <w:keepLines/>
      <w:suppressLineNumbers/>
      <w:suppressAutoHyphens/>
      <w:spacing w:line="240" w:lineRule="auto"/>
      <w:ind w:firstLine="567"/>
    </w:pPr>
    <w:rPr>
      <w:rFonts w:ascii="Times New Roman" w:hAnsi="Times New Roman"/>
      <w:sz w:val="28"/>
      <w:szCs w:val="28"/>
      <w:lang w:val="ru-RU" w:eastAsia="ru-RU" w:bidi="ar-SA"/>
    </w:rPr>
  </w:style>
  <w:style w:type="character" w:customStyle="1" w:styleId="affffffffff0">
    <w:name w:val="заголовок табл Знак"/>
    <w:rsid w:val="00C25060"/>
    <w:rPr>
      <w:b/>
      <w:bCs/>
      <w:sz w:val="24"/>
      <w:szCs w:val="24"/>
      <w:lang w:val="ru-RU" w:eastAsia="ru-RU" w:bidi="ar-SA"/>
    </w:rPr>
  </w:style>
  <w:style w:type="character" w:customStyle="1" w:styleId="95">
    <w:name w:val="Знак Знак9"/>
    <w:rsid w:val="00C25060"/>
    <w:rPr>
      <w:lang w:val="ru-RU" w:eastAsia="ru-RU" w:bidi="ar-SA"/>
    </w:rPr>
  </w:style>
  <w:style w:type="paragraph" w:customStyle="1" w:styleId="22a">
    <w:name w:val="стиль2 заголовок2"/>
    <w:basedOn w:val="20"/>
    <w:autoRedefine/>
    <w:rsid w:val="00C25060"/>
    <w:pPr>
      <w:keepLines/>
      <w:numPr>
        <w:ilvl w:val="0"/>
        <w:numId w:val="0"/>
      </w:numPr>
      <w:suppressLineNumbers/>
      <w:tabs>
        <w:tab w:val="num" w:pos="1944"/>
      </w:tabs>
      <w:spacing w:before="120" w:after="0" w:line="240" w:lineRule="auto"/>
      <w:ind w:left="1584"/>
      <w:jc w:val="left"/>
    </w:pPr>
    <w:rPr>
      <w:rFonts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C25060"/>
    <w:rPr>
      <w:b/>
      <w:kern w:val="28"/>
      <w:sz w:val="24"/>
      <w:szCs w:val="24"/>
      <w:lang w:val="ru-RU" w:eastAsia="ru-RU" w:bidi="ar-SA"/>
    </w:rPr>
  </w:style>
  <w:style w:type="paragraph" w:customStyle="1" w:styleId="13313">
    <w:name w:val="Стиль Обычный 13 Знак3 + Первая строка:  1 см"/>
    <w:basedOn w:val="af8"/>
    <w:rsid w:val="00C25060"/>
    <w:pPr>
      <w:keepNext/>
      <w:keepLines/>
      <w:suppressLineNumbers/>
      <w:tabs>
        <w:tab w:val="left" w:leader="dot" w:pos="9356"/>
      </w:tabs>
      <w:suppressAutoHyphens/>
      <w:spacing w:before="60" w:after="0" w:line="324" w:lineRule="auto"/>
      <w:ind w:firstLine="567"/>
      <w:jc w:val="both"/>
    </w:pPr>
    <w:rPr>
      <w:rFonts w:ascii="Times New Roman" w:eastAsia="Times New Roman" w:hAnsi="Times New Roman" w:cs="Times New Roman"/>
      <w:sz w:val="26"/>
      <w:szCs w:val="20"/>
    </w:rPr>
  </w:style>
  <w:style w:type="paragraph" w:customStyle="1" w:styleId="affffffffff1">
    <w:name w:val="основной текст"/>
    <w:basedOn w:val="af8"/>
    <w:autoRedefine/>
    <w:rsid w:val="00C25060"/>
    <w:pPr>
      <w:keepNext/>
      <w:keepLines/>
      <w:suppressLineNumbers/>
      <w:suppressAutoHyphens/>
      <w:spacing w:after="0" w:line="324" w:lineRule="auto"/>
      <w:ind w:firstLine="567"/>
      <w:jc w:val="both"/>
    </w:pPr>
    <w:rPr>
      <w:rFonts w:ascii="Times New Roman" w:eastAsia="Times New Roman" w:hAnsi="Times New Roman" w:cs="Times New Roman"/>
      <w:sz w:val="26"/>
      <w:szCs w:val="20"/>
    </w:rPr>
  </w:style>
  <w:style w:type="paragraph" w:customStyle="1" w:styleId="-">
    <w:name w:val="таблица-заголовок"/>
    <w:basedOn w:val="af8"/>
    <w:autoRedefine/>
    <w:rsid w:val="00C25060"/>
    <w:pPr>
      <w:keepNext/>
      <w:numPr>
        <w:numId w:val="36"/>
      </w:numPr>
      <w:tabs>
        <w:tab w:val="clear" w:pos="1724"/>
        <w:tab w:val="num" w:pos="1260"/>
      </w:tabs>
      <w:spacing w:after="0" w:line="240" w:lineRule="auto"/>
      <w:ind w:left="1260" w:right="-190"/>
      <w:jc w:val="center"/>
    </w:pPr>
    <w:rPr>
      <w:rFonts w:ascii="Times New Roman" w:eastAsia="Times New Roman" w:hAnsi="Times New Roman" w:cs="Times New Roman"/>
      <w:b/>
      <w:bCs/>
      <w:sz w:val="24"/>
      <w:szCs w:val="24"/>
    </w:rPr>
  </w:style>
  <w:style w:type="paragraph" w:customStyle="1" w:styleId="10">
    <w:name w:val="Заг 1"/>
    <w:basedOn w:val="af8"/>
    <w:rsid w:val="00C25060"/>
    <w:pPr>
      <w:numPr>
        <w:numId w:val="37"/>
      </w:numPr>
      <w:suppressLineNumbers/>
      <w:spacing w:after="0" w:line="324" w:lineRule="auto"/>
      <w:jc w:val="both"/>
    </w:pPr>
    <w:rPr>
      <w:rFonts w:ascii="Times New Roman" w:eastAsia="Times New Roman" w:hAnsi="Times New Roman" w:cs="Times New Roman"/>
      <w:sz w:val="24"/>
      <w:szCs w:val="20"/>
    </w:rPr>
  </w:style>
  <w:style w:type="paragraph" w:customStyle="1" w:styleId="17">
    <w:name w:val="Стиль Заголовок 1"/>
    <w:aliases w:val="Заголовок 1 (табл) + Times New Roman 12 пт"/>
    <w:basedOn w:val="19"/>
    <w:autoRedefine/>
    <w:rsid w:val="00C25060"/>
    <w:pPr>
      <w:keepNext/>
      <w:pageBreakBefore w:val="0"/>
      <w:numPr>
        <w:numId w:val="38"/>
      </w:numPr>
      <w:suppressLineNumbers/>
      <w:suppressAutoHyphens w:val="0"/>
      <w:spacing w:before="240" w:after="60" w:line="324" w:lineRule="auto"/>
      <w:contextualSpacing w:val="0"/>
    </w:pPr>
    <w:rPr>
      <w:rFonts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0"/>
    <w:rsid w:val="00C25060"/>
    <w:pPr>
      <w:keepLines/>
      <w:numPr>
        <w:numId w:val="0"/>
      </w:numPr>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ascii="Times New Roman" w:hAnsi="Times New Roman" w:cs="Times New Roman"/>
      <w:b w:val="0"/>
      <w:bCs/>
      <w:i w:val="0"/>
      <w:iCs w:val="0"/>
      <w:lang w:eastAsia="ru-RU" w:bidi="ar-SA"/>
    </w:rPr>
  </w:style>
  <w:style w:type="character" w:customStyle="1" w:styleId="1fff6">
    <w:name w:val="Рис.1 Подрисуночная надпись Знак"/>
    <w:rsid w:val="00C25060"/>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C25060"/>
    <w:pPr>
      <w:keepNext/>
      <w:pageBreakBefore w:val="0"/>
      <w:widowControl w:val="0"/>
      <w:numPr>
        <w:numId w:val="0"/>
      </w:numPr>
      <w:tabs>
        <w:tab w:val="num" w:pos="556"/>
        <w:tab w:val="num" w:pos="1080"/>
      </w:tabs>
      <w:suppressAutoHyphens w:val="0"/>
      <w:autoSpaceDE w:val="0"/>
      <w:autoSpaceDN w:val="0"/>
      <w:adjustRightInd w:val="0"/>
      <w:spacing w:before="0" w:after="0" w:line="240" w:lineRule="auto"/>
      <w:ind w:left="556" w:hanging="72"/>
      <w:contextualSpacing w:val="0"/>
    </w:pPr>
    <w:rPr>
      <w:rFonts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C25060"/>
    <w:rPr>
      <w:b/>
      <w:bCs/>
      <w:kern w:val="28"/>
      <w:sz w:val="24"/>
      <w:szCs w:val="26"/>
      <w:lang w:val="ru-RU" w:eastAsia="ru-RU" w:bidi="ar-SA"/>
    </w:rPr>
  </w:style>
  <w:style w:type="table" w:customStyle="1" w:styleId="-33">
    <w:name w:val="Веб-таблица 3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8"/>
    <w:rsid w:val="00C2506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FontStyle11">
    <w:name w:val="Font Style11"/>
    <w:rsid w:val="00C25060"/>
    <w:rPr>
      <w:rFonts w:ascii="Century Schoolbook" w:hAnsi="Century Schoolbook" w:cs="Century Schoolbook"/>
      <w:color w:val="000000"/>
      <w:sz w:val="22"/>
      <w:szCs w:val="22"/>
    </w:rPr>
  </w:style>
  <w:style w:type="character" w:customStyle="1" w:styleId="13b">
    <w:name w:val="Обычный 13 Знак Знак Знак"/>
    <w:link w:val="13a"/>
    <w:rsid w:val="00C25060"/>
    <w:rPr>
      <w:rFonts w:ascii="Times New Roman" w:eastAsia="Times New Roman" w:hAnsi="Times New Roman" w:cs="Times New Roman"/>
      <w:sz w:val="26"/>
      <w:szCs w:val="26"/>
    </w:rPr>
  </w:style>
  <w:style w:type="paragraph" w:customStyle="1" w:styleId="1fff7">
    <w:name w:val="1. Заголовок"/>
    <w:basedOn w:val="19"/>
    <w:link w:val="1fff8"/>
    <w:qFormat/>
    <w:rsid w:val="00C25060"/>
    <w:pPr>
      <w:keepNext/>
      <w:keepLines/>
      <w:pageBreakBefore w:val="0"/>
      <w:numPr>
        <w:numId w:val="0"/>
      </w:numPr>
      <w:suppressLineNumbers/>
      <w:tabs>
        <w:tab w:val="num" w:pos="643"/>
        <w:tab w:val="left" w:leader="dot" w:pos="9356"/>
      </w:tabs>
      <w:spacing w:after="120" w:line="240" w:lineRule="auto"/>
      <w:ind w:left="643" w:hanging="360"/>
      <w:contextualSpacing w:val="0"/>
    </w:pPr>
    <w:rPr>
      <w:caps/>
      <w:smallCaps w:val="0"/>
      <w:spacing w:val="0"/>
      <w:kern w:val="28"/>
      <w:szCs w:val="26"/>
      <w:lang w:bidi="ar-SA"/>
    </w:rPr>
  </w:style>
  <w:style w:type="character" w:customStyle="1" w:styleId="1fff8">
    <w:name w:val="1. Заголовок Знак"/>
    <w:link w:val="1fff7"/>
    <w:rsid w:val="00C25060"/>
    <w:rPr>
      <w:rFonts w:ascii="Times New Roman" w:eastAsia="Times New Roman" w:hAnsi="Times New Roman" w:cs="Times New Roman"/>
      <w:b/>
      <w:caps/>
      <w:kern w:val="28"/>
      <w:sz w:val="28"/>
      <w:szCs w:val="26"/>
      <w:lang w:eastAsia="en-US"/>
    </w:rPr>
  </w:style>
  <w:style w:type="character" w:customStyle="1" w:styleId="211">
    <w:name w:val="заголовок 2 Знак1"/>
    <w:link w:val="2f8"/>
    <w:rsid w:val="00C25060"/>
    <w:rPr>
      <w:rFonts w:ascii="Arial Narrow" w:eastAsia="MS Mincho" w:hAnsi="Arial Narrow" w:cs="Arial"/>
      <w:iCs/>
      <w:caps/>
      <w:snapToGrid w:val="0"/>
      <w:color w:val="1F497D"/>
      <w:spacing w:val="20"/>
      <w:sz w:val="20"/>
      <w:szCs w:val="20"/>
      <w:lang w:bidi="en-US"/>
    </w:rPr>
  </w:style>
  <w:style w:type="paragraph" w:customStyle="1" w:styleId="affffffffff2">
    <w:name w:val="отчетный"/>
    <w:basedOn w:val="af8"/>
    <w:link w:val="affffffffff3"/>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lang w:eastAsia="en-US"/>
    </w:rPr>
  </w:style>
  <w:style w:type="character" w:customStyle="1" w:styleId="affffffffff3">
    <w:name w:val="отчетный Знак"/>
    <w:link w:val="affffffffff2"/>
    <w:rsid w:val="00C25060"/>
    <w:rPr>
      <w:rFonts w:ascii="Times New Roman CYR" w:eastAsia="Times New Roman" w:hAnsi="Times New Roman CYR" w:cs="Times New Roman"/>
      <w:sz w:val="26"/>
      <w:szCs w:val="26"/>
      <w:lang w:eastAsia="en-US"/>
    </w:rPr>
  </w:style>
  <w:style w:type="paragraph" w:styleId="z-">
    <w:name w:val="HTML Top of Form"/>
    <w:basedOn w:val="af8"/>
    <w:next w:val="af8"/>
    <w:link w:val="z-0"/>
    <w:hidden/>
    <w:uiPriority w:val="99"/>
    <w:unhideWhenUsed/>
    <w:rsid w:val="00C2506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f9"/>
    <w:link w:val="z-"/>
    <w:uiPriority w:val="99"/>
    <w:rsid w:val="00C25060"/>
    <w:rPr>
      <w:rFonts w:ascii="Arial" w:eastAsia="Times New Roman" w:hAnsi="Arial" w:cs="Arial"/>
      <w:vanish/>
      <w:sz w:val="16"/>
      <w:szCs w:val="16"/>
    </w:rPr>
  </w:style>
  <w:style w:type="paragraph" w:styleId="z-1">
    <w:name w:val="HTML Bottom of Form"/>
    <w:basedOn w:val="af8"/>
    <w:next w:val="af8"/>
    <w:link w:val="z-2"/>
    <w:hidden/>
    <w:uiPriority w:val="99"/>
    <w:unhideWhenUsed/>
    <w:rsid w:val="00C2506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f9"/>
    <w:link w:val="z-1"/>
    <w:uiPriority w:val="99"/>
    <w:rsid w:val="00C25060"/>
    <w:rPr>
      <w:rFonts w:ascii="Arial" w:eastAsia="Times New Roman" w:hAnsi="Arial" w:cs="Arial"/>
      <w:vanish/>
      <w:sz w:val="16"/>
      <w:szCs w:val="16"/>
    </w:rPr>
  </w:style>
  <w:style w:type="paragraph" w:customStyle="1" w:styleId="affffffffff4">
    <w:name w:val="Для записок"/>
    <w:basedOn w:val="af8"/>
    <w:rsid w:val="00C25060"/>
    <w:pPr>
      <w:spacing w:before="120" w:after="0" w:line="240" w:lineRule="auto"/>
      <w:ind w:firstLine="720"/>
      <w:jc w:val="both"/>
    </w:pPr>
    <w:rPr>
      <w:rFonts w:ascii="Times New Roman" w:eastAsia="Times New Roman" w:hAnsi="Times New Roman" w:cs="Times New Roman"/>
      <w:sz w:val="24"/>
      <w:szCs w:val="20"/>
    </w:rPr>
  </w:style>
  <w:style w:type="paragraph" w:customStyle="1" w:styleId="maintext">
    <w:name w:val="maintext"/>
    <w:basedOn w:val="af8"/>
    <w:rsid w:val="00C25060"/>
    <w:pPr>
      <w:spacing w:after="0" w:line="240" w:lineRule="auto"/>
      <w:ind w:left="480" w:right="480"/>
      <w:jc w:val="both"/>
    </w:pPr>
    <w:rPr>
      <w:rFonts w:ascii="Arial" w:eastAsia="Times New Roman" w:hAnsi="Arial" w:cs="Arial"/>
      <w:color w:val="202020"/>
      <w:sz w:val="20"/>
      <w:szCs w:val="20"/>
    </w:rPr>
  </w:style>
  <w:style w:type="paragraph" w:customStyle="1" w:styleId="maintextbi">
    <w:name w:val="maintextbi"/>
    <w:basedOn w:val="af8"/>
    <w:rsid w:val="00C25060"/>
    <w:pPr>
      <w:spacing w:after="0" w:line="240" w:lineRule="auto"/>
      <w:ind w:left="480" w:right="480"/>
      <w:jc w:val="center"/>
    </w:pPr>
    <w:rPr>
      <w:rFonts w:ascii="Arial" w:eastAsia="Times New Roman" w:hAnsi="Arial" w:cs="Arial"/>
      <w:b/>
      <w:bCs/>
      <w:i/>
      <w:iCs/>
      <w:color w:val="202020"/>
      <w:sz w:val="20"/>
      <w:szCs w:val="20"/>
    </w:rPr>
  </w:style>
  <w:style w:type="numbering" w:customStyle="1" w:styleId="1123">
    <w:name w:val="Нет списка112"/>
    <w:next w:val="afb"/>
    <w:uiPriority w:val="99"/>
    <w:semiHidden/>
    <w:unhideWhenUsed/>
    <w:rsid w:val="00C25060"/>
  </w:style>
  <w:style w:type="table" w:customStyle="1" w:styleId="2117">
    <w:name w:val="Сетка таблицы2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d">
    <w:name w:val="Сетка таблицы1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1985">
    <w:name w:val="xl1985"/>
    <w:basedOn w:val="af8"/>
    <w:rsid w:val="00C25060"/>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986">
    <w:name w:val="xl1986"/>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7">
    <w:name w:val="xl1987"/>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8">
    <w:name w:val="xl1988"/>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89">
    <w:name w:val="xl198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0">
    <w:name w:val="xl1990"/>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1">
    <w:name w:val="xl1991"/>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2">
    <w:name w:val="xl1992"/>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3">
    <w:name w:val="xl1993"/>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4">
    <w:name w:val="xl199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5">
    <w:name w:val="xl1995"/>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6">
    <w:name w:val="xl1996"/>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7">
    <w:name w:val="xl199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paragraph" w:customStyle="1" w:styleId="xl1998">
    <w:name w:val="xl1998"/>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9">
    <w:name w:val="xl1999"/>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0">
    <w:name w:val="xl2000"/>
    <w:basedOn w:val="af8"/>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1">
    <w:name w:val="xl2001"/>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2">
    <w:name w:val="xl200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3">
    <w:name w:val="xl2003"/>
    <w:basedOn w:val="af8"/>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4">
    <w:name w:val="xl200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5">
    <w:name w:val="xl2005"/>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6">
    <w:name w:val="xl2006"/>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7">
    <w:name w:val="xl2007"/>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8">
    <w:name w:val="xl2008"/>
    <w:basedOn w:val="af8"/>
    <w:rsid w:val="00C25060"/>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9">
    <w:name w:val="xl2009"/>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0">
    <w:name w:val="xl2010"/>
    <w:basedOn w:val="af8"/>
    <w:rsid w:val="00C25060"/>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1">
    <w:name w:val="xl2011"/>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2">
    <w:name w:val="xl201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character" w:customStyle="1" w:styleId="29pt1">
    <w:name w:val="Основной текст (2) + 9 pt;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4">
    <w:name w:val="xl2014"/>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5">
    <w:name w:val="xl2015"/>
    <w:basedOn w:val="af8"/>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16">
    <w:name w:val="xl2016"/>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017">
    <w:name w:val="xl2017"/>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8">
    <w:name w:val="xl2018"/>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9">
    <w:name w:val="xl201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0">
    <w:name w:val="xl2020"/>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1">
    <w:name w:val="xl2021"/>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2">
    <w:name w:val="xl2022"/>
    <w:basedOn w:val="af8"/>
    <w:rsid w:val="00C25060"/>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3">
    <w:name w:val="xl2023"/>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1pt0">
    <w:name w:val="Основной текст (2) + 11 pt;Полужирный"/>
    <w:rsid w:val="00C2506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C25060"/>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C25060"/>
    <w:rPr>
      <w:b/>
      <w:bCs/>
      <w:shd w:val="clear" w:color="auto" w:fill="FFFFFF"/>
    </w:rPr>
  </w:style>
  <w:style w:type="paragraph" w:customStyle="1" w:styleId="77">
    <w:name w:val="Основной текст (7)"/>
    <w:basedOn w:val="af8"/>
    <w:link w:val="76"/>
    <w:rsid w:val="00C25060"/>
    <w:pPr>
      <w:widowControl w:val="0"/>
      <w:shd w:val="clear" w:color="auto" w:fill="FFFFFF"/>
      <w:spacing w:after="0" w:line="0" w:lineRule="atLeast"/>
      <w:jc w:val="center"/>
    </w:pPr>
    <w:rPr>
      <w:b/>
      <w:bCs/>
    </w:rPr>
  </w:style>
  <w:style w:type="character" w:customStyle="1" w:styleId="280">
    <w:name w:val="Подпись к картинке (28)_"/>
    <w:link w:val="281"/>
    <w:rsid w:val="00C25060"/>
    <w:rPr>
      <w:b/>
      <w:bCs/>
      <w:shd w:val="clear" w:color="auto" w:fill="FFFFFF"/>
    </w:rPr>
  </w:style>
  <w:style w:type="paragraph" w:customStyle="1" w:styleId="281">
    <w:name w:val="Подпись к картинке (28)"/>
    <w:basedOn w:val="af8"/>
    <w:link w:val="280"/>
    <w:rsid w:val="00C25060"/>
    <w:pPr>
      <w:widowControl w:val="0"/>
      <w:shd w:val="clear" w:color="auto" w:fill="FFFFFF"/>
      <w:spacing w:after="0" w:line="0" w:lineRule="atLeast"/>
    </w:pPr>
    <w:rPr>
      <w:b/>
      <w:bCs/>
    </w:rPr>
  </w:style>
  <w:style w:type="character" w:customStyle="1" w:styleId="7Candara13pt-2pt">
    <w:name w:val="Основной текст (7) + Candara;13 pt;Не полужирный;Интервал -2 pt"/>
    <w:rsid w:val="00C25060"/>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C25060"/>
    <w:rPr>
      <w:color w:val="000000"/>
      <w:spacing w:val="0"/>
      <w:w w:val="100"/>
      <w:position w:val="0"/>
      <w:sz w:val="26"/>
      <w:szCs w:val="26"/>
      <w:shd w:val="clear" w:color="auto" w:fill="FFFFFF"/>
      <w:lang w:val="ru-RU" w:eastAsia="ru-RU" w:bidi="ru-RU"/>
    </w:rPr>
  </w:style>
  <w:style w:type="paragraph" w:customStyle="1" w:styleId="affffffffff5">
    <w:name w:val="Содержимое таблицы"/>
    <w:basedOn w:val="af8"/>
    <w:rsid w:val="00C25060"/>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66">
    <w:name w:val="Основной текст (6)_"/>
    <w:link w:val="67"/>
    <w:rsid w:val="00C25060"/>
    <w:rPr>
      <w:b/>
      <w:bCs/>
      <w:sz w:val="28"/>
      <w:szCs w:val="28"/>
      <w:shd w:val="clear" w:color="auto" w:fill="FFFFFF"/>
    </w:rPr>
  </w:style>
  <w:style w:type="paragraph" w:customStyle="1" w:styleId="67">
    <w:name w:val="Основной текст (6)"/>
    <w:basedOn w:val="af8"/>
    <w:link w:val="66"/>
    <w:rsid w:val="00C25060"/>
    <w:pPr>
      <w:widowControl w:val="0"/>
      <w:shd w:val="clear" w:color="auto" w:fill="FFFFFF"/>
      <w:spacing w:before="60" w:after="420" w:line="0" w:lineRule="atLeast"/>
    </w:pPr>
    <w:rPr>
      <w:b/>
      <w:bCs/>
      <w:sz w:val="28"/>
      <w:szCs w:val="28"/>
    </w:rPr>
  </w:style>
  <w:style w:type="character" w:customStyle="1" w:styleId="2115pt0pt">
    <w:name w:val="Основной текст (2) + 11;5 pt;Интервал 0 pt"/>
    <w:rsid w:val="00C25060"/>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C25060"/>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8"/>
    <w:rsid w:val="00C25060"/>
    <w:pPr>
      <w:widowControl w:val="0"/>
      <w:shd w:val="clear" w:color="auto" w:fill="FFFFFF"/>
      <w:spacing w:after="0" w:line="0" w:lineRule="atLeast"/>
      <w:jc w:val="center"/>
    </w:pPr>
    <w:rPr>
      <w:rFonts w:ascii="Times New Roman" w:eastAsia="Times New Roman" w:hAnsi="Times New Roman" w:cs="Times New Roman"/>
      <w:b/>
      <w:bCs/>
      <w:color w:val="000000"/>
      <w:lang w:bidi="ru-RU"/>
    </w:rPr>
  </w:style>
  <w:style w:type="paragraph" w:customStyle="1" w:styleId="xl2096">
    <w:name w:val="xl2096"/>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7">
    <w:name w:val="xl20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8">
    <w:name w:val="xl20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9">
    <w:name w:val="xl20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0">
    <w:name w:val="xl2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1">
    <w:name w:val="xl2101"/>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02">
    <w:name w:val="xl2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3">
    <w:name w:val="xl210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4">
    <w:name w:val="xl210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5">
    <w:name w:val="xl210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6">
    <w:name w:val="xl2106"/>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7">
    <w:name w:val="xl2107"/>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8">
    <w:name w:val="xl210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9">
    <w:name w:val="xl210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0">
    <w:name w:val="xl21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1">
    <w:name w:val="xl211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2">
    <w:name w:val="xl211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3">
    <w:name w:val="xl211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4">
    <w:name w:val="xl2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5">
    <w:name w:val="xl21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6">
    <w:name w:val="xl21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7">
    <w:name w:val="xl2117"/>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8">
    <w:name w:val="xl211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9">
    <w:name w:val="xl211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0">
    <w:name w:val="xl212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1">
    <w:name w:val="xl212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2">
    <w:name w:val="xl212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3">
    <w:name w:val="xl2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4">
    <w:name w:val="xl212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5">
    <w:name w:val="xl21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6">
    <w:name w:val="xl2126"/>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7">
    <w:name w:val="xl2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8">
    <w:name w:val="xl212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9">
    <w:name w:val="xl2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0">
    <w:name w:val="xl2130"/>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1">
    <w:name w:val="xl213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2">
    <w:name w:val="xl2132"/>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3">
    <w:name w:val="xl2133"/>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4">
    <w:name w:val="xl2134"/>
    <w:basedOn w:val="af8"/>
    <w:rsid w:val="00C25060"/>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5">
    <w:name w:val="xl213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6">
    <w:name w:val="xl21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7">
    <w:name w:val="xl21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8">
    <w:name w:val="xl2138"/>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39">
    <w:name w:val="xl2139"/>
    <w:basedOn w:val="af8"/>
    <w:rsid w:val="00C25060"/>
    <w:pPr>
      <w:pBdr>
        <w:top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0">
    <w:name w:val="xl214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1">
    <w:name w:val="xl214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2">
    <w:name w:val="xl214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3">
    <w:name w:val="xl214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4">
    <w:name w:val="xl2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145">
    <w:name w:val="xl214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6">
    <w:name w:val="xl2146"/>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7">
    <w:name w:val="xl2147"/>
    <w:basedOn w:val="af8"/>
    <w:rsid w:val="00C25060"/>
    <w:pPr>
      <w:pBdr>
        <w:top w:val="single" w:sz="4" w:space="0" w:color="auto"/>
        <w:left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8">
    <w:name w:val="xl21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9">
    <w:name w:val="xl214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0">
    <w:name w:val="xl2150"/>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1">
    <w:name w:val="xl2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2">
    <w:name w:val="xl2152"/>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3">
    <w:name w:val="xl21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4">
    <w:name w:val="xl21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5">
    <w:name w:val="xl21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C25060"/>
    <w:rPr>
      <w:rFonts w:ascii="Cambria" w:eastAsia="Times New Roman" w:hAnsi="Cambria" w:cs="Times New Roman"/>
      <w:b/>
      <w:bCs/>
      <w:color w:val="4F81BD"/>
    </w:rPr>
  </w:style>
  <w:style w:type="paragraph" w:customStyle="1" w:styleId="xl2157">
    <w:name w:val="xl2157"/>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8">
    <w:name w:val="xl215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9">
    <w:name w:val="xl215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0">
    <w:name w:val="xl216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1">
    <w:name w:val="xl216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2">
    <w:name w:val="xl2162"/>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63">
    <w:name w:val="xl2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4">
    <w:name w:val="xl2164"/>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5">
    <w:name w:val="xl21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6">
    <w:name w:val="xl21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7">
    <w:name w:val="xl21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8">
    <w:name w:val="xl216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9">
    <w:name w:val="xl216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0">
    <w:name w:val="xl217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1">
    <w:name w:val="xl217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2">
    <w:name w:val="xl21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3">
    <w:name w:val="xl2173"/>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4">
    <w:name w:val="xl21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5">
    <w:name w:val="xl21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6">
    <w:name w:val="xl217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7">
    <w:name w:val="xl217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8">
    <w:name w:val="xl217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9">
    <w:name w:val="xl21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80">
    <w:name w:val="xl2180"/>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1">
    <w:name w:val="xl21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2">
    <w:name w:val="xl2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3">
    <w:name w:val="xl2183"/>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4">
    <w:name w:val="xl21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5">
    <w:name w:val="xl21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6">
    <w:name w:val="xl21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7">
    <w:name w:val="xl21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8">
    <w:name w:val="xl21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9">
    <w:name w:val="xl218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90">
    <w:name w:val="xl21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1">
    <w:name w:val="xl219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92">
    <w:name w:val="xl219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3">
    <w:name w:val="xl219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194">
    <w:name w:val="xl219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5">
    <w:name w:val="xl219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6">
    <w:name w:val="xl219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7">
    <w:name w:val="xl219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8">
    <w:name w:val="xl219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199">
    <w:name w:val="xl219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0">
    <w:name w:val="xl22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6">
    <w:name w:val="xl21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affffffffff6">
    <w:name w:val="_Обычный"/>
    <w:basedOn w:val="af8"/>
    <w:link w:val="affffffffff7"/>
    <w:qFormat/>
    <w:rsid w:val="00C25060"/>
    <w:pPr>
      <w:spacing w:after="0" w:line="360" w:lineRule="auto"/>
      <w:ind w:firstLine="709"/>
      <w:jc w:val="both"/>
    </w:pPr>
    <w:rPr>
      <w:rFonts w:ascii="Calibri" w:eastAsia="Calibri" w:hAnsi="Calibri" w:cs="Calibri"/>
      <w:sz w:val="26"/>
      <w:szCs w:val="26"/>
      <w:lang w:eastAsia="en-US"/>
    </w:rPr>
  </w:style>
  <w:style w:type="paragraph" w:customStyle="1" w:styleId="ac">
    <w:name w:val="_Таблица"/>
    <w:basedOn w:val="affff6"/>
    <w:link w:val="affffffffff8"/>
    <w:uiPriority w:val="99"/>
    <w:qFormat/>
    <w:rsid w:val="00C25060"/>
    <w:pPr>
      <w:keepNext/>
      <w:numPr>
        <w:numId w:val="39"/>
      </w:numPr>
      <w:tabs>
        <w:tab w:val="left" w:pos="1985"/>
      </w:tabs>
      <w:spacing w:before="240" w:after="120" w:line="240" w:lineRule="auto"/>
      <w:ind w:right="282"/>
      <w:contextualSpacing w:val="0"/>
    </w:pPr>
    <w:rPr>
      <w:rFonts w:ascii="Calibri" w:eastAsia="Calibri" w:hAnsi="Calibri" w:cs="Calibri"/>
      <w:b/>
      <w:bCs/>
      <w:sz w:val="26"/>
      <w:szCs w:val="26"/>
      <w:lang w:val="ru-RU" w:bidi="ar-SA"/>
    </w:rPr>
  </w:style>
  <w:style w:type="character" w:customStyle="1" w:styleId="affffffffff7">
    <w:name w:val="_Обычный Знак"/>
    <w:link w:val="affffffffff6"/>
    <w:locked/>
    <w:rsid w:val="00C25060"/>
    <w:rPr>
      <w:rFonts w:ascii="Calibri" w:eastAsia="Calibri" w:hAnsi="Calibri" w:cs="Calibri"/>
      <w:sz w:val="26"/>
      <w:szCs w:val="26"/>
      <w:lang w:eastAsia="en-US"/>
    </w:rPr>
  </w:style>
  <w:style w:type="paragraph" w:customStyle="1" w:styleId="ae">
    <w:name w:val="_Рисунок"/>
    <w:basedOn w:val="affff6"/>
    <w:link w:val="affffffffff9"/>
    <w:qFormat/>
    <w:rsid w:val="00C25060"/>
    <w:pPr>
      <w:numPr>
        <w:numId w:val="40"/>
      </w:numPr>
      <w:spacing w:after="200" w:line="276" w:lineRule="auto"/>
      <w:contextualSpacing w:val="0"/>
      <w:jc w:val="center"/>
    </w:pPr>
    <w:rPr>
      <w:rFonts w:ascii="Calibri" w:eastAsia="Calibri" w:hAnsi="Calibri" w:cs="Calibri"/>
      <w:b/>
      <w:bCs/>
      <w:sz w:val="26"/>
      <w:szCs w:val="26"/>
      <w:lang w:val="ru-RU" w:eastAsia="ru-RU" w:bidi="ar-SA"/>
    </w:rPr>
  </w:style>
  <w:style w:type="character" w:customStyle="1" w:styleId="affffffffff8">
    <w:name w:val="_Таблица Знак"/>
    <w:link w:val="ac"/>
    <w:uiPriority w:val="99"/>
    <w:locked/>
    <w:rsid w:val="00C25060"/>
    <w:rPr>
      <w:rFonts w:ascii="Calibri" w:eastAsia="Calibri" w:hAnsi="Calibri" w:cs="Calibri"/>
      <w:b/>
      <w:bCs/>
      <w:sz w:val="26"/>
      <w:szCs w:val="26"/>
      <w:lang w:eastAsia="en-US"/>
    </w:rPr>
  </w:style>
  <w:style w:type="character" w:customStyle="1" w:styleId="affffffffff9">
    <w:name w:val="_Рисунок Знак"/>
    <w:link w:val="ae"/>
    <w:locked/>
    <w:rsid w:val="00C25060"/>
    <w:rPr>
      <w:rFonts w:ascii="Calibri" w:eastAsia="Calibri" w:hAnsi="Calibri" w:cs="Calibri"/>
      <w:b/>
      <w:bCs/>
      <w:sz w:val="26"/>
      <w:szCs w:val="26"/>
    </w:rPr>
  </w:style>
  <w:style w:type="paragraph" w:customStyle="1" w:styleId="00">
    <w:name w:val="00_Обычный текст"/>
    <w:basedOn w:val="af8"/>
    <w:link w:val="000"/>
    <w:qFormat/>
    <w:rsid w:val="00C25060"/>
    <w:pPr>
      <w:snapToGrid w:val="0"/>
      <w:spacing w:after="0" w:line="360" w:lineRule="auto"/>
      <w:ind w:firstLine="709"/>
      <w:jc w:val="both"/>
    </w:pPr>
    <w:rPr>
      <w:rFonts w:ascii="Times New Roman" w:eastAsia="Times New Roman" w:hAnsi="Times New Roman" w:cs="Times New Roman"/>
      <w:sz w:val="26"/>
      <w:szCs w:val="26"/>
      <w:lang w:eastAsia="en-US"/>
    </w:rPr>
  </w:style>
  <w:style w:type="character" w:customStyle="1" w:styleId="000">
    <w:name w:val="00_Обычный текст Знак"/>
    <w:link w:val="00"/>
    <w:locked/>
    <w:rsid w:val="00C25060"/>
    <w:rPr>
      <w:rFonts w:ascii="Times New Roman" w:eastAsia="Times New Roman" w:hAnsi="Times New Roman" w:cs="Times New Roman"/>
      <w:sz w:val="26"/>
      <w:szCs w:val="26"/>
      <w:lang w:eastAsia="en-US"/>
    </w:rPr>
  </w:style>
  <w:style w:type="paragraph" w:customStyle="1" w:styleId="116">
    <w:name w:val="1_1 Список ненумерной"/>
    <w:basedOn w:val="af8"/>
    <w:link w:val="11f8"/>
    <w:qFormat/>
    <w:rsid w:val="00C25060"/>
    <w:pPr>
      <w:numPr>
        <w:numId w:val="41"/>
      </w:numPr>
      <w:snapToGrid w:val="0"/>
      <w:spacing w:after="40" w:line="360" w:lineRule="auto"/>
      <w:jc w:val="both"/>
    </w:pPr>
    <w:rPr>
      <w:rFonts w:ascii="Times New Roman" w:eastAsia="Times New Roman" w:hAnsi="Times New Roman" w:cs="Times New Roman"/>
      <w:sz w:val="26"/>
      <w:szCs w:val="26"/>
      <w:lang w:eastAsia="en-US"/>
    </w:rPr>
  </w:style>
  <w:style w:type="character" w:customStyle="1" w:styleId="11f8">
    <w:name w:val="1_1 Список ненумерной Знак"/>
    <w:link w:val="116"/>
    <w:locked/>
    <w:rsid w:val="00C25060"/>
    <w:rPr>
      <w:rFonts w:ascii="Times New Roman" w:eastAsia="Times New Roman" w:hAnsi="Times New Roman" w:cs="Times New Roman"/>
      <w:sz w:val="26"/>
      <w:szCs w:val="26"/>
      <w:lang w:eastAsia="en-US"/>
    </w:rPr>
  </w:style>
  <w:style w:type="paragraph" w:customStyle="1" w:styleId="xl2201">
    <w:name w:val="xl220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2">
    <w:name w:val="xl220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3">
    <w:name w:val="xl220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4">
    <w:name w:val="xl22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5">
    <w:name w:val="xl22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206">
    <w:name w:val="xl22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7">
    <w:name w:val="xl220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8">
    <w:name w:val="xl2208"/>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09">
    <w:name w:val="xl2209"/>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0">
    <w:name w:val="xl221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1">
    <w:name w:val="xl2211"/>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2">
    <w:name w:val="xl221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3">
    <w:name w:val="xl22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4">
    <w:name w:val="xl22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5">
    <w:name w:val="xl22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6">
    <w:name w:val="xl22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7">
    <w:name w:val="xl221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8">
    <w:name w:val="xl2218"/>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9">
    <w:name w:val="xl2219"/>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0">
    <w:name w:val="xl222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21">
    <w:name w:val="xl22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2">
    <w:name w:val="xl222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3">
    <w:name w:val="xl222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4">
    <w:name w:val="xl2224"/>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5">
    <w:name w:val="xl2225"/>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6">
    <w:name w:val="xl22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7">
    <w:name w:val="xl22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8">
    <w:name w:val="xl222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9">
    <w:name w:val="xl22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30">
    <w:name w:val="xl223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1">
    <w:name w:val="xl223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232">
    <w:name w:val="xl22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3">
    <w:name w:val="xl2233"/>
    <w:basedOn w:val="af8"/>
    <w:rsid w:val="00C25060"/>
    <w:pPr>
      <w:pBdr>
        <w:lef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4">
    <w:name w:val="xl2234"/>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5">
    <w:name w:val="xl2235"/>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6">
    <w:name w:val="xl2236"/>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7">
    <w:name w:val="xl223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8">
    <w:name w:val="xl223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9">
    <w:name w:val="xl2239"/>
    <w:basedOn w:val="af8"/>
    <w:rsid w:val="00C25060"/>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0">
    <w:name w:val="xl2240"/>
    <w:basedOn w:val="af8"/>
    <w:rsid w:val="00C25060"/>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1">
    <w:name w:val="xl2241"/>
    <w:basedOn w:val="af8"/>
    <w:rsid w:val="00C25060"/>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2">
    <w:name w:val="xl2242"/>
    <w:basedOn w:val="af8"/>
    <w:rsid w:val="00C25060"/>
    <w:pPr>
      <w:pBdr>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3">
    <w:name w:val="xl2243"/>
    <w:basedOn w:val="af8"/>
    <w:rsid w:val="00C25060"/>
    <w:pPr>
      <w:pBdr>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4">
    <w:name w:val="xl2244"/>
    <w:basedOn w:val="af8"/>
    <w:rsid w:val="00C25060"/>
    <w:pPr>
      <w:pBdr>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5">
    <w:name w:val="xl2245"/>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6">
    <w:name w:val="xl2246"/>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7">
    <w:name w:val="xl22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8">
    <w:name w:val="xl224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9">
    <w:name w:val="xl224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0">
    <w:name w:val="xl225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1">
    <w:name w:val="xl22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2">
    <w:name w:val="xl225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3">
    <w:name w:val="xl225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4">
    <w:name w:val="xl225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255">
    <w:name w:val="xl225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56">
    <w:name w:val="xl225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7">
    <w:name w:val="xl225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8">
    <w:name w:val="xl225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9">
    <w:name w:val="xl22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0">
    <w:name w:val="xl22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1">
    <w:name w:val="xl226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62">
    <w:name w:val="xl22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3">
    <w:name w:val="xl226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4">
    <w:name w:val="xl2264"/>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5">
    <w:name w:val="xl226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6">
    <w:name w:val="xl22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7">
    <w:name w:val="xl22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8">
    <w:name w:val="xl226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9">
    <w:name w:val="xl226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70">
    <w:name w:val="xl2270"/>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1">
    <w:name w:val="xl227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2">
    <w:name w:val="xl227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3">
    <w:name w:val="xl227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4">
    <w:name w:val="xl227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5">
    <w:name w:val="xl227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6">
    <w:name w:val="xl2276"/>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7">
    <w:name w:val="xl227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8">
    <w:name w:val="xl227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22b">
    <w:name w:val="Нет списка22"/>
    <w:next w:val="afb"/>
    <w:uiPriority w:val="99"/>
    <w:semiHidden/>
    <w:unhideWhenUsed/>
    <w:rsid w:val="00C25060"/>
  </w:style>
  <w:style w:type="table" w:customStyle="1" w:styleId="316">
    <w:name w:val="Сетка таблицы3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b">
    <w:name w:val="Рис.1"/>
    <w:rsid w:val="00C25060"/>
    <w:pPr>
      <w:numPr>
        <w:numId w:val="24"/>
      </w:numPr>
    </w:pPr>
  </w:style>
  <w:style w:type="table" w:customStyle="1" w:styleId="-312">
    <w:name w:val="Веб-таблица 31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b"/>
    <w:uiPriority w:val="99"/>
    <w:semiHidden/>
    <w:unhideWhenUsed/>
    <w:rsid w:val="00C25060"/>
  </w:style>
  <w:style w:type="table" w:customStyle="1" w:styleId="TableGridReport11">
    <w:name w:val="Table Grid Report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a">
    <w:name w:val="ТЕКСТ"/>
    <w:basedOn w:val="af8"/>
    <w:link w:val="affffffffffb"/>
    <w:qFormat/>
    <w:rsid w:val="00C25060"/>
    <w:pPr>
      <w:spacing w:after="0" w:line="360" w:lineRule="auto"/>
      <w:ind w:firstLine="567"/>
      <w:contextualSpacing/>
      <w:jc w:val="both"/>
    </w:pPr>
    <w:rPr>
      <w:rFonts w:ascii="Times New Roman" w:eastAsia="Calibri" w:hAnsi="Times New Roman" w:cs="Times New Roman"/>
      <w:sz w:val="24"/>
      <w:szCs w:val="24"/>
      <w:lang w:eastAsia="en-US"/>
    </w:rPr>
  </w:style>
  <w:style w:type="character" w:customStyle="1" w:styleId="affffffffffb">
    <w:name w:val="ТЕКСТ Знак"/>
    <w:link w:val="affffffffffa"/>
    <w:rsid w:val="00C25060"/>
    <w:rPr>
      <w:rFonts w:ascii="Times New Roman" w:eastAsia="Calibri" w:hAnsi="Times New Roman" w:cs="Times New Roman"/>
      <w:sz w:val="24"/>
      <w:szCs w:val="24"/>
      <w:lang w:eastAsia="en-US"/>
    </w:rPr>
  </w:style>
  <w:style w:type="paragraph" w:customStyle="1" w:styleId="af1">
    <w:name w:val="ТАБЛ"/>
    <w:basedOn w:val="af8"/>
    <w:link w:val="affffffffffc"/>
    <w:autoRedefine/>
    <w:qFormat/>
    <w:rsid w:val="00C25060"/>
    <w:pPr>
      <w:numPr>
        <w:numId w:val="43"/>
      </w:numPr>
      <w:tabs>
        <w:tab w:val="left" w:pos="1418"/>
      </w:tabs>
      <w:spacing w:before="120" w:after="120" w:line="240" w:lineRule="auto"/>
      <w:ind w:left="0" w:firstLine="0"/>
      <w:contextualSpacing/>
      <w:jc w:val="both"/>
    </w:pPr>
    <w:rPr>
      <w:rFonts w:ascii="Times New Roman" w:eastAsia="Calibri" w:hAnsi="Times New Roman" w:cs="Times New Roman"/>
      <w:b/>
      <w:szCs w:val="24"/>
      <w:lang w:eastAsia="en-US"/>
    </w:rPr>
  </w:style>
  <w:style w:type="paragraph" w:customStyle="1" w:styleId="1fff9">
    <w:name w:val="Мой 1"/>
    <w:basedOn w:val="19"/>
    <w:next w:val="af8"/>
    <w:link w:val="1fffa"/>
    <w:autoRedefine/>
    <w:qFormat/>
    <w:rsid w:val="00C25060"/>
    <w:pPr>
      <w:keepNext/>
      <w:keepLines/>
      <w:numPr>
        <w:numId w:val="0"/>
      </w:numPr>
      <w:suppressAutoHyphens w:val="0"/>
      <w:spacing w:after="0" w:line="240" w:lineRule="auto"/>
      <w:ind w:left="357" w:hanging="357"/>
      <w:contextualSpacing w:val="0"/>
      <w:jc w:val="both"/>
    </w:pPr>
    <w:rPr>
      <w:rFonts w:eastAsia="TimesNewRomanPSMT"/>
      <w:smallCaps w:val="0"/>
      <w:color w:val="0070C0"/>
      <w:spacing w:val="0"/>
      <w:szCs w:val="20"/>
      <w:lang w:bidi="ar-SA"/>
    </w:rPr>
  </w:style>
  <w:style w:type="paragraph" w:customStyle="1" w:styleId="11f9">
    <w:name w:val="Мой 11"/>
    <w:basedOn w:val="20"/>
    <w:next w:val="af8"/>
    <w:link w:val="11fa"/>
    <w:qFormat/>
    <w:rsid w:val="00C25060"/>
    <w:pPr>
      <w:keepNext w:val="0"/>
      <w:widowControl w:val="0"/>
      <w:numPr>
        <w:numId w:val="0"/>
      </w:numPr>
      <w:spacing w:before="240" w:line="240" w:lineRule="auto"/>
      <w:ind w:left="1570" w:right="-108" w:hanging="578"/>
      <w:jc w:val="left"/>
    </w:pPr>
    <w:rPr>
      <w:rFonts w:eastAsia="Calibri" w:cs="Times New Roman"/>
      <w:bCs/>
      <w:iCs/>
      <w:sz w:val="26"/>
      <w:szCs w:val="26"/>
      <w:lang w:bidi="ar-SA"/>
    </w:rPr>
  </w:style>
  <w:style w:type="character" w:customStyle="1" w:styleId="11fa">
    <w:name w:val="Мой 11 Знак"/>
    <w:link w:val="11f9"/>
    <w:rsid w:val="00C25060"/>
    <w:rPr>
      <w:rFonts w:ascii="Times New Roman" w:eastAsia="Calibri" w:hAnsi="Times New Roman" w:cs="Times New Roman"/>
      <w:b/>
      <w:bCs/>
      <w:iCs/>
      <w:sz w:val="26"/>
      <w:szCs w:val="26"/>
      <w:lang w:eastAsia="en-US"/>
    </w:rPr>
  </w:style>
  <w:style w:type="paragraph" w:customStyle="1" w:styleId="affffffffffd">
    <w:name w:val="Мой Таб"/>
    <w:basedOn w:val="af1"/>
    <w:link w:val="affffffffffe"/>
    <w:qFormat/>
    <w:rsid w:val="00C25060"/>
  </w:style>
  <w:style w:type="character" w:customStyle="1" w:styleId="affffffffffe">
    <w:name w:val="Мой Таб Знак"/>
    <w:link w:val="affffffffffd"/>
    <w:rsid w:val="00C25060"/>
    <w:rPr>
      <w:rFonts w:ascii="Times New Roman" w:eastAsia="Calibri" w:hAnsi="Times New Roman" w:cs="Times New Roman"/>
      <w:b/>
      <w:szCs w:val="24"/>
      <w:lang w:eastAsia="en-US"/>
    </w:rPr>
  </w:style>
  <w:style w:type="paragraph" w:customStyle="1" w:styleId="6">
    <w:name w:val="Стиль6"/>
    <w:basedOn w:val="af8"/>
    <w:link w:val="68"/>
    <w:rsid w:val="00C25060"/>
    <w:pPr>
      <w:numPr>
        <w:numId w:val="44"/>
      </w:numPr>
      <w:spacing w:after="0" w:line="360" w:lineRule="auto"/>
      <w:ind w:left="0" w:firstLine="0"/>
      <w:contextualSpacing/>
      <w:jc w:val="center"/>
    </w:pPr>
    <w:rPr>
      <w:rFonts w:ascii="Times New Roman" w:eastAsia="Calibri" w:hAnsi="Times New Roman" w:cs="Times New Roman"/>
      <w:b/>
      <w:szCs w:val="24"/>
      <w:lang w:eastAsia="en-US"/>
    </w:rPr>
  </w:style>
  <w:style w:type="character" w:customStyle="1" w:styleId="68">
    <w:name w:val="Стиль6 Знак"/>
    <w:link w:val="6"/>
    <w:rsid w:val="00C25060"/>
    <w:rPr>
      <w:rFonts w:ascii="Times New Roman" w:eastAsia="Calibri" w:hAnsi="Times New Roman" w:cs="Times New Roman"/>
      <w:b/>
      <w:szCs w:val="24"/>
      <w:lang w:eastAsia="en-US"/>
    </w:rPr>
  </w:style>
  <w:style w:type="paragraph" w:customStyle="1" w:styleId="afffffffffff">
    <w:name w:val="Мой Рис."/>
    <w:basedOn w:val="af8"/>
    <w:link w:val="afffffffffff0"/>
    <w:qFormat/>
    <w:rsid w:val="00C25060"/>
    <w:pPr>
      <w:tabs>
        <w:tab w:val="num" w:pos="360"/>
        <w:tab w:val="left" w:pos="1418"/>
      </w:tabs>
      <w:spacing w:after="0" w:line="240" w:lineRule="auto"/>
      <w:contextualSpacing/>
      <w:jc w:val="center"/>
    </w:pPr>
    <w:rPr>
      <w:rFonts w:ascii="Times New Roman" w:eastAsia="Calibri" w:hAnsi="Times New Roman" w:cs="Times New Roman"/>
      <w:b/>
      <w:szCs w:val="24"/>
      <w:lang w:eastAsia="en-US"/>
    </w:rPr>
  </w:style>
  <w:style w:type="character" w:customStyle="1" w:styleId="afffffffffff0">
    <w:name w:val="Мой Рис. Знак"/>
    <w:link w:val="afffffffffff"/>
    <w:rsid w:val="00C25060"/>
    <w:rPr>
      <w:rFonts w:ascii="Times New Roman" w:eastAsia="Calibri" w:hAnsi="Times New Roman" w:cs="Times New Roman"/>
      <w:b/>
      <w:szCs w:val="24"/>
      <w:lang w:eastAsia="en-US"/>
    </w:rPr>
  </w:style>
  <w:style w:type="paragraph" w:customStyle="1" w:styleId="afffffffffff1">
    <w:name w:val="Рисунок картинка"/>
    <w:basedOn w:val="affffffff0"/>
    <w:link w:val="afffffffffff2"/>
    <w:qFormat/>
    <w:rsid w:val="00C25060"/>
    <w:pPr>
      <w:spacing w:before="120" w:line="300" w:lineRule="auto"/>
      <w:ind w:left="-284" w:firstLine="0"/>
      <w:jc w:val="center"/>
    </w:pPr>
    <w:rPr>
      <w:rFonts w:ascii="Times New Roman" w:hAnsi="Times New Roman" w:cs="Times New Roman"/>
      <w:b/>
      <w:noProof/>
    </w:rPr>
  </w:style>
  <w:style w:type="character" w:customStyle="1" w:styleId="afffffffffff2">
    <w:name w:val="Рисунок картинка Знак"/>
    <w:link w:val="afffffffffff1"/>
    <w:rsid w:val="00C25060"/>
    <w:rPr>
      <w:rFonts w:ascii="Times New Roman" w:eastAsia="Calibri" w:hAnsi="Times New Roman" w:cs="Times New Roman"/>
      <w:b/>
      <w:noProof/>
      <w:sz w:val="24"/>
      <w:szCs w:val="28"/>
    </w:rPr>
  </w:style>
  <w:style w:type="character" w:customStyle="1" w:styleId="afffffffffff3">
    <w:name w:val="Мой без № Знак"/>
    <w:link w:val="afffffffffff4"/>
    <w:locked/>
    <w:rsid w:val="00C25060"/>
    <w:rPr>
      <w:rFonts w:ascii="Times New Roman" w:hAnsi="Times New Roman"/>
      <w:b/>
      <w:sz w:val="28"/>
      <w:szCs w:val="28"/>
    </w:rPr>
  </w:style>
  <w:style w:type="paragraph" w:customStyle="1" w:styleId="afffffffffff4">
    <w:name w:val="Мой без №"/>
    <w:basedOn w:val="af8"/>
    <w:next w:val="af8"/>
    <w:link w:val="afffffffffff3"/>
    <w:autoRedefine/>
    <w:qFormat/>
    <w:rsid w:val="00C25060"/>
    <w:pPr>
      <w:spacing w:after="0" w:line="360" w:lineRule="auto"/>
      <w:contextualSpacing/>
    </w:pPr>
    <w:rPr>
      <w:rFonts w:ascii="Times New Roman" w:hAnsi="Times New Roman"/>
      <w:b/>
      <w:sz w:val="28"/>
      <w:szCs w:val="28"/>
    </w:rPr>
  </w:style>
  <w:style w:type="character" w:customStyle="1" w:styleId="afffffffffff5">
    <w:name w:val="Мой текст книги Знак"/>
    <w:link w:val="afffffffffff6"/>
    <w:locked/>
    <w:rsid w:val="00C25060"/>
    <w:rPr>
      <w:rFonts w:ascii="Times New Roman" w:hAnsi="Times New Roman"/>
      <w:sz w:val="24"/>
      <w:szCs w:val="24"/>
    </w:rPr>
  </w:style>
  <w:style w:type="paragraph" w:customStyle="1" w:styleId="afffffffffff6">
    <w:name w:val="Мой текст книги"/>
    <w:basedOn w:val="affffff3"/>
    <w:link w:val="afffffffffff5"/>
    <w:rsid w:val="00C25060"/>
    <w:pPr>
      <w:ind w:firstLine="851"/>
      <w:contextualSpacing/>
    </w:pPr>
    <w:rPr>
      <w:rFonts w:ascii="Times New Roman" w:eastAsiaTheme="minorEastAsia" w:hAnsi="Times New Roman" w:cstheme="minorBidi"/>
      <w:sz w:val="24"/>
      <w:szCs w:val="24"/>
      <w:lang w:val="ru-RU" w:bidi="ar-SA"/>
    </w:rPr>
  </w:style>
  <w:style w:type="paragraph" w:customStyle="1" w:styleId="3fb">
    <w:name w:val="Стиль3"/>
    <w:basedOn w:val="-19"/>
    <w:link w:val="3fc"/>
    <w:qFormat/>
    <w:rsid w:val="00C25060"/>
    <w:pPr>
      <w:jc w:val="left"/>
    </w:pPr>
  </w:style>
  <w:style w:type="character" w:customStyle="1" w:styleId="3fc">
    <w:name w:val="Стиль3 Знак"/>
    <w:link w:val="3fb"/>
    <w:rsid w:val="00C25060"/>
    <w:rPr>
      <w:rFonts w:ascii="Times New Roman" w:eastAsia="Times New Roman" w:hAnsi="Times New Roman" w:cs="Times New Roman"/>
      <w:b/>
      <w:bCs/>
      <w:sz w:val="24"/>
      <w:szCs w:val="24"/>
    </w:rPr>
  </w:style>
  <w:style w:type="character" w:customStyle="1" w:styleId="25Exact">
    <w:name w:val="Основной текст (25) Exact"/>
    <w:link w:val="252"/>
    <w:rsid w:val="00C25060"/>
    <w:rPr>
      <w:sz w:val="18"/>
      <w:szCs w:val="18"/>
      <w:shd w:val="clear" w:color="auto" w:fill="FFFFFF"/>
    </w:rPr>
  </w:style>
  <w:style w:type="character" w:customStyle="1" w:styleId="251ptExact">
    <w:name w:val="Основной текст (25) + Интервал 1 pt Exact"/>
    <w:rsid w:val="00C25060"/>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8"/>
    <w:link w:val="25Exact"/>
    <w:rsid w:val="00C25060"/>
    <w:pPr>
      <w:widowControl w:val="0"/>
      <w:shd w:val="clear" w:color="auto" w:fill="FFFFFF"/>
      <w:spacing w:after="180" w:line="0" w:lineRule="atLeast"/>
      <w:ind w:hanging="280"/>
    </w:pPr>
    <w:rPr>
      <w:sz w:val="18"/>
      <w:szCs w:val="18"/>
    </w:rPr>
  </w:style>
  <w:style w:type="character" w:customStyle="1" w:styleId="afffffffffff7">
    <w:name w:val="Подпись к таблице_"/>
    <w:link w:val="afffffffffff8"/>
    <w:rsid w:val="00C25060"/>
    <w:rPr>
      <w:rFonts w:ascii="Times New Roman" w:eastAsia="Times New Roman" w:hAnsi="Times New Roman"/>
      <w:shd w:val="clear" w:color="auto" w:fill="FFFFFF"/>
    </w:rPr>
  </w:style>
  <w:style w:type="character" w:customStyle="1" w:styleId="2105pt">
    <w:name w:val="Основной текст (2) + 10;5 pt;Полужирный"/>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8">
    <w:name w:val="Подпись к таблице"/>
    <w:basedOn w:val="af8"/>
    <w:link w:val="afffffffffff7"/>
    <w:rsid w:val="00C25060"/>
    <w:pPr>
      <w:widowControl w:val="0"/>
      <w:shd w:val="clear" w:color="auto" w:fill="FFFFFF"/>
      <w:spacing w:after="0" w:line="0" w:lineRule="atLeast"/>
    </w:pPr>
    <w:rPr>
      <w:rFonts w:ascii="Times New Roman" w:eastAsia="Times New Roman" w:hAnsi="Times New Roman"/>
    </w:rPr>
  </w:style>
  <w:style w:type="character" w:customStyle="1" w:styleId="212pt">
    <w:name w:val="Основной текст (2) + 12 pt"/>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C25060"/>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C25060"/>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2">
    <w:name w:val="Основной текст (15)_"/>
    <w:link w:val="1510"/>
    <w:rsid w:val="00C25060"/>
    <w:rPr>
      <w:rFonts w:ascii="Times New Roman" w:eastAsia="Times New Roman" w:hAnsi="Times New Roman"/>
      <w:sz w:val="18"/>
      <w:szCs w:val="18"/>
      <w:shd w:val="clear" w:color="auto" w:fill="FFFFFF"/>
    </w:rPr>
  </w:style>
  <w:style w:type="paragraph" w:customStyle="1" w:styleId="1510">
    <w:name w:val="Основной текст (15)1"/>
    <w:basedOn w:val="af8"/>
    <w:link w:val="152"/>
    <w:rsid w:val="00C25060"/>
    <w:pPr>
      <w:widowControl w:val="0"/>
      <w:shd w:val="clear" w:color="auto" w:fill="FFFFFF"/>
      <w:spacing w:after="60" w:line="104" w:lineRule="exact"/>
    </w:pPr>
    <w:rPr>
      <w:rFonts w:ascii="Times New Roman" w:eastAsia="Times New Roman" w:hAnsi="Times New Roman"/>
      <w:sz w:val="18"/>
      <w:szCs w:val="18"/>
    </w:rPr>
  </w:style>
  <w:style w:type="character" w:customStyle="1" w:styleId="2Arial65pt2">
    <w:name w:val="Основной текст (2) + Arial;6;5 pt2"/>
    <w:rsid w:val="00C25060"/>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C25060"/>
    <w:rPr>
      <w:rFonts w:ascii="Times New Roman" w:eastAsia="Times New Roman" w:hAnsi="Times New Roman"/>
      <w:i/>
      <w:iCs/>
      <w:sz w:val="18"/>
      <w:szCs w:val="18"/>
      <w:shd w:val="clear" w:color="auto" w:fill="FFFFFF"/>
    </w:rPr>
  </w:style>
  <w:style w:type="paragraph" w:customStyle="1" w:styleId="971">
    <w:name w:val="Основной текст (97)1"/>
    <w:basedOn w:val="af8"/>
    <w:link w:val="97"/>
    <w:rsid w:val="00C25060"/>
    <w:pPr>
      <w:widowControl w:val="0"/>
      <w:shd w:val="clear" w:color="auto" w:fill="FFFFFF"/>
      <w:spacing w:after="0" w:line="112" w:lineRule="exac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C25060"/>
    <w:rPr>
      <w:rFonts w:ascii="Times New Roman" w:eastAsia="Times New Roman" w:hAnsi="Times New Roman"/>
      <w:b/>
      <w:bCs/>
      <w:i/>
      <w:iCs/>
      <w:shd w:val="clear" w:color="auto" w:fill="FFFFFF"/>
    </w:rPr>
  </w:style>
  <w:style w:type="paragraph" w:customStyle="1" w:styleId="1601">
    <w:name w:val="Основной текст (160)1"/>
    <w:basedOn w:val="af8"/>
    <w:link w:val="1600"/>
    <w:rsid w:val="00C25060"/>
    <w:pPr>
      <w:widowControl w:val="0"/>
      <w:shd w:val="clear" w:color="auto" w:fill="FFFFFF"/>
      <w:spacing w:after="120" w:line="0" w:lineRule="atLeast"/>
      <w:ind w:hanging="1540"/>
    </w:pPr>
    <w:rPr>
      <w:rFonts w:ascii="Times New Roman" w:eastAsia="Times New Roman" w:hAnsi="Times New Roman"/>
      <w:b/>
      <w:bCs/>
      <w:i/>
      <w:iCs/>
    </w:rPr>
  </w:style>
  <w:style w:type="character" w:customStyle="1" w:styleId="22c">
    <w:name w:val="Основной текст (2) + Полужирный;Курсив2"/>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C25060"/>
    <w:rPr>
      <w:rFonts w:ascii="Trebuchet MS" w:eastAsia="Trebuchet MS" w:hAnsi="Trebuchet MS" w:cs="Trebuchet MS"/>
      <w:sz w:val="26"/>
      <w:szCs w:val="26"/>
      <w:shd w:val="clear" w:color="auto" w:fill="FFFFFF"/>
    </w:rPr>
  </w:style>
  <w:style w:type="paragraph" w:customStyle="1" w:styleId="88">
    <w:name w:val="Основной текст (8)"/>
    <w:basedOn w:val="af8"/>
    <w:link w:val="87"/>
    <w:rsid w:val="00C25060"/>
    <w:pPr>
      <w:widowControl w:val="0"/>
      <w:shd w:val="clear" w:color="auto" w:fill="FFFFFF"/>
      <w:spacing w:after="0" w:line="0" w:lineRule="atLeast"/>
    </w:pPr>
    <w:rPr>
      <w:rFonts w:ascii="Trebuchet MS" w:eastAsia="Trebuchet MS" w:hAnsi="Trebuchet MS" w:cs="Trebuchet MS"/>
      <w:sz w:val="26"/>
      <w:szCs w:val="26"/>
    </w:rPr>
  </w:style>
  <w:style w:type="character" w:customStyle="1" w:styleId="21f">
    <w:name w:val="Основной текст (21)_"/>
    <w:link w:val="21f0"/>
    <w:rsid w:val="00C25060"/>
    <w:rPr>
      <w:rFonts w:ascii="Times New Roman" w:eastAsia="Times New Roman" w:hAnsi="Times New Roman"/>
      <w:sz w:val="16"/>
      <w:szCs w:val="16"/>
      <w:shd w:val="clear" w:color="auto" w:fill="FFFFFF"/>
    </w:rPr>
  </w:style>
  <w:style w:type="character" w:customStyle="1" w:styleId="159">
    <w:name w:val="Основной текст (159)_"/>
    <w:link w:val="1591"/>
    <w:rsid w:val="00C25060"/>
    <w:rPr>
      <w:rFonts w:ascii="Times New Roman" w:eastAsia="Times New Roman" w:hAnsi="Times New Roman"/>
      <w:shd w:val="clear" w:color="auto" w:fill="FFFFFF"/>
    </w:rPr>
  </w:style>
  <w:style w:type="character" w:customStyle="1" w:styleId="15911pt">
    <w:name w:val="Основной текст (159) + 11 pt;Малые прописные"/>
    <w:rsid w:val="00C25060"/>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C25060"/>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8"/>
    <w:link w:val="21f"/>
    <w:rsid w:val="00C25060"/>
    <w:pPr>
      <w:widowControl w:val="0"/>
      <w:shd w:val="clear" w:color="auto" w:fill="FFFFFF"/>
      <w:spacing w:after="0" w:line="0" w:lineRule="atLeast"/>
    </w:pPr>
    <w:rPr>
      <w:rFonts w:ascii="Times New Roman" w:eastAsia="Times New Roman" w:hAnsi="Times New Roman"/>
      <w:sz w:val="16"/>
      <w:szCs w:val="16"/>
    </w:rPr>
  </w:style>
  <w:style w:type="paragraph" w:customStyle="1" w:styleId="1591">
    <w:name w:val="Основной текст (159)1"/>
    <w:basedOn w:val="af8"/>
    <w:link w:val="159"/>
    <w:rsid w:val="00C25060"/>
    <w:pPr>
      <w:widowControl w:val="0"/>
      <w:shd w:val="clear" w:color="auto" w:fill="FFFFFF"/>
      <w:spacing w:after="0"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C25060"/>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C25060"/>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C25060"/>
    <w:rPr>
      <w:rFonts w:ascii="Arial" w:eastAsia="Arial" w:hAnsi="Arial" w:cs="Arial"/>
      <w:sz w:val="13"/>
      <w:szCs w:val="13"/>
      <w:shd w:val="clear" w:color="auto" w:fill="FFFFFF"/>
    </w:rPr>
  </w:style>
  <w:style w:type="paragraph" w:customStyle="1" w:styleId="620">
    <w:name w:val="Основной текст (62)"/>
    <w:basedOn w:val="af8"/>
    <w:link w:val="62Exact"/>
    <w:rsid w:val="00C25060"/>
    <w:pPr>
      <w:widowControl w:val="0"/>
      <w:shd w:val="clear" w:color="auto" w:fill="FFFFFF"/>
      <w:spacing w:after="0" w:line="166" w:lineRule="exact"/>
    </w:pPr>
    <w:rPr>
      <w:rFonts w:ascii="Arial" w:eastAsia="Arial" w:hAnsi="Arial" w:cs="Arial"/>
      <w:sz w:val="13"/>
      <w:szCs w:val="13"/>
    </w:rPr>
  </w:style>
  <w:style w:type="character" w:customStyle="1" w:styleId="317">
    <w:name w:val="Основной текст (31)_"/>
    <w:link w:val="3114"/>
    <w:rsid w:val="00C25060"/>
    <w:rPr>
      <w:rFonts w:ascii="Times New Roman" w:eastAsia="Times New Roman" w:hAnsi="Times New Roman"/>
      <w:i/>
      <w:iCs/>
      <w:shd w:val="clear" w:color="auto" w:fill="FFFFFF"/>
    </w:rPr>
  </w:style>
  <w:style w:type="character" w:customStyle="1" w:styleId="318">
    <w:name w:val="Основной текст (31)"/>
    <w:rsid w:val="00C25060"/>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8"/>
    <w:link w:val="317"/>
    <w:rsid w:val="00C25060"/>
    <w:pPr>
      <w:widowControl w:val="0"/>
      <w:shd w:val="clear" w:color="auto" w:fill="FFFFFF"/>
      <w:spacing w:after="0" w:line="259" w:lineRule="exact"/>
      <w:ind w:firstLine="880"/>
      <w:jc w:val="both"/>
    </w:pPr>
    <w:rPr>
      <w:rFonts w:ascii="Times New Roman" w:eastAsia="Times New Roman" w:hAnsi="Times New Roman"/>
      <w:i/>
      <w:iCs/>
    </w:rPr>
  </w:style>
  <w:style w:type="character" w:customStyle="1" w:styleId="28pt5">
    <w:name w:val="Основной текст (2) + 8 pt5"/>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C25060"/>
    <w:rPr>
      <w:rFonts w:ascii="Times New Roman" w:eastAsia="Times New Roman" w:hAnsi="Times New Roman"/>
      <w:b/>
      <w:bCs/>
      <w:i/>
      <w:iCs/>
      <w:shd w:val="clear" w:color="auto" w:fill="FFFFFF"/>
    </w:rPr>
  </w:style>
  <w:style w:type="paragraph" w:customStyle="1" w:styleId="1810">
    <w:name w:val="Основной текст (18)1"/>
    <w:basedOn w:val="af8"/>
    <w:link w:val="181"/>
    <w:rsid w:val="00C25060"/>
    <w:pPr>
      <w:widowControl w:val="0"/>
      <w:shd w:val="clear" w:color="auto" w:fill="FFFFFF"/>
      <w:spacing w:after="0" w:line="0" w:lineRule="atLeast"/>
    </w:pPr>
    <w:rPr>
      <w:rFonts w:ascii="Times New Roman" w:eastAsia="Times New Roman" w:hAnsi="Times New Roman"/>
      <w:b/>
      <w:bCs/>
      <w:i/>
      <w:iCs/>
    </w:rPr>
  </w:style>
  <w:style w:type="character" w:customStyle="1" w:styleId="1592">
    <w:name w:val="Основной текст (159) + Полужирный;Курсив"/>
    <w:rsid w:val="00C25060"/>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C25060"/>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C25060"/>
    <w:rPr>
      <w:rFonts w:ascii="Times New Roman" w:eastAsia="Times New Roman" w:hAnsi="Times New Roman"/>
      <w:sz w:val="28"/>
      <w:szCs w:val="28"/>
      <w:shd w:val="clear" w:color="auto" w:fill="FFFFFF"/>
    </w:rPr>
  </w:style>
  <w:style w:type="paragraph" w:customStyle="1" w:styleId="721">
    <w:name w:val="Заголовок №7 (2)"/>
    <w:basedOn w:val="af8"/>
    <w:link w:val="720"/>
    <w:rsid w:val="00C25060"/>
    <w:pPr>
      <w:widowControl w:val="0"/>
      <w:shd w:val="clear" w:color="auto" w:fill="FFFFFF"/>
      <w:spacing w:after="0" w:line="0" w:lineRule="atLeast"/>
      <w:outlineLvl w:val="6"/>
    </w:pPr>
    <w:rPr>
      <w:rFonts w:ascii="Times New Roman" w:eastAsia="Times New Roman" w:hAnsi="Times New Roman"/>
      <w:sz w:val="28"/>
      <w:szCs w:val="28"/>
    </w:rPr>
  </w:style>
  <w:style w:type="character" w:customStyle="1" w:styleId="29pt20">
    <w:name w:val="Основной текст (2) + 9 pt;Полужирный2"/>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C25060"/>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C2506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C25060"/>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fffb">
    <w:name w:val="_1. для Таблиц"/>
    <w:basedOn w:val="affffffffff6"/>
    <w:next w:val="af8"/>
    <w:link w:val="1fffc"/>
    <w:qFormat/>
    <w:rsid w:val="00C25060"/>
    <w:pPr>
      <w:widowControl w:val="0"/>
      <w:spacing w:line="240" w:lineRule="auto"/>
      <w:ind w:firstLine="0"/>
      <w:jc w:val="center"/>
    </w:pPr>
    <w:rPr>
      <w:rFonts w:ascii="Times New Roman" w:hAnsi="Times New Roman"/>
      <w:bCs/>
      <w:sz w:val="20"/>
      <w:lang w:eastAsia="ru-RU"/>
    </w:rPr>
  </w:style>
  <w:style w:type="paragraph" w:customStyle="1" w:styleId="1110">
    <w:name w:val="_1.1.1."/>
    <w:basedOn w:val="30"/>
    <w:next w:val="af8"/>
    <w:link w:val="111e"/>
    <w:qFormat/>
    <w:rsid w:val="00C25060"/>
    <w:pPr>
      <w:keepLines/>
      <w:numPr>
        <w:numId w:val="45"/>
      </w:numPr>
      <w:suppressAutoHyphens w:val="0"/>
      <w:spacing w:before="360" w:after="360" w:line="240" w:lineRule="auto"/>
      <w:jc w:val="center"/>
    </w:pPr>
    <w:rPr>
      <w:rFonts w:ascii="Times New Roman" w:hAnsi="Times New Roman" w:cs="Times New Roman"/>
      <w:bCs/>
      <w:i w:val="0"/>
      <w:iCs w:val="0"/>
      <w:lang w:bidi="ar-SA"/>
    </w:rPr>
  </w:style>
  <w:style w:type="character" w:customStyle="1" w:styleId="111e">
    <w:name w:val="_1.1.1. Знак"/>
    <w:link w:val="1110"/>
    <w:locked/>
    <w:rsid w:val="00C25060"/>
    <w:rPr>
      <w:rFonts w:ascii="Times New Roman" w:eastAsia="Times New Roman" w:hAnsi="Times New Roman" w:cs="Times New Roman"/>
      <w:b/>
      <w:bCs/>
      <w:sz w:val="26"/>
      <w:szCs w:val="26"/>
      <w:lang w:eastAsia="en-US"/>
    </w:rPr>
  </w:style>
  <w:style w:type="table" w:customStyle="1" w:styleId="TableNormal">
    <w:name w:val="Table Normal"/>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paragraph" w:customStyle="1" w:styleId="11fb">
    <w:name w:val="Оглавление 11"/>
    <w:basedOn w:val="af8"/>
    <w:uiPriority w:val="1"/>
    <w:qFormat/>
    <w:rsid w:val="00C25060"/>
    <w:pPr>
      <w:widowControl w:val="0"/>
      <w:spacing w:after="0" w:line="240" w:lineRule="auto"/>
      <w:ind w:left="601" w:hanging="439"/>
    </w:pPr>
    <w:rPr>
      <w:rFonts w:ascii="Arial" w:eastAsia="Arial" w:hAnsi="Arial" w:cs="Arial"/>
      <w:sz w:val="20"/>
      <w:szCs w:val="20"/>
      <w:lang w:val="en-US" w:eastAsia="en-US"/>
    </w:rPr>
  </w:style>
  <w:style w:type="paragraph" w:customStyle="1" w:styleId="21f1">
    <w:name w:val="Оглавление 21"/>
    <w:basedOn w:val="af8"/>
    <w:uiPriority w:val="1"/>
    <w:qFormat/>
    <w:rsid w:val="00C25060"/>
    <w:pPr>
      <w:widowControl w:val="0"/>
      <w:spacing w:after="0" w:line="240" w:lineRule="auto"/>
      <w:ind w:left="382"/>
    </w:pPr>
    <w:rPr>
      <w:rFonts w:ascii="Arial" w:eastAsia="Arial" w:hAnsi="Arial" w:cs="Arial"/>
      <w:sz w:val="20"/>
      <w:szCs w:val="20"/>
      <w:lang w:val="en-US" w:eastAsia="en-US"/>
    </w:rPr>
  </w:style>
  <w:style w:type="paragraph" w:customStyle="1" w:styleId="319">
    <w:name w:val="Оглавление 31"/>
    <w:basedOn w:val="af8"/>
    <w:uiPriority w:val="1"/>
    <w:qFormat/>
    <w:rsid w:val="00C25060"/>
    <w:pPr>
      <w:widowControl w:val="0"/>
      <w:spacing w:before="34" w:after="0" w:line="240" w:lineRule="auto"/>
      <w:ind w:left="1482" w:hanging="881"/>
    </w:pPr>
    <w:rPr>
      <w:rFonts w:ascii="Arial" w:eastAsia="Arial" w:hAnsi="Arial" w:cs="Arial"/>
      <w:sz w:val="20"/>
      <w:szCs w:val="20"/>
      <w:lang w:val="en-US" w:eastAsia="en-US"/>
    </w:rPr>
  </w:style>
  <w:style w:type="paragraph" w:customStyle="1" w:styleId="11fc">
    <w:name w:val="Заголовок 11"/>
    <w:basedOn w:val="af8"/>
    <w:uiPriority w:val="1"/>
    <w:qFormat/>
    <w:rsid w:val="00C25060"/>
    <w:pPr>
      <w:widowControl w:val="0"/>
      <w:spacing w:after="0" w:line="240" w:lineRule="auto"/>
      <w:ind w:left="1" w:right="2"/>
      <w:jc w:val="center"/>
      <w:outlineLvl w:val="1"/>
    </w:pPr>
    <w:rPr>
      <w:rFonts w:ascii="Arial" w:eastAsia="Arial" w:hAnsi="Arial" w:cs="Arial"/>
      <w:b/>
      <w:bCs/>
      <w:sz w:val="36"/>
      <w:szCs w:val="36"/>
      <w:lang w:val="en-US" w:eastAsia="en-US"/>
    </w:rPr>
  </w:style>
  <w:style w:type="paragraph" w:customStyle="1" w:styleId="21f2">
    <w:name w:val="Заголовок 21"/>
    <w:basedOn w:val="af8"/>
    <w:uiPriority w:val="1"/>
    <w:qFormat/>
    <w:rsid w:val="00C25060"/>
    <w:pPr>
      <w:widowControl w:val="0"/>
      <w:spacing w:after="0" w:line="240" w:lineRule="auto"/>
      <w:outlineLvl w:val="2"/>
    </w:pPr>
    <w:rPr>
      <w:rFonts w:ascii="Times New Roman" w:eastAsia="Times New Roman" w:hAnsi="Times New Roman" w:cs="Times New Roman"/>
      <w:sz w:val="26"/>
      <w:szCs w:val="26"/>
      <w:lang w:val="en-US" w:eastAsia="en-US"/>
    </w:rPr>
  </w:style>
  <w:style w:type="paragraph" w:customStyle="1" w:styleId="31a">
    <w:name w:val="Заголовок 31"/>
    <w:basedOn w:val="af8"/>
    <w:uiPriority w:val="1"/>
    <w:qFormat/>
    <w:rsid w:val="00C25060"/>
    <w:pPr>
      <w:widowControl w:val="0"/>
      <w:spacing w:after="0" w:line="240" w:lineRule="auto"/>
      <w:ind w:left="2096"/>
      <w:outlineLvl w:val="3"/>
    </w:pPr>
    <w:rPr>
      <w:rFonts w:ascii="Arial" w:eastAsia="Arial" w:hAnsi="Arial" w:cs="Arial"/>
      <w:b/>
      <w:bCs/>
      <w:sz w:val="24"/>
      <w:szCs w:val="24"/>
      <w:lang w:val="en-US" w:eastAsia="en-US"/>
    </w:rPr>
  </w:style>
  <w:style w:type="paragraph" w:customStyle="1" w:styleId="413">
    <w:name w:val="Заголовок 41"/>
    <w:basedOn w:val="af8"/>
    <w:uiPriority w:val="1"/>
    <w:qFormat/>
    <w:rsid w:val="00C25060"/>
    <w:pPr>
      <w:widowControl w:val="0"/>
      <w:spacing w:after="0" w:line="240" w:lineRule="auto"/>
      <w:ind w:left="728"/>
      <w:outlineLvl w:val="4"/>
    </w:pPr>
    <w:rPr>
      <w:rFonts w:ascii="Arial" w:eastAsia="Arial" w:hAnsi="Arial" w:cs="Arial"/>
      <w:b/>
      <w:bCs/>
      <w:i/>
      <w:sz w:val="24"/>
      <w:szCs w:val="24"/>
      <w:lang w:val="en-US" w:eastAsia="en-US"/>
    </w:rPr>
  </w:style>
  <w:style w:type="paragraph" w:customStyle="1" w:styleId="TableParagraph">
    <w:name w:val="Table Paragraph"/>
    <w:basedOn w:val="af8"/>
    <w:uiPriority w:val="1"/>
    <w:qFormat/>
    <w:rsid w:val="00C25060"/>
    <w:pPr>
      <w:widowControl w:val="0"/>
      <w:spacing w:after="0" w:line="240" w:lineRule="auto"/>
      <w:jc w:val="center"/>
    </w:pPr>
    <w:rPr>
      <w:rFonts w:ascii="Arial" w:eastAsia="Arial" w:hAnsi="Arial" w:cs="Arial"/>
      <w:lang w:val="en-US" w:eastAsia="en-US"/>
    </w:rPr>
  </w:style>
  <w:style w:type="character" w:customStyle="1" w:styleId="12pt1pt">
    <w:name w:val="Колонтитул + 12 pt;Интервал 1 pt"/>
    <w:rsid w:val="00C25060"/>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75pt">
    <w:name w:val="Основной текст (3) + 7;5 pt;Полужирный"/>
    <w:rsid w:val="00C25060"/>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C25060"/>
    <w:rPr>
      <w:rFonts w:ascii="Times New Roman" w:eastAsia="Times New Roman" w:hAnsi="Times New Roman"/>
      <w:b/>
      <w:bCs/>
      <w:shd w:val="clear" w:color="auto" w:fill="FFFFFF"/>
    </w:rPr>
  </w:style>
  <w:style w:type="paragraph" w:customStyle="1" w:styleId="8a">
    <w:name w:val="Заголовок №8"/>
    <w:basedOn w:val="af8"/>
    <w:link w:val="89"/>
    <w:rsid w:val="00C25060"/>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2">
    <w:name w:val="Основной текст (18)"/>
    <w:rsid w:val="00C25060"/>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C25060"/>
    <w:rPr>
      <w:rFonts w:ascii="Arial" w:eastAsia="Arial" w:hAnsi="Arial" w:cs="Arial"/>
      <w:sz w:val="13"/>
      <w:szCs w:val="13"/>
      <w:shd w:val="clear" w:color="auto" w:fill="FFFFFF"/>
    </w:rPr>
  </w:style>
  <w:style w:type="paragraph" w:customStyle="1" w:styleId="431">
    <w:name w:val="Основной текст (43)"/>
    <w:basedOn w:val="af8"/>
    <w:link w:val="430"/>
    <w:rsid w:val="00C25060"/>
    <w:pPr>
      <w:widowControl w:val="0"/>
      <w:shd w:val="clear" w:color="auto" w:fill="FFFFFF"/>
      <w:spacing w:after="0" w:line="122" w:lineRule="exact"/>
    </w:pPr>
    <w:rPr>
      <w:rFonts w:ascii="Arial" w:eastAsia="Arial" w:hAnsi="Arial" w:cs="Arial"/>
      <w:sz w:val="13"/>
      <w:szCs w:val="13"/>
    </w:rPr>
  </w:style>
  <w:style w:type="character" w:customStyle="1" w:styleId="76Exact">
    <w:name w:val="Заголовок №7 (6) Exact"/>
    <w:link w:val="760"/>
    <w:rsid w:val="00C25060"/>
    <w:rPr>
      <w:rFonts w:ascii="Times New Roman" w:eastAsia="Times New Roman" w:hAnsi="Times New Roman"/>
      <w:sz w:val="26"/>
      <w:szCs w:val="26"/>
      <w:shd w:val="clear" w:color="auto" w:fill="FFFFFF"/>
    </w:rPr>
  </w:style>
  <w:style w:type="paragraph" w:customStyle="1" w:styleId="153">
    <w:name w:val="Основной текст (15)"/>
    <w:basedOn w:val="af8"/>
    <w:rsid w:val="00C25060"/>
    <w:pPr>
      <w:widowControl w:val="0"/>
      <w:shd w:val="clear" w:color="auto" w:fill="FFFFFF"/>
      <w:spacing w:after="60" w:line="104" w:lineRule="exact"/>
    </w:pPr>
    <w:rPr>
      <w:rFonts w:ascii="Times New Roman" w:eastAsia="Times New Roman" w:hAnsi="Times New Roman" w:cs="Times New Roman"/>
      <w:sz w:val="18"/>
      <w:szCs w:val="18"/>
      <w:lang w:val="en-US" w:eastAsia="en-US"/>
    </w:rPr>
  </w:style>
  <w:style w:type="paragraph" w:customStyle="1" w:styleId="760">
    <w:name w:val="Заголовок №7 (6)"/>
    <w:basedOn w:val="af8"/>
    <w:link w:val="76Exact"/>
    <w:rsid w:val="00C25060"/>
    <w:pPr>
      <w:widowControl w:val="0"/>
      <w:shd w:val="clear" w:color="auto" w:fill="FFFFFF"/>
      <w:spacing w:after="0" w:line="0" w:lineRule="atLeast"/>
      <w:outlineLvl w:val="6"/>
    </w:pPr>
    <w:rPr>
      <w:rFonts w:ascii="Times New Roman" w:eastAsia="Times New Roman" w:hAnsi="Times New Roman"/>
      <w:sz w:val="26"/>
      <w:szCs w:val="26"/>
    </w:rPr>
  </w:style>
  <w:style w:type="character" w:customStyle="1" w:styleId="680">
    <w:name w:val="Основной текст (68)_"/>
    <w:rsid w:val="00C25060"/>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C25060"/>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c">
    <w:name w:val="_1. для Таблиц Знак"/>
    <w:link w:val="1fffb"/>
    <w:locked/>
    <w:rsid w:val="00C25060"/>
    <w:rPr>
      <w:rFonts w:ascii="Times New Roman" w:eastAsia="Calibri" w:hAnsi="Times New Roman" w:cs="Calibri"/>
      <w:bCs/>
      <w:sz w:val="20"/>
      <w:szCs w:val="26"/>
    </w:rPr>
  </w:style>
  <w:style w:type="paragraph" w:customStyle="1" w:styleId="113">
    <w:name w:val="_1.1.Маркер"/>
    <w:basedOn w:val="20"/>
    <w:next w:val="af8"/>
    <w:link w:val="11fd"/>
    <w:qFormat/>
    <w:rsid w:val="00C25060"/>
    <w:pPr>
      <w:keepNext w:val="0"/>
      <w:numPr>
        <w:ilvl w:val="0"/>
        <w:numId w:val="78"/>
      </w:numPr>
      <w:tabs>
        <w:tab w:val="left" w:pos="1134"/>
      </w:tabs>
      <w:suppressAutoHyphens w:val="0"/>
      <w:spacing w:before="0" w:after="0"/>
      <w:ind w:left="1135" w:hanging="284"/>
      <w:jc w:val="both"/>
      <w:outlineLvl w:val="9"/>
    </w:pPr>
    <w:rPr>
      <w:rFonts w:cs="Times New Roman"/>
      <w:b w:val="0"/>
      <w:bCs/>
      <w:sz w:val="24"/>
      <w:szCs w:val="26"/>
      <w:lang w:bidi="ar-SA"/>
    </w:rPr>
  </w:style>
  <w:style w:type="character" w:customStyle="1" w:styleId="11fd">
    <w:name w:val="_1.1.Маркер Знак"/>
    <w:link w:val="113"/>
    <w:locked/>
    <w:rsid w:val="00C25060"/>
    <w:rPr>
      <w:rFonts w:ascii="Times New Roman" w:eastAsia="Times New Roman" w:hAnsi="Times New Roman" w:cs="Times New Roman"/>
      <w:bCs/>
      <w:sz w:val="24"/>
      <w:szCs w:val="26"/>
      <w:lang w:eastAsia="en-US"/>
    </w:rPr>
  </w:style>
  <w:style w:type="character" w:customStyle="1" w:styleId="Exact0">
    <w:name w:val="Подпись к картинке Exact"/>
    <w:link w:val="afffffffffff9"/>
    <w:rsid w:val="00C25060"/>
    <w:rPr>
      <w:rFonts w:ascii="Times New Roman" w:eastAsia="Times New Roman" w:hAnsi="Times New Roman"/>
      <w:shd w:val="clear" w:color="auto" w:fill="FFFFFF"/>
    </w:rPr>
  </w:style>
  <w:style w:type="paragraph" w:customStyle="1" w:styleId="afffffffffff9">
    <w:name w:val="Подпись к картинке"/>
    <w:basedOn w:val="af8"/>
    <w:link w:val="Exact0"/>
    <w:rsid w:val="00C25060"/>
    <w:pPr>
      <w:widowControl w:val="0"/>
      <w:shd w:val="clear" w:color="auto" w:fill="FFFFFF"/>
      <w:spacing w:after="0" w:line="0" w:lineRule="atLeast"/>
    </w:pPr>
    <w:rPr>
      <w:rFonts w:ascii="Times New Roman" w:eastAsia="Times New Roman" w:hAnsi="Times New Roman"/>
    </w:rPr>
  </w:style>
  <w:style w:type="character" w:customStyle="1" w:styleId="27pt">
    <w:name w:val="Основной текст (2) + 7 pt"/>
    <w:rsid w:val="00C25060"/>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C25060"/>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C25060"/>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C25060"/>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C25060"/>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8"/>
    <w:link w:val="113Exact"/>
    <w:rsid w:val="00C25060"/>
    <w:pPr>
      <w:widowControl w:val="0"/>
      <w:shd w:val="clear" w:color="auto" w:fill="FFFFFF"/>
      <w:spacing w:after="0" w:line="292" w:lineRule="exact"/>
    </w:pPr>
    <w:rPr>
      <w:rFonts w:ascii="Times New Roman" w:eastAsia="Times New Roman" w:hAnsi="Times New Roman"/>
      <w:sz w:val="21"/>
      <w:szCs w:val="21"/>
    </w:rPr>
  </w:style>
  <w:style w:type="paragraph" w:customStyle="1" w:styleId="msonormal0">
    <w:name w:val="msonormal"/>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79Exact">
    <w:name w:val="Заголовок №7 (9) Exact"/>
    <w:link w:val="79"/>
    <w:rsid w:val="00C25060"/>
    <w:rPr>
      <w:rFonts w:ascii="Times New Roman" w:eastAsia="Times New Roman" w:hAnsi="Times New Roman"/>
      <w:b/>
      <w:bCs/>
      <w:shd w:val="clear" w:color="auto" w:fill="FFFFFF"/>
    </w:rPr>
  </w:style>
  <w:style w:type="paragraph" w:customStyle="1" w:styleId="79">
    <w:name w:val="Заголовок №7 (9)"/>
    <w:basedOn w:val="af8"/>
    <w:link w:val="79Exact"/>
    <w:rsid w:val="00C25060"/>
    <w:pPr>
      <w:widowControl w:val="0"/>
      <w:shd w:val="clear" w:color="auto" w:fill="FFFFFF"/>
      <w:spacing w:after="0" w:line="0" w:lineRule="atLeast"/>
      <w:outlineLvl w:val="6"/>
    </w:pPr>
    <w:rPr>
      <w:rFonts w:ascii="Times New Roman" w:eastAsia="Times New Roman" w:hAnsi="Times New Roman"/>
      <w:b/>
      <w:bCs/>
    </w:rPr>
  </w:style>
  <w:style w:type="character" w:customStyle="1" w:styleId="2FranklinGothicHeavy7pt">
    <w:name w:val="Основной текст (2) + Franklin Gothic Heavy;7 pt"/>
    <w:rsid w:val="00C25060"/>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C25060"/>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C25060"/>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C25060"/>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C25060"/>
    <w:rPr>
      <w:rFonts w:ascii="Times New Roman" w:eastAsia="Times New Roman" w:hAnsi="Times New Roman"/>
      <w:shd w:val="clear" w:color="auto" w:fill="FFFFFF"/>
    </w:rPr>
  </w:style>
  <w:style w:type="paragraph" w:customStyle="1" w:styleId="731">
    <w:name w:val="Основной текст (73)"/>
    <w:basedOn w:val="af8"/>
    <w:link w:val="730"/>
    <w:rsid w:val="00C25060"/>
    <w:pPr>
      <w:widowControl w:val="0"/>
      <w:shd w:val="clear" w:color="auto" w:fill="FFFFFF"/>
      <w:spacing w:before="60" w:after="0" w:line="0" w:lineRule="atLeast"/>
      <w:ind w:hanging="240"/>
    </w:pPr>
    <w:rPr>
      <w:rFonts w:ascii="Arial Narrow" w:eastAsia="Arial Narrow" w:hAnsi="Arial Narrow" w:cs="Arial Narrow"/>
      <w:spacing w:val="-20"/>
      <w:w w:val="200"/>
      <w:sz w:val="16"/>
      <w:szCs w:val="16"/>
    </w:rPr>
  </w:style>
  <w:style w:type="paragraph" w:customStyle="1" w:styleId="69">
    <w:name w:val="Заголовок №6"/>
    <w:basedOn w:val="af8"/>
    <w:link w:val="6Exact0"/>
    <w:rsid w:val="00C25060"/>
    <w:pPr>
      <w:widowControl w:val="0"/>
      <w:shd w:val="clear" w:color="auto" w:fill="FFFFFF"/>
      <w:spacing w:after="0" w:line="0" w:lineRule="atLeast"/>
      <w:outlineLvl w:val="5"/>
    </w:pPr>
    <w:rPr>
      <w:rFonts w:ascii="Times New Roman" w:eastAsia="Times New Roman" w:hAnsi="Times New Roman"/>
    </w:rPr>
  </w:style>
  <w:style w:type="character" w:customStyle="1" w:styleId="360">
    <w:name w:val="Основной текст (36)_"/>
    <w:link w:val="361"/>
    <w:rsid w:val="00C25060"/>
    <w:rPr>
      <w:rFonts w:ascii="Times New Roman" w:eastAsia="Times New Roman" w:hAnsi="Times New Roman"/>
      <w:b/>
      <w:bCs/>
      <w:sz w:val="21"/>
      <w:szCs w:val="21"/>
      <w:shd w:val="clear" w:color="auto" w:fill="FFFFFF"/>
    </w:rPr>
  </w:style>
  <w:style w:type="paragraph" w:customStyle="1" w:styleId="361">
    <w:name w:val="Основной текст (36)"/>
    <w:basedOn w:val="af8"/>
    <w:link w:val="360"/>
    <w:rsid w:val="00C25060"/>
    <w:pPr>
      <w:widowControl w:val="0"/>
      <w:shd w:val="clear" w:color="auto" w:fill="FFFFFF"/>
      <w:spacing w:after="0"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C25060"/>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C25060"/>
    <w:rPr>
      <w:sz w:val="15"/>
      <w:szCs w:val="15"/>
      <w:shd w:val="clear" w:color="auto" w:fill="FFFFFF"/>
    </w:rPr>
  </w:style>
  <w:style w:type="paragraph" w:customStyle="1" w:styleId="960">
    <w:name w:val="Основной текст (96)"/>
    <w:basedOn w:val="af8"/>
    <w:link w:val="96"/>
    <w:rsid w:val="00C25060"/>
    <w:pPr>
      <w:widowControl w:val="0"/>
      <w:shd w:val="clear" w:color="auto" w:fill="FFFFFF"/>
      <w:spacing w:after="0" w:line="212" w:lineRule="exact"/>
      <w:ind w:hanging="2140"/>
    </w:pPr>
    <w:rPr>
      <w:sz w:val="15"/>
      <w:szCs w:val="15"/>
    </w:rPr>
  </w:style>
  <w:style w:type="character" w:customStyle="1" w:styleId="47Exact">
    <w:name w:val="Основной текст (47) Exact"/>
    <w:link w:val="470"/>
    <w:rsid w:val="00C25060"/>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8"/>
    <w:link w:val="47Exact"/>
    <w:rsid w:val="00C25060"/>
    <w:pPr>
      <w:widowControl w:val="0"/>
      <w:shd w:val="clear" w:color="auto" w:fill="FFFFFF"/>
      <w:spacing w:after="0" w:line="370" w:lineRule="exact"/>
      <w:jc w:val="both"/>
    </w:pPr>
    <w:rPr>
      <w:rFonts w:ascii="Times New Roman" w:eastAsia="Times New Roman" w:hAnsi="Times New Roman"/>
      <w:sz w:val="28"/>
      <w:szCs w:val="28"/>
    </w:rPr>
  </w:style>
  <w:style w:type="character" w:customStyle="1" w:styleId="155">
    <w:name w:val="Основной текст (155)_"/>
    <w:link w:val="1550"/>
    <w:rsid w:val="00C25060"/>
    <w:rPr>
      <w:rFonts w:ascii="Arial" w:eastAsia="Arial" w:hAnsi="Arial" w:cs="Arial"/>
      <w:sz w:val="14"/>
      <w:szCs w:val="14"/>
      <w:shd w:val="clear" w:color="auto" w:fill="FFFFFF"/>
    </w:rPr>
  </w:style>
  <w:style w:type="paragraph" w:customStyle="1" w:styleId="1550">
    <w:name w:val="Основной текст (155)"/>
    <w:basedOn w:val="af8"/>
    <w:link w:val="155"/>
    <w:rsid w:val="00C25060"/>
    <w:pPr>
      <w:widowControl w:val="0"/>
      <w:shd w:val="clear" w:color="auto" w:fill="FFFFFF"/>
      <w:spacing w:after="0" w:line="0" w:lineRule="atLeast"/>
    </w:pPr>
    <w:rPr>
      <w:rFonts w:ascii="Arial" w:eastAsia="Arial" w:hAnsi="Arial" w:cs="Arial"/>
      <w:sz w:val="14"/>
      <w:szCs w:val="14"/>
    </w:rPr>
  </w:style>
  <w:style w:type="paragraph" w:customStyle="1" w:styleId="1593">
    <w:name w:val="Основной текст (159)"/>
    <w:basedOn w:val="af8"/>
    <w:rsid w:val="00C25060"/>
    <w:pPr>
      <w:widowControl w:val="0"/>
      <w:shd w:val="clear" w:color="auto" w:fill="FFFFFF"/>
      <w:spacing w:after="0" w:line="320" w:lineRule="exact"/>
      <w:ind w:hanging="460"/>
      <w:jc w:val="both"/>
    </w:pPr>
    <w:rPr>
      <w:rFonts w:ascii="Times New Roman" w:eastAsia="Times New Roman" w:hAnsi="Times New Roman" w:cs="Times New Roman"/>
      <w:color w:val="000000"/>
      <w:sz w:val="24"/>
      <w:szCs w:val="24"/>
      <w:lang w:bidi="ru-RU"/>
    </w:rPr>
  </w:style>
  <w:style w:type="character" w:customStyle="1" w:styleId="15911pt0">
    <w:name w:val="Основной текст (159) + 11 pt"/>
    <w:aliases w:val="Малые прописные"/>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4"/>
    <w:rsid w:val="00C25060"/>
    <w:rPr>
      <w:rFonts w:ascii="Trebuchet MS" w:eastAsia="Trebuchet MS" w:hAnsi="Trebuchet MS" w:cs="Trebuchet MS"/>
      <w:i/>
      <w:iCs/>
      <w:sz w:val="16"/>
      <w:szCs w:val="16"/>
      <w:shd w:val="clear" w:color="auto" w:fill="FFFFFF"/>
    </w:rPr>
  </w:style>
  <w:style w:type="paragraph" w:customStyle="1" w:styleId="154">
    <w:name w:val="Подпись к таблице (15)"/>
    <w:basedOn w:val="af8"/>
    <w:link w:val="15Exact"/>
    <w:rsid w:val="00C25060"/>
    <w:pPr>
      <w:widowControl w:val="0"/>
      <w:shd w:val="clear" w:color="auto" w:fill="FFFFFF"/>
      <w:spacing w:before="60" w:after="60" w:line="0" w:lineRule="atLeas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C25060"/>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C25060"/>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a">
    <w:name w:val="Текст титула"/>
    <w:link w:val="afffffffffffb"/>
    <w:qFormat/>
    <w:rsid w:val="00C25060"/>
    <w:pPr>
      <w:spacing w:after="120" w:line="240" w:lineRule="auto"/>
      <w:jc w:val="center"/>
    </w:pPr>
    <w:rPr>
      <w:rFonts w:ascii="Times New Roman" w:eastAsia="Times New Roman" w:hAnsi="Times New Roman" w:cs="Times New Roman"/>
      <w:b/>
      <w:sz w:val="24"/>
      <w:szCs w:val="20"/>
      <w:lang w:eastAsia="en-US"/>
    </w:rPr>
  </w:style>
  <w:style w:type="character" w:customStyle="1" w:styleId="afffffffffffb">
    <w:name w:val="Текст титула Знак"/>
    <w:link w:val="afffffffffffa"/>
    <w:rsid w:val="00C25060"/>
    <w:rPr>
      <w:rFonts w:ascii="Times New Roman" w:eastAsia="Times New Roman" w:hAnsi="Times New Roman" w:cs="Times New Roman"/>
      <w:b/>
      <w:sz w:val="24"/>
      <w:szCs w:val="20"/>
      <w:lang w:eastAsia="en-US"/>
    </w:rPr>
  </w:style>
  <w:style w:type="paragraph" w:customStyle="1" w:styleId="2fff1">
    <w:name w:val="Текст титула 2"/>
    <w:basedOn w:val="af8"/>
    <w:qFormat/>
    <w:rsid w:val="00C25060"/>
    <w:pPr>
      <w:widowControl w:val="0"/>
      <w:snapToGrid w:val="0"/>
      <w:spacing w:before="4800" w:after="0" w:line="300" w:lineRule="auto"/>
      <w:contextualSpacing/>
      <w:jc w:val="center"/>
    </w:pPr>
    <w:rPr>
      <w:rFonts w:ascii="Times New Roman" w:eastAsia="Times New Roman" w:hAnsi="Times New Roman" w:cs="Arial"/>
      <w:b/>
      <w:sz w:val="24"/>
      <w:lang w:eastAsia="en-US"/>
    </w:rPr>
  </w:style>
  <w:style w:type="paragraph" w:customStyle="1" w:styleId="001">
    <w:name w:val="0.0 Текст"/>
    <w:basedOn w:val="af8"/>
    <w:link w:val="002"/>
    <w:qFormat/>
    <w:rsid w:val="00C25060"/>
    <w:pPr>
      <w:snapToGrid w:val="0"/>
      <w:spacing w:before="40" w:after="400" w:line="300" w:lineRule="auto"/>
      <w:ind w:firstLine="709"/>
      <w:contextualSpacing/>
      <w:jc w:val="both"/>
    </w:pPr>
    <w:rPr>
      <w:rFonts w:ascii="Times New Roman" w:eastAsia="Times New Roman" w:hAnsi="Times New Roman" w:cs="Arial"/>
      <w:sz w:val="28"/>
      <w:lang w:eastAsia="en-US"/>
    </w:rPr>
  </w:style>
  <w:style w:type="character" w:customStyle="1" w:styleId="002">
    <w:name w:val="0.0 Текст Знак"/>
    <w:link w:val="001"/>
    <w:rsid w:val="00C25060"/>
    <w:rPr>
      <w:rFonts w:ascii="Times New Roman" w:eastAsia="Times New Roman" w:hAnsi="Times New Roman" w:cs="Arial"/>
      <w:sz w:val="28"/>
      <w:lang w:eastAsia="en-US"/>
    </w:rPr>
  </w:style>
  <w:style w:type="paragraph" w:customStyle="1" w:styleId="formattext">
    <w:name w:val="forma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3120">
    <w:name w:val="Заголовок 3 ур12"/>
    <w:uiPriority w:val="99"/>
    <w:rsid w:val="00C25060"/>
  </w:style>
  <w:style w:type="table" w:customStyle="1" w:styleId="13c">
    <w:name w:val="Классическая таблица 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d">
    <w:name w:val="Нет списка13"/>
    <w:next w:val="afb"/>
    <w:uiPriority w:val="99"/>
    <w:semiHidden/>
    <w:unhideWhenUsed/>
    <w:rsid w:val="00C25060"/>
  </w:style>
  <w:style w:type="table" w:customStyle="1" w:styleId="TableGridReport2">
    <w:name w:val="Table Grid Report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Стиль13"/>
    <w:uiPriority w:val="99"/>
    <w:rsid w:val="00C25060"/>
    <w:pPr>
      <w:numPr>
        <w:numId w:val="5"/>
      </w:numPr>
    </w:pPr>
  </w:style>
  <w:style w:type="numbering" w:customStyle="1" w:styleId="143">
    <w:name w:val="Нет списка14"/>
    <w:next w:val="afb"/>
    <w:uiPriority w:val="99"/>
    <w:semiHidden/>
    <w:unhideWhenUsed/>
    <w:rsid w:val="00C25060"/>
  </w:style>
  <w:style w:type="table" w:customStyle="1" w:styleId="1100">
    <w:name w:val="Сетка таблицы11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ff2">
    <w:name w:val="Рис.2"/>
    <w:rsid w:val="00C25060"/>
  </w:style>
  <w:style w:type="table" w:customStyle="1" w:styleId="-34">
    <w:name w:val="Веб-таблица 34"/>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b"/>
    <w:uiPriority w:val="99"/>
    <w:semiHidden/>
    <w:unhideWhenUsed/>
    <w:rsid w:val="00C25060"/>
  </w:style>
  <w:style w:type="table" w:customStyle="1" w:styleId="TableGridReport12">
    <w:name w:val="Table Grid Report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1">
    <w:name w:val="Нет списка23"/>
    <w:next w:val="afb"/>
    <w:uiPriority w:val="99"/>
    <w:semiHidden/>
    <w:unhideWhenUsed/>
    <w:rsid w:val="00C25060"/>
  </w:style>
  <w:style w:type="table" w:customStyle="1" w:styleId="323">
    <w:name w:val="Сетка таблицы3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Рис.11"/>
    <w:rsid w:val="00C25060"/>
    <w:pPr>
      <w:numPr>
        <w:numId w:val="82"/>
      </w:numPr>
    </w:pPr>
  </w:style>
  <w:style w:type="table" w:customStyle="1" w:styleId="-313">
    <w:name w:val="Веб-таблица 31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b"/>
    <w:uiPriority w:val="99"/>
    <w:semiHidden/>
    <w:unhideWhenUsed/>
    <w:rsid w:val="00C25060"/>
  </w:style>
  <w:style w:type="table" w:customStyle="1" w:styleId="TableGridReport111">
    <w:name w:val="Table Grid Report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
    <w:name w:val="Table Normal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
    <w:name w:val="Заголовок 3 ур13"/>
    <w:uiPriority w:val="99"/>
    <w:rsid w:val="00C25060"/>
    <w:pPr>
      <w:numPr>
        <w:numId w:val="42"/>
      </w:numPr>
    </w:pPr>
  </w:style>
  <w:style w:type="table" w:customStyle="1" w:styleId="144">
    <w:name w:val="Классическая таблица 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6">
    <w:name w:val="Нет списка15"/>
    <w:next w:val="afb"/>
    <w:uiPriority w:val="99"/>
    <w:semiHidden/>
    <w:unhideWhenUsed/>
    <w:rsid w:val="00C25060"/>
  </w:style>
  <w:style w:type="character" w:customStyle="1" w:styleId="26pt">
    <w:name w:val="Основной текст (2) + 6 pt"/>
    <w:rsid w:val="00C25060"/>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rsid w:val="00C25060"/>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8"/>
    <w:uiPriority w:val="99"/>
    <w:rsid w:val="00C25060"/>
    <w:pPr>
      <w:spacing w:before="100" w:beforeAutospacing="1" w:after="100" w:afterAutospacing="1" w:line="240" w:lineRule="auto"/>
    </w:pPr>
    <w:rPr>
      <w:rFonts w:ascii="Calibri" w:eastAsia="Times New Roman" w:hAnsi="Calibri" w:cs="Calibri"/>
      <w:b/>
      <w:bCs/>
      <w:color w:val="000000"/>
      <w:sz w:val="18"/>
      <w:szCs w:val="18"/>
    </w:rPr>
  </w:style>
  <w:style w:type="paragraph" w:customStyle="1" w:styleId="font18">
    <w:name w:val="font18"/>
    <w:basedOn w:val="af8"/>
    <w:uiPriority w:val="99"/>
    <w:rsid w:val="00C25060"/>
    <w:pPr>
      <w:spacing w:before="100" w:beforeAutospacing="1" w:after="100" w:afterAutospacing="1" w:line="240" w:lineRule="auto"/>
    </w:pPr>
    <w:rPr>
      <w:rFonts w:ascii="Times New Roman" w:eastAsia="Times New Roman" w:hAnsi="Times New Roman" w:cs="Times New Roman"/>
      <w:b/>
      <w:bCs/>
      <w:color w:val="000000"/>
      <w:sz w:val="18"/>
      <w:szCs w:val="18"/>
    </w:rPr>
  </w:style>
  <w:style w:type="numbering" w:customStyle="1" w:styleId="161">
    <w:name w:val="Нет списка16"/>
    <w:next w:val="afb"/>
    <w:uiPriority w:val="99"/>
    <w:semiHidden/>
    <w:unhideWhenUsed/>
    <w:rsid w:val="00C25060"/>
  </w:style>
  <w:style w:type="paragraph" w:customStyle="1" w:styleId="S">
    <w:name w:val="S_Обычный"/>
    <w:basedOn w:val="af8"/>
    <w:qFormat/>
    <w:rsid w:val="00C25060"/>
    <w:pPr>
      <w:spacing w:after="0" w:line="240" w:lineRule="auto"/>
      <w:ind w:firstLine="709"/>
      <w:jc w:val="both"/>
    </w:pPr>
    <w:rPr>
      <w:rFonts w:ascii="Times New Roman" w:eastAsia="Times New Roman" w:hAnsi="Times New Roman" w:cs="Times New Roman"/>
      <w:sz w:val="24"/>
      <w:szCs w:val="24"/>
      <w:lang w:eastAsia="ar-SA"/>
    </w:rPr>
  </w:style>
  <w:style w:type="character" w:customStyle="1" w:styleId="AAA">
    <w:name w:val="! AAA ! Знак"/>
    <w:link w:val="AAA0"/>
    <w:uiPriority w:val="99"/>
    <w:locked/>
    <w:rsid w:val="00C25060"/>
    <w:rPr>
      <w:sz w:val="24"/>
      <w:szCs w:val="16"/>
    </w:rPr>
  </w:style>
  <w:style w:type="paragraph" w:customStyle="1" w:styleId="AAA0">
    <w:name w:val="! AAA !"/>
    <w:link w:val="AAA"/>
    <w:uiPriority w:val="99"/>
    <w:rsid w:val="00C25060"/>
    <w:pPr>
      <w:spacing w:after="120" w:line="240" w:lineRule="auto"/>
      <w:jc w:val="both"/>
    </w:pPr>
    <w:rPr>
      <w:sz w:val="24"/>
      <w:szCs w:val="16"/>
    </w:rPr>
  </w:style>
  <w:style w:type="paragraph" w:customStyle="1" w:styleId="513">
    <w:name w:val="Заголовок 51"/>
    <w:basedOn w:val="af8"/>
    <w:next w:val="af8"/>
    <w:uiPriority w:val="9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customStyle="1" w:styleId="611">
    <w:name w:val="Заголовок 61"/>
    <w:basedOn w:val="af8"/>
    <w:next w:val="af8"/>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customStyle="1" w:styleId="712">
    <w:name w:val="Заголовок 71"/>
    <w:basedOn w:val="af8"/>
    <w:next w:val="af8"/>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customStyle="1" w:styleId="812">
    <w:name w:val="Заголовок 81"/>
    <w:basedOn w:val="af8"/>
    <w:next w:val="af8"/>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customStyle="1" w:styleId="910">
    <w:name w:val="Заголовок 91"/>
    <w:basedOn w:val="af8"/>
    <w:next w:val="af8"/>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numbering" w:customStyle="1" w:styleId="171">
    <w:name w:val="Нет списка17"/>
    <w:next w:val="afb"/>
    <w:uiPriority w:val="99"/>
    <w:semiHidden/>
    <w:unhideWhenUsed/>
    <w:rsid w:val="00C25060"/>
  </w:style>
  <w:style w:type="table" w:customStyle="1" w:styleId="TableGridReport3">
    <w:name w:val="Table Grid Report3"/>
    <w:basedOn w:val="afa"/>
    <w:next w:val="afff6"/>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b"/>
    <w:next w:val="111111"/>
    <w:rsid w:val="00C25060"/>
  </w:style>
  <w:style w:type="table" w:customStyle="1" w:styleId="TableGrid12">
    <w:name w:val="Table Grid12"/>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fd">
    <w:name w:val="Папушкин3"/>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e">
    <w:name w:val="Современная таблица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
    <w:name w:val="Стандартная таблица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7">
    <w:name w:val="Классическая таблица 15"/>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0">
    <w:name w:val="Изысканная таблица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 8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b"/>
    <w:uiPriority w:val="99"/>
    <w:semiHidden/>
    <w:unhideWhenUsed/>
    <w:rsid w:val="00C25060"/>
  </w:style>
  <w:style w:type="paragraph" w:customStyle="1" w:styleId="1fffd">
    <w:name w:val="Без интервала1"/>
    <w:next w:val="afffff6"/>
    <w:rsid w:val="00C25060"/>
    <w:rPr>
      <w:rFonts w:ascii="Calibri" w:eastAsia="Times New Roman" w:hAnsi="Calibri" w:cs="Times New Roman"/>
      <w:lang w:val="en-US" w:eastAsia="en-US" w:bidi="en-US"/>
    </w:rPr>
  </w:style>
  <w:style w:type="table" w:customStyle="1" w:styleId="158">
    <w:name w:val="Светлая заливка15"/>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7">
    <w:name w:val="Светлая заливка2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e">
    <w:name w:val="Подзаголовок1"/>
    <w:basedOn w:val="af8"/>
    <w:next w:val="af8"/>
    <w:uiPriority w:val="99"/>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numbering" w:customStyle="1" w:styleId="22d">
    <w:name w:val="Заголовок 2 уровень2"/>
    <w:basedOn w:val="afb"/>
    <w:uiPriority w:val="99"/>
    <w:rsid w:val="00C25060"/>
  </w:style>
  <w:style w:type="numbering" w:customStyle="1" w:styleId="324">
    <w:name w:val="Заголовок 3 ур2"/>
    <w:basedOn w:val="afb"/>
    <w:uiPriority w:val="99"/>
    <w:rsid w:val="00C25060"/>
  </w:style>
  <w:style w:type="paragraph" w:customStyle="1" w:styleId="1ffff">
    <w:name w:val="Рецензия1"/>
    <w:next w:val="affffff9"/>
    <w:hidden/>
    <w:uiPriority w:val="99"/>
    <w:semiHidden/>
    <w:rsid w:val="00C25060"/>
    <w:rPr>
      <w:rFonts w:ascii="Calibri" w:eastAsia="Times New Roman" w:hAnsi="Calibri" w:cs="Times New Roman"/>
      <w:lang w:val="en-US" w:eastAsia="en-US" w:bidi="en-US"/>
    </w:rPr>
  </w:style>
  <w:style w:type="numbering" w:customStyle="1" w:styleId="145">
    <w:name w:val="Стиль14"/>
    <w:uiPriority w:val="99"/>
    <w:rsid w:val="00C25060"/>
  </w:style>
  <w:style w:type="paragraph" w:customStyle="1" w:styleId="21f3">
    <w:name w:val="Цитата 21"/>
    <w:basedOn w:val="af8"/>
    <w:next w:val="af8"/>
    <w:uiPriority w:val="29"/>
    <w:rsid w:val="00C25060"/>
    <w:rPr>
      <w:rFonts w:ascii="Calibri" w:eastAsia="Times New Roman" w:hAnsi="Calibri" w:cs="Times New Roman"/>
      <w:i/>
      <w:iCs/>
      <w:color w:val="000000"/>
      <w:sz w:val="24"/>
      <w:lang w:val="en-US" w:eastAsia="en-US" w:bidi="en-US"/>
    </w:rPr>
  </w:style>
  <w:style w:type="paragraph" w:customStyle="1" w:styleId="1ffff0">
    <w:name w:val="Выделенная цитата1"/>
    <w:basedOn w:val="af8"/>
    <w:next w:val="af8"/>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table" w:customStyle="1" w:styleId="334">
    <w:name w:val="Простая таблица 3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ветлая заливка114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b"/>
    <w:next w:val="111111"/>
    <w:locked/>
    <w:rsid w:val="00C25060"/>
  </w:style>
  <w:style w:type="numbering" w:customStyle="1" w:styleId="1111131">
    <w:name w:val="1 / 1.1 / 1.1.31"/>
    <w:basedOn w:val="afb"/>
    <w:next w:val="111111"/>
    <w:locked/>
    <w:rsid w:val="00C25060"/>
  </w:style>
  <w:style w:type="table" w:customStyle="1" w:styleId="3121">
    <w:name w:val="Светлая заливка312"/>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b"/>
    <w:uiPriority w:val="99"/>
    <w:semiHidden/>
    <w:unhideWhenUsed/>
    <w:rsid w:val="00C25060"/>
  </w:style>
  <w:style w:type="table" w:customStyle="1" w:styleId="514">
    <w:name w:val="Сетка таблицы51"/>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 51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b"/>
    <w:next w:val="111111"/>
    <w:rsid w:val="00C25060"/>
  </w:style>
  <w:style w:type="table" w:customStyle="1" w:styleId="TableGrid111">
    <w:name w:val="Table Grid11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 812"/>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b"/>
    <w:uiPriority w:val="99"/>
    <w:semiHidden/>
    <w:unhideWhenUsed/>
    <w:rsid w:val="00C25060"/>
  </w:style>
  <w:style w:type="table" w:customStyle="1" w:styleId="1321">
    <w:name w:val="Средний список 13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b"/>
    <w:uiPriority w:val="99"/>
    <w:semiHidden/>
    <w:unhideWhenUsed/>
    <w:rsid w:val="00C25060"/>
  </w:style>
  <w:style w:type="numbering" w:customStyle="1" w:styleId="111110">
    <w:name w:val="Нет списка11111"/>
    <w:next w:val="afb"/>
    <w:uiPriority w:val="99"/>
    <w:semiHidden/>
    <w:unhideWhenUsed/>
    <w:rsid w:val="00C25060"/>
  </w:style>
  <w:style w:type="table" w:customStyle="1" w:styleId="11221">
    <w:name w:val="Средний список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b"/>
    <w:semiHidden/>
    <w:unhideWhenUsed/>
    <w:rsid w:val="00C25060"/>
  </w:style>
  <w:style w:type="table" w:customStyle="1" w:styleId="11321">
    <w:name w:val="Средний список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b"/>
    <w:uiPriority w:val="99"/>
    <w:semiHidden/>
    <w:unhideWhenUsed/>
    <w:rsid w:val="00C25060"/>
  </w:style>
  <w:style w:type="table" w:customStyle="1" w:styleId="11421">
    <w:name w:val="Средний список 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b"/>
    <w:uiPriority w:val="99"/>
    <w:semiHidden/>
    <w:unhideWhenUsed/>
    <w:rsid w:val="00C25060"/>
  </w:style>
  <w:style w:type="table" w:customStyle="1" w:styleId="1162">
    <w:name w:val="Средний список 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b"/>
    <w:uiPriority w:val="99"/>
    <w:semiHidden/>
    <w:unhideWhenUsed/>
    <w:rsid w:val="00C25060"/>
  </w:style>
  <w:style w:type="table" w:customStyle="1" w:styleId="1172">
    <w:name w:val="Средний список 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b"/>
    <w:uiPriority w:val="99"/>
    <w:semiHidden/>
    <w:unhideWhenUsed/>
    <w:rsid w:val="00C25060"/>
  </w:style>
  <w:style w:type="table" w:customStyle="1" w:styleId="1111120">
    <w:name w:val="Средний список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b"/>
    <w:uiPriority w:val="99"/>
    <w:semiHidden/>
    <w:unhideWhenUsed/>
    <w:rsid w:val="00C25060"/>
  </w:style>
  <w:style w:type="table" w:customStyle="1" w:styleId="111220">
    <w:name w:val="Средний список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b"/>
    <w:uiPriority w:val="99"/>
    <w:semiHidden/>
    <w:unhideWhenUsed/>
    <w:rsid w:val="00C25060"/>
  </w:style>
  <w:style w:type="table" w:customStyle="1" w:styleId="1215">
    <w:name w:val="Простая таблица 121"/>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
    <w:name w:val="Светлая заливка1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e">
    <w:name w:val="рпдлпжлопж1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
    <w:name w:val="Папушкин11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2">
    <w:name w:val="Изыскан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C25060"/>
  </w:style>
  <w:style w:type="numbering" w:customStyle="1" w:styleId="1111151">
    <w:name w:val="1 / 1.1 / 1.1.51"/>
    <w:basedOn w:val="afb"/>
    <w:next w:val="111111"/>
    <w:semiHidden/>
    <w:unhideWhenUsed/>
    <w:rsid w:val="00C25060"/>
  </w:style>
  <w:style w:type="numbering" w:customStyle="1" w:styleId="1111">
    <w:name w:val="Стиль111"/>
    <w:uiPriority w:val="99"/>
    <w:rsid w:val="00C25060"/>
    <w:pPr>
      <w:numPr>
        <w:numId w:val="84"/>
      </w:numPr>
    </w:pPr>
  </w:style>
  <w:style w:type="numbering" w:customStyle="1" w:styleId="211a">
    <w:name w:val="Заголовок 2 уровень11"/>
    <w:uiPriority w:val="99"/>
    <w:rsid w:val="00C25060"/>
  </w:style>
  <w:style w:type="table" w:customStyle="1" w:styleId="630">
    <w:name w:val="Сетка таблицы6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2">
    <w:name w:val="Сетка таблицы7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
    <w:name w:val="Изысканная таблица51"/>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 851"/>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3">
    <w:name w:val="Заголовок 3 ур111"/>
    <w:uiPriority w:val="99"/>
    <w:rsid w:val="00C25060"/>
  </w:style>
  <w:style w:type="numbering" w:customStyle="1" w:styleId="1011">
    <w:name w:val="Нет списка101"/>
    <w:next w:val="afb"/>
    <w:uiPriority w:val="99"/>
    <w:semiHidden/>
    <w:unhideWhenUsed/>
    <w:rsid w:val="00C25060"/>
  </w:style>
  <w:style w:type="table" w:customStyle="1" w:styleId="TableGridReport13">
    <w:name w:val="Table Grid Report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9">
    <w:name w:val="Стиль121"/>
    <w:uiPriority w:val="99"/>
    <w:rsid w:val="00C25060"/>
  </w:style>
  <w:style w:type="numbering" w:customStyle="1" w:styleId="1231">
    <w:name w:val="Нет списка123"/>
    <w:next w:val="afb"/>
    <w:uiPriority w:val="99"/>
    <w:semiHidden/>
    <w:unhideWhenUsed/>
    <w:rsid w:val="00C25060"/>
  </w:style>
  <w:style w:type="table" w:customStyle="1" w:styleId="191">
    <w:name w:val="Сетка таблицы19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f1">
    <w:name w:val="Рис.3"/>
    <w:rsid w:val="00C25060"/>
  </w:style>
  <w:style w:type="table" w:customStyle="1" w:styleId="-331">
    <w:name w:val="Веб-таблица 3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b"/>
    <w:uiPriority w:val="99"/>
    <w:semiHidden/>
    <w:unhideWhenUsed/>
    <w:rsid w:val="00C25060"/>
  </w:style>
  <w:style w:type="table" w:customStyle="1" w:styleId="21116">
    <w:name w:val="Сетка таблицы21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b">
    <w:name w:val="Сетка таблицы11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7">
    <w:name w:val="Нет списка221"/>
    <w:next w:val="afb"/>
    <w:uiPriority w:val="99"/>
    <w:semiHidden/>
    <w:unhideWhenUsed/>
    <w:rsid w:val="00C25060"/>
  </w:style>
  <w:style w:type="table" w:customStyle="1" w:styleId="3115">
    <w:name w:val="Сетка таблицы31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f0">
    <w:name w:val="Рис.12"/>
    <w:rsid w:val="00C25060"/>
  </w:style>
  <w:style w:type="table" w:customStyle="1" w:styleId="-3121">
    <w:name w:val="Веб-таблица 312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b"/>
    <w:uiPriority w:val="99"/>
    <w:semiHidden/>
    <w:unhideWhenUsed/>
    <w:rsid w:val="00C25060"/>
  </w:style>
  <w:style w:type="table" w:customStyle="1" w:styleId="TableGridReport112">
    <w:name w:val="Table Grid Report1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3">
    <w:name w:val="Сетка таблицы12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10">
    <w:name w:val="Заголовок 3 ур121"/>
    <w:uiPriority w:val="99"/>
    <w:rsid w:val="00C25060"/>
  </w:style>
  <w:style w:type="table" w:customStyle="1" w:styleId="1314">
    <w:name w:val="Классическая таблица 13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5">
    <w:name w:val="Нет списка131"/>
    <w:next w:val="afb"/>
    <w:uiPriority w:val="99"/>
    <w:semiHidden/>
    <w:unhideWhenUsed/>
    <w:rsid w:val="00C25060"/>
  </w:style>
  <w:style w:type="table" w:customStyle="1" w:styleId="TableGridReport21">
    <w:name w:val="Table Grid Report2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6">
    <w:name w:val="Стиль131"/>
    <w:uiPriority w:val="99"/>
    <w:rsid w:val="00C25060"/>
  </w:style>
  <w:style w:type="numbering" w:customStyle="1" w:styleId="1412">
    <w:name w:val="Нет списка141"/>
    <w:next w:val="afb"/>
    <w:uiPriority w:val="99"/>
    <w:semiHidden/>
    <w:unhideWhenUsed/>
    <w:rsid w:val="00C25060"/>
  </w:style>
  <w:style w:type="table" w:customStyle="1" w:styleId="1101">
    <w:name w:val="Сетка таблицы110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f8">
    <w:name w:val="Рис.21"/>
    <w:rsid w:val="00C25060"/>
  </w:style>
  <w:style w:type="table" w:customStyle="1" w:styleId="-341">
    <w:name w:val="Веб-таблица 34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b"/>
    <w:uiPriority w:val="99"/>
    <w:semiHidden/>
    <w:unhideWhenUsed/>
    <w:rsid w:val="00C25060"/>
  </w:style>
  <w:style w:type="table" w:customStyle="1" w:styleId="TableGridReport121">
    <w:name w:val="Table Grid Report12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3">
    <w:name w:val="Сетка таблицы11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11">
    <w:name w:val="Нет списка231"/>
    <w:next w:val="afb"/>
    <w:uiPriority w:val="99"/>
    <w:semiHidden/>
    <w:unhideWhenUsed/>
    <w:rsid w:val="00C25060"/>
  </w:style>
  <w:style w:type="table" w:customStyle="1" w:styleId="3213">
    <w:name w:val="Сетка таблицы32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f3">
    <w:name w:val="Рис.111"/>
    <w:rsid w:val="00C25060"/>
  </w:style>
  <w:style w:type="table" w:customStyle="1" w:styleId="-3131">
    <w:name w:val="Веб-таблица 31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b"/>
    <w:uiPriority w:val="99"/>
    <w:semiHidden/>
    <w:unhideWhenUsed/>
    <w:rsid w:val="00C25060"/>
  </w:style>
  <w:style w:type="table" w:customStyle="1" w:styleId="TableGridReport1111">
    <w:name w:val="Table Grid Report1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1">
    <w:name w:val="Table Normal1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1">
    <w:name w:val="Заголовок 3 ур131"/>
    <w:uiPriority w:val="99"/>
    <w:rsid w:val="00C25060"/>
  </w:style>
  <w:style w:type="table" w:customStyle="1" w:styleId="1413">
    <w:name w:val="Классическая таблица 14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0">
    <w:name w:val="Сетка таблицы72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6">
    <w:name w:val="Заголовок 4 Знак1"/>
    <w:uiPriority w:val="9"/>
    <w:semiHidden/>
    <w:rsid w:val="00C25060"/>
    <w:rPr>
      <w:rFonts w:ascii="Cambria" w:eastAsia="Times New Roman" w:hAnsi="Cambria" w:cs="Times New Roman"/>
      <w:i/>
      <w:iCs/>
      <w:color w:val="365F91"/>
    </w:rPr>
  </w:style>
  <w:style w:type="character" w:customStyle="1" w:styleId="517">
    <w:name w:val="Заголовок 5 Знак1"/>
    <w:uiPriority w:val="9"/>
    <w:semiHidden/>
    <w:rsid w:val="00C25060"/>
    <w:rPr>
      <w:rFonts w:ascii="Cambria" w:eastAsia="Times New Roman" w:hAnsi="Cambria" w:cs="Times New Roman"/>
      <w:color w:val="365F91"/>
    </w:rPr>
  </w:style>
  <w:style w:type="character" w:customStyle="1" w:styleId="613">
    <w:name w:val="Заголовок 6 Знак1"/>
    <w:rsid w:val="00C25060"/>
    <w:rPr>
      <w:rFonts w:ascii="Cambria" w:eastAsia="Times New Roman" w:hAnsi="Cambria" w:cs="Times New Roman"/>
      <w:color w:val="243F60"/>
    </w:rPr>
  </w:style>
  <w:style w:type="character" w:customStyle="1" w:styleId="714">
    <w:name w:val="Заголовок 7 Знак1"/>
    <w:rsid w:val="00C25060"/>
    <w:rPr>
      <w:rFonts w:ascii="Cambria" w:eastAsia="Times New Roman" w:hAnsi="Cambria" w:cs="Times New Roman"/>
      <w:i/>
      <w:iCs/>
      <w:color w:val="243F60"/>
    </w:rPr>
  </w:style>
  <w:style w:type="character" w:customStyle="1" w:styleId="815">
    <w:name w:val="Заголовок 8 Знак1"/>
    <w:rsid w:val="00C25060"/>
    <w:rPr>
      <w:rFonts w:ascii="Cambria" w:eastAsia="Times New Roman" w:hAnsi="Cambria" w:cs="Times New Roman"/>
      <w:color w:val="272727"/>
      <w:sz w:val="21"/>
      <w:szCs w:val="21"/>
    </w:rPr>
  </w:style>
  <w:style w:type="character" w:customStyle="1" w:styleId="913">
    <w:name w:val="Заголовок 9 Знак1"/>
    <w:rsid w:val="00C25060"/>
    <w:rPr>
      <w:rFonts w:ascii="Cambria" w:eastAsia="Times New Roman" w:hAnsi="Cambria" w:cs="Times New Roman"/>
      <w:i/>
      <w:iCs/>
      <w:color w:val="272727"/>
      <w:sz w:val="21"/>
      <w:szCs w:val="21"/>
    </w:rPr>
  </w:style>
  <w:style w:type="character" w:customStyle="1" w:styleId="1ffff1">
    <w:name w:val="Подзаголовок Знак1"/>
    <w:uiPriority w:val="11"/>
    <w:rsid w:val="00C25060"/>
    <w:rPr>
      <w:rFonts w:eastAsia="Times New Roman"/>
      <w:color w:val="5A5A5A"/>
      <w:spacing w:val="15"/>
    </w:rPr>
  </w:style>
  <w:style w:type="character" w:customStyle="1" w:styleId="21f9">
    <w:name w:val="Цитата 2 Знак1"/>
    <w:uiPriority w:val="29"/>
    <w:rsid w:val="00C25060"/>
    <w:rPr>
      <w:i/>
      <w:iCs/>
      <w:color w:val="404040"/>
    </w:rPr>
  </w:style>
  <w:style w:type="character" w:customStyle="1" w:styleId="1ffff2">
    <w:name w:val="Выделенная цитата Знак1"/>
    <w:uiPriority w:val="30"/>
    <w:rsid w:val="00C25060"/>
    <w:rPr>
      <w:i/>
      <w:iCs/>
      <w:color w:val="4F81BD"/>
    </w:rPr>
  </w:style>
  <w:style w:type="paragraph" w:customStyle="1" w:styleId="afffffffffffc">
    <w:name w:val="Таблицы (моноширинный)"/>
    <w:basedOn w:val="af8"/>
    <w:next w:val="af8"/>
    <w:uiPriority w:val="99"/>
    <w:rsid w:val="00C25060"/>
    <w:pPr>
      <w:widowControl w:val="0"/>
      <w:autoSpaceDE w:val="0"/>
      <w:autoSpaceDN w:val="0"/>
      <w:adjustRightInd w:val="0"/>
      <w:spacing w:after="0" w:line="240" w:lineRule="auto"/>
      <w:jc w:val="both"/>
    </w:pPr>
    <w:rPr>
      <w:rFonts w:ascii="Courier New" w:eastAsia="Times New Roman" w:hAnsi="Courier New" w:cs="Courier New"/>
      <w:sz w:val="26"/>
      <w:szCs w:val="26"/>
    </w:rPr>
  </w:style>
  <w:style w:type="character" w:customStyle="1" w:styleId="1fffa">
    <w:name w:val="Мой 1 Знак"/>
    <w:link w:val="1fff9"/>
    <w:rsid w:val="00C25060"/>
    <w:rPr>
      <w:rFonts w:ascii="Times New Roman" w:eastAsia="TimesNewRomanPSMT" w:hAnsi="Times New Roman" w:cs="Times New Roman"/>
      <w:b/>
      <w:color w:val="0070C0"/>
      <w:sz w:val="28"/>
      <w:szCs w:val="20"/>
      <w:lang w:eastAsia="en-US"/>
    </w:rPr>
  </w:style>
  <w:style w:type="paragraph" w:customStyle="1" w:styleId="111f4">
    <w:name w:val="Мой 111"/>
    <w:basedOn w:val="30"/>
    <w:qFormat/>
    <w:rsid w:val="00C25060"/>
    <w:pPr>
      <w:keepLines/>
      <w:numPr>
        <w:numId w:val="0"/>
      </w:numPr>
      <w:tabs>
        <w:tab w:val="left" w:pos="907"/>
      </w:tabs>
      <w:suppressAutoHyphens w:val="0"/>
      <w:spacing w:before="280" w:after="280" w:line="240" w:lineRule="auto"/>
      <w:ind w:firstLine="851"/>
      <w:jc w:val="both"/>
    </w:pPr>
    <w:rPr>
      <w:rFonts w:ascii="Times New Roman" w:eastAsia="TimesNewRomanPSMT" w:hAnsi="Times New Roman" w:cs="Times New Roman"/>
      <w:i w:val="0"/>
      <w:iCs w:val="0"/>
      <w:sz w:val="24"/>
      <w:lang w:bidi="ar-SA"/>
    </w:rPr>
  </w:style>
  <w:style w:type="paragraph" w:customStyle="1" w:styleId="1111c">
    <w:name w:val="Мой 1111"/>
    <w:basedOn w:val="40"/>
    <w:link w:val="1111d"/>
    <w:qFormat/>
    <w:rsid w:val="00C25060"/>
    <w:pPr>
      <w:keepNext/>
      <w:spacing w:before="360" w:after="240" w:line="240" w:lineRule="auto"/>
      <w:ind w:left="862" w:right="-108" w:hanging="862"/>
      <w:jc w:val="left"/>
    </w:pPr>
    <w:rPr>
      <w:rFonts w:ascii="Times New Roman" w:eastAsia="Calibri" w:hAnsi="Times New Roman"/>
      <w:spacing w:val="0"/>
      <w:lang w:val="ru-RU" w:eastAsia="ar-SA" w:bidi="ar-SA"/>
    </w:rPr>
  </w:style>
  <w:style w:type="character" w:customStyle="1" w:styleId="1111d">
    <w:name w:val="Мой 1111 Знак"/>
    <w:link w:val="1111c"/>
    <w:rsid w:val="00C25060"/>
    <w:rPr>
      <w:rFonts w:ascii="Times New Roman" w:eastAsia="Calibri" w:hAnsi="Times New Roman" w:cs="Times New Roman"/>
      <w:b/>
      <w:bCs/>
      <w:sz w:val="24"/>
      <w:szCs w:val="24"/>
      <w:lang w:eastAsia="ar-SA"/>
    </w:rPr>
  </w:style>
  <w:style w:type="paragraph" w:customStyle="1" w:styleId="afffffffffffd">
    <w:name w:val="в таблицу"/>
    <w:basedOn w:val="af8"/>
    <w:link w:val="afffffffffffe"/>
    <w:qFormat/>
    <w:rsid w:val="00C25060"/>
    <w:pPr>
      <w:spacing w:after="0" w:line="240" w:lineRule="auto"/>
      <w:jc w:val="center"/>
    </w:pPr>
    <w:rPr>
      <w:rFonts w:ascii="Times New Roman" w:eastAsia="Times New Roman" w:hAnsi="Times New Roman" w:cs="Times New Roman"/>
      <w:sz w:val="20"/>
      <w:szCs w:val="20"/>
    </w:rPr>
  </w:style>
  <w:style w:type="character" w:customStyle="1" w:styleId="afffffffffffe">
    <w:name w:val="в таблицу Знак"/>
    <w:link w:val="afffffffffffd"/>
    <w:rsid w:val="00C25060"/>
    <w:rPr>
      <w:rFonts w:ascii="Times New Roman" w:eastAsia="Times New Roman" w:hAnsi="Times New Roman" w:cs="Times New Roman"/>
      <w:sz w:val="20"/>
      <w:szCs w:val="20"/>
    </w:rPr>
  </w:style>
  <w:style w:type="paragraph" w:customStyle="1" w:styleId="affffffffffff">
    <w:name w:val="мой для рисунка"/>
    <w:basedOn w:val="af8"/>
    <w:link w:val="affffffffffff0"/>
    <w:qFormat/>
    <w:rsid w:val="00C25060"/>
    <w:pPr>
      <w:spacing w:before="120" w:after="0" w:line="300" w:lineRule="auto"/>
      <w:ind w:left="-284"/>
      <w:jc w:val="center"/>
    </w:pPr>
    <w:rPr>
      <w:rFonts w:ascii="Times New Roman" w:eastAsia="Calibri" w:hAnsi="Times New Roman" w:cs="Times New Roman"/>
      <w:b/>
      <w:noProof/>
      <w:sz w:val="24"/>
      <w:szCs w:val="28"/>
    </w:rPr>
  </w:style>
  <w:style w:type="character" w:customStyle="1" w:styleId="affffffffffff0">
    <w:name w:val="мой для рисунка Знак"/>
    <w:link w:val="affffffffffff"/>
    <w:rsid w:val="00C25060"/>
    <w:rPr>
      <w:rFonts w:ascii="Times New Roman" w:eastAsia="Calibri" w:hAnsi="Times New Roman" w:cs="Times New Roman"/>
      <w:b/>
      <w:noProof/>
      <w:sz w:val="24"/>
      <w:szCs w:val="28"/>
    </w:rPr>
  </w:style>
  <w:style w:type="character" w:customStyle="1" w:styleId="afffffffff5">
    <w:name w:val="таблица Знак"/>
    <w:link w:val="a8"/>
    <w:rsid w:val="00C25060"/>
    <w:rPr>
      <w:rFonts w:ascii="Times New Roman" w:eastAsia="Times New Roman" w:hAnsi="Times New Roman" w:cs="Arial"/>
      <w:b/>
      <w:sz w:val="24"/>
      <w:szCs w:val="20"/>
    </w:rPr>
  </w:style>
  <w:style w:type="paragraph" w:customStyle="1" w:styleId="affffffffffff1">
    <w:name w:val="Мой Рисунок"/>
    <w:basedOn w:val="af8"/>
    <w:link w:val="affffffffffff2"/>
    <w:rsid w:val="00C25060"/>
    <w:pPr>
      <w:spacing w:after="0" w:line="360" w:lineRule="auto"/>
      <w:jc w:val="center"/>
    </w:pPr>
    <w:rPr>
      <w:rFonts w:ascii="Arial" w:eastAsia="Times New Roman" w:hAnsi="Arial" w:cs="Arial"/>
      <w:sz w:val="24"/>
      <w:szCs w:val="20"/>
    </w:rPr>
  </w:style>
  <w:style w:type="character" w:customStyle="1" w:styleId="affffffffffff2">
    <w:name w:val="Мой Рисунок Знак"/>
    <w:link w:val="affffffffffff1"/>
    <w:locked/>
    <w:rsid w:val="00C25060"/>
    <w:rPr>
      <w:rFonts w:ascii="Arial" w:eastAsia="Times New Roman" w:hAnsi="Arial" w:cs="Arial"/>
      <w:sz w:val="24"/>
      <w:szCs w:val="20"/>
    </w:rPr>
  </w:style>
  <w:style w:type="paragraph" w:customStyle="1" w:styleId="3ff2">
    <w:name w:val="Стиль №3"/>
    <w:basedOn w:val="af8"/>
    <w:link w:val="3ff3"/>
    <w:autoRedefine/>
    <w:rsid w:val="00C25060"/>
    <w:pPr>
      <w:spacing w:after="0" w:line="360" w:lineRule="auto"/>
      <w:ind w:firstLine="709"/>
      <w:jc w:val="both"/>
    </w:pPr>
    <w:rPr>
      <w:rFonts w:ascii="Arial" w:eastAsia="Times New Roman" w:hAnsi="Arial" w:cs="Arial"/>
      <w:sz w:val="24"/>
      <w:szCs w:val="20"/>
    </w:rPr>
  </w:style>
  <w:style w:type="character" w:customStyle="1" w:styleId="3ff3">
    <w:name w:val="Стиль №3 Знак"/>
    <w:link w:val="3ff2"/>
    <w:rsid w:val="00C25060"/>
    <w:rPr>
      <w:rFonts w:ascii="Arial" w:eastAsia="Times New Roman" w:hAnsi="Arial" w:cs="Arial"/>
      <w:sz w:val="24"/>
      <w:szCs w:val="20"/>
    </w:rPr>
  </w:style>
  <w:style w:type="paragraph" w:customStyle="1" w:styleId="7">
    <w:name w:val="Стиль №7"/>
    <w:basedOn w:val="3ff2"/>
    <w:link w:val="78"/>
    <w:uiPriority w:val="99"/>
    <w:rsid w:val="00C25060"/>
    <w:pPr>
      <w:numPr>
        <w:numId w:val="46"/>
      </w:numPr>
      <w:ind w:left="927" w:hanging="360"/>
    </w:pPr>
  </w:style>
  <w:style w:type="character" w:customStyle="1" w:styleId="78">
    <w:name w:val="Стиль №7 Знак"/>
    <w:link w:val="7"/>
    <w:uiPriority w:val="99"/>
    <w:rsid w:val="00C25060"/>
    <w:rPr>
      <w:rFonts w:ascii="Arial" w:eastAsia="Times New Roman" w:hAnsi="Arial" w:cs="Arial"/>
      <w:sz w:val="24"/>
      <w:szCs w:val="20"/>
    </w:rPr>
  </w:style>
  <w:style w:type="paragraph" w:customStyle="1" w:styleId="6a">
    <w:name w:val="Стиль №6"/>
    <w:basedOn w:val="af8"/>
    <w:link w:val="6b"/>
    <w:rsid w:val="00C25060"/>
    <w:pPr>
      <w:spacing w:after="0" w:line="240" w:lineRule="auto"/>
      <w:jc w:val="center"/>
    </w:pPr>
    <w:rPr>
      <w:rFonts w:ascii="Arial" w:eastAsia="Times New Roman" w:hAnsi="Arial" w:cs="Times New Roman"/>
      <w:sz w:val="20"/>
      <w:szCs w:val="28"/>
    </w:rPr>
  </w:style>
  <w:style w:type="character" w:customStyle="1" w:styleId="6b">
    <w:name w:val="Стиль №6 Знак"/>
    <w:link w:val="6a"/>
    <w:rsid w:val="00C25060"/>
    <w:rPr>
      <w:rFonts w:ascii="Arial" w:eastAsia="Times New Roman" w:hAnsi="Arial" w:cs="Times New Roman"/>
      <w:sz w:val="20"/>
      <w:szCs w:val="28"/>
    </w:rPr>
  </w:style>
  <w:style w:type="paragraph" w:customStyle="1" w:styleId="5f1">
    <w:name w:val="Стиль №5"/>
    <w:basedOn w:val="af8"/>
    <w:link w:val="5f2"/>
    <w:rsid w:val="00C25060"/>
    <w:pPr>
      <w:spacing w:after="0" w:line="360" w:lineRule="auto"/>
      <w:jc w:val="center"/>
    </w:pPr>
    <w:rPr>
      <w:rFonts w:ascii="Times New Roman" w:eastAsia="Times New Roman" w:hAnsi="Times New Roman" w:cs="Arial"/>
      <w:sz w:val="24"/>
      <w:szCs w:val="20"/>
    </w:rPr>
  </w:style>
  <w:style w:type="character" w:customStyle="1" w:styleId="5f2">
    <w:name w:val="Стиль №5 Знак"/>
    <w:link w:val="5f1"/>
    <w:rsid w:val="00C25060"/>
    <w:rPr>
      <w:rFonts w:ascii="Times New Roman" w:eastAsia="Times New Roman" w:hAnsi="Times New Roman" w:cs="Arial"/>
      <w:sz w:val="24"/>
      <w:szCs w:val="20"/>
    </w:rPr>
  </w:style>
  <w:style w:type="paragraph" w:customStyle="1" w:styleId="4f0">
    <w:name w:val="Стиль №4"/>
    <w:basedOn w:val="afffe"/>
    <w:link w:val="4f1"/>
    <w:autoRedefine/>
    <w:rsid w:val="00C25060"/>
    <w:pPr>
      <w:keepNext/>
      <w:suppressAutoHyphens w:val="0"/>
      <w:spacing w:before="120" w:after="240" w:line="360" w:lineRule="auto"/>
      <w:jc w:val="both"/>
    </w:pPr>
    <w:rPr>
      <w:rFonts w:eastAsia="Calibri"/>
      <w:color w:val="auto"/>
      <w:szCs w:val="22"/>
    </w:rPr>
  </w:style>
  <w:style w:type="character" w:customStyle="1" w:styleId="4f1">
    <w:name w:val="Стиль №4 Знак"/>
    <w:link w:val="4f0"/>
    <w:rsid w:val="00C25060"/>
    <w:rPr>
      <w:rFonts w:ascii="Arial" w:eastAsia="Calibri" w:hAnsi="Arial"/>
      <w:b/>
      <w:bCs/>
      <w:sz w:val="24"/>
    </w:rPr>
  </w:style>
  <w:style w:type="paragraph" w:customStyle="1" w:styleId="8b">
    <w:name w:val="Стиль №8"/>
    <w:basedOn w:val="30"/>
    <w:next w:val="af8"/>
    <w:link w:val="8c"/>
    <w:rsid w:val="00C25060"/>
    <w:pPr>
      <w:keepLines/>
      <w:numPr>
        <w:ilvl w:val="0"/>
        <w:numId w:val="0"/>
      </w:numPr>
      <w:suppressAutoHyphens w:val="0"/>
      <w:spacing w:before="0" w:after="0" w:line="360" w:lineRule="auto"/>
    </w:pPr>
    <w:rPr>
      <w:rFonts w:ascii="Times New Roman" w:hAnsi="Times New Roman" w:cs="Times New Roman"/>
      <w:i w:val="0"/>
      <w:iCs w:val="0"/>
      <w:sz w:val="24"/>
      <w:szCs w:val="24"/>
      <w:lang w:eastAsia="ru-RU" w:bidi="ar-SA"/>
    </w:rPr>
  </w:style>
  <w:style w:type="character" w:customStyle="1" w:styleId="8c">
    <w:name w:val="Стиль №8 Знак"/>
    <w:link w:val="8b"/>
    <w:rsid w:val="00C25060"/>
    <w:rPr>
      <w:rFonts w:ascii="Times New Roman" w:eastAsia="Times New Roman" w:hAnsi="Times New Roman" w:cs="Times New Roman"/>
      <w:b/>
      <w:sz w:val="24"/>
      <w:szCs w:val="24"/>
    </w:rPr>
  </w:style>
  <w:style w:type="paragraph" w:customStyle="1" w:styleId="12f1">
    <w:name w:val="Стиль №12"/>
    <w:basedOn w:val="af8"/>
    <w:link w:val="12f2"/>
    <w:rsid w:val="00C25060"/>
    <w:pPr>
      <w:tabs>
        <w:tab w:val="num" w:pos="720"/>
      </w:tabs>
      <w:spacing w:after="0" w:line="360" w:lineRule="auto"/>
      <w:ind w:left="720" w:firstLine="709"/>
      <w:jc w:val="both"/>
    </w:pPr>
    <w:rPr>
      <w:rFonts w:ascii="Times New Roman" w:eastAsia="Calibri" w:hAnsi="Times New Roman" w:cs="Times New Roman"/>
      <w:i/>
      <w:sz w:val="24"/>
    </w:rPr>
  </w:style>
  <w:style w:type="character" w:customStyle="1" w:styleId="12f2">
    <w:name w:val="Стиль №12 Знак"/>
    <w:link w:val="12f1"/>
    <w:rsid w:val="00C25060"/>
    <w:rPr>
      <w:rFonts w:ascii="Times New Roman" w:eastAsia="Calibri" w:hAnsi="Times New Roman" w:cs="Times New Roman"/>
      <w:i/>
      <w:sz w:val="24"/>
    </w:rPr>
  </w:style>
  <w:style w:type="paragraph" w:customStyle="1" w:styleId="11ff">
    <w:name w:val="Стиль №11"/>
    <w:basedOn w:val="af8"/>
    <w:link w:val="11ff0"/>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11ff0">
    <w:name w:val="Стиль №11 Знак"/>
    <w:link w:val="11ff"/>
    <w:rsid w:val="00C25060"/>
    <w:rPr>
      <w:rFonts w:ascii="Times New Roman" w:eastAsia="Calibri" w:hAnsi="Times New Roman" w:cs="Times New Roman"/>
      <w:sz w:val="24"/>
    </w:rPr>
  </w:style>
  <w:style w:type="paragraph" w:customStyle="1" w:styleId="105">
    <w:name w:val="Стиль №10"/>
    <w:basedOn w:val="3ff2"/>
    <w:link w:val="106"/>
    <w:rsid w:val="00C25060"/>
    <w:rPr>
      <w:i/>
    </w:rPr>
  </w:style>
  <w:style w:type="character" w:customStyle="1" w:styleId="106">
    <w:name w:val="Стиль №10 Знак"/>
    <w:link w:val="105"/>
    <w:rsid w:val="00C25060"/>
    <w:rPr>
      <w:rFonts w:ascii="Arial" w:eastAsia="Times New Roman" w:hAnsi="Arial" w:cs="Arial"/>
      <w:i/>
      <w:sz w:val="24"/>
      <w:szCs w:val="20"/>
    </w:rPr>
  </w:style>
  <w:style w:type="paragraph" w:customStyle="1" w:styleId="98">
    <w:name w:val="Стиль №9"/>
    <w:basedOn w:val="af8"/>
    <w:link w:val="99"/>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99">
    <w:name w:val="Стиль №9 Знак"/>
    <w:link w:val="98"/>
    <w:rsid w:val="00C25060"/>
    <w:rPr>
      <w:rFonts w:ascii="Times New Roman" w:eastAsia="Calibri" w:hAnsi="Times New Roman" w:cs="Times New Roman"/>
      <w:sz w:val="24"/>
    </w:rPr>
  </w:style>
  <w:style w:type="paragraph" w:customStyle="1" w:styleId="affffffffffff3">
    <w:name w:val="МОЯ ТАБЛИЦА"/>
    <w:basedOn w:val="af8"/>
    <w:link w:val="affffffffffff4"/>
    <w:rsid w:val="00C25060"/>
    <w:pPr>
      <w:spacing w:after="0" w:line="360" w:lineRule="auto"/>
      <w:jc w:val="both"/>
    </w:pPr>
    <w:rPr>
      <w:rFonts w:ascii="Arial" w:eastAsia="Times New Roman" w:hAnsi="Arial" w:cs="Times New Roman"/>
      <w:bCs/>
      <w:sz w:val="24"/>
      <w:szCs w:val="28"/>
    </w:rPr>
  </w:style>
  <w:style w:type="character" w:customStyle="1" w:styleId="affffffffffff4">
    <w:name w:val="МОЯ ТАБЛИЦА Знак"/>
    <w:link w:val="affffffffffff3"/>
    <w:rsid w:val="00C25060"/>
    <w:rPr>
      <w:rFonts w:ascii="Arial" w:eastAsia="Times New Roman" w:hAnsi="Arial" w:cs="Times New Roman"/>
      <w:bCs/>
      <w:sz w:val="24"/>
      <w:szCs w:val="28"/>
    </w:rPr>
  </w:style>
  <w:style w:type="paragraph" w:customStyle="1" w:styleId="affffffffffff5">
    <w:name w:val="таблица новая"/>
    <w:basedOn w:val="af8"/>
    <w:link w:val="affffffffffff6"/>
    <w:rsid w:val="00C25060"/>
    <w:pPr>
      <w:spacing w:after="0" w:line="240" w:lineRule="auto"/>
      <w:ind w:left="-57" w:right="-57"/>
      <w:jc w:val="center"/>
    </w:pPr>
    <w:rPr>
      <w:rFonts w:ascii="Arial" w:eastAsia="Times New Roman" w:hAnsi="Arial" w:cs="Times New Roman"/>
      <w:sz w:val="20"/>
      <w:szCs w:val="28"/>
    </w:rPr>
  </w:style>
  <w:style w:type="character" w:customStyle="1" w:styleId="affffffffffff6">
    <w:name w:val="таблица новая Знак"/>
    <w:link w:val="affffffffffff5"/>
    <w:rsid w:val="00C25060"/>
    <w:rPr>
      <w:rFonts w:ascii="Arial" w:eastAsia="Times New Roman" w:hAnsi="Arial" w:cs="Times New Roman"/>
      <w:sz w:val="20"/>
      <w:szCs w:val="28"/>
    </w:rPr>
  </w:style>
  <w:style w:type="paragraph" w:customStyle="1" w:styleId="affffffffffff7">
    <w:name w:val="текст"/>
    <w:basedOn w:val="af8"/>
    <w:link w:val="affffffffffff8"/>
    <w:rsid w:val="00C25060"/>
    <w:pPr>
      <w:spacing w:after="0" w:line="360" w:lineRule="auto"/>
      <w:ind w:left="102" w:right="50" w:firstLine="851"/>
      <w:jc w:val="both"/>
    </w:pPr>
    <w:rPr>
      <w:rFonts w:ascii="Arial" w:eastAsia="Times New Roman" w:hAnsi="Arial" w:cs="Arial"/>
      <w:bCs/>
      <w:sz w:val="24"/>
      <w:szCs w:val="24"/>
    </w:rPr>
  </w:style>
  <w:style w:type="character" w:customStyle="1" w:styleId="affffffffffff8">
    <w:name w:val="текст Знак"/>
    <w:link w:val="affffffffffff7"/>
    <w:rsid w:val="00C25060"/>
    <w:rPr>
      <w:rFonts w:ascii="Arial" w:eastAsia="Times New Roman" w:hAnsi="Arial" w:cs="Arial"/>
      <w:bCs/>
      <w:sz w:val="24"/>
      <w:szCs w:val="24"/>
    </w:rPr>
  </w:style>
  <w:style w:type="character" w:customStyle="1" w:styleId="FontStyle47">
    <w:name w:val="Font Style47"/>
    <w:rsid w:val="00C25060"/>
    <w:rPr>
      <w:rFonts w:ascii="Times New Roman" w:hAnsi="Times New Roman" w:cs="Times New Roman"/>
      <w:sz w:val="26"/>
      <w:szCs w:val="26"/>
    </w:rPr>
  </w:style>
  <w:style w:type="paragraph" w:customStyle="1" w:styleId="xl63492">
    <w:name w:val="xl63492"/>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3">
    <w:name w:val="xl63493"/>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4">
    <w:name w:val="xl6349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5">
    <w:name w:val="xl63495"/>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6">
    <w:name w:val="xl63496"/>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7">
    <w:name w:val="xl63497"/>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8">
    <w:name w:val="xl63498"/>
    <w:basedOn w:val="af8"/>
    <w:uiPriority w:val="99"/>
    <w:rsid w:val="00C25060"/>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9">
    <w:name w:val="xl63499"/>
    <w:basedOn w:val="af8"/>
    <w:uiPriority w:val="99"/>
    <w:rsid w:val="00C25060"/>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0">
    <w:name w:val="xl63500"/>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1">
    <w:name w:val="xl63501"/>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2">
    <w:name w:val="xl63502"/>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3">
    <w:name w:val="xl63503"/>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4">
    <w:name w:val="xl63504"/>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5">
    <w:name w:val="xl63505"/>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6">
    <w:name w:val="xl63506"/>
    <w:basedOn w:val="af8"/>
    <w:uiPriority w:val="99"/>
    <w:rsid w:val="00C25060"/>
    <w:pPr>
      <w:pBdr>
        <w:lef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7">
    <w:name w:val="xl63507"/>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8">
    <w:name w:val="xl6350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9">
    <w:name w:val="xl6350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0">
    <w:name w:val="xl63510"/>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1">
    <w:name w:val="xl63511"/>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2">
    <w:name w:val="xl63512"/>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3">
    <w:name w:val="xl63513"/>
    <w:basedOn w:val="af8"/>
    <w:uiPriority w:val="99"/>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4">
    <w:name w:val="xl63514"/>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5">
    <w:name w:val="xl63515"/>
    <w:basedOn w:val="af8"/>
    <w:uiPriority w:val="99"/>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6">
    <w:name w:val="xl63516"/>
    <w:basedOn w:val="af8"/>
    <w:uiPriority w:val="99"/>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7">
    <w:name w:val="xl63517"/>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8">
    <w:name w:val="xl63518"/>
    <w:basedOn w:val="af8"/>
    <w:uiPriority w:val="99"/>
    <w:rsid w:val="00C25060"/>
    <w:pPr>
      <w:pBdr>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9">
    <w:name w:val="xl6351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0">
    <w:name w:val="xl6352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1">
    <w:name w:val="xl63521"/>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2">
    <w:name w:val="xl63522"/>
    <w:basedOn w:val="af8"/>
    <w:uiPriority w:val="99"/>
    <w:rsid w:val="00C25060"/>
    <w:pP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3">
    <w:name w:val="xl635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character" w:customStyle="1" w:styleId="-113">
    <w:name w:val="Текст-1 Знак1"/>
    <w:rsid w:val="00C25060"/>
    <w:rPr>
      <w:sz w:val="26"/>
      <w:lang w:val="ru-RU" w:eastAsia="ru-RU" w:bidi="ar-SA"/>
    </w:rPr>
  </w:style>
  <w:style w:type="paragraph" w:customStyle="1" w:styleId="12f3">
    <w:name w:val="ТАБ 12 Текст"/>
    <w:basedOn w:val="af8"/>
    <w:next w:val="-15"/>
    <w:rsid w:val="00C25060"/>
    <w:pPr>
      <w:widowControl w:val="0"/>
      <w:suppressAutoHyphens/>
      <w:spacing w:after="0" w:line="240" w:lineRule="auto"/>
      <w:jc w:val="center"/>
    </w:pPr>
    <w:rPr>
      <w:rFonts w:ascii="Times New Roman" w:eastAsia="Times New Roman" w:hAnsi="Times New Roman" w:cs="Times New Roman"/>
      <w:sz w:val="24"/>
      <w:szCs w:val="26"/>
      <w:lang w:eastAsia="en-US"/>
    </w:rPr>
  </w:style>
  <w:style w:type="paragraph" w:customStyle="1" w:styleId="a5">
    <w:name w:val="ТАБЛ."/>
    <w:basedOn w:val="-15"/>
    <w:next w:val="-15"/>
    <w:link w:val="affffffffffff9"/>
    <w:rsid w:val="00C25060"/>
    <w:pPr>
      <w:keepNext w:val="0"/>
      <w:keepLines w:val="0"/>
      <w:numPr>
        <w:numId w:val="48"/>
      </w:numPr>
      <w:suppressLineNumbers w:val="0"/>
      <w:tabs>
        <w:tab w:val="clear" w:pos="540"/>
      </w:tabs>
      <w:suppressAutoHyphens w:val="0"/>
      <w:spacing w:before="0" w:line="360" w:lineRule="auto"/>
      <w:contextualSpacing/>
    </w:pPr>
    <w:rPr>
      <w:rFonts w:ascii="Times New Roman" w:eastAsia="Calibri" w:hAnsi="Times New Roman" w:cs="Times New Roman"/>
      <w:lang w:eastAsia="en-US"/>
    </w:rPr>
  </w:style>
  <w:style w:type="character" w:customStyle="1" w:styleId="affffffffffff9">
    <w:name w:val="ТАБЛ. Знак"/>
    <w:link w:val="a5"/>
    <w:rsid w:val="00C25060"/>
    <w:rPr>
      <w:rFonts w:ascii="Times New Roman" w:eastAsia="Calibri" w:hAnsi="Times New Roman" w:cs="Times New Roman"/>
      <w:b/>
      <w:sz w:val="24"/>
      <w:szCs w:val="24"/>
      <w:lang w:eastAsia="en-US"/>
    </w:rPr>
  </w:style>
  <w:style w:type="character" w:customStyle="1" w:styleId="affffffffffc">
    <w:name w:val="ТАБЛ Знак"/>
    <w:link w:val="af1"/>
    <w:rsid w:val="00C25060"/>
    <w:rPr>
      <w:rFonts w:ascii="Times New Roman" w:eastAsia="Calibri" w:hAnsi="Times New Roman" w:cs="Times New Roman"/>
      <w:b/>
      <w:szCs w:val="24"/>
      <w:lang w:eastAsia="en-US"/>
    </w:rPr>
  </w:style>
  <w:style w:type="paragraph" w:customStyle="1" w:styleId="107">
    <w:name w:val="ТАБ 10 Текст"/>
    <w:basedOn w:val="12f3"/>
    <w:rsid w:val="00C25060"/>
    <w:rPr>
      <w:sz w:val="20"/>
    </w:rPr>
  </w:style>
  <w:style w:type="paragraph" w:customStyle="1" w:styleId="-0">
    <w:name w:val="Рис-Т"/>
    <w:basedOn w:val="-15"/>
    <w:qFormat/>
    <w:rsid w:val="00C25060"/>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a">
    <w:name w:val="Текст Табл"/>
    <w:basedOn w:val="af8"/>
    <w:link w:val="affffffffffffb"/>
    <w:rsid w:val="00C25060"/>
    <w:pPr>
      <w:keepNext/>
      <w:keepLines/>
      <w:suppressAutoHyphens/>
      <w:autoSpaceDE w:val="0"/>
      <w:autoSpaceDN w:val="0"/>
      <w:adjustRightInd w:val="0"/>
      <w:spacing w:after="0" w:line="240" w:lineRule="auto"/>
      <w:jc w:val="center"/>
    </w:pPr>
    <w:rPr>
      <w:rFonts w:ascii="Times New Roman" w:eastAsia="Times New Roman" w:hAnsi="Times New Roman" w:cs="Times New Roman"/>
      <w:color w:val="000000"/>
      <w:sz w:val="20"/>
      <w:szCs w:val="24"/>
      <w:lang w:eastAsia="en-US"/>
    </w:rPr>
  </w:style>
  <w:style w:type="character" w:customStyle="1" w:styleId="affffffffffffb">
    <w:name w:val="Текст Табл Знак"/>
    <w:link w:val="affffffffffffa"/>
    <w:rsid w:val="00C25060"/>
    <w:rPr>
      <w:rFonts w:ascii="Times New Roman" w:eastAsia="Times New Roman" w:hAnsi="Times New Roman" w:cs="Times New Roman"/>
      <w:color w:val="000000"/>
      <w:sz w:val="20"/>
      <w:szCs w:val="24"/>
      <w:lang w:eastAsia="en-US"/>
    </w:rPr>
  </w:style>
  <w:style w:type="paragraph" w:customStyle="1" w:styleId="-4">
    <w:name w:val="Текст Табл-"/>
    <w:basedOn w:val="affffffffffffa"/>
    <w:link w:val="-5"/>
    <w:rsid w:val="00C25060"/>
    <w:pPr>
      <w:ind w:left="-113" w:right="-113"/>
    </w:pPr>
  </w:style>
  <w:style w:type="character" w:customStyle="1" w:styleId="-5">
    <w:name w:val="Текст Табл- Знак"/>
    <w:link w:val="-4"/>
    <w:rsid w:val="00C25060"/>
    <w:rPr>
      <w:rFonts w:ascii="Times New Roman" w:eastAsia="Times New Roman" w:hAnsi="Times New Roman" w:cs="Times New Roman"/>
      <w:color w:val="000000"/>
      <w:sz w:val="20"/>
      <w:szCs w:val="24"/>
      <w:lang w:eastAsia="en-US"/>
    </w:rPr>
  </w:style>
  <w:style w:type="paragraph" w:customStyle="1" w:styleId="affffffffffffc">
    <w:name w:val="Приложение"/>
    <w:basedOn w:val="af8"/>
    <w:link w:val="affffffffffffd"/>
    <w:rsid w:val="00C25060"/>
    <w:pPr>
      <w:spacing w:after="0" w:line="240" w:lineRule="auto"/>
      <w:jc w:val="center"/>
    </w:pPr>
    <w:rPr>
      <w:rFonts w:ascii="Times New Roman" w:eastAsia="Times New Roman" w:hAnsi="Times New Roman" w:cs="Times New Roman"/>
      <w:b/>
      <w:caps/>
      <w:sz w:val="24"/>
      <w:szCs w:val="24"/>
      <w:lang w:eastAsia="en-US"/>
    </w:rPr>
  </w:style>
  <w:style w:type="character" w:customStyle="1" w:styleId="affffffffffffd">
    <w:name w:val="Приложение Знак"/>
    <w:link w:val="affffffffffffc"/>
    <w:rsid w:val="00C25060"/>
    <w:rPr>
      <w:rFonts w:ascii="Times New Roman" w:eastAsia="Times New Roman" w:hAnsi="Times New Roman" w:cs="Times New Roman"/>
      <w:b/>
      <w:caps/>
      <w:sz w:val="24"/>
      <w:szCs w:val="24"/>
      <w:lang w:eastAsia="en-US"/>
    </w:rPr>
  </w:style>
  <w:style w:type="paragraph" w:customStyle="1" w:styleId="1ffff3">
    <w:name w:val="Подрисуночная надпись Знак Знак1"/>
    <w:basedOn w:val="af8"/>
    <w:link w:val="1ffff4"/>
    <w:autoRedefine/>
    <w:rsid w:val="00C25060"/>
    <w:pPr>
      <w:keepNext/>
      <w:tabs>
        <w:tab w:val="num" w:pos="-3"/>
        <w:tab w:val="left" w:pos="851"/>
      </w:tabs>
      <w:suppressAutoHyphens/>
      <w:spacing w:after="0" w:line="240" w:lineRule="auto"/>
      <w:ind w:left="630" w:hanging="630"/>
      <w:jc w:val="center"/>
    </w:pPr>
    <w:rPr>
      <w:rFonts w:ascii="Times New Roman" w:eastAsia="Calibri" w:hAnsi="Times New Roman" w:cs="Times New Roman"/>
      <w:b/>
      <w:bCs/>
      <w:sz w:val="24"/>
      <w:szCs w:val="24"/>
      <w:lang w:eastAsia="en-US"/>
    </w:rPr>
  </w:style>
  <w:style w:type="character" w:customStyle="1" w:styleId="1ffff4">
    <w:name w:val="Подрисуночная надпись Знак Знак1 Знак"/>
    <w:link w:val="1ffff3"/>
    <w:rsid w:val="00C25060"/>
    <w:rPr>
      <w:rFonts w:ascii="Times New Roman" w:eastAsia="Calibri" w:hAnsi="Times New Roman" w:cs="Times New Roman"/>
      <w:b/>
      <w:bCs/>
      <w:sz w:val="24"/>
      <w:szCs w:val="24"/>
      <w:lang w:eastAsia="en-US"/>
    </w:rPr>
  </w:style>
  <w:style w:type="paragraph" w:customStyle="1" w:styleId="-1">
    <w:name w:val="Список-1"/>
    <w:basedOn w:val="affffffffff1"/>
    <w:link w:val="-1d"/>
    <w:rsid w:val="00C25060"/>
    <w:pPr>
      <w:keepNext w:val="0"/>
      <w:keepLines w:val="0"/>
      <w:widowControl w:val="0"/>
      <w:numPr>
        <w:numId w:val="47"/>
      </w:numPr>
      <w:tabs>
        <w:tab w:val="num" w:pos="851"/>
      </w:tabs>
      <w:spacing w:before="120" w:after="120" w:line="240" w:lineRule="auto"/>
      <w:ind w:left="567" w:right="57" w:firstLine="0"/>
    </w:pPr>
    <w:rPr>
      <w:sz w:val="24"/>
      <w:lang w:eastAsia="en-US"/>
    </w:rPr>
  </w:style>
  <w:style w:type="character" w:customStyle="1" w:styleId="-1d">
    <w:name w:val="Список-1 Знак"/>
    <w:link w:val="-1"/>
    <w:rsid w:val="00C25060"/>
    <w:rPr>
      <w:rFonts w:ascii="Times New Roman" w:eastAsia="Times New Roman" w:hAnsi="Times New Roman" w:cs="Times New Roman"/>
      <w:sz w:val="24"/>
      <w:szCs w:val="20"/>
      <w:lang w:eastAsia="en-US"/>
    </w:rPr>
  </w:style>
  <w:style w:type="paragraph" w:customStyle="1" w:styleId="-2">
    <w:name w:val="Список-2"/>
    <w:basedOn w:val="-1"/>
    <w:link w:val="-25"/>
    <w:rsid w:val="00C25060"/>
    <w:pPr>
      <w:numPr>
        <w:numId w:val="49"/>
      </w:numPr>
      <w:tabs>
        <w:tab w:val="num" w:pos="1134"/>
        <w:tab w:val="num" w:pos="1440"/>
      </w:tabs>
    </w:pPr>
  </w:style>
  <w:style w:type="character" w:customStyle="1" w:styleId="-25">
    <w:name w:val="Список-2 Знак"/>
    <w:link w:val="-2"/>
    <w:rsid w:val="00C25060"/>
    <w:rPr>
      <w:rFonts w:ascii="Times New Roman" w:eastAsia="Times New Roman" w:hAnsi="Times New Roman" w:cs="Times New Roman"/>
      <w:sz w:val="24"/>
      <w:szCs w:val="20"/>
      <w:lang w:eastAsia="en-US"/>
    </w:rPr>
  </w:style>
  <w:style w:type="character" w:customStyle="1" w:styleId="ConsPlusCell0">
    <w:name w:val="ConsPlusCell Знак"/>
    <w:link w:val="ConsPlusCell"/>
    <w:rsid w:val="00C25060"/>
    <w:rPr>
      <w:rFonts w:ascii="Arial" w:eastAsia="Times New Roman" w:hAnsi="Arial" w:cs="Arial"/>
      <w:lang w:val="en-US" w:bidi="en-US"/>
    </w:rPr>
  </w:style>
  <w:style w:type="paragraph" w:customStyle="1" w:styleId="-40">
    <w:name w:val="Заголовок-4"/>
    <w:basedOn w:val="30"/>
    <w:link w:val="-41"/>
    <w:rsid w:val="00C25060"/>
    <w:pPr>
      <w:numPr>
        <w:ilvl w:val="0"/>
        <w:numId w:val="0"/>
      </w:numPr>
      <w:tabs>
        <w:tab w:val="num" w:pos="864"/>
      </w:tabs>
      <w:suppressAutoHyphens w:val="0"/>
      <w:spacing w:before="0" w:line="360" w:lineRule="auto"/>
      <w:ind w:left="864" w:right="-108" w:hanging="864"/>
    </w:pPr>
    <w:rPr>
      <w:rFonts w:ascii="Times New Roman" w:eastAsia="TimesNewRomanPSMT" w:hAnsi="Times New Roman" w:cs="Times New Roman"/>
      <w:iCs w:val="0"/>
      <w:lang w:bidi="ar-SA"/>
    </w:rPr>
  </w:style>
  <w:style w:type="character" w:customStyle="1" w:styleId="-41">
    <w:name w:val="Заголовок-4 Знак"/>
    <w:link w:val="-40"/>
    <w:rsid w:val="00C25060"/>
    <w:rPr>
      <w:rFonts w:ascii="Times New Roman" w:eastAsia="TimesNewRomanPSMT" w:hAnsi="Times New Roman" w:cs="Times New Roman"/>
      <w:b/>
      <w:i/>
      <w:sz w:val="26"/>
      <w:szCs w:val="26"/>
      <w:lang w:eastAsia="en-US"/>
    </w:rPr>
  </w:style>
  <w:style w:type="character" w:customStyle="1" w:styleId="affffffffffffe">
    <w:name w:val="Рисунок Знак"/>
    <w:link w:val="afffffffffffff"/>
    <w:locked/>
    <w:rsid w:val="00C25060"/>
    <w:rPr>
      <w:b/>
      <w:bCs/>
      <w:i/>
      <w:sz w:val="24"/>
    </w:rPr>
  </w:style>
  <w:style w:type="paragraph" w:customStyle="1" w:styleId="afffffffffffff">
    <w:name w:val="Рисунок"/>
    <w:basedOn w:val="afffff1"/>
    <w:link w:val="affffffffffffe"/>
    <w:rsid w:val="00C25060"/>
    <w:pPr>
      <w:spacing w:after="120" w:line="240" w:lineRule="auto"/>
      <w:ind w:firstLine="0"/>
      <w:jc w:val="center"/>
    </w:pPr>
    <w:rPr>
      <w:rFonts w:asciiTheme="minorHAnsi" w:eastAsiaTheme="minorEastAsia" w:hAnsiTheme="minorHAnsi" w:cstheme="minorBidi"/>
      <w:b/>
      <w:bCs/>
      <w:i/>
      <w:lang w:val="ru-RU" w:eastAsia="ru-RU" w:bidi="ar-SA"/>
    </w:rPr>
  </w:style>
  <w:style w:type="paragraph" w:customStyle="1" w:styleId="afffffffffffff0">
    <w:name w:val="Рисунок Знак Знак"/>
    <w:basedOn w:val="afffff1"/>
    <w:link w:val="afffffffffffff1"/>
    <w:rsid w:val="00C25060"/>
    <w:pPr>
      <w:spacing w:after="120" w:line="240" w:lineRule="auto"/>
      <w:ind w:firstLine="0"/>
      <w:jc w:val="center"/>
    </w:pPr>
    <w:rPr>
      <w:rFonts w:ascii="Times New Roman" w:hAnsi="Times New Roman"/>
      <w:b/>
      <w:bCs/>
      <w:i/>
      <w:szCs w:val="24"/>
      <w:lang w:val="ru-RU" w:bidi="ar-SA"/>
    </w:rPr>
  </w:style>
  <w:style w:type="character" w:customStyle="1" w:styleId="afffffffffffff1">
    <w:name w:val="Рисунок Знак Знак Знак"/>
    <w:link w:val="afffffffffffff0"/>
    <w:rsid w:val="00C25060"/>
    <w:rPr>
      <w:rFonts w:ascii="Times New Roman" w:eastAsia="Times New Roman" w:hAnsi="Times New Roman" w:cs="Times New Roman"/>
      <w:b/>
      <w:bCs/>
      <w:i/>
      <w:sz w:val="24"/>
      <w:szCs w:val="24"/>
      <w:lang w:eastAsia="en-US"/>
    </w:rPr>
  </w:style>
  <w:style w:type="paragraph" w:customStyle="1" w:styleId="afffffffffffff2">
    <w:name w:val="абзац"/>
    <w:basedOn w:val="af8"/>
    <w:link w:val="1ffff5"/>
    <w:rsid w:val="00C25060"/>
    <w:pPr>
      <w:spacing w:after="0" w:line="360" w:lineRule="auto"/>
      <w:ind w:firstLine="851"/>
      <w:jc w:val="both"/>
    </w:pPr>
    <w:rPr>
      <w:rFonts w:ascii="Times New Roman" w:eastAsia="Times New Roman" w:hAnsi="Times New Roman" w:cs="Times New Roman"/>
      <w:sz w:val="24"/>
      <w:szCs w:val="20"/>
      <w:lang w:eastAsia="en-US"/>
    </w:rPr>
  </w:style>
  <w:style w:type="character" w:customStyle="1" w:styleId="1ffff5">
    <w:name w:val="абзац Знак1"/>
    <w:link w:val="afffffffffffff2"/>
    <w:rsid w:val="00C25060"/>
    <w:rPr>
      <w:rFonts w:ascii="Times New Roman" w:eastAsia="Times New Roman" w:hAnsi="Times New Roman" w:cs="Times New Roman"/>
      <w:sz w:val="24"/>
      <w:szCs w:val="20"/>
      <w:lang w:eastAsia="en-US"/>
    </w:rPr>
  </w:style>
  <w:style w:type="paragraph" w:customStyle="1" w:styleId="afffffffffffff3">
    <w:name w:val="в табл"/>
    <w:basedOn w:val="af8"/>
    <w:next w:val="afffffffffffff2"/>
    <w:link w:val="afffffffffffff4"/>
    <w:rsid w:val="00C25060"/>
    <w:pPr>
      <w:keepNext/>
      <w:spacing w:after="0" w:line="240" w:lineRule="auto"/>
    </w:pPr>
    <w:rPr>
      <w:rFonts w:ascii="Times New Roman" w:eastAsia="Times New Roman" w:hAnsi="Times New Roman" w:cs="Times New Roman"/>
      <w:sz w:val="24"/>
      <w:szCs w:val="20"/>
      <w:lang w:eastAsia="en-US"/>
    </w:rPr>
  </w:style>
  <w:style w:type="character" w:customStyle="1" w:styleId="afffffffffffff4">
    <w:name w:val="в табл Знак"/>
    <w:link w:val="afffffffffffff3"/>
    <w:rsid w:val="00C25060"/>
    <w:rPr>
      <w:rFonts w:ascii="Times New Roman" w:eastAsia="Times New Roman" w:hAnsi="Times New Roman" w:cs="Times New Roman"/>
      <w:sz w:val="24"/>
      <w:szCs w:val="20"/>
      <w:lang w:eastAsia="en-US"/>
    </w:rPr>
  </w:style>
  <w:style w:type="paragraph" w:customStyle="1" w:styleId="afffffffffffff5">
    <w:name w:val="Жирный текст"/>
    <w:basedOn w:val="affffffffffa"/>
    <w:link w:val="afffffffffffff6"/>
    <w:rsid w:val="00C25060"/>
    <w:rPr>
      <w:b/>
    </w:rPr>
  </w:style>
  <w:style w:type="character" w:customStyle="1" w:styleId="afffffffffffff6">
    <w:name w:val="Жирный текст Знак"/>
    <w:link w:val="afffffffffffff5"/>
    <w:rsid w:val="00C25060"/>
    <w:rPr>
      <w:rFonts w:ascii="Times New Roman" w:eastAsia="Calibri" w:hAnsi="Times New Roman" w:cs="Times New Roman"/>
      <w:b/>
      <w:sz w:val="24"/>
      <w:szCs w:val="24"/>
      <w:lang w:eastAsia="en-US"/>
    </w:rPr>
  </w:style>
  <w:style w:type="character" w:customStyle="1" w:styleId="FontStyle624">
    <w:name w:val="Font Style624"/>
    <w:uiPriority w:val="99"/>
    <w:rsid w:val="00C25060"/>
    <w:rPr>
      <w:rFonts w:ascii="Times New Roman" w:hAnsi="Times New Roman" w:cs="Times New Roman"/>
      <w:sz w:val="26"/>
      <w:szCs w:val="26"/>
    </w:rPr>
  </w:style>
  <w:style w:type="character" w:customStyle="1" w:styleId="FontStyle621">
    <w:name w:val="Font Style621"/>
    <w:uiPriority w:val="99"/>
    <w:rsid w:val="00C25060"/>
    <w:rPr>
      <w:rFonts w:ascii="Times New Roman" w:hAnsi="Times New Roman" w:cs="Times New Roman"/>
      <w:sz w:val="22"/>
      <w:szCs w:val="22"/>
    </w:rPr>
  </w:style>
  <w:style w:type="paragraph" w:customStyle="1" w:styleId="afffffffffffff7">
    <w:name w:val="Заг. без №"/>
    <w:basedOn w:val="affffffffffa"/>
    <w:next w:val="affffffffffa"/>
    <w:link w:val="afffffffffffff8"/>
    <w:rsid w:val="00C25060"/>
    <w:pPr>
      <w:ind w:firstLine="0"/>
      <w:jc w:val="left"/>
    </w:pPr>
    <w:rPr>
      <w:b/>
      <w:i/>
    </w:rPr>
  </w:style>
  <w:style w:type="character" w:customStyle="1" w:styleId="afffffffffffff8">
    <w:name w:val="Заг. без № Знак"/>
    <w:link w:val="afffffffffffff7"/>
    <w:rsid w:val="00C25060"/>
    <w:rPr>
      <w:rFonts w:ascii="Times New Roman" w:eastAsia="Calibri" w:hAnsi="Times New Roman" w:cs="Times New Roman"/>
      <w:b/>
      <w:i/>
      <w:sz w:val="24"/>
      <w:szCs w:val="24"/>
      <w:lang w:eastAsia="en-US"/>
    </w:rPr>
  </w:style>
  <w:style w:type="paragraph" w:customStyle="1" w:styleId="a2">
    <w:name w:val="Нумерация М"/>
    <w:basedOn w:val="afffffffffffff7"/>
    <w:link w:val="afffffffffffff9"/>
    <w:rsid w:val="00C25060"/>
    <w:pPr>
      <w:numPr>
        <w:numId w:val="50"/>
      </w:numPr>
    </w:pPr>
  </w:style>
  <w:style w:type="character" w:customStyle="1" w:styleId="afffffffffffff9">
    <w:name w:val="Нумерация М Знак"/>
    <w:link w:val="a2"/>
    <w:rsid w:val="00C25060"/>
    <w:rPr>
      <w:rFonts w:ascii="Times New Roman" w:eastAsia="Calibri" w:hAnsi="Times New Roman" w:cs="Times New Roman"/>
      <w:b/>
      <w:i/>
      <w:sz w:val="24"/>
      <w:szCs w:val="24"/>
      <w:lang w:eastAsia="en-US"/>
    </w:rPr>
  </w:style>
  <w:style w:type="character" w:customStyle="1" w:styleId="FontStyle644">
    <w:name w:val="Font Style644"/>
    <w:uiPriority w:val="99"/>
    <w:rsid w:val="00C25060"/>
    <w:rPr>
      <w:rFonts w:ascii="Times New Roman" w:hAnsi="Times New Roman" w:cs="Times New Roman"/>
      <w:sz w:val="26"/>
      <w:szCs w:val="26"/>
    </w:rPr>
  </w:style>
  <w:style w:type="character" w:customStyle="1" w:styleId="FontStyle638">
    <w:name w:val="Font Style638"/>
    <w:uiPriority w:val="99"/>
    <w:rsid w:val="00C25060"/>
    <w:rPr>
      <w:rFonts w:ascii="Times New Roman" w:hAnsi="Times New Roman" w:cs="Times New Roman"/>
      <w:sz w:val="18"/>
      <w:szCs w:val="18"/>
    </w:rPr>
  </w:style>
  <w:style w:type="character" w:customStyle="1" w:styleId="FontStyle640">
    <w:name w:val="Font Style640"/>
    <w:uiPriority w:val="99"/>
    <w:rsid w:val="00C25060"/>
    <w:rPr>
      <w:rFonts w:ascii="Times New Roman" w:hAnsi="Times New Roman" w:cs="Times New Roman"/>
      <w:sz w:val="22"/>
      <w:szCs w:val="22"/>
    </w:rPr>
  </w:style>
  <w:style w:type="paragraph" w:customStyle="1" w:styleId="4f2">
    <w:name w:val="Стиль4"/>
    <w:basedOn w:val="ConsPlusCell"/>
    <w:link w:val="4f3"/>
    <w:rsid w:val="00C25060"/>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val="ru-RU" w:eastAsia="ar-SA" w:bidi="ar-SA"/>
    </w:rPr>
  </w:style>
  <w:style w:type="character" w:customStyle="1" w:styleId="4f3">
    <w:name w:val="Стиль4 Знак"/>
    <w:link w:val="4f2"/>
    <w:rsid w:val="00C25060"/>
    <w:rPr>
      <w:rFonts w:ascii="Times New Roman" w:eastAsia="Calibri" w:hAnsi="Times New Roman" w:cs="Times New Roman"/>
      <w:kern w:val="1"/>
      <w:sz w:val="24"/>
      <w:szCs w:val="24"/>
      <w:lang w:eastAsia="ar-SA"/>
    </w:rPr>
  </w:style>
  <w:style w:type="paragraph" w:customStyle="1" w:styleId="100">
    <w:name w:val="Список 10"/>
    <w:basedOn w:val="-15"/>
    <w:link w:val="108"/>
    <w:rsid w:val="00C25060"/>
    <w:pPr>
      <w:keepNext w:val="0"/>
      <w:keepLines w:val="0"/>
      <w:numPr>
        <w:numId w:val="51"/>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eastAsia="en-US"/>
    </w:rPr>
  </w:style>
  <w:style w:type="character" w:customStyle="1" w:styleId="108">
    <w:name w:val="Список 10 Знак"/>
    <w:link w:val="100"/>
    <w:rsid w:val="00C25060"/>
    <w:rPr>
      <w:rFonts w:ascii="Times New Roman" w:eastAsia="Calibri" w:hAnsi="Times New Roman" w:cs="Times New Roman"/>
      <w:sz w:val="24"/>
      <w:szCs w:val="24"/>
      <w:lang w:eastAsia="en-US"/>
    </w:rPr>
  </w:style>
  <w:style w:type="paragraph" w:customStyle="1" w:styleId="12-">
    <w:name w:val="ТАБ 12-Заг."/>
    <w:basedOn w:val="12f3"/>
    <w:qFormat/>
    <w:rsid w:val="00C25060"/>
    <w:pPr>
      <w:suppressAutoHyphens w:val="0"/>
    </w:pPr>
    <w:rPr>
      <w:b/>
    </w:rPr>
  </w:style>
  <w:style w:type="paragraph" w:customStyle="1" w:styleId="10-">
    <w:name w:val="ТАБ 10-Заг."/>
    <w:basedOn w:val="12-"/>
    <w:qFormat/>
    <w:rsid w:val="00C25060"/>
    <w:rPr>
      <w:sz w:val="20"/>
    </w:rPr>
  </w:style>
  <w:style w:type="character" w:customStyle="1" w:styleId="FontStyle505">
    <w:name w:val="Font Style505"/>
    <w:uiPriority w:val="99"/>
    <w:rsid w:val="00C25060"/>
    <w:rPr>
      <w:rFonts w:ascii="Times New Roman" w:hAnsi="Times New Roman" w:cs="Times New Roman"/>
      <w:sz w:val="26"/>
      <w:szCs w:val="26"/>
    </w:rPr>
  </w:style>
  <w:style w:type="character" w:customStyle="1" w:styleId="FontStyle515">
    <w:name w:val="Font Style515"/>
    <w:uiPriority w:val="99"/>
    <w:rsid w:val="00C25060"/>
    <w:rPr>
      <w:rFonts w:ascii="Times New Roman" w:hAnsi="Times New Roman" w:cs="Times New Roman"/>
      <w:sz w:val="26"/>
      <w:szCs w:val="26"/>
    </w:rPr>
  </w:style>
  <w:style w:type="character" w:customStyle="1" w:styleId="afffffffffffffa">
    <w:name w:val="номер страницы"/>
    <w:rsid w:val="00C25060"/>
  </w:style>
  <w:style w:type="paragraph" w:customStyle="1" w:styleId="3ff4">
    <w:name w:val="çàãîëîâîê 3"/>
    <w:basedOn w:val="af8"/>
    <w:next w:val="af8"/>
    <w:rsid w:val="00C25060"/>
    <w:pPr>
      <w:keepNext/>
      <w:widowControl w:val="0"/>
      <w:autoSpaceDE w:val="0"/>
      <w:autoSpaceDN w:val="0"/>
      <w:adjustRightInd w:val="0"/>
      <w:spacing w:after="0" w:line="240" w:lineRule="auto"/>
      <w:ind w:right="-108"/>
      <w:jc w:val="center"/>
    </w:pPr>
    <w:rPr>
      <w:rFonts w:ascii="Times New Roman" w:eastAsia="Times New Roman" w:hAnsi="Times New Roman" w:cs="Times New Roman"/>
      <w:b/>
      <w:bCs/>
      <w:sz w:val="28"/>
      <w:szCs w:val="28"/>
      <w:lang w:eastAsia="en-US"/>
    </w:rPr>
  </w:style>
  <w:style w:type="paragraph" w:customStyle="1" w:styleId="1ffff6">
    <w:name w:val="Стиль Оглавление 1 + По левому краю"/>
    <w:basedOn w:val="1f5"/>
    <w:rsid w:val="00C25060"/>
    <w:pPr>
      <w:tabs>
        <w:tab w:val="clear" w:pos="440"/>
        <w:tab w:val="right" w:pos="284"/>
        <w:tab w:val="right" w:leader="dot" w:pos="851"/>
        <w:tab w:val="left" w:leader="dot" w:pos="9214"/>
      </w:tabs>
      <w:ind w:right="-1" w:firstLine="0"/>
      <w:jc w:val="left"/>
    </w:pPr>
    <w:rPr>
      <w:rFonts w:ascii="Times New Roman" w:hAnsi="Times New Roman" w:cs="Times New Roman"/>
      <w:b/>
      <w:bCs w:val="0"/>
      <w:iCs w:val="0"/>
      <w:sz w:val="22"/>
      <w:szCs w:val="20"/>
      <w:lang w:val="ru-RU" w:bidi="ar-SA"/>
    </w:rPr>
  </w:style>
  <w:style w:type="character" w:customStyle="1" w:styleId="FontStyle68">
    <w:name w:val="Font Style68"/>
    <w:uiPriority w:val="99"/>
    <w:rsid w:val="00C25060"/>
    <w:rPr>
      <w:rFonts w:ascii="Times New Roman" w:hAnsi="Times New Roman" w:cs="Times New Roman"/>
      <w:sz w:val="22"/>
      <w:szCs w:val="22"/>
    </w:rPr>
  </w:style>
  <w:style w:type="character" w:customStyle="1" w:styleId="FontStyle70">
    <w:name w:val="Font Style70"/>
    <w:uiPriority w:val="99"/>
    <w:rsid w:val="00C25060"/>
    <w:rPr>
      <w:rFonts w:ascii="Times New Roman" w:hAnsi="Times New Roman" w:cs="Times New Roman"/>
      <w:b/>
      <w:bCs/>
      <w:sz w:val="20"/>
      <w:szCs w:val="20"/>
    </w:rPr>
  </w:style>
  <w:style w:type="paragraph" w:customStyle="1" w:styleId="4f4">
    <w:name w:val="заголовок 4"/>
    <w:basedOn w:val="af8"/>
    <w:next w:val="af8"/>
    <w:rsid w:val="00C25060"/>
    <w:pPr>
      <w:keepNext/>
      <w:spacing w:before="240" w:after="60" w:line="240" w:lineRule="auto"/>
      <w:jc w:val="both"/>
    </w:pPr>
    <w:rPr>
      <w:rFonts w:ascii="Arial" w:eastAsia="Times New Roman" w:hAnsi="Arial" w:cs="Times New Roman"/>
      <w:b/>
      <w:sz w:val="24"/>
      <w:szCs w:val="20"/>
      <w:lang w:val="en-US" w:eastAsia="en-US"/>
    </w:rPr>
  </w:style>
  <w:style w:type="paragraph" w:customStyle="1" w:styleId="5f3">
    <w:name w:val="заголовок 5"/>
    <w:basedOn w:val="af8"/>
    <w:next w:val="af8"/>
    <w:rsid w:val="00C25060"/>
    <w:pPr>
      <w:spacing w:before="240" w:after="60" w:line="240" w:lineRule="auto"/>
      <w:jc w:val="both"/>
    </w:pPr>
    <w:rPr>
      <w:rFonts w:ascii="Arial" w:eastAsia="Times New Roman" w:hAnsi="Arial" w:cs="Times New Roman"/>
      <w:sz w:val="24"/>
      <w:szCs w:val="20"/>
      <w:lang w:val="en-US" w:eastAsia="en-US"/>
    </w:rPr>
  </w:style>
  <w:style w:type="paragraph" w:customStyle="1" w:styleId="6c">
    <w:name w:val="заголовок 6"/>
    <w:basedOn w:val="af8"/>
    <w:next w:val="af8"/>
    <w:rsid w:val="00C25060"/>
    <w:pPr>
      <w:spacing w:before="240" w:after="60" w:line="240" w:lineRule="auto"/>
      <w:jc w:val="both"/>
    </w:pPr>
    <w:rPr>
      <w:rFonts w:ascii="Times New Roman" w:eastAsia="Times New Roman" w:hAnsi="Times New Roman" w:cs="Times New Roman"/>
      <w:i/>
      <w:sz w:val="24"/>
      <w:szCs w:val="20"/>
      <w:lang w:val="en-US" w:eastAsia="en-US"/>
    </w:rPr>
  </w:style>
  <w:style w:type="paragraph" w:customStyle="1" w:styleId="-26">
    <w:name w:val="Рис.-2"/>
    <w:rsid w:val="00C25060"/>
    <w:pPr>
      <w:spacing w:after="0" w:line="240" w:lineRule="auto"/>
      <w:ind w:left="717" w:hanging="360"/>
      <w:contextualSpacing/>
    </w:pPr>
    <w:rPr>
      <w:rFonts w:ascii="Calibri" w:eastAsia="Calibri" w:hAnsi="Calibri" w:cs="Times New Roman"/>
      <w:sz w:val="20"/>
      <w:szCs w:val="20"/>
      <w:lang w:eastAsia="en-US"/>
    </w:rPr>
  </w:style>
  <w:style w:type="paragraph" w:customStyle="1" w:styleId="-27">
    <w:name w:val="Табл.-2"/>
    <w:basedOn w:val="af1"/>
    <w:rsid w:val="00C25060"/>
    <w:pPr>
      <w:numPr>
        <w:numId w:val="0"/>
      </w:numPr>
    </w:pPr>
  </w:style>
  <w:style w:type="paragraph" w:customStyle="1" w:styleId="Style171">
    <w:name w:val="Style171"/>
    <w:basedOn w:val="af8"/>
    <w:uiPriority w:val="99"/>
    <w:rsid w:val="00C25060"/>
    <w:pPr>
      <w:widowControl w:val="0"/>
      <w:autoSpaceDE w:val="0"/>
      <w:autoSpaceDN w:val="0"/>
      <w:adjustRightInd w:val="0"/>
      <w:spacing w:after="0" w:line="490" w:lineRule="exact"/>
      <w:ind w:firstLine="720"/>
      <w:jc w:val="both"/>
    </w:pPr>
    <w:rPr>
      <w:rFonts w:ascii="Arial Narrow" w:eastAsia="Times New Roman" w:hAnsi="Arial Narrow" w:cs="Times New Roman"/>
      <w:sz w:val="24"/>
      <w:szCs w:val="24"/>
      <w:lang w:eastAsia="en-US"/>
    </w:rPr>
  </w:style>
  <w:style w:type="paragraph" w:customStyle="1" w:styleId="Style53">
    <w:name w:val="Style53"/>
    <w:basedOn w:val="af8"/>
    <w:uiPriority w:val="99"/>
    <w:rsid w:val="00C25060"/>
    <w:pPr>
      <w:widowControl w:val="0"/>
      <w:autoSpaceDE w:val="0"/>
      <w:autoSpaceDN w:val="0"/>
      <w:adjustRightInd w:val="0"/>
      <w:spacing w:after="0" w:line="274" w:lineRule="exact"/>
      <w:jc w:val="center"/>
    </w:pPr>
    <w:rPr>
      <w:rFonts w:ascii="Arial Narrow" w:eastAsia="Times New Roman" w:hAnsi="Arial Narrow" w:cs="Times New Roman"/>
      <w:sz w:val="24"/>
      <w:szCs w:val="24"/>
      <w:lang w:eastAsia="en-US"/>
    </w:rPr>
  </w:style>
  <w:style w:type="paragraph" w:customStyle="1" w:styleId="Style136">
    <w:name w:val="Style136"/>
    <w:basedOn w:val="af8"/>
    <w:uiPriority w:val="99"/>
    <w:rsid w:val="00C25060"/>
    <w:pPr>
      <w:widowControl w:val="0"/>
      <w:autoSpaceDE w:val="0"/>
      <w:autoSpaceDN w:val="0"/>
      <w:adjustRightInd w:val="0"/>
      <w:spacing w:after="0" w:line="497" w:lineRule="exact"/>
      <w:ind w:firstLine="706"/>
    </w:pPr>
    <w:rPr>
      <w:rFonts w:ascii="Arial Narrow" w:eastAsia="Times New Roman" w:hAnsi="Arial Narrow" w:cs="Times New Roman"/>
      <w:sz w:val="24"/>
      <w:szCs w:val="24"/>
      <w:lang w:eastAsia="en-US"/>
    </w:rPr>
  </w:style>
  <w:style w:type="paragraph" w:customStyle="1" w:styleId="Style153">
    <w:name w:val="Style15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89">
    <w:name w:val="Style189"/>
    <w:basedOn w:val="af8"/>
    <w:uiPriority w:val="99"/>
    <w:rsid w:val="00C25060"/>
    <w:pPr>
      <w:widowControl w:val="0"/>
      <w:autoSpaceDE w:val="0"/>
      <w:autoSpaceDN w:val="0"/>
      <w:adjustRightInd w:val="0"/>
      <w:spacing w:after="0" w:line="490" w:lineRule="exact"/>
      <w:ind w:firstLine="144"/>
    </w:pPr>
    <w:rPr>
      <w:rFonts w:ascii="Arial Narrow" w:eastAsia="Times New Roman" w:hAnsi="Arial Narrow" w:cs="Times New Roman"/>
      <w:sz w:val="24"/>
      <w:szCs w:val="24"/>
      <w:lang w:eastAsia="en-US"/>
    </w:rPr>
  </w:style>
  <w:style w:type="character" w:customStyle="1" w:styleId="FontStyle480">
    <w:name w:val="Font Style480"/>
    <w:rsid w:val="00C25060"/>
    <w:rPr>
      <w:rFonts w:ascii="Times New Roman" w:hAnsi="Times New Roman" w:cs="Times New Roman" w:hint="default"/>
      <w:sz w:val="26"/>
      <w:szCs w:val="26"/>
    </w:rPr>
  </w:style>
  <w:style w:type="character" w:customStyle="1" w:styleId="FontStyle483">
    <w:name w:val="Font Style483"/>
    <w:uiPriority w:val="99"/>
    <w:rsid w:val="00C25060"/>
    <w:rPr>
      <w:rFonts w:ascii="Times New Roman" w:hAnsi="Times New Roman" w:cs="Times New Roman" w:hint="default"/>
      <w:sz w:val="24"/>
      <w:szCs w:val="24"/>
    </w:rPr>
  </w:style>
  <w:style w:type="character" w:customStyle="1" w:styleId="FontStyle534">
    <w:name w:val="Font Style534"/>
    <w:uiPriority w:val="99"/>
    <w:rsid w:val="00C25060"/>
    <w:rPr>
      <w:rFonts w:ascii="Times New Roman" w:hAnsi="Times New Roman" w:cs="Times New Roman" w:hint="default"/>
      <w:i/>
      <w:iCs/>
      <w:sz w:val="26"/>
      <w:szCs w:val="26"/>
    </w:rPr>
  </w:style>
  <w:style w:type="paragraph" w:customStyle="1" w:styleId="Style28">
    <w:name w:val="Style28"/>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43">
    <w:name w:val="Style14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255">
    <w:name w:val="Style255"/>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23">
    <w:name w:val="Style123"/>
    <w:basedOn w:val="af8"/>
    <w:uiPriority w:val="99"/>
    <w:rsid w:val="00C25060"/>
    <w:pPr>
      <w:widowControl w:val="0"/>
      <w:autoSpaceDE w:val="0"/>
      <w:autoSpaceDN w:val="0"/>
      <w:adjustRightInd w:val="0"/>
      <w:spacing w:after="0" w:line="482" w:lineRule="exact"/>
      <w:ind w:firstLine="720"/>
      <w:jc w:val="both"/>
    </w:pPr>
    <w:rPr>
      <w:rFonts w:ascii="Times New Roman" w:eastAsia="Times New Roman" w:hAnsi="Times New Roman" w:cs="Times New Roman"/>
      <w:sz w:val="24"/>
      <w:szCs w:val="24"/>
      <w:lang w:eastAsia="en-US"/>
    </w:rPr>
  </w:style>
  <w:style w:type="paragraph" w:customStyle="1" w:styleId="Style125">
    <w:name w:val="Style125"/>
    <w:basedOn w:val="af8"/>
    <w:uiPriority w:val="99"/>
    <w:rsid w:val="00C25060"/>
    <w:pPr>
      <w:widowControl w:val="0"/>
      <w:autoSpaceDE w:val="0"/>
      <w:autoSpaceDN w:val="0"/>
      <w:adjustRightInd w:val="0"/>
      <w:spacing w:after="0" w:line="482" w:lineRule="exact"/>
      <w:ind w:firstLine="713"/>
      <w:jc w:val="both"/>
    </w:pPr>
    <w:rPr>
      <w:rFonts w:ascii="Times New Roman" w:eastAsia="Times New Roman" w:hAnsi="Times New Roman" w:cs="Times New Roman"/>
      <w:sz w:val="24"/>
      <w:szCs w:val="24"/>
      <w:lang w:eastAsia="en-US"/>
    </w:rPr>
  </w:style>
  <w:style w:type="paragraph" w:customStyle="1" w:styleId="Style152">
    <w:name w:val="Style152"/>
    <w:basedOn w:val="af8"/>
    <w:uiPriority w:val="99"/>
    <w:rsid w:val="00C25060"/>
    <w:pPr>
      <w:widowControl w:val="0"/>
      <w:autoSpaceDE w:val="0"/>
      <w:autoSpaceDN w:val="0"/>
      <w:adjustRightInd w:val="0"/>
      <w:spacing w:after="0" w:line="511" w:lineRule="exact"/>
      <w:ind w:hanging="1008"/>
    </w:pPr>
    <w:rPr>
      <w:rFonts w:ascii="Times New Roman" w:eastAsia="Times New Roman" w:hAnsi="Times New Roman" w:cs="Times New Roman"/>
      <w:sz w:val="24"/>
      <w:szCs w:val="24"/>
      <w:lang w:eastAsia="en-US"/>
    </w:rPr>
  </w:style>
  <w:style w:type="paragraph" w:customStyle="1" w:styleId="Style199">
    <w:name w:val="Style199"/>
    <w:basedOn w:val="af8"/>
    <w:uiPriority w:val="99"/>
    <w:rsid w:val="00C25060"/>
    <w:pPr>
      <w:widowControl w:val="0"/>
      <w:autoSpaceDE w:val="0"/>
      <w:autoSpaceDN w:val="0"/>
      <w:adjustRightInd w:val="0"/>
      <w:spacing w:after="0" w:line="482" w:lineRule="exact"/>
      <w:ind w:firstLine="720"/>
      <w:jc w:val="both"/>
    </w:pPr>
    <w:rPr>
      <w:rFonts w:ascii="Arial Narrow" w:eastAsia="Times New Roman" w:hAnsi="Arial Narrow" w:cs="Times New Roman"/>
      <w:sz w:val="24"/>
      <w:szCs w:val="24"/>
      <w:lang w:eastAsia="en-US"/>
    </w:rPr>
  </w:style>
  <w:style w:type="paragraph" w:customStyle="1" w:styleId="Style12">
    <w:name w:val="Style12"/>
    <w:basedOn w:val="af8"/>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47">
    <w:name w:val="Style47"/>
    <w:basedOn w:val="af8"/>
    <w:uiPriority w:val="99"/>
    <w:rsid w:val="00C25060"/>
    <w:pPr>
      <w:widowControl w:val="0"/>
      <w:autoSpaceDE w:val="0"/>
      <w:autoSpaceDN w:val="0"/>
      <w:adjustRightInd w:val="0"/>
      <w:spacing w:after="0" w:line="240" w:lineRule="auto"/>
      <w:jc w:val="both"/>
    </w:pPr>
    <w:rPr>
      <w:rFonts w:ascii="Arial Narrow" w:eastAsia="Times New Roman" w:hAnsi="Arial Narrow" w:cs="Times New Roman"/>
      <w:sz w:val="24"/>
      <w:szCs w:val="24"/>
      <w:lang w:eastAsia="en-US"/>
    </w:rPr>
  </w:style>
  <w:style w:type="paragraph" w:customStyle="1" w:styleId="Style121">
    <w:name w:val="Style121"/>
    <w:basedOn w:val="af8"/>
    <w:uiPriority w:val="99"/>
    <w:rsid w:val="00C25060"/>
    <w:pPr>
      <w:widowControl w:val="0"/>
      <w:autoSpaceDE w:val="0"/>
      <w:autoSpaceDN w:val="0"/>
      <w:adjustRightInd w:val="0"/>
      <w:spacing w:after="0" w:line="461" w:lineRule="exact"/>
      <w:jc w:val="both"/>
    </w:pPr>
    <w:rPr>
      <w:rFonts w:ascii="Arial Narrow" w:eastAsia="Times New Roman" w:hAnsi="Arial Narrow" w:cs="Times New Roman"/>
      <w:sz w:val="24"/>
      <w:szCs w:val="24"/>
      <w:lang w:eastAsia="en-US"/>
    </w:rPr>
  </w:style>
  <w:style w:type="paragraph" w:customStyle="1" w:styleId="Style212">
    <w:name w:val="Style212"/>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character" w:customStyle="1" w:styleId="11ff1">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C25060"/>
    <w:rPr>
      <w:b/>
      <w:bCs w:val="0"/>
      <w:kern w:val="28"/>
      <w:sz w:val="24"/>
      <w:szCs w:val="24"/>
      <w:lang w:val="ru-RU" w:eastAsia="ru-RU" w:bidi="ar-SA"/>
    </w:rPr>
  </w:style>
  <w:style w:type="character" w:customStyle="1" w:styleId="FontStyle454">
    <w:name w:val="Font Style454"/>
    <w:uiPriority w:val="99"/>
    <w:rsid w:val="00C25060"/>
    <w:rPr>
      <w:rFonts w:ascii="Times New Roman" w:hAnsi="Times New Roman" w:cs="Times New Roman" w:hint="default"/>
      <w:sz w:val="26"/>
      <w:szCs w:val="26"/>
    </w:rPr>
  </w:style>
  <w:style w:type="character" w:customStyle="1" w:styleId="FontStyle442">
    <w:name w:val="Font Style442"/>
    <w:uiPriority w:val="99"/>
    <w:rsid w:val="00C25060"/>
    <w:rPr>
      <w:rFonts w:ascii="Times New Roman" w:hAnsi="Times New Roman" w:cs="Times New Roman" w:hint="default"/>
      <w:b/>
      <w:bCs/>
      <w:i/>
      <w:iCs/>
      <w:sz w:val="18"/>
      <w:szCs w:val="18"/>
    </w:rPr>
  </w:style>
  <w:style w:type="character" w:customStyle="1" w:styleId="FontStyle481">
    <w:name w:val="Font Style481"/>
    <w:uiPriority w:val="99"/>
    <w:rsid w:val="00C25060"/>
    <w:rPr>
      <w:rFonts w:ascii="Times New Roman" w:hAnsi="Times New Roman" w:cs="Times New Roman" w:hint="default"/>
      <w:b/>
      <w:bCs/>
      <w:i/>
      <w:iCs/>
      <w:sz w:val="22"/>
      <w:szCs w:val="22"/>
    </w:rPr>
  </w:style>
  <w:style w:type="character" w:customStyle="1" w:styleId="FontStyle485">
    <w:name w:val="Font Style485"/>
    <w:uiPriority w:val="99"/>
    <w:rsid w:val="00C25060"/>
    <w:rPr>
      <w:rFonts w:ascii="Times New Roman" w:hAnsi="Times New Roman" w:cs="Times New Roman" w:hint="default"/>
      <w:b/>
      <w:bCs/>
      <w:i/>
      <w:iCs/>
      <w:sz w:val="26"/>
      <w:szCs w:val="26"/>
    </w:rPr>
  </w:style>
  <w:style w:type="character" w:customStyle="1" w:styleId="FontStyle540">
    <w:name w:val="Font Style540"/>
    <w:uiPriority w:val="99"/>
    <w:rsid w:val="00C25060"/>
    <w:rPr>
      <w:rFonts w:ascii="Georgia" w:hAnsi="Georgia" w:cs="Georgia" w:hint="default"/>
      <w:b/>
      <w:bCs/>
      <w:i/>
      <w:iCs/>
      <w:sz w:val="42"/>
      <w:szCs w:val="42"/>
    </w:rPr>
  </w:style>
  <w:style w:type="character" w:customStyle="1" w:styleId="FontStyle45">
    <w:name w:val="Font Style45"/>
    <w:uiPriority w:val="99"/>
    <w:rsid w:val="00C25060"/>
    <w:rPr>
      <w:rFonts w:ascii="Microsoft Sans Serif" w:hAnsi="Microsoft Sans Serif" w:cs="Microsoft Sans Serif"/>
      <w:sz w:val="18"/>
      <w:szCs w:val="18"/>
    </w:rPr>
  </w:style>
  <w:style w:type="paragraph" w:customStyle="1" w:styleId="Style9">
    <w:name w:val="Style9"/>
    <w:basedOn w:val="af8"/>
    <w:uiPriority w:val="99"/>
    <w:rsid w:val="00C25060"/>
    <w:pPr>
      <w:widowControl w:val="0"/>
      <w:autoSpaceDE w:val="0"/>
      <w:autoSpaceDN w:val="0"/>
      <w:adjustRightInd w:val="0"/>
      <w:spacing w:after="0" w:line="259" w:lineRule="exact"/>
    </w:pPr>
    <w:rPr>
      <w:rFonts w:ascii="Microsoft Sans Serif" w:eastAsia="Times New Roman" w:hAnsi="Microsoft Sans Serif" w:cs="Microsoft Sans Serif"/>
      <w:sz w:val="24"/>
      <w:szCs w:val="24"/>
      <w:lang w:eastAsia="en-US"/>
    </w:rPr>
  </w:style>
  <w:style w:type="paragraph" w:customStyle="1" w:styleId="Style36">
    <w:name w:val="Style36"/>
    <w:basedOn w:val="af8"/>
    <w:uiPriority w:val="99"/>
    <w:rsid w:val="00C25060"/>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en-US"/>
    </w:rPr>
  </w:style>
  <w:style w:type="character" w:customStyle="1" w:styleId="FontStyle44">
    <w:name w:val="Font Style44"/>
    <w:uiPriority w:val="99"/>
    <w:rsid w:val="00C25060"/>
    <w:rPr>
      <w:rFonts w:ascii="Times New Roman" w:hAnsi="Times New Roman" w:cs="Times New Roman"/>
      <w:b/>
      <w:bCs/>
      <w:spacing w:val="-10"/>
      <w:sz w:val="18"/>
      <w:szCs w:val="18"/>
    </w:rPr>
  </w:style>
  <w:style w:type="character" w:customStyle="1" w:styleId="FontStyle54">
    <w:name w:val="Font Style54"/>
    <w:rsid w:val="00C25060"/>
    <w:rPr>
      <w:rFonts w:ascii="Times New Roman" w:hAnsi="Times New Roman" w:cs="Times New Roman"/>
      <w:sz w:val="20"/>
      <w:szCs w:val="20"/>
    </w:rPr>
  </w:style>
  <w:style w:type="paragraph" w:customStyle="1" w:styleId="Style3">
    <w:name w:val="Style3"/>
    <w:basedOn w:val="af8"/>
    <w:rsid w:val="00C25060"/>
    <w:pPr>
      <w:widowControl w:val="0"/>
      <w:autoSpaceDE w:val="0"/>
      <w:autoSpaceDN w:val="0"/>
      <w:adjustRightInd w:val="0"/>
      <w:spacing w:after="0" w:line="211" w:lineRule="exact"/>
      <w:ind w:firstLine="278"/>
    </w:pPr>
    <w:rPr>
      <w:rFonts w:ascii="Microsoft Sans Serif" w:eastAsia="Times New Roman" w:hAnsi="Microsoft Sans Serif" w:cs="Microsoft Sans Serif"/>
      <w:sz w:val="24"/>
      <w:szCs w:val="24"/>
      <w:lang w:eastAsia="en-US"/>
    </w:rPr>
  </w:style>
  <w:style w:type="paragraph" w:customStyle="1" w:styleId="Style10">
    <w:name w:val="Style10"/>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21">
    <w:name w:val="Style21"/>
    <w:basedOn w:val="af8"/>
    <w:uiPriority w:val="99"/>
    <w:rsid w:val="00C25060"/>
    <w:pPr>
      <w:widowControl w:val="0"/>
      <w:autoSpaceDE w:val="0"/>
      <w:autoSpaceDN w:val="0"/>
      <w:adjustRightInd w:val="0"/>
      <w:spacing w:after="0" w:line="269" w:lineRule="exact"/>
      <w:ind w:firstLine="86"/>
    </w:pPr>
    <w:rPr>
      <w:rFonts w:ascii="Microsoft Sans Serif" w:eastAsia="Times New Roman" w:hAnsi="Microsoft Sans Serif" w:cs="Microsoft Sans Serif"/>
      <w:sz w:val="24"/>
      <w:szCs w:val="24"/>
      <w:lang w:eastAsia="en-US"/>
    </w:rPr>
  </w:style>
  <w:style w:type="paragraph" w:customStyle="1" w:styleId="Style31">
    <w:name w:val="Style31"/>
    <w:basedOn w:val="af8"/>
    <w:uiPriority w:val="99"/>
    <w:rsid w:val="00C25060"/>
    <w:pPr>
      <w:widowControl w:val="0"/>
      <w:autoSpaceDE w:val="0"/>
      <w:autoSpaceDN w:val="0"/>
      <w:adjustRightInd w:val="0"/>
      <w:spacing w:after="0" w:line="278" w:lineRule="exact"/>
      <w:ind w:firstLine="605"/>
    </w:pPr>
    <w:rPr>
      <w:rFonts w:ascii="Microsoft Sans Serif" w:eastAsia="Times New Roman" w:hAnsi="Microsoft Sans Serif" w:cs="Microsoft Sans Serif"/>
      <w:sz w:val="24"/>
      <w:szCs w:val="24"/>
      <w:lang w:eastAsia="en-US"/>
    </w:rPr>
  </w:style>
  <w:style w:type="character" w:customStyle="1" w:styleId="FontStyle55">
    <w:name w:val="Font Style55"/>
    <w:uiPriority w:val="99"/>
    <w:rsid w:val="00C25060"/>
    <w:rPr>
      <w:rFonts w:ascii="Microsoft Sans Serif" w:hAnsi="Microsoft Sans Serif" w:cs="Microsoft Sans Serif"/>
      <w:b/>
      <w:bCs/>
      <w:spacing w:val="-20"/>
      <w:sz w:val="16"/>
      <w:szCs w:val="16"/>
    </w:rPr>
  </w:style>
  <w:style w:type="character" w:customStyle="1" w:styleId="FontStyle56">
    <w:name w:val="Font Style56"/>
    <w:uiPriority w:val="99"/>
    <w:rsid w:val="00C25060"/>
    <w:rPr>
      <w:rFonts w:ascii="Microsoft Sans Serif" w:hAnsi="Microsoft Sans Serif" w:cs="Microsoft Sans Serif"/>
      <w:b/>
      <w:bCs/>
      <w:sz w:val="18"/>
      <w:szCs w:val="18"/>
    </w:rPr>
  </w:style>
  <w:style w:type="paragraph" w:customStyle="1" w:styleId="Style22">
    <w:name w:val="Style22"/>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105">
    <w:name w:val="Style105"/>
    <w:basedOn w:val="af8"/>
    <w:uiPriority w:val="99"/>
    <w:rsid w:val="00C25060"/>
    <w:pPr>
      <w:widowControl w:val="0"/>
      <w:autoSpaceDE w:val="0"/>
      <w:autoSpaceDN w:val="0"/>
      <w:adjustRightInd w:val="0"/>
      <w:spacing w:after="0" w:line="281" w:lineRule="exact"/>
      <w:ind w:firstLine="562"/>
      <w:jc w:val="both"/>
    </w:pPr>
    <w:rPr>
      <w:rFonts w:ascii="Trebuchet MS" w:eastAsia="Times New Roman" w:hAnsi="Trebuchet MS" w:cs="Times New Roman"/>
      <w:sz w:val="24"/>
      <w:szCs w:val="24"/>
      <w:lang w:eastAsia="en-US"/>
    </w:rPr>
  </w:style>
  <w:style w:type="character" w:customStyle="1" w:styleId="FontStyle383">
    <w:name w:val="Font Style383"/>
    <w:uiPriority w:val="99"/>
    <w:rsid w:val="00C25060"/>
    <w:rPr>
      <w:rFonts w:ascii="Times New Roman" w:hAnsi="Times New Roman" w:cs="Times New Roman"/>
      <w:sz w:val="22"/>
      <w:szCs w:val="22"/>
    </w:rPr>
  </w:style>
  <w:style w:type="paragraph" w:customStyle="1" w:styleId="Style139">
    <w:name w:val="Style139"/>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character" w:customStyle="1" w:styleId="FontStyle387">
    <w:name w:val="Font Style387"/>
    <w:uiPriority w:val="99"/>
    <w:rsid w:val="00C25060"/>
    <w:rPr>
      <w:rFonts w:ascii="Times New Roman" w:hAnsi="Times New Roman" w:cs="Times New Roman"/>
      <w:i/>
      <w:iCs/>
      <w:sz w:val="22"/>
      <w:szCs w:val="22"/>
    </w:rPr>
  </w:style>
  <w:style w:type="paragraph" w:customStyle="1" w:styleId="Style104">
    <w:name w:val="Style104"/>
    <w:basedOn w:val="af8"/>
    <w:uiPriority w:val="99"/>
    <w:rsid w:val="00C25060"/>
    <w:pPr>
      <w:widowControl w:val="0"/>
      <w:autoSpaceDE w:val="0"/>
      <w:autoSpaceDN w:val="0"/>
      <w:adjustRightInd w:val="0"/>
      <w:spacing w:after="0" w:line="240" w:lineRule="auto"/>
      <w:jc w:val="right"/>
    </w:pPr>
    <w:rPr>
      <w:rFonts w:ascii="Trebuchet MS" w:eastAsia="Times New Roman" w:hAnsi="Trebuchet MS" w:cs="Times New Roman"/>
      <w:sz w:val="24"/>
      <w:szCs w:val="24"/>
      <w:lang w:eastAsia="en-US"/>
    </w:rPr>
  </w:style>
  <w:style w:type="paragraph" w:customStyle="1" w:styleId="Style114">
    <w:name w:val="Style114"/>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15">
    <w:name w:val="Style215"/>
    <w:basedOn w:val="af8"/>
    <w:uiPriority w:val="99"/>
    <w:rsid w:val="00C25060"/>
    <w:pPr>
      <w:widowControl w:val="0"/>
      <w:autoSpaceDE w:val="0"/>
      <w:autoSpaceDN w:val="0"/>
      <w:adjustRightInd w:val="0"/>
      <w:spacing w:after="0" w:line="234" w:lineRule="exact"/>
    </w:pPr>
    <w:rPr>
      <w:rFonts w:ascii="Trebuchet MS" w:eastAsia="Times New Roman" w:hAnsi="Trebuchet MS" w:cs="Times New Roman"/>
      <w:sz w:val="24"/>
      <w:szCs w:val="24"/>
      <w:lang w:eastAsia="en-US"/>
    </w:rPr>
  </w:style>
  <w:style w:type="paragraph" w:customStyle="1" w:styleId="Style233">
    <w:name w:val="Style233"/>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36">
    <w:name w:val="Style236"/>
    <w:basedOn w:val="af8"/>
    <w:uiPriority w:val="99"/>
    <w:rsid w:val="00C25060"/>
    <w:pPr>
      <w:widowControl w:val="0"/>
      <w:autoSpaceDE w:val="0"/>
      <w:autoSpaceDN w:val="0"/>
      <w:adjustRightInd w:val="0"/>
      <w:spacing w:after="0" w:line="209" w:lineRule="exact"/>
      <w:jc w:val="both"/>
    </w:pPr>
    <w:rPr>
      <w:rFonts w:ascii="Trebuchet MS" w:eastAsia="Times New Roman" w:hAnsi="Trebuchet MS" w:cs="Times New Roman"/>
      <w:sz w:val="24"/>
      <w:szCs w:val="24"/>
      <w:lang w:eastAsia="en-US"/>
    </w:rPr>
  </w:style>
  <w:style w:type="paragraph" w:customStyle="1" w:styleId="Style247">
    <w:name w:val="Style247"/>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72">
    <w:name w:val="Style272"/>
    <w:basedOn w:val="af8"/>
    <w:uiPriority w:val="99"/>
    <w:rsid w:val="00C25060"/>
    <w:pPr>
      <w:widowControl w:val="0"/>
      <w:autoSpaceDE w:val="0"/>
      <w:autoSpaceDN w:val="0"/>
      <w:adjustRightInd w:val="0"/>
      <w:spacing w:after="0" w:line="396" w:lineRule="exact"/>
      <w:ind w:firstLine="554"/>
    </w:pPr>
    <w:rPr>
      <w:rFonts w:ascii="Trebuchet MS" w:eastAsia="Times New Roman" w:hAnsi="Trebuchet MS" w:cs="Times New Roman"/>
      <w:sz w:val="24"/>
      <w:szCs w:val="24"/>
      <w:lang w:eastAsia="en-US"/>
    </w:rPr>
  </w:style>
  <w:style w:type="paragraph" w:customStyle="1" w:styleId="Style284">
    <w:name w:val="Style284"/>
    <w:basedOn w:val="af8"/>
    <w:uiPriority w:val="99"/>
    <w:rsid w:val="00C25060"/>
    <w:pPr>
      <w:widowControl w:val="0"/>
      <w:autoSpaceDE w:val="0"/>
      <w:autoSpaceDN w:val="0"/>
      <w:adjustRightInd w:val="0"/>
      <w:spacing w:after="0" w:line="367" w:lineRule="exact"/>
    </w:pPr>
    <w:rPr>
      <w:rFonts w:ascii="Trebuchet MS" w:eastAsia="Times New Roman" w:hAnsi="Trebuchet MS" w:cs="Times New Roman"/>
      <w:sz w:val="24"/>
      <w:szCs w:val="24"/>
      <w:lang w:eastAsia="en-US"/>
    </w:rPr>
  </w:style>
  <w:style w:type="paragraph" w:customStyle="1" w:styleId="Style288">
    <w:name w:val="Style288"/>
    <w:basedOn w:val="af8"/>
    <w:uiPriority w:val="99"/>
    <w:rsid w:val="00C25060"/>
    <w:pPr>
      <w:widowControl w:val="0"/>
      <w:autoSpaceDE w:val="0"/>
      <w:autoSpaceDN w:val="0"/>
      <w:adjustRightInd w:val="0"/>
      <w:spacing w:after="0" w:line="252" w:lineRule="exact"/>
      <w:jc w:val="both"/>
    </w:pPr>
    <w:rPr>
      <w:rFonts w:ascii="Trebuchet MS" w:eastAsia="Times New Roman" w:hAnsi="Trebuchet MS" w:cs="Times New Roman"/>
      <w:sz w:val="24"/>
      <w:szCs w:val="24"/>
      <w:lang w:eastAsia="en-US"/>
    </w:rPr>
  </w:style>
  <w:style w:type="character" w:customStyle="1" w:styleId="FontStyle371">
    <w:name w:val="Font Style371"/>
    <w:uiPriority w:val="99"/>
    <w:rsid w:val="00C25060"/>
    <w:rPr>
      <w:rFonts w:ascii="Times New Roman" w:hAnsi="Times New Roman" w:cs="Times New Roman"/>
      <w:b/>
      <w:bCs/>
      <w:sz w:val="22"/>
      <w:szCs w:val="22"/>
    </w:rPr>
  </w:style>
  <w:style w:type="character" w:customStyle="1" w:styleId="FontStyle395">
    <w:name w:val="Font Style395"/>
    <w:uiPriority w:val="99"/>
    <w:rsid w:val="00C25060"/>
    <w:rPr>
      <w:rFonts w:ascii="Times New Roman" w:hAnsi="Times New Roman" w:cs="Times New Roman"/>
      <w:sz w:val="20"/>
      <w:szCs w:val="20"/>
    </w:rPr>
  </w:style>
  <w:style w:type="character" w:customStyle="1" w:styleId="FontStyle403">
    <w:name w:val="Font Style403"/>
    <w:uiPriority w:val="99"/>
    <w:rsid w:val="00C25060"/>
    <w:rPr>
      <w:rFonts w:ascii="Times New Roman" w:hAnsi="Times New Roman" w:cs="Times New Roman"/>
      <w:b/>
      <w:bCs/>
      <w:sz w:val="18"/>
      <w:szCs w:val="18"/>
    </w:rPr>
  </w:style>
  <w:style w:type="character" w:customStyle="1" w:styleId="FontStyle438">
    <w:name w:val="Font Style438"/>
    <w:uiPriority w:val="99"/>
    <w:rsid w:val="00C25060"/>
    <w:rPr>
      <w:rFonts w:ascii="Times New Roman" w:hAnsi="Times New Roman" w:cs="Times New Roman"/>
      <w:b/>
      <w:bCs/>
      <w:sz w:val="20"/>
      <w:szCs w:val="20"/>
    </w:rPr>
  </w:style>
  <w:style w:type="character" w:customStyle="1" w:styleId="FontStyle439">
    <w:name w:val="Font Style439"/>
    <w:uiPriority w:val="99"/>
    <w:rsid w:val="00C25060"/>
    <w:rPr>
      <w:rFonts w:ascii="Arial Unicode MS" w:eastAsia="Arial Unicode MS" w:cs="Arial Unicode MS"/>
      <w:sz w:val="20"/>
      <w:szCs w:val="20"/>
    </w:rPr>
  </w:style>
  <w:style w:type="character" w:customStyle="1" w:styleId="1ffff7">
    <w:name w:val="НЕТ отступов Знак Знак1"/>
    <w:aliases w:val="Основной текст Знак1 Знак Знак Знак Знак1,Основной текст Знак1 Знак Знак Знак1,НЕТ отступов1"/>
    <w:rsid w:val="00C25060"/>
    <w:rPr>
      <w:sz w:val="24"/>
      <w:lang w:val="ru-RU" w:eastAsia="ru-RU" w:bidi="ar-SA"/>
    </w:rPr>
  </w:style>
  <w:style w:type="paragraph" w:customStyle="1" w:styleId="Style144">
    <w:name w:val="Style144"/>
    <w:basedOn w:val="af8"/>
    <w:uiPriority w:val="99"/>
    <w:rsid w:val="00C25060"/>
    <w:pPr>
      <w:widowControl w:val="0"/>
      <w:autoSpaceDE w:val="0"/>
      <w:autoSpaceDN w:val="0"/>
      <w:adjustRightInd w:val="0"/>
      <w:spacing w:after="0" w:line="482" w:lineRule="exact"/>
      <w:ind w:firstLine="713"/>
      <w:jc w:val="both"/>
    </w:pPr>
    <w:rPr>
      <w:rFonts w:ascii="Franklin Gothic Demi Cond" w:eastAsia="Times New Roman" w:hAnsi="Franklin Gothic Demi Cond" w:cs="Times New Roman"/>
      <w:sz w:val="24"/>
      <w:szCs w:val="24"/>
      <w:lang w:eastAsia="en-US"/>
    </w:rPr>
  </w:style>
  <w:style w:type="paragraph" w:customStyle="1" w:styleId="Style200">
    <w:name w:val="Style200"/>
    <w:basedOn w:val="af8"/>
    <w:uiPriority w:val="99"/>
    <w:rsid w:val="00C25060"/>
    <w:pPr>
      <w:widowControl w:val="0"/>
      <w:autoSpaceDE w:val="0"/>
      <w:autoSpaceDN w:val="0"/>
      <w:adjustRightInd w:val="0"/>
      <w:spacing w:after="0" w:line="482" w:lineRule="exact"/>
      <w:ind w:firstLine="706"/>
      <w:jc w:val="both"/>
    </w:pPr>
    <w:rPr>
      <w:rFonts w:ascii="Franklin Gothic Demi Cond" w:eastAsia="Times New Roman" w:hAnsi="Franklin Gothic Demi Cond" w:cs="Times New Roman"/>
      <w:sz w:val="24"/>
      <w:szCs w:val="24"/>
      <w:lang w:eastAsia="en-US"/>
    </w:rPr>
  </w:style>
  <w:style w:type="paragraph" w:customStyle="1" w:styleId="Style66">
    <w:name w:val="Style66"/>
    <w:basedOn w:val="af8"/>
    <w:uiPriority w:val="99"/>
    <w:rsid w:val="00C25060"/>
    <w:pPr>
      <w:widowControl w:val="0"/>
      <w:autoSpaceDE w:val="0"/>
      <w:autoSpaceDN w:val="0"/>
      <w:adjustRightInd w:val="0"/>
      <w:spacing w:after="0" w:line="497" w:lineRule="exact"/>
      <w:ind w:firstLine="706"/>
      <w:jc w:val="both"/>
    </w:pPr>
    <w:rPr>
      <w:rFonts w:ascii="Franklin Gothic Demi Cond" w:eastAsia="Times New Roman" w:hAnsi="Franklin Gothic Demi Cond" w:cs="Times New Roman"/>
      <w:sz w:val="24"/>
      <w:szCs w:val="24"/>
      <w:lang w:eastAsia="en-US"/>
    </w:rPr>
  </w:style>
  <w:style w:type="paragraph" w:customStyle="1" w:styleId="Style24">
    <w:name w:val="Style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5">
    <w:name w:val="Style31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6">
    <w:name w:val="Style316"/>
    <w:basedOn w:val="af8"/>
    <w:uiPriority w:val="99"/>
    <w:rsid w:val="00C25060"/>
    <w:pPr>
      <w:widowControl w:val="0"/>
      <w:autoSpaceDE w:val="0"/>
      <w:autoSpaceDN w:val="0"/>
      <w:adjustRightInd w:val="0"/>
      <w:spacing w:after="0" w:line="240" w:lineRule="auto"/>
      <w:jc w:val="right"/>
    </w:pPr>
    <w:rPr>
      <w:rFonts w:ascii="Franklin Gothic Demi Cond" w:eastAsia="Times New Roman" w:hAnsi="Franklin Gothic Demi Cond" w:cs="Times New Roman"/>
      <w:sz w:val="24"/>
      <w:szCs w:val="24"/>
      <w:lang w:eastAsia="en-US"/>
    </w:rPr>
  </w:style>
  <w:style w:type="paragraph" w:customStyle="1" w:styleId="Style322">
    <w:name w:val="Style32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3">
    <w:name w:val="Style32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4">
    <w:name w:val="Style3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5">
    <w:name w:val="Style325"/>
    <w:basedOn w:val="af8"/>
    <w:uiPriority w:val="99"/>
    <w:rsid w:val="00C25060"/>
    <w:pPr>
      <w:widowControl w:val="0"/>
      <w:autoSpaceDE w:val="0"/>
      <w:autoSpaceDN w:val="0"/>
      <w:adjustRightInd w:val="0"/>
      <w:spacing w:after="0" w:line="259" w:lineRule="exact"/>
    </w:pPr>
    <w:rPr>
      <w:rFonts w:ascii="Franklin Gothic Demi Cond" w:eastAsia="Times New Roman" w:hAnsi="Franklin Gothic Demi Cond" w:cs="Times New Roman"/>
      <w:sz w:val="24"/>
      <w:szCs w:val="24"/>
      <w:lang w:eastAsia="en-US"/>
    </w:rPr>
  </w:style>
  <w:style w:type="paragraph" w:customStyle="1" w:styleId="Style326">
    <w:name w:val="Style32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8">
    <w:name w:val="Style328"/>
    <w:basedOn w:val="af8"/>
    <w:uiPriority w:val="99"/>
    <w:rsid w:val="00C25060"/>
    <w:pPr>
      <w:widowControl w:val="0"/>
      <w:autoSpaceDE w:val="0"/>
      <w:autoSpaceDN w:val="0"/>
      <w:adjustRightInd w:val="0"/>
      <w:spacing w:after="0" w:line="240" w:lineRule="auto"/>
      <w:jc w:val="center"/>
    </w:pPr>
    <w:rPr>
      <w:rFonts w:ascii="Franklin Gothic Demi Cond" w:eastAsia="Times New Roman" w:hAnsi="Franklin Gothic Demi Cond" w:cs="Times New Roman"/>
      <w:sz w:val="24"/>
      <w:szCs w:val="24"/>
      <w:lang w:eastAsia="en-US"/>
    </w:rPr>
  </w:style>
  <w:style w:type="paragraph" w:customStyle="1" w:styleId="Style329">
    <w:name w:val="Style32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0">
    <w:name w:val="Style330"/>
    <w:basedOn w:val="af8"/>
    <w:uiPriority w:val="99"/>
    <w:rsid w:val="00C25060"/>
    <w:pPr>
      <w:widowControl w:val="0"/>
      <w:autoSpaceDE w:val="0"/>
      <w:autoSpaceDN w:val="0"/>
      <w:adjustRightInd w:val="0"/>
      <w:spacing w:after="0" w:line="216" w:lineRule="exact"/>
      <w:jc w:val="center"/>
    </w:pPr>
    <w:rPr>
      <w:rFonts w:ascii="Franklin Gothic Demi Cond" w:eastAsia="Times New Roman" w:hAnsi="Franklin Gothic Demi Cond" w:cs="Times New Roman"/>
      <w:sz w:val="24"/>
      <w:szCs w:val="24"/>
      <w:lang w:eastAsia="en-US"/>
    </w:rPr>
  </w:style>
  <w:style w:type="character" w:customStyle="1" w:styleId="FontStyle452">
    <w:name w:val="Font Style452"/>
    <w:uiPriority w:val="99"/>
    <w:rsid w:val="00C25060"/>
    <w:rPr>
      <w:rFonts w:ascii="Times New Roman" w:hAnsi="Times New Roman" w:cs="Times New Roman"/>
      <w:b/>
      <w:bCs/>
      <w:sz w:val="18"/>
      <w:szCs w:val="18"/>
    </w:rPr>
  </w:style>
  <w:style w:type="character" w:customStyle="1" w:styleId="FontStyle473">
    <w:name w:val="Font Style473"/>
    <w:uiPriority w:val="99"/>
    <w:rsid w:val="00C25060"/>
    <w:rPr>
      <w:rFonts w:ascii="Franklin Gothic Demi Cond" w:hAnsi="Franklin Gothic Demi Cond" w:cs="Franklin Gothic Demi Cond"/>
      <w:sz w:val="14"/>
      <w:szCs w:val="14"/>
    </w:rPr>
  </w:style>
  <w:style w:type="character" w:customStyle="1" w:styleId="FontStyle499">
    <w:name w:val="Font Style499"/>
    <w:uiPriority w:val="99"/>
    <w:rsid w:val="00C25060"/>
    <w:rPr>
      <w:rFonts w:ascii="Franklin Gothic Demi Cond" w:hAnsi="Franklin Gothic Demi Cond" w:cs="Franklin Gothic Demi Cond"/>
      <w:sz w:val="16"/>
      <w:szCs w:val="16"/>
    </w:rPr>
  </w:style>
  <w:style w:type="character" w:customStyle="1" w:styleId="FontStyle557">
    <w:name w:val="Font Style557"/>
    <w:uiPriority w:val="99"/>
    <w:rsid w:val="00C25060"/>
    <w:rPr>
      <w:rFonts w:ascii="Arial" w:hAnsi="Arial" w:cs="Arial"/>
      <w:b/>
      <w:bCs/>
      <w:sz w:val="8"/>
      <w:szCs w:val="8"/>
    </w:rPr>
  </w:style>
  <w:style w:type="character" w:customStyle="1" w:styleId="FontStyle558">
    <w:name w:val="Font Style558"/>
    <w:uiPriority w:val="99"/>
    <w:rsid w:val="00C25060"/>
    <w:rPr>
      <w:rFonts w:ascii="Trebuchet MS" w:hAnsi="Trebuchet MS" w:cs="Trebuchet MS"/>
      <w:sz w:val="24"/>
      <w:szCs w:val="24"/>
    </w:rPr>
  </w:style>
  <w:style w:type="character" w:customStyle="1" w:styleId="FontStyle559">
    <w:name w:val="Font Style559"/>
    <w:uiPriority w:val="99"/>
    <w:rsid w:val="00C25060"/>
    <w:rPr>
      <w:rFonts w:ascii="Trebuchet MS" w:hAnsi="Trebuchet MS" w:cs="Trebuchet MS"/>
      <w:b/>
      <w:bCs/>
      <w:sz w:val="18"/>
      <w:szCs w:val="18"/>
    </w:rPr>
  </w:style>
  <w:style w:type="character" w:customStyle="1" w:styleId="FontStyle560">
    <w:name w:val="Font Style560"/>
    <w:uiPriority w:val="99"/>
    <w:rsid w:val="00C25060"/>
    <w:rPr>
      <w:rFonts w:ascii="Arial" w:hAnsi="Arial" w:cs="Arial"/>
      <w:sz w:val="18"/>
      <w:szCs w:val="18"/>
    </w:rPr>
  </w:style>
  <w:style w:type="character" w:customStyle="1" w:styleId="FontStyle561">
    <w:name w:val="Font Style561"/>
    <w:uiPriority w:val="99"/>
    <w:rsid w:val="00C25060"/>
    <w:rPr>
      <w:rFonts w:ascii="Times New Roman" w:hAnsi="Times New Roman" w:cs="Times New Roman"/>
      <w:b/>
      <w:bCs/>
      <w:sz w:val="20"/>
      <w:szCs w:val="20"/>
    </w:rPr>
  </w:style>
  <w:style w:type="paragraph" w:customStyle="1" w:styleId="Style137">
    <w:name w:val="Style137"/>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24">
    <w:name w:val="Style2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9">
    <w:name w:val="Style33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48">
    <w:name w:val="Style348"/>
    <w:basedOn w:val="af8"/>
    <w:uiPriority w:val="99"/>
    <w:rsid w:val="00C25060"/>
    <w:pPr>
      <w:widowControl w:val="0"/>
      <w:autoSpaceDE w:val="0"/>
      <w:autoSpaceDN w:val="0"/>
      <w:adjustRightInd w:val="0"/>
      <w:spacing w:after="0" w:line="205" w:lineRule="exact"/>
      <w:ind w:firstLine="108"/>
    </w:pPr>
    <w:rPr>
      <w:rFonts w:ascii="Franklin Gothic Demi Cond" w:eastAsia="Times New Roman" w:hAnsi="Franklin Gothic Demi Cond" w:cs="Times New Roman"/>
      <w:sz w:val="24"/>
      <w:szCs w:val="24"/>
      <w:lang w:eastAsia="en-US"/>
    </w:rPr>
  </w:style>
  <w:style w:type="paragraph" w:customStyle="1" w:styleId="Style350">
    <w:name w:val="Style35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1">
    <w:name w:val="Style35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2">
    <w:name w:val="Style35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3">
    <w:name w:val="Style35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75">
    <w:name w:val="Font Style475"/>
    <w:uiPriority w:val="99"/>
    <w:rsid w:val="00C25060"/>
    <w:rPr>
      <w:rFonts w:ascii="Franklin Gothic Demi Cond" w:hAnsi="Franklin Gothic Demi Cond" w:cs="Franklin Gothic Demi Cond"/>
      <w:smallCaps/>
      <w:sz w:val="16"/>
      <w:szCs w:val="16"/>
    </w:rPr>
  </w:style>
  <w:style w:type="character" w:customStyle="1" w:styleId="FontStyle536">
    <w:name w:val="Font Style536"/>
    <w:uiPriority w:val="99"/>
    <w:rsid w:val="00C25060"/>
    <w:rPr>
      <w:rFonts w:ascii="Times New Roman" w:hAnsi="Times New Roman" w:cs="Times New Roman"/>
      <w:b/>
      <w:bCs/>
      <w:sz w:val="16"/>
      <w:szCs w:val="16"/>
    </w:rPr>
  </w:style>
  <w:style w:type="character" w:customStyle="1" w:styleId="FontStyle554">
    <w:name w:val="Font Style554"/>
    <w:uiPriority w:val="99"/>
    <w:rsid w:val="00C25060"/>
    <w:rPr>
      <w:rFonts w:ascii="Times New Roman" w:hAnsi="Times New Roman" w:cs="Times New Roman"/>
      <w:b/>
      <w:bCs/>
      <w:sz w:val="22"/>
      <w:szCs w:val="22"/>
    </w:rPr>
  </w:style>
  <w:style w:type="character" w:customStyle="1" w:styleId="FontStyle562">
    <w:name w:val="Font Style562"/>
    <w:uiPriority w:val="99"/>
    <w:rsid w:val="00C25060"/>
    <w:rPr>
      <w:rFonts w:ascii="Arial" w:hAnsi="Arial" w:cs="Arial"/>
      <w:b/>
      <w:bCs/>
      <w:sz w:val="18"/>
      <w:szCs w:val="18"/>
    </w:rPr>
  </w:style>
  <w:style w:type="character" w:customStyle="1" w:styleId="FontStyle563">
    <w:name w:val="Font Style563"/>
    <w:uiPriority w:val="99"/>
    <w:rsid w:val="00C25060"/>
    <w:rPr>
      <w:rFonts w:ascii="Trebuchet MS" w:hAnsi="Trebuchet MS" w:cs="Trebuchet MS"/>
      <w:sz w:val="24"/>
      <w:szCs w:val="24"/>
    </w:rPr>
  </w:style>
  <w:style w:type="character" w:customStyle="1" w:styleId="FontStyle564">
    <w:name w:val="Font Style564"/>
    <w:uiPriority w:val="99"/>
    <w:rsid w:val="00C25060"/>
    <w:rPr>
      <w:rFonts w:ascii="Franklin Gothic Demi Cond" w:hAnsi="Franklin Gothic Demi Cond" w:cs="Franklin Gothic Demi Cond"/>
      <w:b/>
      <w:bCs/>
      <w:sz w:val="22"/>
      <w:szCs w:val="22"/>
    </w:rPr>
  </w:style>
  <w:style w:type="character" w:customStyle="1" w:styleId="FontStyle565">
    <w:name w:val="Font Style565"/>
    <w:uiPriority w:val="99"/>
    <w:rsid w:val="00C25060"/>
    <w:rPr>
      <w:rFonts w:ascii="Arial" w:hAnsi="Arial" w:cs="Arial"/>
      <w:sz w:val="18"/>
      <w:szCs w:val="18"/>
    </w:rPr>
  </w:style>
  <w:style w:type="character" w:customStyle="1" w:styleId="FontStyle566">
    <w:name w:val="Font Style566"/>
    <w:uiPriority w:val="99"/>
    <w:rsid w:val="00C25060"/>
    <w:rPr>
      <w:rFonts w:ascii="Trebuchet MS" w:hAnsi="Trebuchet MS" w:cs="Trebuchet MS"/>
      <w:sz w:val="22"/>
      <w:szCs w:val="22"/>
    </w:rPr>
  </w:style>
  <w:style w:type="character" w:customStyle="1" w:styleId="FontStyle506">
    <w:name w:val="Font Style506"/>
    <w:uiPriority w:val="99"/>
    <w:rsid w:val="00C25060"/>
    <w:rPr>
      <w:rFonts w:ascii="Times New Roman" w:hAnsi="Times New Roman" w:cs="Times New Roman"/>
      <w:sz w:val="22"/>
      <w:szCs w:val="22"/>
    </w:rPr>
  </w:style>
  <w:style w:type="paragraph" w:customStyle="1" w:styleId="Style2">
    <w:name w:val="Style2"/>
    <w:basedOn w:val="af8"/>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86">
    <w:name w:val="Style286"/>
    <w:basedOn w:val="af8"/>
    <w:uiPriority w:val="99"/>
    <w:rsid w:val="00C25060"/>
    <w:pPr>
      <w:widowControl w:val="0"/>
      <w:autoSpaceDE w:val="0"/>
      <w:autoSpaceDN w:val="0"/>
      <w:adjustRightInd w:val="0"/>
      <w:spacing w:after="0" w:line="504" w:lineRule="exact"/>
      <w:ind w:hanging="1015"/>
    </w:pPr>
    <w:rPr>
      <w:rFonts w:ascii="Franklin Gothic Demi Cond" w:eastAsia="Times New Roman" w:hAnsi="Franklin Gothic Demi Cond" w:cs="Times New Roman"/>
      <w:sz w:val="24"/>
      <w:szCs w:val="24"/>
      <w:lang w:eastAsia="en-US"/>
    </w:rPr>
  </w:style>
  <w:style w:type="paragraph" w:customStyle="1" w:styleId="Style54">
    <w:name w:val="Style54"/>
    <w:basedOn w:val="af8"/>
    <w:uiPriority w:val="99"/>
    <w:rsid w:val="00C25060"/>
    <w:pPr>
      <w:widowControl w:val="0"/>
      <w:autoSpaceDE w:val="0"/>
      <w:autoSpaceDN w:val="0"/>
      <w:adjustRightInd w:val="0"/>
      <w:spacing w:after="0" w:line="240" w:lineRule="auto"/>
      <w:jc w:val="both"/>
    </w:pPr>
    <w:rPr>
      <w:rFonts w:ascii="Franklin Gothic Demi Cond" w:eastAsia="Times New Roman" w:hAnsi="Franklin Gothic Demi Cond" w:cs="Times New Roman"/>
      <w:sz w:val="24"/>
      <w:szCs w:val="24"/>
      <w:lang w:eastAsia="en-US"/>
    </w:rPr>
  </w:style>
  <w:style w:type="paragraph" w:customStyle="1" w:styleId="Style142">
    <w:name w:val="Style142"/>
    <w:basedOn w:val="af8"/>
    <w:uiPriority w:val="99"/>
    <w:rsid w:val="00C25060"/>
    <w:pPr>
      <w:widowControl w:val="0"/>
      <w:autoSpaceDE w:val="0"/>
      <w:autoSpaceDN w:val="0"/>
      <w:adjustRightInd w:val="0"/>
      <w:spacing w:after="0" w:line="497" w:lineRule="exact"/>
    </w:pPr>
    <w:rPr>
      <w:rFonts w:ascii="Franklin Gothic Demi Cond" w:eastAsia="Times New Roman" w:hAnsi="Franklin Gothic Demi Cond" w:cs="Times New Roman"/>
      <w:sz w:val="24"/>
      <w:szCs w:val="24"/>
      <w:lang w:eastAsia="en-US"/>
    </w:rPr>
  </w:style>
  <w:style w:type="paragraph" w:customStyle="1" w:styleId="Style235">
    <w:name w:val="Style23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57">
    <w:name w:val="Font Style457"/>
    <w:uiPriority w:val="99"/>
    <w:rsid w:val="00C25060"/>
    <w:rPr>
      <w:rFonts w:ascii="Times New Roman" w:hAnsi="Times New Roman" w:cs="Times New Roman"/>
      <w:b/>
      <w:bCs/>
      <w:i/>
      <w:iCs/>
      <w:sz w:val="20"/>
      <w:szCs w:val="20"/>
    </w:rPr>
  </w:style>
  <w:style w:type="character" w:customStyle="1" w:styleId="FontStyle525">
    <w:name w:val="Font Style525"/>
    <w:uiPriority w:val="99"/>
    <w:rsid w:val="00C25060"/>
    <w:rPr>
      <w:rFonts w:ascii="Franklin Gothic Demi Cond" w:hAnsi="Franklin Gothic Demi Cond" w:cs="Franklin Gothic Demi Cond"/>
      <w:b/>
      <w:bCs/>
      <w:i/>
      <w:iCs/>
      <w:w w:val="66"/>
      <w:sz w:val="38"/>
      <w:szCs w:val="38"/>
    </w:rPr>
  </w:style>
  <w:style w:type="paragraph" w:customStyle="1" w:styleId="Style41">
    <w:name w:val="Style4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19">
    <w:name w:val="Style119"/>
    <w:basedOn w:val="af8"/>
    <w:uiPriority w:val="99"/>
    <w:rsid w:val="00C25060"/>
    <w:pPr>
      <w:widowControl w:val="0"/>
      <w:autoSpaceDE w:val="0"/>
      <w:autoSpaceDN w:val="0"/>
      <w:adjustRightInd w:val="0"/>
      <w:spacing w:after="0" w:line="274" w:lineRule="exact"/>
      <w:jc w:val="center"/>
    </w:pPr>
    <w:rPr>
      <w:rFonts w:ascii="Franklin Gothic Demi Cond" w:eastAsia="Times New Roman" w:hAnsi="Franklin Gothic Demi Cond" w:cs="Times New Roman"/>
      <w:sz w:val="24"/>
      <w:szCs w:val="24"/>
      <w:lang w:eastAsia="en-US"/>
    </w:rPr>
  </w:style>
  <w:style w:type="paragraph" w:customStyle="1" w:styleId="Style128">
    <w:name w:val="Style12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49">
    <w:name w:val="Style149"/>
    <w:basedOn w:val="af8"/>
    <w:uiPriority w:val="99"/>
    <w:rsid w:val="00C25060"/>
    <w:pPr>
      <w:widowControl w:val="0"/>
      <w:autoSpaceDE w:val="0"/>
      <w:autoSpaceDN w:val="0"/>
      <w:adjustRightInd w:val="0"/>
      <w:spacing w:after="0" w:line="482" w:lineRule="exact"/>
      <w:ind w:firstLine="713"/>
    </w:pPr>
    <w:rPr>
      <w:rFonts w:ascii="Franklin Gothic Demi Cond" w:eastAsia="Times New Roman" w:hAnsi="Franklin Gothic Demi Cond" w:cs="Times New Roman"/>
      <w:sz w:val="24"/>
      <w:szCs w:val="24"/>
      <w:lang w:eastAsia="en-US"/>
    </w:rPr>
  </w:style>
  <w:style w:type="paragraph" w:customStyle="1" w:styleId="Style162">
    <w:name w:val="Style16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64">
    <w:name w:val="Style164"/>
    <w:basedOn w:val="af8"/>
    <w:uiPriority w:val="99"/>
    <w:rsid w:val="00C25060"/>
    <w:pPr>
      <w:widowControl w:val="0"/>
      <w:autoSpaceDE w:val="0"/>
      <w:autoSpaceDN w:val="0"/>
      <w:adjustRightInd w:val="0"/>
      <w:spacing w:after="0" w:line="691" w:lineRule="exact"/>
    </w:pPr>
    <w:rPr>
      <w:rFonts w:ascii="Franklin Gothic Demi Cond" w:eastAsia="Times New Roman" w:hAnsi="Franklin Gothic Demi Cond" w:cs="Times New Roman"/>
      <w:sz w:val="24"/>
      <w:szCs w:val="24"/>
      <w:lang w:eastAsia="en-US"/>
    </w:rPr>
  </w:style>
  <w:style w:type="paragraph" w:customStyle="1" w:styleId="Style176">
    <w:name w:val="Style17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88">
    <w:name w:val="Style18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74">
    <w:name w:val="Style27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8">
    <w:name w:val="Style35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60">
    <w:name w:val="Style36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419">
    <w:name w:val="Style41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61">
    <w:name w:val="Font Style461"/>
    <w:uiPriority w:val="99"/>
    <w:rsid w:val="00C25060"/>
    <w:rPr>
      <w:rFonts w:ascii="Times New Roman" w:hAnsi="Times New Roman" w:cs="Times New Roman"/>
      <w:b/>
      <w:bCs/>
      <w:i/>
      <w:iCs/>
      <w:spacing w:val="-10"/>
      <w:sz w:val="22"/>
      <w:szCs w:val="22"/>
    </w:rPr>
  </w:style>
  <w:style w:type="character" w:customStyle="1" w:styleId="FontStyle509">
    <w:name w:val="Font Style509"/>
    <w:uiPriority w:val="99"/>
    <w:rsid w:val="00C25060"/>
    <w:rPr>
      <w:rFonts w:ascii="Franklin Gothic Demi Cond" w:hAnsi="Franklin Gothic Demi Cond" w:cs="Franklin Gothic Demi Cond"/>
      <w:sz w:val="22"/>
      <w:szCs w:val="22"/>
    </w:rPr>
  </w:style>
  <w:style w:type="character" w:customStyle="1" w:styleId="FontStyle510">
    <w:name w:val="Font Style510"/>
    <w:uiPriority w:val="99"/>
    <w:rsid w:val="00C25060"/>
    <w:rPr>
      <w:rFonts w:ascii="Times New Roman" w:hAnsi="Times New Roman" w:cs="Times New Roman"/>
      <w:b/>
      <w:bCs/>
      <w:i/>
      <w:iCs/>
      <w:sz w:val="16"/>
      <w:szCs w:val="16"/>
    </w:rPr>
  </w:style>
  <w:style w:type="character" w:customStyle="1" w:styleId="FontStyle551">
    <w:name w:val="Font Style551"/>
    <w:uiPriority w:val="99"/>
    <w:rsid w:val="00C25060"/>
    <w:rPr>
      <w:rFonts w:ascii="Times New Roman" w:hAnsi="Times New Roman" w:cs="Times New Roman"/>
      <w:i/>
      <w:iCs/>
      <w:sz w:val="26"/>
      <w:szCs w:val="26"/>
    </w:rPr>
  </w:style>
  <w:style w:type="character" w:customStyle="1" w:styleId="FontStyle568">
    <w:name w:val="Font Style568"/>
    <w:uiPriority w:val="99"/>
    <w:rsid w:val="00C25060"/>
    <w:rPr>
      <w:rFonts w:ascii="Times New Roman" w:hAnsi="Times New Roman" w:cs="Times New Roman"/>
      <w:i/>
      <w:iCs/>
      <w:sz w:val="22"/>
      <w:szCs w:val="22"/>
    </w:rPr>
  </w:style>
  <w:style w:type="character" w:customStyle="1" w:styleId="FontStyle571">
    <w:name w:val="Font Style571"/>
    <w:uiPriority w:val="99"/>
    <w:rsid w:val="00C25060"/>
    <w:rPr>
      <w:rFonts w:ascii="Times New Roman" w:hAnsi="Times New Roman" w:cs="Times New Roman"/>
      <w:sz w:val="22"/>
      <w:szCs w:val="22"/>
    </w:rPr>
  </w:style>
  <w:style w:type="character" w:customStyle="1" w:styleId="FontStyle585">
    <w:name w:val="Font Style585"/>
    <w:uiPriority w:val="99"/>
    <w:rsid w:val="00C25060"/>
    <w:rPr>
      <w:rFonts w:ascii="Times New Roman" w:hAnsi="Times New Roman" w:cs="Times New Roman"/>
      <w:sz w:val="28"/>
      <w:szCs w:val="28"/>
    </w:rPr>
  </w:style>
  <w:style w:type="paragraph" w:customStyle="1" w:styleId="Style27">
    <w:name w:val="Style27"/>
    <w:basedOn w:val="af8"/>
    <w:uiPriority w:val="99"/>
    <w:rsid w:val="00C25060"/>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eastAsia="en-US"/>
    </w:rPr>
  </w:style>
  <w:style w:type="paragraph" w:customStyle="1" w:styleId="Style48">
    <w:name w:val="Style48"/>
    <w:basedOn w:val="af8"/>
    <w:uiPriority w:val="99"/>
    <w:rsid w:val="00C25060"/>
    <w:pPr>
      <w:widowControl w:val="0"/>
      <w:autoSpaceDE w:val="0"/>
      <w:autoSpaceDN w:val="0"/>
      <w:adjustRightInd w:val="0"/>
      <w:spacing w:after="0" w:line="322" w:lineRule="exact"/>
      <w:ind w:firstLine="845"/>
    </w:pPr>
    <w:rPr>
      <w:rFonts w:ascii="Times New Roman" w:eastAsia="Times New Roman" w:hAnsi="Times New Roman" w:cs="Times New Roman"/>
      <w:sz w:val="24"/>
      <w:szCs w:val="24"/>
      <w:lang w:eastAsia="en-US"/>
    </w:rPr>
  </w:style>
  <w:style w:type="paragraph" w:customStyle="1" w:styleId="Style59">
    <w:name w:val="Style59"/>
    <w:basedOn w:val="af8"/>
    <w:uiPriority w:val="99"/>
    <w:rsid w:val="00C25060"/>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en-US"/>
    </w:rPr>
  </w:style>
  <w:style w:type="character" w:customStyle="1" w:styleId="FontStyle584">
    <w:name w:val="Font Style584"/>
    <w:uiPriority w:val="99"/>
    <w:rsid w:val="00C25060"/>
    <w:rPr>
      <w:rFonts w:ascii="Times New Roman" w:hAnsi="Times New Roman" w:cs="Times New Roman"/>
      <w:b/>
      <w:bCs/>
      <w:sz w:val="18"/>
      <w:szCs w:val="18"/>
    </w:rPr>
  </w:style>
  <w:style w:type="paragraph" w:customStyle="1" w:styleId="Style74">
    <w:name w:val="Style74"/>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1ffff8">
    <w:name w:val="Заголовок оглавления1"/>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character" w:customStyle="1" w:styleId="1ffff9">
    <w:name w:val="Слабое выделение1"/>
    <w:rsid w:val="00C25060"/>
    <w:rPr>
      <w:i/>
      <w:iCs/>
      <w:color w:val="808080"/>
    </w:rPr>
  </w:style>
  <w:style w:type="paragraph" w:customStyle="1" w:styleId="Style56">
    <w:name w:val="Style56"/>
    <w:basedOn w:val="af8"/>
    <w:rsid w:val="00C25060"/>
    <w:pPr>
      <w:widowControl w:val="0"/>
      <w:autoSpaceDE w:val="0"/>
      <w:autoSpaceDN w:val="0"/>
      <w:adjustRightInd w:val="0"/>
      <w:spacing w:after="0" w:line="482" w:lineRule="exact"/>
      <w:ind w:firstLine="713"/>
      <w:jc w:val="both"/>
    </w:pPr>
    <w:rPr>
      <w:rFonts w:ascii="Arial Narrow" w:eastAsia="Times New Roman" w:hAnsi="Arial Narrow" w:cs="Times New Roman"/>
      <w:sz w:val="24"/>
      <w:szCs w:val="24"/>
      <w:lang w:eastAsia="en-US"/>
    </w:rPr>
  </w:style>
  <w:style w:type="paragraph" w:customStyle="1" w:styleId="Style84">
    <w:name w:val="Style84"/>
    <w:basedOn w:val="af8"/>
    <w:rsid w:val="00C25060"/>
    <w:pPr>
      <w:widowControl w:val="0"/>
      <w:autoSpaceDE w:val="0"/>
      <w:autoSpaceDN w:val="0"/>
      <w:adjustRightInd w:val="0"/>
      <w:spacing w:after="0" w:line="497" w:lineRule="exact"/>
      <w:ind w:firstLine="706"/>
      <w:jc w:val="both"/>
    </w:pPr>
    <w:rPr>
      <w:rFonts w:ascii="Arial Narrow" w:eastAsia="Times New Roman" w:hAnsi="Arial Narrow" w:cs="Times New Roman"/>
      <w:sz w:val="24"/>
      <w:szCs w:val="24"/>
      <w:lang w:eastAsia="en-US"/>
    </w:rPr>
  </w:style>
  <w:style w:type="paragraph" w:customStyle="1" w:styleId="Style37">
    <w:name w:val="Style37"/>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paragraph" w:customStyle="1" w:styleId="Style75">
    <w:name w:val="Style75"/>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Style76">
    <w:name w:val="Style76"/>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03">
    <w:name w:val="Font Style603"/>
    <w:uiPriority w:val="99"/>
    <w:rsid w:val="00C25060"/>
    <w:rPr>
      <w:rFonts w:ascii="Times New Roman" w:hAnsi="Times New Roman" w:cs="Times New Roman"/>
      <w:b/>
      <w:bCs/>
      <w:sz w:val="22"/>
      <w:szCs w:val="22"/>
    </w:rPr>
  </w:style>
  <w:style w:type="paragraph" w:customStyle="1" w:styleId="Style154">
    <w:name w:val="Style154"/>
    <w:basedOn w:val="af8"/>
    <w:uiPriority w:val="99"/>
    <w:rsid w:val="00C25060"/>
    <w:pPr>
      <w:widowControl w:val="0"/>
      <w:autoSpaceDE w:val="0"/>
      <w:autoSpaceDN w:val="0"/>
      <w:adjustRightInd w:val="0"/>
      <w:spacing w:after="0" w:line="274" w:lineRule="exact"/>
      <w:ind w:firstLine="288"/>
    </w:pPr>
    <w:rPr>
      <w:rFonts w:ascii="Times New Roman" w:eastAsia="Times New Roman" w:hAnsi="Times New Roman" w:cs="Times New Roman"/>
      <w:sz w:val="24"/>
      <w:szCs w:val="24"/>
      <w:lang w:eastAsia="en-US"/>
    </w:rPr>
  </w:style>
  <w:style w:type="character" w:customStyle="1" w:styleId="FontStyle635">
    <w:name w:val="Font Style635"/>
    <w:uiPriority w:val="99"/>
    <w:rsid w:val="00C25060"/>
    <w:rPr>
      <w:rFonts w:ascii="Times New Roman" w:hAnsi="Times New Roman" w:cs="Times New Roman"/>
      <w:sz w:val="16"/>
      <w:szCs w:val="16"/>
    </w:rPr>
  </w:style>
  <w:style w:type="paragraph" w:customStyle="1" w:styleId="Style29">
    <w:name w:val="Style29"/>
    <w:basedOn w:val="af8"/>
    <w:uiPriority w:val="99"/>
    <w:rsid w:val="00C25060"/>
    <w:pPr>
      <w:widowControl w:val="0"/>
      <w:autoSpaceDE w:val="0"/>
      <w:autoSpaceDN w:val="0"/>
      <w:adjustRightInd w:val="0"/>
      <w:spacing w:after="0" w:line="322" w:lineRule="exact"/>
      <w:ind w:firstLine="686"/>
      <w:jc w:val="both"/>
    </w:pPr>
    <w:rPr>
      <w:rFonts w:ascii="Times New Roman" w:eastAsia="Times New Roman" w:hAnsi="Times New Roman" w:cs="Times New Roman"/>
      <w:sz w:val="24"/>
      <w:szCs w:val="24"/>
      <w:lang w:eastAsia="en-US"/>
    </w:rPr>
  </w:style>
  <w:style w:type="character" w:customStyle="1" w:styleId="FontStyle512">
    <w:name w:val="Font Style512"/>
    <w:uiPriority w:val="99"/>
    <w:rsid w:val="00C25060"/>
    <w:rPr>
      <w:rFonts w:ascii="Times New Roman" w:hAnsi="Times New Roman" w:cs="Times New Roman"/>
      <w:sz w:val="26"/>
      <w:szCs w:val="26"/>
    </w:rPr>
  </w:style>
  <w:style w:type="paragraph" w:customStyle="1" w:styleId="2fff4">
    <w:name w:val="Заголовок оглавления2"/>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2fff5">
    <w:name w:val="Без интервала2"/>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2fff6">
    <w:name w:val="Слабое выделение2"/>
    <w:rsid w:val="00C25060"/>
    <w:rPr>
      <w:i/>
      <w:iCs/>
      <w:color w:val="808080"/>
    </w:rPr>
  </w:style>
  <w:style w:type="paragraph" w:customStyle="1" w:styleId="109">
    <w:name w:val="Стиль ТАБЛ. + 10 пт"/>
    <w:basedOn w:val="a5"/>
    <w:rsid w:val="00C25060"/>
    <w:pPr>
      <w:numPr>
        <w:numId w:val="0"/>
      </w:numPr>
      <w:tabs>
        <w:tab w:val="num" w:pos="1440"/>
      </w:tabs>
      <w:ind w:left="786" w:hanging="360"/>
    </w:pPr>
    <w:rPr>
      <w:bCs/>
    </w:rPr>
  </w:style>
  <w:style w:type="character" w:customStyle="1" w:styleId="FontStyle630">
    <w:name w:val="Font Style630"/>
    <w:uiPriority w:val="99"/>
    <w:rsid w:val="00C25060"/>
    <w:rPr>
      <w:rFonts w:ascii="Times New Roman" w:hAnsi="Times New Roman" w:cs="Times New Roman"/>
      <w:sz w:val="20"/>
      <w:szCs w:val="20"/>
    </w:rPr>
  </w:style>
  <w:style w:type="paragraph" w:customStyle="1" w:styleId="Style299">
    <w:name w:val="Style299"/>
    <w:basedOn w:val="af8"/>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62">
    <w:name w:val="Font Style662"/>
    <w:uiPriority w:val="99"/>
    <w:rsid w:val="00C25060"/>
    <w:rPr>
      <w:rFonts w:ascii="Times New Roman" w:hAnsi="Times New Roman" w:cs="Times New Roman"/>
      <w:sz w:val="38"/>
      <w:szCs w:val="38"/>
    </w:rPr>
  </w:style>
  <w:style w:type="paragraph" w:customStyle="1" w:styleId="Style58">
    <w:name w:val="Style58"/>
    <w:basedOn w:val="af8"/>
    <w:uiPriority w:val="99"/>
    <w:rsid w:val="00C25060"/>
    <w:pPr>
      <w:widowControl w:val="0"/>
      <w:autoSpaceDE w:val="0"/>
      <w:autoSpaceDN w:val="0"/>
      <w:adjustRightInd w:val="0"/>
      <w:spacing w:after="0" w:line="233" w:lineRule="exact"/>
      <w:jc w:val="center"/>
    </w:pPr>
    <w:rPr>
      <w:rFonts w:ascii="Times New Roman" w:eastAsia="Times New Roman" w:hAnsi="Times New Roman" w:cs="Times New Roman"/>
      <w:sz w:val="24"/>
      <w:szCs w:val="24"/>
      <w:lang w:eastAsia="en-US"/>
    </w:rPr>
  </w:style>
  <w:style w:type="character" w:customStyle="1" w:styleId="FontStyle611">
    <w:name w:val="Font Style611"/>
    <w:uiPriority w:val="99"/>
    <w:rsid w:val="00C25060"/>
    <w:rPr>
      <w:rFonts w:ascii="Times New Roman" w:hAnsi="Times New Roman" w:cs="Times New Roman"/>
      <w:sz w:val="20"/>
      <w:szCs w:val="20"/>
    </w:rPr>
  </w:style>
  <w:style w:type="character" w:customStyle="1" w:styleId="FontStyle687">
    <w:name w:val="Font Style687"/>
    <w:uiPriority w:val="99"/>
    <w:rsid w:val="00C25060"/>
    <w:rPr>
      <w:rFonts w:ascii="Times New Roman" w:hAnsi="Times New Roman" w:cs="Times New Roman"/>
      <w:sz w:val="30"/>
      <w:szCs w:val="30"/>
    </w:rPr>
  </w:style>
  <w:style w:type="character" w:customStyle="1" w:styleId="FontStyle596">
    <w:name w:val="Font Style596"/>
    <w:uiPriority w:val="99"/>
    <w:rsid w:val="00C25060"/>
    <w:rPr>
      <w:rFonts w:ascii="Times New Roman" w:hAnsi="Times New Roman" w:cs="Times New Roman"/>
      <w:b/>
      <w:bCs/>
      <w:sz w:val="20"/>
      <w:szCs w:val="20"/>
    </w:rPr>
  </w:style>
  <w:style w:type="character" w:customStyle="1" w:styleId="afffffffffffffb">
    <w:name w:val="Формулы нумерация"/>
    <w:uiPriority w:val="1"/>
    <w:rsid w:val="00C25060"/>
    <w:rPr>
      <w:rFonts w:ascii="Times New Roman" w:hAnsi="Times New Roman"/>
      <w:b w:val="0"/>
      <w:bCs/>
      <w:sz w:val="24"/>
    </w:rPr>
  </w:style>
  <w:style w:type="paragraph" w:customStyle="1" w:styleId="3ff5">
    <w:name w:val="Заголовок оглавления3"/>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3ff6">
    <w:name w:val="Без интервала3"/>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3ff7">
    <w:name w:val="Слабое выделение3"/>
    <w:rsid w:val="00C25060"/>
    <w:rPr>
      <w:i/>
      <w:iCs/>
      <w:color w:val="808080"/>
    </w:rPr>
  </w:style>
  <w:style w:type="paragraph" w:customStyle="1" w:styleId="3ff8">
    <w:name w:val="Абзац списка3"/>
    <w:basedOn w:val="af8"/>
    <w:rsid w:val="00C25060"/>
    <w:pPr>
      <w:ind w:left="720"/>
      <w:contextualSpacing/>
    </w:pPr>
    <w:rPr>
      <w:rFonts w:ascii="Times New Roman" w:eastAsia="Calibri" w:hAnsi="Times New Roman" w:cs="Times New Roman"/>
      <w:spacing w:val="37"/>
      <w:sz w:val="28"/>
      <w:szCs w:val="28"/>
      <w:lang w:eastAsia="en-US"/>
    </w:rPr>
  </w:style>
  <w:style w:type="paragraph" w:styleId="afffffffffffffc">
    <w:name w:val="Body Text First Indent"/>
    <w:basedOn w:val="afffff1"/>
    <w:link w:val="afffffffffffffd"/>
    <w:rsid w:val="00C25060"/>
    <w:pPr>
      <w:spacing w:after="120"/>
      <w:ind w:firstLine="210"/>
      <w:jc w:val="left"/>
    </w:pPr>
    <w:rPr>
      <w:rFonts w:ascii="Times New Roman" w:hAnsi="Times New Roman"/>
      <w:szCs w:val="24"/>
      <w:lang w:val="ru-RU" w:bidi="ar-SA"/>
    </w:rPr>
  </w:style>
  <w:style w:type="character" w:customStyle="1" w:styleId="afffffffffffffd">
    <w:name w:val="Красная строка Знак"/>
    <w:basedOn w:val="afffff2"/>
    <w:link w:val="afffffffffffffc"/>
    <w:rsid w:val="00C25060"/>
    <w:rPr>
      <w:rFonts w:ascii="Times New Roman" w:eastAsia="Times New Roman" w:hAnsi="Times New Roman" w:cs="Times New Roman"/>
      <w:sz w:val="24"/>
      <w:szCs w:val="24"/>
      <w:lang w:val="en-US" w:eastAsia="en-US" w:bidi="en-US"/>
    </w:rPr>
  </w:style>
  <w:style w:type="paragraph" w:styleId="2fff7">
    <w:name w:val="Body Text First Indent 2"/>
    <w:basedOn w:val="affffb"/>
    <w:link w:val="2fff8"/>
    <w:rsid w:val="00C25060"/>
    <w:pPr>
      <w:spacing w:after="120" w:line="360" w:lineRule="auto"/>
      <w:ind w:firstLine="210"/>
    </w:pPr>
    <w:rPr>
      <w:rFonts w:ascii="Times New Roman" w:eastAsia="Times New Roman" w:hAnsi="Times New Roman"/>
      <w:szCs w:val="24"/>
      <w:lang w:val="ru-RU" w:bidi="ar-SA"/>
    </w:rPr>
  </w:style>
  <w:style w:type="character" w:customStyle="1" w:styleId="2fff8">
    <w:name w:val="Красная строка 2 Знак"/>
    <w:basedOn w:val="affffc"/>
    <w:link w:val="2fff7"/>
    <w:rsid w:val="00C25060"/>
    <w:rPr>
      <w:rFonts w:ascii="Times New Roman" w:eastAsia="Times New Roman" w:hAnsi="Times New Roman" w:cs="Times New Roman"/>
      <w:sz w:val="24"/>
      <w:szCs w:val="24"/>
      <w:lang w:val="en-US" w:eastAsia="en-US" w:bidi="en-US"/>
    </w:rPr>
  </w:style>
  <w:style w:type="paragraph" w:customStyle="1" w:styleId="afffffffffffffe">
    <w:name w:val="Формула"/>
    <w:basedOn w:val="af8"/>
    <w:autoRedefine/>
    <w:rsid w:val="00C25060"/>
    <w:pPr>
      <w:autoSpaceDE w:val="0"/>
      <w:autoSpaceDN w:val="0"/>
      <w:adjustRightInd w:val="0"/>
      <w:spacing w:after="120" w:line="360" w:lineRule="auto"/>
      <w:ind w:firstLine="684"/>
      <w:jc w:val="center"/>
    </w:pPr>
    <w:rPr>
      <w:rFonts w:ascii="Times New Roman" w:eastAsia="Times New Roman" w:hAnsi="Times New Roman" w:cs="Times New Roman"/>
      <w:sz w:val="28"/>
      <w:szCs w:val="28"/>
      <w:lang w:eastAsia="en-US"/>
    </w:rPr>
  </w:style>
  <w:style w:type="character" w:customStyle="1" w:styleId="FontStyle14">
    <w:name w:val="Font Style14"/>
    <w:rsid w:val="00C25060"/>
    <w:rPr>
      <w:rFonts w:ascii="Century Schoolbook" w:hAnsi="Century Schoolbook" w:cs="Century Schoolbook"/>
      <w:sz w:val="18"/>
      <w:szCs w:val="18"/>
    </w:rPr>
  </w:style>
  <w:style w:type="character" w:customStyle="1" w:styleId="FontStyle15">
    <w:name w:val="Font Style15"/>
    <w:uiPriority w:val="99"/>
    <w:rsid w:val="00C25060"/>
    <w:rPr>
      <w:rFonts w:ascii="Century Schoolbook" w:hAnsi="Century Schoolbook" w:cs="Century Schoolbook"/>
      <w:i/>
      <w:iCs/>
      <w:spacing w:val="-10"/>
      <w:sz w:val="18"/>
      <w:szCs w:val="18"/>
    </w:rPr>
  </w:style>
  <w:style w:type="character" w:customStyle="1" w:styleId="FontStyle12">
    <w:name w:val="Font Style12"/>
    <w:rsid w:val="00C25060"/>
    <w:rPr>
      <w:rFonts w:ascii="Times New Roman" w:hAnsi="Times New Roman" w:cs="Times New Roman"/>
      <w:sz w:val="22"/>
      <w:szCs w:val="22"/>
    </w:rPr>
  </w:style>
  <w:style w:type="paragraph" w:customStyle="1" w:styleId="Style4">
    <w:name w:val="Style4"/>
    <w:basedOn w:val="af8"/>
    <w:rsid w:val="00C25060"/>
    <w:pPr>
      <w:widowControl w:val="0"/>
      <w:autoSpaceDE w:val="0"/>
      <w:autoSpaceDN w:val="0"/>
      <w:adjustRightInd w:val="0"/>
      <w:spacing w:after="120" w:line="276" w:lineRule="exact"/>
      <w:ind w:hanging="430"/>
    </w:pPr>
    <w:rPr>
      <w:rFonts w:ascii="Times New Roman" w:eastAsia="Times New Roman" w:hAnsi="Times New Roman" w:cs="Times New Roman"/>
      <w:sz w:val="24"/>
      <w:szCs w:val="24"/>
      <w:lang w:eastAsia="en-US"/>
    </w:rPr>
  </w:style>
  <w:style w:type="paragraph" w:customStyle="1" w:styleId="Style5">
    <w:name w:val="Style5"/>
    <w:basedOn w:val="af8"/>
    <w:rsid w:val="00C25060"/>
    <w:pPr>
      <w:widowControl w:val="0"/>
      <w:autoSpaceDE w:val="0"/>
      <w:autoSpaceDN w:val="0"/>
      <w:adjustRightInd w:val="0"/>
      <w:spacing w:after="120" w:line="278" w:lineRule="exact"/>
      <w:ind w:firstLine="567"/>
      <w:jc w:val="both"/>
    </w:pPr>
    <w:rPr>
      <w:rFonts w:ascii="Times New Roman" w:eastAsia="Times New Roman" w:hAnsi="Times New Roman" w:cs="Times New Roman"/>
      <w:sz w:val="24"/>
      <w:szCs w:val="24"/>
      <w:lang w:eastAsia="en-US"/>
    </w:rPr>
  </w:style>
  <w:style w:type="character" w:customStyle="1" w:styleId="FontStyle13">
    <w:name w:val="Font Style13"/>
    <w:uiPriority w:val="99"/>
    <w:rsid w:val="00C25060"/>
    <w:rPr>
      <w:rFonts w:ascii="Times New Roman" w:hAnsi="Times New Roman" w:cs="Times New Roman"/>
      <w:b/>
      <w:bCs/>
      <w:sz w:val="22"/>
      <w:szCs w:val="22"/>
    </w:rPr>
  </w:style>
  <w:style w:type="paragraph" w:customStyle="1" w:styleId="affffffffffffff">
    <w:name w:val="Таблица"/>
    <w:basedOn w:val="affffffff4"/>
    <w:link w:val="affffffffffffff0"/>
    <w:autoRedefine/>
    <w:qFormat/>
    <w:rsid w:val="00C25060"/>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2"/>
      <w:szCs w:val="20"/>
      <w:lang w:eastAsia="en-US"/>
    </w:rPr>
  </w:style>
  <w:style w:type="character" w:customStyle="1" w:styleId="affffffffffffff0">
    <w:name w:val="Таблица Знак"/>
    <w:aliases w:val="14Без отступа Знак,Без отступа Знак"/>
    <w:link w:val="affffffffffffff"/>
    <w:rsid w:val="00C25060"/>
    <w:rPr>
      <w:rFonts w:ascii="Times New Roman" w:eastAsia="Times New Roman" w:hAnsi="Times New Roman" w:cs="Times New Roman"/>
      <w:b/>
      <w:szCs w:val="20"/>
      <w:lang w:eastAsia="en-US"/>
    </w:rPr>
  </w:style>
  <w:style w:type="character" w:customStyle="1" w:styleId="FontStyle18">
    <w:name w:val="Font Style18"/>
    <w:uiPriority w:val="99"/>
    <w:rsid w:val="00C25060"/>
    <w:rPr>
      <w:rFonts w:ascii="Times New Roman" w:hAnsi="Times New Roman" w:cs="Times New Roman"/>
      <w:b/>
      <w:bCs/>
      <w:sz w:val="20"/>
      <w:szCs w:val="20"/>
    </w:rPr>
  </w:style>
  <w:style w:type="paragraph" w:customStyle="1" w:styleId="af3">
    <w:name w:val="Рисунок подпись"/>
    <w:basedOn w:val="affffffff7"/>
    <w:link w:val="affffffffffffff1"/>
    <w:autoRedefine/>
    <w:rsid w:val="00C25060"/>
    <w:pPr>
      <w:widowControl/>
      <w:numPr>
        <w:numId w:val="54"/>
      </w:numPr>
      <w:tabs>
        <w:tab w:val="clear" w:pos="900"/>
        <w:tab w:val="clear" w:pos="1134"/>
        <w:tab w:val="left" w:pos="1276"/>
        <w:tab w:val="left" w:pos="1701"/>
        <w:tab w:val="left" w:pos="1843"/>
        <w:tab w:val="left" w:pos="2552"/>
        <w:tab w:val="left" w:leader="dot" w:pos="9356"/>
      </w:tabs>
      <w:suppressAutoHyphens/>
      <w:ind w:left="717"/>
    </w:pPr>
    <w:rPr>
      <w:sz w:val="22"/>
      <w:lang w:eastAsia="en-US"/>
    </w:rPr>
  </w:style>
  <w:style w:type="character" w:customStyle="1" w:styleId="affffffffffffff1">
    <w:name w:val="Рисунок подпись Знак"/>
    <w:link w:val="af3"/>
    <w:rsid w:val="00C25060"/>
    <w:rPr>
      <w:rFonts w:ascii="Times New Roman" w:eastAsia="Times New Roman" w:hAnsi="Times New Roman" w:cs="Times New Roman"/>
      <w:b/>
      <w:bCs/>
      <w:szCs w:val="24"/>
      <w:lang w:eastAsia="en-US"/>
    </w:rPr>
  </w:style>
  <w:style w:type="paragraph" w:customStyle="1" w:styleId="50">
    <w:name w:val="Стиль5"/>
    <w:basedOn w:val="af8"/>
    <w:link w:val="5f4"/>
    <w:rsid w:val="00C25060"/>
    <w:pPr>
      <w:numPr>
        <w:numId w:val="52"/>
      </w:numPr>
      <w:spacing w:after="0" w:line="240" w:lineRule="auto"/>
      <w:ind w:left="1985" w:right="-108"/>
    </w:pPr>
    <w:rPr>
      <w:rFonts w:ascii="Times New Roman" w:eastAsia="Times New Roman" w:hAnsi="Times New Roman" w:cs="Times New Roman"/>
      <w:sz w:val="24"/>
      <w:szCs w:val="24"/>
      <w:lang w:eastAsia="en-US"/>
    </w:rPr>
  </w:style>
  <w:style w:type="character" w:customStyle="1" w:styleId="5f4">
    <w:name w:val="Стиль5 Знак"/>
    <w:link w:val="50"/>
    <w:rsid w:val="00C25060"/>
    <w:rPr>
      <w:rFonts w:ascii="Times New Roman" w:eastAsia="Times New Roman" w:hAnsi="Times New Roman" w:cs="Times New Roman"/>
      <w:sz w:val="24"/>
      <w:szCs w:val="24"/>
      <w:lang w:eastAsia="en-US"/>
    </w:rPr>
  </w:style>
  <w:style w:type="paragraph" w:customStyle="1" w:styleId="18">
    <w:name w:val="Стиль №1"/>
    <w:basedOn w:val="af8"/>
    <w:rsid w:val="00C25060"/>
    <w:pPr>
      <w:keepNext/>
      <w:keepLines/>
      <w:numPr>
        <w:numId w:val="53"/>
      </w:numPr>
      <w:spacing w:after="0" w:line="240" w:lineRule="auto"/>
      <w:jc w:val="center"/>
    </w:pPr>
    <w:rPr>
      <w:rFonts w:ascii="Times New Roman" w:eastAsia="Times New Roman" w:hAnsi="Times New Roman" w:cs="Times New Roman"/>
      <w:b/>
      <w:sz w:val="24"/>
      <w:szCs w:val="24"/>
      <w:lang w:eastAsia="en-US"/>
    </w:rPr>
  </w:style>
  <w:style w:type="paragraph" w:customStyle="1" w:styleId="12">
    <w:name w:val="1"/>
    <w:basedOn w:val="af8"/>
    <w:next w:val="af8"/>
    <w:link w:val="1ffffa"/>
    <w:autoRedefine/>
    <w:rsid w:val="00C25060"/>
    <w:pPr>
      <w:keepNext/>
      <w:keepLines/>
      <w:numPr>
        <w:numId w:val="55"/>
      </w:numPr>
      <w:spacing w:before="280" w:after="280" w:line="240" w:lineRule="auto"/>
      <w:ind w:left="0" w:firstLine="851"/>
    </w:pPr>
    <w:rPr>
      <w:rFonts w:ascii="Times New Roman" w:eastAsia="Times New Roman" w:hAnsi="Times New Roman" w:cs="Times New Roman"/>
      <w:b/>
      <w:sz w:val="28"/>
      <w:szCs w:val="20"/>
      <w:lang w:eastAsia="en-US"/>
    </w:rPr>
  </w:style>
  <w:style w:type="character" w:customStyle="1" w:styleId="1ffffa">
    <w:name w:val="1 Знак"/>
    <w:link w:val="12"/>
    <w:rsid w:val="00C25060"/>
    <w:rPr>
      <w:rFonts w:ascii="Times New Roman" w:eastAsia="Times New Roman" w:hAnsi="Times New Roman" w:cs="Times New Roman"/>
      <w:b/>
      <w:sz w:val="28"/>
      <w:szCs w:val="20"/>
      <w:lang w:eastAsia="en-US"/>
    </w:rPr>
  </w:style>
  <w:style w:type="paragraph" w:customStyle="1" w:styleId="affffffffffffff2">
    <w:name w:val="Мой рис."/>
    <w:basedOn w:val="6"/>
    <w:link w:val="affffffffffffff3"/>
    <w:autoRedefine/>
    <w:rsid w:val="00C25060"/>
    <w:pPr>
      <w:numPr>
        <w:numId w:val="0"/>
      </w:numPr>
      <w:tabs>
        <w:tab w:val="left" w:pos="1418"/>
      </w:tabs>
    </w:pPr>
  </w:style>
  <w:style w:type="character" w:customStyle="1" w:styleId="affffffffffffff3">
    <w:name w:val="Мой рис. Знак"/>
    <w:link w:val="affffffffffffff2"/>
    <w:rsid w:val="00C25060"/>
    <w:rPr>
      <w:rFonts w:ascii="Times New Roman" w:eastAsia="Calibri" w:hAnsi="Times New Roman" w:cs="Times New Roman"/>
      <w:b/>
      <w:szCs w:val="24"/>
      <w:lang w:eastAsia="en-US"/>
    </w:rPr>
  </w:style>
  <w:style w:type="paragraph" w:customStyle="1" w:styleId="BodyText22">
    <w:name w:val="Body Text 22"/>
    <w:basedOn w:val="af8"/>
    <w:rsid w:val="00C25060"/>
    <w:pPr>
      <w:widowControl w:val="0"/>
      <w:overflowPunct w:val="0"/>
      <w:autoSpaceDE w:val="0"/>
      <w:autoSpaceDN w:val="0"/>
      <w:adjustRightInd w:val="0"/>
      <w:spacing w:after="0" w:line="240" w:lineRule="auto"/>
      <w:ind w:left="1080"/>
    </w:pPr>
    <w:rPr>
      <w:rFonts w:ascii="Times New Roman" w:eastAsia="Times New Roman" w:hAnsi="Times New Roman" w:cs="Times New Roman"/>
      <w:sz w:val="28"/>
      <w:szCs w:val="20"/>
    </w:rPr>
  </w:style>
  <w:style w:type="table" w:customStyle="1" w:styleId="TableGridReport31">
    <w:name w:val="Table Grid Report3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
    <w:name w:val="Table Grid Report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1">
    <w:name w:val="0 Основной текст"/>
    <w:basedOn w:val="af8"/>
    <w:link w:val="02"/>
    <w:rsid w:val="00C25060"/>
    <w:pPr>
      <w:spacing w:after="0" w:line="240" w:lineRule="auto"/>
      <w:ind w:left="284" w:right="284" w:firstLine="709"/>
      <w:jc w:val="both"/>
    </w:pPr>
    <w:rPr>
      <w:rFonts w:ascii="Times New Roman" w:eastAsia="Batang" w:hAnsi="Times New Roman" w:cs="Times New Roman"/>
      <w:color w:val="000000"/>
      <w:sz w:val="28"/>
      <w:szCs w:val="28"/>
    </w:rPr>
  </w:style>
  <w:style w:type="character" w:customStyle="1" w:styleId="02">
    <w:name w:val="0 Основной текст Знак"/>
    <w:link w:val="01"/>
    <w:locked/>
    <w:rsid w:val="00C25060"/>
    <w:rPr>
      <w:rFonts w:ascii="Times New Roman" w:eastAsia="Batang" w:hAnsi="Times New Roman" w:cs="Times New Roman"/>
      <w:color w:val="000000"/>
      <w:sz w:val="28"/>
      <w:szCs w:val="28"/>
    </w:rPr>
  </w:style>
  <w:style w:type="paragraph" w:customStyle="1" w:styleId="1210">
    <w:name w:val="Стиль 12 пт По ширине1"/>
    <w:basedOn w:val="af8"/>
    <w:rsid w:val="00C25060"/>
    <w:pPr>
      <w:numPr>
        <w:ilvl w:val="1"/>
        <w:numId w:val="56"/>
      </w:numPr>
      <w:spacing w:after="0" w:line="240" w:lineRule="auto"/>
      <w:jc w:val="both"/>
    </w:pPr>
    <w:rPr>
      <w:rFonts w:ascii="Times New Roman" w:eastAsia="Times New Roman" w:hAnsi="Times New Roman" w:cs="Times New Roman"/>
      <w:sz w:val="28"/>
      <w:szCs w:val="20"/>
    </w:rPr>
  </w:style>
  <w:style w:type="paragraph" w:customStyle="1" w:styleId="affffffffffffff4">
    <w:name w:val="МГП Обычный"/>
    <w:basedOn w:val="af8"/>
    <w:rsid w:val="00C25060"/>
    <w:pPr>
      <w:spacing w:after="0" w:line="240" w:lineRule="auto"/>
      <w:ind w:right="284" w:firstLine="851"/>
      <w:jc w:val="both"/>
    </w:pPr>
    <w:rPr>
      <w:rFonts w:ascii="Times New Roman" w:eastAsia="Batang" w:hAnsi="Times New Roman" w:cs="Times New Roman"/>
      <w:color w:val="000000"/>
      <w:sz w:val="28"/>
      <w:szCs w:val="28"/>
    </w:rPr>
  </w:style>
  <w:style w:type="character" w:customStyle="1" w:styleId="xdtextbox1">
    <w:name w:val="xdtextbox1"/>
    <w:rsid w:val="00C25060"/>
    <w:rPr>
      <w:color w:val="auto"/>
      <w:bdr w:val="single" w:sz="8" w:space="1" w:color="DCDCDC" w:frame="1"/>
      <w:shd w:val="clear" w:color="auto" w:fill="FFFFFF"/>
    </w:rPr>
  </w:style>
  <w:style w:type="paragraph" w:customStyle="1" w:styleId="affffffffffffff5">
    <w:name w:val="подпись Знак"/>
    <w:basedOn w:val="af8"/>
    <w:rsid w:val="00C25060"/>
    <w:pPr>
      <w:suppressLineNumbers/>
      <w:tabs>
        <w:tab w:val="right" w:pos="9072"/>
      </w:tabs>
      <w:spacing w:before="840" w:after="0" w:line="240" w:lineRule="auto"/>
    </w:pPr>
    <w:rPr>
      <w:rFonts w:ascii="Times New Roman" w:eastAsia="Times New Roman" w:hAnsi="Times New Roman" w:cs="Times New Roman"/>
      <w:sz w:val="24"/>
      <w:szCs w:val="20"/>
    </w:rPr>
  </w:style>
  <w:style w:type="paragraph" w:customStyle="1" w:styleId="Iacaaiea">
    <w:name w:val="Iacaaiea"/>
    <w:basedOn w:val="af8"/>
    <w:rsid w:val="00C25060"/>
    <w:pPr>
      <w:spacing w:after="0" w:line="240" w:lineRule="auto"/>
      <w:jc w:val="center"/>
    </w:pPr>
    <w:rPr>
      <w:rFonts w:ascii="Times New Roman" w:eastAsia="Times New Roman" w:hAnsi="Times New Roman" w:cs="Times New Roman"/>
      <w:sz w:val="24"/>
      <w:szCs w:val="20"/>
    </w:rPr>
  </w:style>
  <w:style w:type="numbering" w:customStyle="1" w:styleId="3116">
    <w:name w:val="Нет списка311"/>
    <w:next w:val="afb"/>
    <w:semiHidden/>
    <w:rsid w:val="00C25060"/>
  </w:style>
  <w:style w:type="paragraph" w:customStyle="1" w:styleId="7a">
    <w:name w:val="Стиль7"/>
    <w:basedOn w:val="affffffff0"/>
    <w:link w:val="7b"/>
    <w:qFormat/>
    <w:rsid w:val="00C25060"/>
    <w:pPr>
      <w:spacing w:before="120" w:line="300" w:lineRule="auto"/>
    </w:pPr>
    <w:rPr>
      <w:rFonts w:ascii="Times New Roman" w:hAnsi="Times New Roman"/>
      <w:color w:val="00B050"/>
    </w:rPr>
  </w:style>
  <w:style w:type="character" w:customStyle="1" w:styleId="7b">
    <w:name w:val="Стиль7 Знак"/>
    <w:link w:val="7a"/>
    <w:rsid w:val="00C25060"/>
    <w:rPr>
      <w:rFonts w:ascii="Times New Roman" w:eastAsia="Calibri" w:hAnsi="Times New Roman" w:cs="Calibri"/>
      <w:color w:val="00B050"/>
      <w:sz w:val="24"/>
      <w:szCs w:val="28"/>
    </w:rPr>
  </w:style>
  <w:style w:type="paragraph" w:customStyle="1" w:styleId="Style565">
    <w:name w:val="Style565"/>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165">
    <w:name w:val="Font Style1165"/>
    <w:uiPriority w:val="99"/>
    <w:rsid w:val="00C25060"/>
    <w:rPr>
      <w:rFonts w:ascii="Times New Roman" w:hAnsi="Times New Roman" w:cs="Times New Roman"/>
      <w:color w:val="000000"/>
      <w:sz w:val="24"/>
      <w:szCs w:val="24"/>
    </w:rPr>
  </w:style>
  <w:style w:type="character" w:customStyle="1" w:styleId="affffffffffffff6">
    <w:name w:val="Гипертекстовая ссылка"/>
    <w:rsid w:val="00C25060"/>
    <w:rPr>
      <w:rFonts w:cs="Times New Roman"/>
      <w:b w:val="0"/>
      <w:color w:val="106BBE"/>
    </w:rPr>
  </w:style>
  <w:style w:type="paragraph" w:customStyle="1" w:styleId="western">
    <w:name w:val="western"/>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4">
    <w:name w:val="xl189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5">
    <w:name w:val="xl189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6">
    <w:name w:val="xl189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7">
    <w:name w:val="xl189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8">
    <w:name w:val="xl1898"/>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899">
    <w:name w:val="xl1899"/>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00">
    <w:name w:val="xl1900"/>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1">
    <w:name w:val="xl1901"/>
    <w:basedOn w:val="af8"/>
    <w:rsid w:val="00C2506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ahoma" w:eastAsia="Times New Roman" w:hAnsi="Tahoma" w:cs="Tahoma"/>
      <w:color w:val="FF0000"/>
      <w:sz w:val="18"/>
      <w:szCs w:val="18"/>
    </w:rPr>
  </w:style>
  <w:style w:type="paragraph" w:customStyle="1" w:styleId="xl1902">
    <w:name w:val="xl1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3">
    <w:name w:val="xl1903"/>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4">
    <w:name w:val="xl190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5">
    <w:name w:val="xl19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6">
    <w:name w:val="xl190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7">
    <w:name w:val="xl1907"/>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08">
    <w:name w:val="xl1908"/>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9">
    <w:name w:val="xl1909"/>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1910">
    <w:name w:val="xl1910"/>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1">
    <w:name w:val="xl1911"/>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12">
    <w:name w:val="xl1912"/>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13">
    <w:name w:val="xl1913"/>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4">
    <w:name w:val="xl1914"/>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5">
    <w:name w:val="xl191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6">
    <w:name w:val="xl191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7">
    <w:name w:val="xl1917"/>
    <w:basedOn w:val="af8"/>
    <w:rsid w:val="00C25060"/>
    <w:pPr>
      <w:pBdr>
        <w:top w:val="single" w:sz="4" w:space="0" w:color="auto"/>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8">
    <w:name w:val="xl1918"/>
    <w:basedOn w:val="af8"/>
    <w:rsid w:val="00C25060"/>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9">
    <w:name w:val="xl1919"/>
    <w:basedOn w:val="af8"/>
    <w:rsid w:val="00C25060"/>
    <w:pPr>
      <w:pBdr>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0">
    <w:name w:val="xl1920"/>
    <w:basedOn w:val="af8"/>
    <w:rsid w:val="00C25060"/>
    <w:pPr>
      <w:pBdr>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1">
    <w:name w:val="xl1921"/>
    <w:basedOn w:val="af8"/>
    <w:rsid w:val="00C25060"/>
    <w:pPr>
      <w:pBdr>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2">
    <w:name w:val="xl1922"/>
    <w:basedOn w:val="af8"/>
    <w:rsid w:val="00C25060"/>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3">
    <w:name w:val="xl192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4">
    <w:name w:val="xl192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5">
    <w:name w:val="xl19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6">
    <w:name w:val="xl192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7">
    <w:name w:val="xl19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8">
    <w:name w:val="xl19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9">
    <w:name w:val="xl1929"/>
    <w:basedOn w:val="af8"/>
    <w:rsid w:val="00C25060"/>
    <w:pPr>
      <w:pBdr>
        <w:top w:val="single" w:sz="4" w:space="0" w:color="auto"/>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0">
    <w:name w:val="xl193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1">
    <w:name w:val="xl1931"/>
    <w:basedOn w:val="af8"/>
    <w:rsid w:val="00C25060"/>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textAlignment w:val="center"/>
    </w:pPr>
    <w:rPr>
      <w:rFonts w:ascii="Tahoma" w:eastAsia="Times New Roman" w:hAnsi="Tahoma" w:cs="Tahoma"/>
      <w:sz w:val="18"/>
      <w:szCs w:val="18"/>
    </w:rPr>
  </w:style>
  <w:style w:type="paragraph" w:customStyle="1" w:styleId="xl1932">
    <w:name w:val="xl19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rPr>
  </w:style>
  <w:style w:type="paragraph" w:customStyle="1" w:styleId="xl1933">
    <w:name w:val="xl193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4">
    <w:name w:val="xl193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5">
    <w:name w:val="xl193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36">
    <w:name w:val="xl1936"/>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7">
    <w:name w:val="xl193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8">
    <w:name w:val="xl1938"/>
    <w:basedOn w:val="af8"/>
    <w:rsid w:val="00C25060"/>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ahoma" w:eastAsia="Times New Roman" w:hAnsi="Tahoma" w:cs="Tahoma"/>
      <w:sz w:val="18"/>
      <w:szCs w:val="18"/>
    </w:rPr>
  </w:style>
  <w:style w:type="paragraph" w:customStyle="1" w:styleId="xl1939">
    <w:name w:val="xl193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0">
    <w:name w:val="xl194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1">
    <w:name w:val="xl194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2">
    <w:name w:val="xl194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3">
    <w:name w:val="xl194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4">
    <w:name w:val="xl194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5">
    <w:name w:val="xl1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46">
    <w:name w:val="xl194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7">
    <w:name w:val="xl19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8">
    <w:name w:val="xl1948"/>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9">
    <w:name w:val="xl1949"/>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0">
    <w:name w:val="xl1950"/>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1">
    <w:name w:val="xl1951"/>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2">
    <w:name w:val="xl1952"/>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3">
    <w:name w:val="xl19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4">
    <w:name w:val="xl19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5">
    <w:name w:val="xl1955"/>
    <w:basedOn w:val="af8"/>
    <w:rsid w:val="00C25060"/>
    <w:pPr>
      <w:pBdr>
        <w:top w:val="single" w:sz="4" w:space="0" w:color="auto"/>
        <w:left w:val="single" w:sz="4" w:space="0" w:color="auto"/>
        <w:bottom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6">
    <w:name w:val="xl1956"/>
    <w:basedOn w:val="af8"/>
    <w:rsid w:val="00C25060"/>
    <w:pPr>
      <w:pBdr>
        <w:top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7">
    <w:name w:val="xl195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8">
    <w:name w:val="xl195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9">
    <w:name w:val="xl1959"/>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0">
    <w:name w:val="xl1960"/>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1">
    <w:name w:val="xl196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2">
    <w:name w:val="xl196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3">
    <w:name w:val="xl196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4">
    <w:name w:val="xl196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5">
    <w:name w:val="xl196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6">
    <w:name w:val="xl196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7">
    <w:name w:val="xl196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8">
    <w:name w:val="xl196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9">
    <w:name w:val="xl1969"/>
    <w:basedOn w:val="af8"/>
    <w:rsid w:val="00C25060"/>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0">
    <w:name w:val="xl1970"/>
    <w:basedOn w:val="af8"/>
    <w:rsid w:val="00C25060"/>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1">
    <w:name w:val="xl1971"/>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2">
    <w:name w:val="xl197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3">
    <w:name w:val="xl19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4">
    <w:name w:val="xl1974"/>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5">
    <w:name w:val="xl197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6">
    <w:name w:val="xl197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7">
    <w:name w:val="xl197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8">
    <w:name w:val="xl19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9">
    <w:name w:val="xl197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0">
    <w:name w:val="xl198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1">
    <w:name w:val="xl198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2">
    <w:name w:val="xl198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3">
    <w:name w:val="xl198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4">
    <w:name w:val="xl1984"/>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24">
    <w:name w:val="xl202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5">
    <w:name w:val="xl202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6">
    <w:name w:val="xl202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7">
    <w:name w:val="xl20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8">
    <w:name w:val="xl20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9">
    <w:name w:val="xl202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0">
    <w:name w:val="xl203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1">
    <w:name w:val="xl203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2">
    <w:name w:val="xl203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3">
    <w:name w:val="xl203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4">
    <w:name w:val="xl203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5">
    <w:name w:val="xl203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6">
    <w:name w:val="xl203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7">
    <w:name w:val="xl203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8">
    <w:name w:val="xl203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9">
    <w:name w:val="xl203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0">
    <w:name w:val="xl204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1">
    <w:name w:val="xl204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2">
    <w:name w:val="xl204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3">
    <w:name w:val="xl204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4">
    <w:name w:val="xl204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5">
    <w:name w:val="xl204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6">
    <w:name w:val="xl204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7">
    <w:name w:val="xl20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8">
    <w:name w:val="xl204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9">
    <w:name w:val="xl204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0">
    <w:name w:val="xl205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1">
    <w:name w:val="xl205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2">
    <w:name w:val="xl205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3">
    <w:name w:val="xl2053"/>
    <w:basedOn w:val="af8"/>
    <w:rsid w:val="00C25060"/>
    <w:pPr>
      <w:pBdr>
        <w:top w:val="single" w:sz="4" w:space="0" w:color="auto"/>
        <w:lef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4">
    <w:name w:val="xl205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5">
    <w:name w:val="xl205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6">
    <w:name w:val="xl205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7">
    <w:name w:val="xl205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Arial CYR" w:eastAsia="Times New Roman" w:hAnsi="Arial CYR" w:cs="Arial CYR"/>
      <w:color w:val="0000FF"/>
      <w:sz w:val="24"/>
      <w:szCs w:val="24"/>
      <w:u w:val="single"/>
    </w:rPr>
  </w:style>
  <w:style w:type="paragraph" w:customStyle="1" w:styleId="xl2058">
    <w:name w:val="xl205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59">
    <w:name w:val="xl2059"/>
    <w:basedOn w:val="af8"/>
    <w:rsid w:val="00C25060"/>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0">
    <w:name w:val="xl2060"/>
    <w:basedOn w:val="af8"/>
    <w:rsid w:val="00C25060"/>
    <w:pPr>
      <w:pBdr>
        <w:top w:val="single" w:sz="4" w:space="0" w:color="auto"/>
        <w:bottom w:val="single" w:sz="4" w:space="0" w:color="auto"/>
        <w:right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1">
    <w:name w:val="xl206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2">
    <w:name w:val="xl206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3">
    <w:name w:val="xl206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4">
    <w:name w:val="xl206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5">
    <w:name w:val="xl2065"/>
    <w:basedOn w:val="af8"/>
    <w:rsid w:val="00C25060"/>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6">
    <w:name w:val="xl2066"/>
    <w:basedOn w:val="af8"/>
    <w:rsid w:val="00C25060"/>
    <w:pPr>
      <w:pBdr>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7">
    <w:name w:val="xl2067"/>
    <w:basedOn w:val="af8"/>
    <w:rsid w:val="00C2506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8">
    <w:name w:val="xl2068"/>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69">
    <w:name w:val="xl2069"/>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0">
    <w:name w:val="xl207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1">
    <w:name w:val="xl2071"/>
    <w:basedOn w:val="af8"/>
    <w:rsid w:val="00C25060"/>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2">
    <w:name w:val="xl207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3">
    <w:name w:val="xl207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4">
    <w:name w:val="xl2074"/>
    <w:basedOn w:val="af8"/>
    <w:rsid w:val="00C25060"/>
    <w:pPr>
      <w:pBdr>
        <w:top w:val="single" w:sz="4" w:space="0" w:color="auto"/>
        <w:left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5">
    <w:name w:val="xl2075"/>
    <w:basedOn w:val="af8"/>
    <w:rsid w:val="00C25060"/>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6">
    <w:name w:val="xl2076"/>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7">
    <w:name w:val="xl2077"/>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8">
    <w:name w:val="xl20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9">
    <w:name w:val="xl2079"/>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0">
    <w:name w:val="xl2080"/>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1">
    <w:name w:val="xl2081"/>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2">
    <w:name w:val="xl2082"/>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3">
    <w:name w:val="xl208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4">
    <w:name w:val="xl208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5">
    <w:name w:val="xl208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6">
    <w:name w:val="xl208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7">
    <w:name w:val="xl2087"/>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8">
    <w:name w:val="xl2088"/>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9">
    <w:name w:val="xl208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0">
    <w:name w:val="xl209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1">
    <w:name w:val="xl209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2">
    <w:name w:val="xl209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3">
    <w:name w:val="xl209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4">
    <w:name w:val="xl209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5">
    <w:name w:val="xl209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B050"/>
      <w:sz w:val="18"/>
      <w:szCs w:val="18"/>
    </w:rPr>
  </w:style>
  <w:style w:type="paragraph" w:customStyle="1" w:styleId="xl63568">
    <w:name w:val="xl63568"/>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69">
    <w:name w:val="xl63569"/>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0">
    <w:name w:val="xl63570"/>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1">
    <w:name w:val="xl63571"/>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2">
    <w:name w:val="xl63572"/>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3">
    <w:name w:val="xl63573"/>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4">
    <w:name w:val="xl6357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5">
    <w:name w:val="xl63575"/>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6">
    <w:name w:val="xl63576"/>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7">
    <w:name w:val="xl63577"/>
    <w:basedOn w:val="af8"/>
    <w:uiPriority w:val="99"/>
    <w:rsid w:val="00C25060"/>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578">
    <w:name w:val="xl6357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63579">
    <w:name w:val="xl6357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0">
    <w:name w:val="xl6358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1">
    <w:name w:val="xl6358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8d">
    <w:name w:val="Стиль8"/>
    <w:basedOn w:val="affffffc"/>
    <w:uiPriority w:val="99"/>
    <w:qFormat/>
    <w:rsid w:val="00C25060"/>
    <w:pPr>
      <w:spacing w:before="120" w:line="360" w:lineRule="auto"/>
      <w:ind w:firstLine="720"/>
    </w:pPr>
    <w:rPr>
      <w:lang w:val="ru-RU" w:bidi="ar-SA"/>
    </w:rPr>
  </w:style>
  <w:style w:type="paragraph" w:customStyle="1" w:styleId="xl63567">
    <w:name w:val="xl63567"/>
    <w:basedOn w:val="af8"/>
    <w:uiPriority w:val="99"/>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2">
    <w:name w:val="xl6358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583">
    <w:name w:val="xl63583"/>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4">
    <w:name w:val="xl63584"/>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5">
    <w:name w:val="xl63585"/>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1f6">
    <w:name w:val="Оглавление 1 Знак"/>
    <w:link w:val="1f5"/>
    <w:uiPriority w:val="39"/>
    <w:rsid w:val="00C25060"/>
    <w:rPr>
      <w:rFonts w:ascii="Arial" w:eastAsia="Times New Roman" w:hAnsi="Arial" w:cs="Calibri"/>
      <w:bCs/>
      <w:iCs/>
      <w:noProof/>
      <w:sz w:val="24"/>
      <w:szCs w:val="24"/>
      <w:lang w:val="en-US" w:eastAsia="en-US" w:bidi="en-US"/>
    </w:rPr>
  </w:style>
  <w:style w:type="table" w:customStyle="1" w:styleId="TableGridReport5">
    <w:name w:val="Table Grid Report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617">
    <w:name w:val="xl6361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8">
    <w:name w:val="xl6361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9">
    <w:name w:val="xl6361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1">
    <w:name w:val="xl6362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2">
    <w:name w:val="xl63622"/>
    <w:basedOn w:val="af8"/>
    <w:uiPriority w:val="99"/>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3">
    <w:name w:val="xl636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5">
    <w:name w:val="xl6362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6">
    <w:name w:val="xl6362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27">
    <w:name w:val="xl6362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8">
    <w:name w:val="xl63628"/>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9">
    <w:name w:val="xl636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30">
    <w:name w:val="xl63630"/>
    <w:basedOn w:val="af8"/>
    <w:uiPriority w:val="99"/>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1">
    <w:name w:val="xl636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2">
    <w:name w:val="xl636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3">
    <w:name w:val="xl63633"/>
    <w:basedOn w:val="af8"/>
    <w:uiPriority w:val="99"/>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4">
    <w:name w:val="xl6363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35">
    <w:name w:val="xl63635"/>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6">
    <w:name w:val="xl63636"/>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7">
    <w:name w:val="xl6363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8">
    <w:name w:val="xl63638"/>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9">
    <w:name w:val="xl63639"/>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0">
    <w:name w:val="xl63640"/>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1">
    <w:name w:val="xl63641"/>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2">
    <w:name w:val="xl63642"/>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3">
    <w:name w:val="xl63643"/>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4">
    <w:name w:val="xl63644"/>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5">
    <w:name w:val="xl63645"/>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6">
    <w:name w:val="xl63646"/>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7">
    <w:name w:val="xl6364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8">
    <w:name w:val="xl63648"/>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9">
    <w:name w:val="xl63649"/>
    <w:basedOn w:val="af8"/>
    <w:uiPriority w:val="99"/>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0">
    <w:name w:val="xl63650"/>
    <w:basedOn w:val="af8"/>
    <w:uiPriority w:val="99"/>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1">
    <w:name w:val="xl63651"/>
    <w:basedOn w:val="af8"/>
    <w:uiPriority w:val="99"/>
    <w:rsid w:val="00C25060"/>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2">
    <w:name w:val="xl63652"/>
    <w:basedOn w:val="af8"/>
    <w:uiPriority w:val="99"/>
    <w:rsid w:val="00C25060"/>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0">
    <w:name w:val="xl63620"/>
    <w:basedOn w:val="af8"/>
    <w:uiPriority w:val="99"/>
    <w:rsid w:val="00C25060"/>
    <w:pPr>
      <w:pBdr>
        <w:top w:val="single" w:sz="8" w:space="0" w:color="auto"/>
        <w:bottom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24">
    <w:name w:val="xl63624"/>
    <w:basedOn w:val="af8"/>
    <w:uiPriority w:val="99"/>
    <w:rsid w:val="00C25060"/>
    <w:pPr>
      <w:pBdr>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16">
    <w:name w:val="xl6361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pt">
    <w:name w:val="Основной текст (2) + Интервал 1 pt"/>
    <w:rsid w:val="00C25060"/>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link w:val="2fffa"/>
    <w:rsid w:val="00C25060"/>
    <w:rPr>
      <w:rFonts w:ascii="Arial" w:eastAsia="Arial" w:hAnsi="Arial" w:cs="Arial"/>
      <w:shd w:val="clear" w:color="auto" w:fill="FFFFFF"/>
    </w:rPr>
  </w:style>
  <w:style w:type="paragraph" w:customStyle="1" w:styleId="2fffa">
    <w:name w:val="Заголовок №2"/>
    <w:basedOn w:val="af8"/>
    <w:link w:val="2fff9"/>
    <w:rsid w:val="00C25060"/>
    <w:pPr>
      <w:widowControl w:val="0"/>
      <w:shd w:val="clear" w:color="auto" w:fill="FFFFFF"/>
      <w:spacing w:before="60" w:after="0" w:line="413" w:lineRule="exact"/>
      <w:jc w:val="right"/>
      <w:outlineLvl w:val="1"/>
    </w:pPr>
    <w:rPr>
      <w:rFonts w:ascii="Arial" w:eastAsia="Arial" w:hAnsi="Arial" w:cs="Arial"/>
    </w:rPr>
  </w:style>
  <w:style w:type="character" w:customStyle="1" w:styleId="s10">
    <w:name w:val="s_10"/>
    <w:basedOn w:val="af9"/>
    <w:rsid w:val="00C25060"/>
  </w:style>
  <w:style w:type="character" w:customStyle="1" w:styleId="285pt">
    <w:name w:val="Основной текст (2) + 8;5 pt;Полужирный"/>
    <w:rsid w:val="00C25060"/>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rsid w:val="00C25060"/>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link w:val="5f6"/>
    <w:rsid w:val="00C25060"/>
    <w:rPr>
      <w:rFonts w:ascii="Arial" w:eastAsia="Arial" w:hAnsi="Arial" w:cs="Arial"/>
      <w:b/>
      <w:bCs/>
      <w:sz w:val="19"/>
      <w:szCs w:val="19"/>
      <w:shd w:val="clear" w:color="auto" w:fill="FFFFFF"/>
    </w:rPr>
  </w:style>
  <w:style w:type="paragraph" w:customStyle="1" w:styleId="5f6">
    <w:name w:val="Подпись к таблице (5)"/>
    <w:basedOn w:val="af8"/>
    <w:link w:val="5f5"/>
    <w:rsid w:val="00C25060"/>
    <w:pPr>
      <w:widowControl w:val="0"/>
      <w:shd w:val="clear" w:color="auto" w:fill="FFFFFF"/>
      <w:spacing w:before="180" w:after="0" w:line="0" w:lineRule="atLeast"/>
    </w:pPr>
    <w:rPr>
      <w:rFonts w:ascii="Arial" w:eastAsia="Arial" w:hAnsi="Arial" w:cs="Arial"/>
      <w:b/>
      <w:bCs/>
      <w:sz w:val="19"/>
      <w:szCs w:val="19"/>
    </w:rPr>
  </w:style>
  <w:style w:type="paragraph" w:customStyle="1" w:styleId="s1">
    <w:name w:val="s_1"/>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bodyindent">
    <w:name w:val="Text body indent"/>
    <w:basedOn w:val="Standard"/>
    <w:uiPriority w:val="99"/>
    <w:rsid w:val="00C25060"/>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b"/>
    <w:uiPriority w:val="99"/>
    <w:semiHidden/>
    <w:unhideWhenUsed/>
    <w:rsid w:val="00C25060"/>
  </w:style>
  <w:style w:type="paragraph" w:customStyle="1" w:styleId="1111e">
    <w:name w:val="1111"/>
    <w:basedOn w:val="af8"/>
    <w:next w:val="af8"/>
    <w:uiPriority w:val="99"/>
    <w:qFormat/>
    <w:rsid w:val="00C25060"/>
    <w:pPr>
      <w:keepNext/>
      <w:keepLines/>
      <w:spacing w:before="240" w:after="0"/>
      <w:outlineLvl w:val="0"/>
    </w:pPr>
    <w:rPr>
      <w:rFonts w:ascii="Cambria" w:eastAsia="Times New Roman" w:hAnsi="Cambria" w:cs="Times New Roman"/>
      <w:color w:val="365F91"/>
      <w:sz w:val="32"/>
      <w:szCs w:val="32"/>
      <w:lang w:eastAsia="en-US"/>
    </w:rPr>
  </w:style>
  <w:style w:type="paragraph" w:customStyle="1" w:styleId="h211">
    <w:name w:val="h211"/>
    <w:basedOn w:val="af8"/>
    <w:next w:val="af8"/>
    <w:uiPriority w:val="9"/>
    <w:unhideWhenUsed/>
    <w:qFormat/>
    <w:rsid w:val="00C25060"/>
    <w:pPr>
      <w:keepNext/>
      <w:keepLines/>
      <w:spacing w:before="40" w:after="0"/>
      <w:outlineLvl w:val="1"/>
    </w:pPr>
    <w:rPr>
      <w:rFonts w:ascii="Cambria" w:eastAsia="Times New Roman" w:hAnsi="Cambria" w:cs="Times New Roman"/>
      <w:color w:val="365F91"/>
      <w:sz w:val="26"/>
      <w:szCs w:val="26"/>
      <w:lang w:eastAsia="en-US"/>
    </w:rPr>
  </w:style>
  <w:style w:type="paragraph" w:customStyle="1" w:styleId="1ffffb">
    <w:name w:val="влево1"/>
    <w:basedOn w:val="af8"/>
    <w:next w:val="af8"/>
    <w:uiPriority w:val="99"/>
    <w:unhideWhenUsed/>
    <w:qFormat/>
    <w:rsid w:val="00C25060"/>
    <w:pPr>
      <w:keepNext/>
      <w:keepLines/>
      <w:spacing w:before="40" w:after="0"/>
      <w:outlineLvl w:val="2"/>
    </w:pPr>
    <w:rPr>
      <w:rFonts w:ascii="Cambria" w:eastAsia="Times New Roman" w:hAnsi="Cambria" w:cs="Times New Roman"/>
      <w:color w:val="243F60"/>
      <w:sz w:val="24"/>
      <w:szCs w:val="24"/>
      <w:lang w:eastAsia="en-US"/>
    </w:rPr>
  </w:style>
  <w:style w:type="numbering" w:customStyle="1" w:styleId="1611">
    <w:name w:val="Нет списка161"/>
    <w:next w:val="afb"/>
    <w:uiPriority w:val="99"/>
    <w:semiHidden/>
    <w:unhideWhenUsed/>
    <w:rsid w:val="00C25060"/>
  </w:style>
  <w:style w:type="numbering" w:customStyle="1" w:styleId="11412">
    <w:name w:val="Нет списка1141"/>
    <w:next w:val="afb"/>
    <w:uiPriority w:val="99"/>
    <w:semiHidden/>
    <w:unhideWhenUsed/>
    <w:rsid w:val="00C25060"/>
  </w:style>
  <w:style w:type="numbering" w:customStyle="1" w:styleId="1111161">
    <w:name w:val="1 / 1.1 / 1.1.61"/>
    <w:basedOn w:val="afb"/>
    <w:next w:val="111111"/>
    <w:rsid w:val="00C25060"/>
  </w:style>
  <w:style w:type="table" w:customStyle="1" w:styleId="11191">
    <w:name w:val="Средний список 1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b"/>
    <w:uiPriority w:val="99"/>
    <w:semiHidden/>
    <w:unhideWhenUsed/>
    <w:rsid w:val="00C25060"/>
  </w:style>
  <w:style w:type="table" w:customStyle="1" w:styleId="12212">
    <w:name w:val="Средний список 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b"/>
    <w:uiPriority w:val="99"/>
    <w:rsid w:val="00C25060"/>
  </w:style>
  <w:style w:type="numbering" w:customStyle="1" w:styleId="3214">
    <w:name w:val="Заголовок 3 ур21"/>
    <w:basedOn w:val="afb"/>
    <w:uiPriority w:val="99"/>
    <w:rsid w:val="00C25060"/>
  </w:style>
  <w:style w:type="numbering" w:customStyle="1" w:styleId="1414">
    <w:name w:val="Стиль141"/>
    <w:uiPriority w:val="99"/>
    <w:rsid w:val="00C25060"/>
  </w:style>
  <w:style w:type="numbering" w:customStyle="1" w:styleId="11111211">
    <w:name w:val="1 / 1.1 / 1.1.211"/>
    <w:basedOn w:val="afb"/>
    <w:next w:val="111111"/>
    <w:locked/>
    <w:rsid w:val="00C25060"/>
  </w:style>
  <w:style w:type="numbering" w:customStyle="1" w:styleId="11111311">
    <w:name w:val="1 / 1.1 / 1.1.311"/>
    <w:basedOn w:val="afb"/>
    <w:next w:val="111111"/>
    <w:locked/>
    <w:rsid w:val="00C25060"/>
  </w:style>
  <w:style w:type="numbering" w:customStyle="1" w:styleId="2411">
    <w:name w:val="Нет списка241"/>
    <w:next w:val="afb"/>
    <w:uiPriority w:val="99"/>
    <w:semiHidden/>
    <w:unhideWhenUsed/>
    <w:rsid w:val="00C25060"/>
  </w:style>
  <w:style w:type="numbering" w:customStyle="1" w:styleId="11111411">
    <w:name w:val="1 / 1.1 / 1.1.411"/>
    <w:basedOn w:val="afb"/>
    <w:next w:val="111111"/>
    <w:rsid w:val="00C25060"/>
  </w:style>
  <w:style w:type="table" w:customStyle="1" w:styleId="111101">
    <w:name w:val="Средний список 1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b"/>
    <w:uiPriority w:val="99"/>
    <w:semiHidden/>
    <w:unhideWhenUsed/>
    <w:rsid w:val="00C25060"/>
  </w:style>
  <w:style w:type="table" w:customStyle="1" w:styleId="13210">
    <w:name w:val="Средний список 13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b"/>
    <w:uiPriority w:val="99"/>
    <w:semiHidden/>
    <w:unhideWhenUsed/>
    <w:rsid w:val="00C25060"/>
  </w:style>
  <w:style w:type="numbering" w:customStyle="1" w:styleId="11111110">
    <w:name w:val="Нет списка1111111"/>
    <w:next w:val="afb"/>
    <w:uiPriority w:val="99"/>
    <w:semiHidden/>
    <w:unhideWhenUsed/>
    <w:rsid w:val="00C25060"/>
  </w:style>
  <w:style w:type="table" w:customStyle="1" w:styleId="112210">
    <w:name w:val="Средний список 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b"/>
    <w:semiHidden/>
    <w:unhideWhenUsed/>
    <w:rsid w:val="00C25060"/>
  </w:style>
  <w:style w:type="table" w:customStyle="1" w:styleId="113210">
    <w:name w:val="Средний список 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b"/>
    <w:uiPriority w:val="99"/>
    <w:semiHidden/>
    <w:unhideWhenUsed/>
    <w:rsid w:val="00C25060"/>
  </w:style>
  <w:style w:type="table" w:customStyle="1" w:styleId="114210">
    <w:name w:val="Средний список 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b"/>
    <w:uiPriority w:val="99"/>
    <w:semiHidden/>
    <w:unhideWhenUsed/>
    <w:rsid w:val="00C25060"/>
  </w:style>
  <w:style w:type="table" w:customStyle="1" w:styleId="11621">
    <w:name w:val="Средний список 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b"/>
    <w:uiPriority w:val="99"/>
    <w:semiHidden/>
    <w:unhideWhenUsed/>
    <w:rsid w:val="00C25060"/>
  </w:style>
  <w:style w:type="table" w:customStyle="1" w:styleId="11721">
    <w:name w:val="Средний список 117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b"/>
    <w:uiPriority w:val="99"/>
    <w:semiHidden/>
    <w:unhideWhenUsed/>
    <w:rsid w:val="00C25060"/>
  </w:style>
  <w:style w:type="table" w:customStyle="1" w:styleId="11111210">
    <w:name w:val="Средний список 11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b"/>
    <w:uiPriority w:val="99"/>
    <w:semiHidden/>
    <w:unhideWhenUsed/>
    <w:rsid w:val="00C25060"/>
  </w:style>
  <w:style w:type="table" w:customStyle="1" w:styleId="111221">
    <w:name w:val="Средний список 1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b"/>
    <w:uiPriority w:val="99"/>
    <w:semiHidden/>
    <w:unhideWhenUsed/>
    <w:rsid w:val="00C25060"/>
  </w:style>
  <w:style w:type="table" w:customStyle="1" w:styleId="111711">
    <w:name w:val="Средний список 1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C25060"/>
  </w:style>
  <w:style w:type="numbering" w:customStyle="1" w:styleId="11111511">
    <w:name w:val="1 / 1.1 / 1.1.511"/>
    <w:basedOn w:val="afb"/>
    <w:next w:val="111111"/>
    <w:semiHidden/>
    <w:unhideWhenUsed/>
    <w:rsid w:val="00C25060"/>
  </w:style>
  <w:style w:type="numbering" w:customStyle="1" w:styleId="1111f">
    <w:name w:val="Стиль1111"/>
    <w:uiPriority w:val="99"/>
    <w:rsid w:val="00C25060"/>
  </w:style>
  <w:style w:type="numbering" w:customStyle="1" w:styleId="21118">
    <w:name w:val="Заголовок 2 уровень111"/>
    <w:uiPriority w:val="99"/>
    <w:rsid w:val="00C25060"/>
  </w:style>
  <w:style w:type="numbering" w:customStyle="1" w:styleId="311110">
    <w:name w:val="Заголовок 3 ур1111"/>
    <w:uiPriority w:val="99"/>
    <w:rsid w:val="00C25060"/>
  </w:style>
  <w:style w:type="numbering" w:customStyle="1" w:styleId="10110">
    <w:name w:val="Нет списка1011"/>
    <w:next w:val="afb"/>
    <w:uiPriority w:val="99"/>
    <w:semiHidden/>
    <w:unhideWhenUsed/>
    <w:rsid w:val="00C25060"/>
  </w:style>
  <w:style w:type="numbering" w:customStyle="1" w:styleId="12114">
    <w:name w:val="Стиль1211"/>
    <w:uiPriority w:val="99"/>
    <w:rsid w:val="00C25060"/>
  </w:style>
  <w:style w:type="numbering" w:customStyle="1" w:styleId="12310">
    <w:name w:val="Нет списка1231"/>
    <w:next w:val="afb"/>
    <w:uiPriority w:val="99"/>
    <w:semiHidden/>
    <w:unhideWhenUsed/>
    <w:rsid w:val="00C25060"/>
  </w:style>
  <w:style w:type="numbering" w:customStyle="1" w:styleId="31c">
    <w:name w:val="Рис.31"/>
    <w:rsid w:val="00C25060"/>
  </w:style>
  <w:style w:type="numbering" w:customStyle="1" w:styleId="112112">
    <w:name w:val="Нет списка11211"/>
    <w:next w:val="afb"/>
    <w:uiPriority w:val="99"/>
    <w:semiHidden/>
    <w:unhideWhenUsed/>
    <w:rsid w:val="00C25060"/>
  </w:style>
  <w:style w:type="numbering" w:customStyle="1" w:styleId="22111">
    <w:name w:val="Нет списка2211"/>
    <w:next w:val="afb"/>
    <w:uiPriority w:val="99"/>
    <w:semiHidden/>
    <w:unhideWhenUsed/>
    <w:rsid w:val="00C25060"/>
  </w:style>
  <w:style w:type="numbering" w:customStyle="1" w:styleId="121a">
    <w:name w:val="Рис.121"/>
    <w:rsid w:val="00C25060"/>
  </w:style>
  <w:style w:type="numbering" w:customStyle="1" w:styleId="121111">
    <w:name w:val="Нет списка12111"/>
    <w:next w:val="afb"/>
    <w:uiPriority w:val="99"/>
    <w:semiHidden/>
    <w:unhideWhenUsed/>
    <w:rsid w:val="00C25060"/>
  </w:style>
  <w:style w:type="numbering" w:customStyle="1" w:styleId="31211">
    <w:name w:val="Заголовок 3 ур1211"/>
    <w:uiPriority w:val="99"/>
    <w:rsid w:val="00C25060"/>
  </w:style>
  <w:style w:type="numbering" w:customStyle="1" w:styleId="13112">
    <w:name w:val="Нет списка1311"/>
    <w:next w:val="afb"/>
    <w:uiPriority w:val="99"/>
    <w:semiHidden/>
    <w:unhideWhenUsed/>
    <w:rsid w:val="00C25060"/>
  </w:style>
  <w:style w:type="numbering" w:customStyle="1" w:styleId="13113">
    <w:name w:val="Стиль1311"/>
    <w:uiPriority w:val="99"/>
    <w:rsid w:val="00C25060"/>
  </w:style>
  <w:style w:type="numbering" w:customStyle="1" w:styleId="14110">
    <w:name w:val="Нет списка1411"/>
    <w:next w:val="afb"/>
    <w:uiPriority w:val="99"/>
    <w:semiHidden/>
    <w:unhideWhenUsed/>
    <w:rsid w:val="00C25060"/>
  </w:style>
  <w:style w:type="numbering" w:customStyle="1" w:styleId="211b">
    <w:name w:val="Рис.211"/>
    <w:rsid w:val="00C25060"/>
  </w:style>
  <w:style w:type="numbering" w:customStyle="1" w:styleId="113112">
    <w:name w:val="Нет списка11311"/>
    <w:next w:val="afb"/>
    <w:uiPriority w:val="99"/>
    <w:semiHidden/>
    <w:unhideWhenUsed/>
    <w:rsid w:val="00C25060"/>
  </w:style>
  <w:style w:type="numbering" w:customStyle="1" w:styleId="23110">
    <w:name w:val="Нет списка2311"/>
    <w:next w:val="afb"/>
    <w:uiPriority w:val="99"/>
    <w:semiHidden/>
    <w:unhideWhenUsed/>
    <w:rsid w:val="00C25060"/>
  </w:style>
  <w:style w:type="numbering" w:customStyle="1" w:styleId="1111f0">
    <w:name w:val="Рис.1111"/>
    <w:rsid w:val="00C25060"/>
  </w:style>
  <w:style w:type="numbering" w:customStyle="1" w:styleId="122110">
    <w:name w:val="Нет списка12211"/>
    <w:next w:val="afb"/>
    <w:uiPriority w:val="99"/>
    <w:semiHidden/>
    <w:unhideWhenUsed/>
    <w:rsid w:val="00C25060"/>
  </w:style>
  <w:style w:type="numbering" w:customStyle="1" w:styleId="31311">
    <w:name w:val="Заголовок 3 ур1311"/>
    <w:uiPriority w:val="99"/>
    <w:rsid w:val="00C25060"/>
  </w:style>
  <w:style w:type="paragraph" w:customStyle="1" w:styleId="2fffb">
    <w:name w:val="Выделенная цитата2"/>
    <w:basedOn w:val="af8"/>
    <w:next w:val="af8"/>
    <w:uiPriority w:val="30"/>
    <w:qFormat/>
    <w:rsid w:val="00C25060"/>
    <w:pPr>
      <w:pBdr>
        <w:top w:val="single" w:sz="4" w:space="10" w:color="4F81BD"/>
        <w:bottom w:val="single" w:sz="4" w:space="10" w:color="4F81BD"/>
      </w:pBdr>
      <w:spacing w:before="360" w:after="360" w:line="259" w:lineRule="auto"/>
      <w:ind w:left="864" w:right="864"/>
      <w:jc w:val="center"/>
    </w:pPr>
    <w:rPr>
      <w:rFonts w:ascii="Calibri" w:eastAsia="Calibri" w:hAnsi="Calibri" w:cs="Times New Roman"/>
      <w:i/>
      <w:iCs/>
      <w:lang w:eastAsia="en-US"/>
    </w:rPr>
  </w:style>
  <w:style w:type="numbering" w:customStyle="1" w:styleId="31114">
    <w:name w:val="Нет списка3111"/>
    <w:next w:val="afb"/>
    <w:uiPriority w:val="99"/>
    <w:semiHidden/>
    <w:rsid w:val="00C25060"/>
  </w:style>
  <w:style w:type="character" w:customStyle="1" w:styleId="326">
    <w:name w:val="Заголовок 3 Знак2"/>
    <w:uiPriority w:val="9"/>
    <w:semiHidden/>
    <w:rsid w:val="00C25060"/>
    <w:rPr>
      <w:rFonts w:ascii="Calibri Light" w:eastAsia="Times New Roman" w:hAnsi="Calibri Light" w:cs="Times New Roman"/>
      <w:color w:val="1F4D78"/>
      <w:sz w:val="24"/>
      <w:szCs w:val="24"/>
    </w:rPr>
  </w:style>
  <w:style w:type="character" w:customStyle="1" w:styleId="2fffc">
    <w:name w:val="Выделенная цитата Знак2"/>
    <w:uiPriority w:val="30"/>
    <w:rsid w:val="00C25060"/>
    <w:rPr>
      <w:i/>
      <w:iCs/>
      <w:color w:val="5B9BD5"/>
    </w:rPr>
  </w:style>
  <w:style w:type="numbering" w:customStyle="1" w:styleId="183">
    <w:name w:val="Нет списка18"/>
    <w:next w:val="afb"/>
    <w:uiPriority w:val="99"/>
    <w:semiHidden/>
    <w:unhideWhenUsed/>
    <w:rsid w:val="00C25060"/>
  </w:style>
  <w:style w:type="numbering" w:customStyle="1" w:styleId="192">
    <w:name w:val="Нет списка19"/>
    <w:next w:val="afb"/>
    <w:uiPriority w:val="99"/>
    <w:semiHidden/>
    <w:unhideWhenUsed/>
    <w:rsid w:val="00C25060"/>
  </w:style>
  <w:style w:type="table" w:customStyle="1" w:styleId="TableGridReport6">
    <w:name w:val="Table Grid Report6"/>
    <w:basedOn w:val="afa"/>
    <w:next w:val="afff6"/>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 5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b"/>
    <w:next w:val="111111"/>
    <w:rsid w:val="00C25060"/>
    <w:pPr>
      <w:numPr>
        <w:numId w:val="7"/>
      </w:numPr>
    </w:pPr>
  </w:style>
  <w:style w:type="table" w:customStyle="1" w:styleId="TableGrid13">
    <w:name w:val="Table Grid13"/>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b"/>
    <w:uiPriority w:val="99"/>
    <w:semiHidden/>
    <w:unhideWhenUsed/>
    <w:rsid w:val="00C25060"/>
  </w:style>
  <w:style w:type="table" w:customStyle="1" w:styleId="163">
    <w:name w:val="Светлая заливка16"/>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ветлая заливка2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8">
    <w:name w:val="Заголовок 2 уровень3"/>
    <w:basedOn w:val="afb"/>
    <w:uiPriority w:val="99"/>
    <w:rsid w:val="00C25060"/>
  </w:style>
  <w:style w:type="numbering" w:customStyle="1" w:styleId="330">
    <w:name w:val="Заголовок 3 ур3"/>
    <w:basedOn w:val="afb"/>
    <w:uiPriority w:val="99"/>
    <w:rsid w:val="00C25060"/>
    <w:pPr>
      <w:numPr>
        <w:numId w:val="16"/>
      </w:numPr>
    </w:pPr>
  </w:style>
  <w:style w:type="numbering" w:customStyle="1" w:styleId="15">
    <w:name w:val="Стиль15"/>
    <w:uiPriority w:val="99"/>
    <w:rsid w:val="00C25060"/>
    <w:pPr>
      <w:numPr>
        <w:numId w:val="18"/>
      </w:numPr>
    </w:pPr>
  </w:style>
  <w:style w:type="table" w:customStyle="1" w:styleId="344">
    <w:name w:val="Простая таблица 3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0">
    <w:name w:val="Светлая заливка114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9">
    <w:name w:val="рпдлпжлопж3"/>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b"/>
    <w:next w:val="111111"/>
    <w:locked/>
    <w:rsid w:val="00C25060"/>
  </w:style>
  <w:style w:type="numbering" w:customStyle="1" w:styleId="1111132">
    <w:name w:val="1 / 1.1 / 1.1.32"/>
    <w:basedOn w:val="afb"/>
    <w:next w:val="111111"/>
    <w:locked/>
    <w:rsid w:val="00C25060"/>
  </w:style>
  <w:style w:type="table" w:customStyle="1" w:styleId="3132">
    <w:name w:val="Светлая заливка313"/>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b"/>
    <w:uiPriority w:val="99"/>
    <w:semiHidden/>
    <w:unhideWhenUsed/>
    <w:rsid w:val="00C25060"/>
  </w:style>
  <w:style w:type="table" w:customStyle="1" w:styleId="525">
    <w:name w:val="Сетка таблицы52"/>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 51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b"/>
    <w:next w:val="111111"/>
    <w:rsid w:val="00C25060"/>
  </w:style>
  <w:style w:type="table" w:customStyle="1" w:styleId="TableGrid112">
    <w:name w:val="Table Grid112"/>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0">
    <w:name w:val="Сетка таблицы 81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b"/>
    <w:uiPriority w:val="99"/>
    <w:semiHidden/>
    <w:unhideWhenUsed/>
    <w:rsid w:val="00C25060"/>
  </w:style>
  <w:style w:type="table" w:customStyle="1" w:styleId="1334">
    <w:name w:val="Средний список 13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b"/>
    <w:uiPriority w:val="99"/>
    <w:semiHidden/>
    <w:unhideWhenUsed/>
    <w:rsid w:val="00C25060"/>
  </w:style>
  <w:style w:type="numbering" w:customStyle="1" w:styleId="111122">
    <w:name w:val="Нет списка11112"/>
    <w:next w:val="afb"/>
    <w:uiPriority w:val="99"/>
    <w:semiHidden/>
    <w:unhideWhenUsed/>
    <w:rsid w:val="00C25060"/>
  </w:style>
  <w:style w:type="table" w:customStyle="1" w:styleId="11231">
    <w:name w:val="Средний список 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b"/>
    <w:semiHidden/>
    <w:unhideWhenUsed/>
    <w:rsid w:val="00C25060"/>
  </w:style>
  <w:style w:type="table" w:customStyle="1" w:styleId="11331">
    <w:name w:val="Средний список 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b"/>
    <w:uiPriority w:val="99"/>
    <w:semiHidden/>
    <w:unhideWhenUsed/>
    <w:rsid w:val="00C25060"/>
  </w:style>
  <w:style w:type="table" w:customStyle="1" w:styleId="11431">
    <w:name w:val="Средний список 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b"/>
    <w:uiPriority w:val="99"/>
    <w:semiHidden/>
    <w:unhideWhenUsed/>
    <w:rsid w:val="00C25060"/>
  </w:style>
  <w:style w:type="table" w:customStyle="1" w:styleId="11630">
    <w:name w:val="Средний список 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b"/>
    <w:uiPriority w:val="99"/>
    <w:semiHidden/>
    <w:unhideWhenUsed/>
    <w:rsid w:val="00C25060"/>
  </w:style>
  <w:style w:type="table" w:customStyle="1" w:styleId="1173">
    <w:name w:val="Средний список 117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b"/>
    <w:uiPriority w:val="99"/>
    <w:semiHidden/>
    <w:unhideWhenUsed/>
    <w:rsid w:val="00C25060"/>
  </w:style>
  <w:style w:type="table" w:customStyle="1" w:styleId="1111130">
    <w:name w:val="Средний список 11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b"/>
    <w:uiPriority w:val="99"/>
    <w:semiHidden/>
    <w:unhideWhenUsed/>
    <w:rsid w:val="00C25060"/>
  </w:style>
  <w:style w:type="table" w:customStyle="1" w:styleId="111230">
    <w:name w:val="Средний список 1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b"/>
    <w:uiPriority w:val="99"/>
    <w:semiHidden/>
    <w:unhideWhenUsed/>
    <w:rsid w:val="00C25060"/>
  </w:style>
  <w:style w:type="table" w:customStyle="1" w:styleId="1224">
    <w:name w:val="Простая таблица 12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a"/>
    <w:next w:val="-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C25060"/>
    <w:pPr>
      <w:numPr>
        <w:numId w:val="12"/>
      </w:numPr>
    </w:pPr>
  </w:style>
  <w:style w:type="numbering" w:customStyle="1" w:styleId="1111152">
    <w:name w:val="1 / 1.1 / 1.1.52"/>
    <w:basedOn w:val="afb"/>
    <w:next w:val="111111"/>
    <w:unhideWhenUsed/>
    <w:rsid w:val="00C25060"/>
    <w:pPr>
      <w:numPr>
        <w:numId w:val="13"/>
      </w:numPr>
    </w:pPr>
  </w:style>
  <w:style w:type="numbering" w:customStyle="1" w:styleId="112">
    <w:name w:val="Стиль112"/>
    <w:uiPriority w:val="99"/>
    <w:rsid w:val="00C25060"/>
    <w:pPr>
      <w:numPr>
        <w:numId w:val="14"/>
      </w:numPr>
    </w:pPr>
  </w:style>
  <w:style w:type="numbering" w:customStyle="1" w:styleId="212">
    <w:name w:val="Заголовок 2 уровень12"/>
    <w:uiPriority w:val="99"/>
    <w:rsid w:val="00C25060"/>
    <w:pPr>
      <w:numPr>
        <w:numId w:val="15"/>
      </w:numPr>
    </w:pPr>
  </w:style>
  <w:style w:type="table" w:customStyle="1" w:styleId="640">
    <w:name w:val="Сетка таблицы64"/>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1">
    <w:name w:val="Сетка таблицы422"/>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7">
    <w:name w:val="Изысканная таблица52"/>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0">
    <w:name w:val="Сетка таблицы232"/>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2">
    <w:name w:val="Сетка таблицы 852"/>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0">
    <w:name w:val="Сетка таблицы18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23">
    <w:name w:val="Заголовок 3 ур112"/>
    <w:uiPriority w:val="99"/>
    <w:rsid w:val="00C25060"/>
  </w:style>
  <w:style w:type="numbering" w:customStyle="1" w:styleId="1021">
    <w:name w:val="Нет списка102"/>
    <w:next w:val="afb"/>
    <w:uiPriority w:val="99"/>
    <w:semiHidden/>
    <w:unhideWhenUsed/>
    <w:rsid w:val="00C25060"/>
  </w:style>
  <w:style w:type="table" w:customStyle="1" w:styleId="TableGridReport14">
    <w:name w:val="Table Grid Report1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8">
    <w:name w:val="Стиль122"/>
    <w:uiPriority w:val="99"/>
    <w:rsid w:val="00C25060"/>
  </w:style>
  <w:style w:type="numbering" w:customStyle="1" w:styleId="1241">
    <w:name w:val="Нет списка124"/>
    <w:next w:val="afb"/>
    <w:uiPriority w:val="99"/>
    <w:semiHidden/>
    <w:unhideWhenUsed/>
    <w:rsid w:val="00C25060"/>
  </w:style>
  <w:style w:type="table" w:customStyle="1" w:styleId="1920">
    <w:name w:val="Сетка таблицы19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
    <w:name w:val="Рис.4"/>
    <w:rsid w:val="00C25060"/>
    <w:pPr>
      <w:numPr>
        <w:numId w:val="26"/>
      </w:numPr>
    </w:pPr>
  </w:style>
  <w:style w:type="table" w:customStyle="1" w:styleId="-332">
    <w:name w:val="Веб-таблица 3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b"/>
    <w:uiPriority w:val="99"/>
    <w:semiHidden/>
    <w:unhideWhenUsed/>
    <w:rsid w:val="00C25060"/>
  </w:style>
  <w:style w:type="table" w:customStyle="1" w:styleId="21126">
    <w:name w:val="Сетка таблицы21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8">
    <w:name w:val="Сетка таблицы11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27">
    <w:name w:val="Нет списка222"/>
    <w:next w:val="afb"/>
    <w:uiPriority w:val="99"/>
    <w:semiHidden/>
    <w:unhideWhenUsed/>
    <w:rsid w:val="00C25060"/>
  </w:style>
  <w:style w:type="table" w:customStyle="1" w:styleId="3124">
    <w:name w:val="Сетка таблицы31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Рис.13"/>
    <w:rsid w:val="00C25060"/>
    <w:pPr>
      <w:numPr>
        <w:numId w:val="23"/>
      </w:numPr>
    </w:pPr>
  </w:style>
  <w:style w:type="table" w:customStyle="1" w:styleId="-3122">
    <w:name w:val="Веб-таблица 312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b"/>
    <w:uiPriority w:val="99"/>
    <w:semiHidden/>
    <w:unhideWhenUsed/>
    <w:rsid w:val="00C25060"/>
  </w:style>
  <w:style w:type="table" w:customStyle="1" w:styleId="TableGridReport113">
    <w:name w:val="Table Grid Report1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3">
    <w:name w:val="Сетка таблицы12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3">
    <w:name w:val="Table Normal3"/>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20">
    <w:name w:val="Заголовок 3 ур122"/>
    <w:uiPriority w:val="99"/>
    <w:rsid w:val="00C25060"/>
  </w:style>
  <w:style w:type="table" w:customStyle="1" w:styleId="1324">
    <w:name w:val="Классическая таблица 13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5">
    <w:name w:val="Нет списка132"/>
    <w:next w:val="afb"/>
    <w:uiPriority w:val="99"/>
    <w:semiHidden/>
    <w:unhideWhenUsed/>
    <w:rsid w:val="00C25060"/>
  </w:style>
  <w:style w:type="table" w:customStyle="1" w:styleId="TableGridReport22">
    <w:name w:val="Table Grid Report2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0">
    <w:name w:val="Сетка таблицы24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Стиль132"/>
    <w:uiPriority w:val="99"/>
    <w:rsid w:val="00C25060"/>
    <w:pPr>
      <w:numPr>
        <w:numId w:val="9"/>
      </w:numPr>
    </w:pPr>
  </w:style>
  <w:style w:type="numbering" w:customStyle="1" w:styleId="1422">
    <w:name w:val="Нет списка142"/>
    <w:next w:val="afb"/>
    <w:uiPriority w:val="99"/>
    <w:semiHidden/>
    <w:unhideWhenUsed/>
    <w:rsid w:val="00C25060"/>
  </w:style>
  <w:style w:type="table" w:customStyle="1" w:styleId="1102">
    <w:name w:val="Сетка таблицы110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
    <w:name w:val="Рис.22"/>
    <w:rsid w:val="00C25060"/>
    <w:pPr>
      <w:numPr>
        <w:numId w:val="17"/>
      </w:numPr>
    </w:pPr>
  </w:style>
  <w:style w:type="table" w:customStyle="1" w:styleId="-342">
    <w:name w:val="Веб-таблица 34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b"/>
    <w:uiPriority w:val="99"/>
    <w:semiHidden/>
    <w:unhideWhenUsed/>
    <w:rsid w:val="00C25060"/>
  </w:style>
  <w:style w:type="table" w:customStyle="1" w:styleId="TableGridReport122">
    <w:name w:val="Table Grid Report12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3">
    <w:name w:val="Сетка таблицы11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21">
    <w:name w:val="Нет списка232"/>
    <w:next w:val="afb"/>
    <w:uiPriority w:val="99"/>
    <w:semiHidden/>
    <w:unhideWhenUsed/>
    <w:rsid w:val="00C25060"/>
  </w:style>
  <w:style w:type="table" w:customStyle="1" w:styleId="3223">
    <w:name w:val="Сетка таблицы32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Рис.112"/>
    <w:rsid w:val="00C25060"/>
    <w:pPr>
      <w:numPr>
        <w:numId w:val="11"/>
      </w:numPr>
    </w:pPr>
  </w:style>
  <w:style w:type="table" w:customStyle="1" w:styleId="-3132">
    <w:name w:val="Веб-таблица 31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b"/>
    <w:uiPriority w:val="99"/>
    <w:semiHidden/>
    <w:unhideWhenUsed/>
    <w:rsid w:val="00C25060"/>
  </w:style>
  <w:style w:type="table" w:customStyle="1" w:styleId="TableGridReport1112">
    <w:name w:val="Table Grid Report11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1">
    <w:name w:val="Сетка таблицы12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
    <w:name w:val="Table Normal1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20">
    <w:name w:val="Заголовок 3 ур132"/>
    <w:uiPriority w:val="99"/>
    <w:rsid w:val="00C25060"/>
  </w:style>
  <w:style w:type="table" w:customStyle="1" w:styleId="1423">
    <w:name w:val="Классическая таблица 14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0">
    <w:name w:val="Сетка таблицы72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2">
    <w:name w:val="Table Grid Report3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1">
    <w:name w:val="Table Grid Report4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5">
    <w:name w:val="Нет списка312"/>
    <w:next w:val="afb"/>
    <w:semiHidden/>
    <w:rsid w:val="00C25060"/>
  </w:style>
  <w:style w:type="table" w:customStyle="1" w:styleId="TableGridReport51">
    <w:name w:val="Table Grid Report5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2">
    <w:name w:val="Нет списка152"/>
    <w:next w:val="afb"/>
    <w:uiPriority w:val="99"/>
    <w:semiHidden/>
    <w:unhideWhenUsed/>
    <w:rsid w:val="00C25060"/>
  </w:style>
  <w:style w:type="numbering" w:customStyle="1" w:styleId="1621">
    <w:name w:val="Нет списка162"/>
    <w:next w:val="afb"/>
    <w:uiPriority w:val="99"/>
    <w:semiHidden/>
    <w:unhideWhenUsed/>
    <w:rsid w:val="00C25060"/>
  </w:style>
  <w:style w:type="numbering" w:customStyle="1" w:styleId="11422">
    <w:name w:val="Нет списка1142"/>
    <w:next w:val="afb"/>
    <w:uiPriority w:val="99"/>
    <w:semiHidden/>
    <w:unhideWhenUsed/>
    <w:rsid w:val="00C25060"/>
  </w:style>
  <w:style w:type="numbering" w:customStyle="1" w:styleId="1111162">
    <w:name w:val="1 / 1.1 / 1.1.62"/>
    <w:basedOn w:val="afb"/>
    <w:next w:val="111111"/>
    <w:rsid w:val="00C25060"/>
  </w:style>
  <w:style w:type="table" w:customStyle="1" w:styleId="11192">
    <w:name w:val="Средний список 1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b"/>
    <w:uiPriority w:val="99"/>
    <w:semiHidden/>
    <w:unhideWhenUsed/>
    <w:rsid w:val="00C25060"/>
  </w:style>
  <w:style w:type="table" w:customStyle="1" w:styleId="12222">
    <w:name w:val="Средний список 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b"/>
    <w:uiPriority w:val="99"/>
    <w:rsid w:val="00C25060"/>
  </w:style>
  <w:style w:type="numbering" w:customStyle="1" w:styleId="3224">
    <w:name w:val="Заголовок 3 ур22"/>
    <w:basedOn w:val="afb"/>
    <w:uiPriority w:val="99"/>
    <w:rsid w:val="00C25060"/>
  </w:style>
  <w:style w:type="numbering" w:customStyle="1" w:styleId="1424">
    <w:name w:val="Стиль142"/>
    <w:uiPriority w:val="99"/>
    <w:rsid w:val="00C25060"/>
  </w:style>
  <w:style w:type="numbering" w:customStyle="1" w:styleId="11111212">
    <w:name w:val="1 / 1.1 / 1.1.212"/>
    <w:basedOn w:val="afb"/>
    <w:next w:val="111111"/>
    <w:locked/>
    <w:rsid w:val="00C25060"/>
  </w:style>
  <w:style w:type="numbering" w:customStyle="1" w:styleId="11111312">
    <w:name w:val="1 / 1.1 / 1.1.312"/>
    <w:basedOn w:val="afb"/>
    <w:next w:val="111111"/>
    <w:locked/>
    <w:rsid w:val="00C25060"/>
  </w:style>
  <w:style w:type="numbering" w:customStyle="1" w:styleId="2421">
    <w:name w:val="Нет списка242"/>
    <w:next w:val="afb"/>
    <w:uiPriority w:val="99"/>
    <w:semiHidden/>
    <w:unhideWhenUsed/>
    <w:rsid w:val="00C25060"/>
  </w:style>
  <w:style w:type="numbering" w:customStyle="1" w:styleId="11111412">
    <w:name w:val="1 / 1.1 / 1.1.412"/>
    <w:basedOn w:val="afb"/>
    <w:next w:val="111111"/>
    <w:rsid w:val="00C25060"/>
  </w:style>
  <w:style w:type="table" w:customStyle="1" w:styleId="111102">
    <w:name w:val="Средний список 1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b"/>
    <w:uiPriority w:val="99"/>
    <w:semiHidden/>
    <w:unhideWhenUsed/>
    <w:rsid w:val="00C25060"/>
  </w:style>
  <w:style w:type="table" w:customStyle="1" w:styleId="13220">
    <w:name w:val="Средний список 13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b"/>
    <w:uiPriority w:val="99"/>
    <w:semiHidden/>
    <w:unhideWhenUsed/>
    <w:rsid w:val="00C25060"/>
  </w:style>
  <w:style w:type="numbering" w:customStyle="1" w:styleId="11111121">
    <w:name w:val="Нет списка1111112"/>
    <w:next w:val="afb"/>
    <w:uiPriority w:val="99"/>
    <w:semiHidden/>
    <w:unhideWhenUsed/>
    <w:rsid w:val="00C25060"/>
  </w:style>
  <w:style w:type="table" w:customStyle="1" w:styleId="112220">
    <w:name w:val="Средний список 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b"/>
    <w:semiHidden/>
    <w:unhideWhenUsed/>
    <w:rsid w:val="00C25060"/>
  </w:style>
  <w:style w:type="table" w:customStyle="1" w:styleId="113220">
    <w:name w:val="Средний список 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b"/>
    <w:uiPriority w:val="99"/>
    <w:semiHidden/>
    <w:unhideWhenUsed/>
    <w:rsid w:val="00C25060"/>
  </w:style>
  <w:style w:type="table" w:customStyle="1" w:styleId="114220">
    <w:name w:val="Средний список 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b"/>
    <w:uiPriority w:val="99"/>
    <w:semiHidden/>
    <w:unhideWhenUsed/>
    <w:rsid w:val="00C25060"/>
  </w:style>
  <w:style w:type="table" w:customStyle="1" w:styleId="11622">
    <w:name w:val="Средний список 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b"/>
    <w:uiPriority w:val="99"/>
    <w:semiHidden/>
    <w:unhideWhenUsed/>
    <w:rsid w:val="00C25060"/>
  </w:style>
  <w:style w:type="table" w:customStyle="1" w:styleId="11722">
    <w:name w:val="Средний список 117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b"/>
    <w:uiPriority w:val="99"/>
    <w:semiHidden/>
    <w:unhideWhenUsed/>
    <w:rsid w:val="00C25060"/>
  </w:style>
  <w:style w:type="table" w:customStyle="1" w:styleId="11111220">
    <w:name w:val="Средний список 11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b"/>
    <w:uiPriority w:val="99"/>
    <w:semiHidden/>
    <w:unhideWhenUsed/>
    <w:rsid w:val="00C25060"/>
  </w:style>
  <w:style w:type="table" w:customStyle="1" w:styleId="111222">
    <w:name w:val="Средний список 1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b"/>
    <w:uiPriority w:val="99"/>
    <w:semiHidden/>
    <w:unhideWhenUsed/>
    <w:rsid w:val="00C25060"/>
  </w:style>
  <w:style w:type="table" w:customStyle="1" w:styleId="111712">
    <w:name w:val="Средний список 1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C25060"/>
  </w:style>
  <w:style w:type="numbering" w:customStyle="1" w:styleId="11111512">
    <w:name w:val="1 / 1.1 / 1.1.512"/>
    <w:basedOn w:val="afb"/>
    <w:next w:val="111111"/>
    <w:semiHidden/>
    <w:unhideWhenUsed/>
    <w:rsid w:val="00C25060"/>
  </w:style>
  <w:style w:type="numbering" w:customStyle="1" w:styleId="11129">
    <w:name w:val="Стиль1112"/>
    <w:uiPriority w:val="99"/>
    <w:rsid w:val="00C25060"/>
  </w:style>
  <w:style w:type="numbering" w:customStyle="1" w:styleId="21128">
    <w:name w:val="Заголовок 2 уровень112"/>
    <w:uiPriority w:val="99"/>
    <w:rsid w:val="00C25060"/>
  </w:style>
  <w:style w:type="numbering" w:customStyle="1" w:styleId="311120">
    <w:name w:val="Заголовок 3 ур1112"/>
    <w:uiPriority w:val="99"/>
    <w:rsid w:val="00C25060"/>
  </w:style>
  <w:style w:type="numbering" w:customStyle="1" w:styleId="1012">
    <w:name w:val="Нет списка1012"/>
    <w:next w:val="afb"/>
    <w:uiPriority w:val="99"/>
    <w:semiHidden/>
    <w:unhideWhenUsed/>
    <w:rsid w:val="00C25060"/>
  </w:style>
  <w:style w:type="numbering" w:customStyle="1" w:styleId="12124">
    <w:name w:val="Стиль1212"/>
    <w:uiPriority w:val="99"/>
    <w:rsid w:val="00C25060"/>
  </w:style>
  <w:style w:type="numbering" w:customStyle="1" w:styleId="12320">
    <w:name w:val="Нет списка1232"/>
    <w:next w:val="afb"/>
    <w:uiPriority w:val="99"/>
    <w:semiHidden/>
    <w:unhideWhenUsed/>
    <w:rsid w:val="00C25060"/>
  </w:style>
  <w:style w:type="numbering" w:customStyle="1" w:styleId="327">
    <w:name w:val="Рис.32"/>
    <w:rsid w:val="00C25060"/>
  </w:style>
  <w:style w:type="numbering" w:customStyle="1" w:styleId="112122">
    <w:name w:val="Нет списка11212"/>
    <w:next w:val="afb"/>
    <w:uiPriority w:val="99"/>
    <w:semiHidden/>
    <w:unhideWhenUsed/>
    <w:rsid w:val="00C25060"/>
  </w:style>
  <w:style w:type="numbering" w:customStyle="1" w:styleId="22121">
    <w:name w:val="Нет списка2212"/>
    <w:next w:val="afb"/>
    <w:uiPriority w:val="99"/>
    <w:semiHidden/>
    <w:unhideWhenUsed/>
    <w:rsid w:val="00C25060"/>
  </w:style>
  <w:style w:type="numbering" w:customStyle="1" w:styleId="1229">
    <w:name w:val="Рис.122"/>
    <w:rsid w:val="00C25060"/>
  </w:style>
  <w:style w:type="numbering" w:customStyle="1" w:styleId="121121">
    <w:name w:val="Нет списка12112"/>
    <w:next w:val="afb"/>
    <w:uiPriority w:val="99"/>
    <w:semiHidden/>
    <w:unhideWhenUsed/>
    <w:rsid w:val="00C25060"/>
  </w:style>
  <w:style w:type="numbering" w:customStyle="1" w:styleId="31212">
    <w:name w:val="Заголовок 3 ур1212"/>
    <w:uiPriority w:val="99"/>
    <w:rsid w:val="00C25060"/>
  </w:style>
  <w:style w:type="numbering" w:customStyle="1" w:styleId="13122">
    <w:name w:val="Нет списка1312"/>
    <w:next w:val="afb"/>
    <w:uiPriority w:val="99"/>
    <w:semiHidden/>
    <w:unhideWhenUsed/>
    <w:rsid w:val="00C25060"/>
  </w:style>
  <w:style w:type="numbering" w:customStyle="1" w:styleId="13123">
    <w:name w:val="Стиль1312"/>
    <w:uiPriority w:val="99"/>
    <w:rsid w:val="00C25060"/>
  </w:style>
  <w:style w:type="numbering" w:customStyle="1" w:styleId="14120">
    <w:name w:val="Нет списка1412"/>
    <w:next w:val="afb"/>
    <w:uiPriority w:val="99"/>
    <w:semiHidden/>
    <w:unhideWhenUsed/>
    <w:rsid w:val="00C25060"/>
  </w:style>
  <w:style w:type="numbering" w:customStyle="1" w:styleId="2128">
    <w:name w:val="Рис.212"/>
    <w:rsid w:val="00C25060"/>
  </w:style>
  <w:style w:type="numbering" w:customStyle="1" w:styleId="113122">
    <w:name w:val="Нет списка11312"/>
    <w:next w:val="afb"/>
    <w:uiPriority w:val="99"/>
    <w:semiHidden/>
    <w:unhideWhenUsed/>
    <w:rsid w:val="00C25060"/>
  </w:style>
  <w:style w:type="numbering" w:customStyle="1" w:styleId="2312">
    <w:name w:val="Нет списка2312"/>
    <w:next w:val="afb"/>
    <w:uiPriority w:val="99"/>
    <w:semiHidden/>
    <w:unhideWhenUsed/>
    <w:rsid w:val="00C25060"/>
  </w:style>
  <w:style w:type="numbering" w:customStyle="1" w:styleId="1112a">
    <w:name w:val="Рис.1112"/>
    <w:rsid w:val="00C25060"/>
  </w:style>
  <w:style w:type="numbering" w:customStyle="1" w:styleId="122120">
    <w:name w:val="Нет списка12212"/>
    <w:next w:val="afb"/>
    <w:uiPriority w:val="99"/>
    <w:semiHidden/>
    <w:unhideWhenUsed/>
    <w:rsid w:val="00C25060"/>
  </w:style>
  <w:style w:type="numbering" w:customStyle="1" w:styleId="31312">
    <w:name w:val="Заголовок 3 ур1312"/>
    <w:uiPriority w:val="99"/>
    <w:rsid w:val="00C25060"/>
  </w:style>
  <w:style w:type="numbering" w:customStyle="1" w:styleId="31124">
    <w:name w:val="Нет списка3112"/>
    <w:next w:val="afb"/>
    <w:semiHidden/>
    <w:rsid w:val="00C25060"/>
  </w:style>
  <w:style w:type="paragraph" w:customStyle="1" w:styleId="font19">
    <w:name w:val="font19"/>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paragraph" w:customStyle="1" w:styleId="font20">
    <w:name w:val="font20"/>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numbering" w:customStyle="1" w:styleId="200">
    <w:name w:val="Нет списка20"/>
    <w:next w:val="afb"/>
    <w:uiPriority w:val="99"/>
    <w:semiHidden/>
    <w:unhideWhenUsed/>
    <w:rsid w:val="00C25060"/>
  </w:style>
  <w:style w:type="table" w:customStyle="1" w:styleId="201">
    <w:name w:val="Сетка таблицы2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3">
    <w:name w:val="Нет списка110"/>
    <w:next w:val="afb"/>
    <w:uiPriority w:val="99"/>
    <w:semiHidden/>
    <w:rsid w:val="00C25060"/>
  </w:style>
  <w:style w:type="numbering" w:customStyle="1" w:styleId="261">
    <w:name w:val="Нет списка26"/>
    <w:next w:val="afb"/>
    <w:uiPriority w:val="99"/>
    <w:semiHidden/>
    <w:rsid w:val="00C25060"/>
  </w:style>
  <w:style w:type="table" w:customStyle="1" w:styleId="TableGridReport15">
    <w:name w:val="Table Grid Report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3">
    <w:name w:val="Table Grid Report2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3">
    <w:name w:val="Table Grid Report3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2">
    <w:name w:val="Table Grid Report4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5">
    <w:name w:val="Нет списка34"/>
    <w:next w:val="afb"/>
    <w:semiHidden/>
    <w:rsid w:val="00C25060"/>
  </w:style>
  <w:style w:type="numbering" w:customStyle="1" w:styleId="435">
    <w:name w:val="Нет списка43"/>
    <w:next w:val="afb"/>
    <w:uiPriority w:val="99"/>
    <w:semiHidden/>
    <w:unhideWhenUsed/>
    <w:rsid w:val="00C25060"/>
  </w:style>
  <w:style w:type="numbering" w:customStyle="1" w:styleId="1164">
    <w:name w:val="Нет списка116"/>
    <w:next w:val="afb"/>
    <w:uiPriority w:val="99"/>
    <w:semiHidden/>
    <w:rsid w:val="00C25060"/>
  </w:style>
  <w:style w:type="numbering" w:customStyle="1" w:styleId="2137">
    <w:name w:val="Нет списка213"/>
    <w:next w:val="afb"/>
    <w:uiPriority w:val="99"/>
    <w:semiHidden/>
    <w:rsid w:val="00C25060"/>
  </w:style>
  <w:style w:type="numbering" w:customStyle="1" w:styleId="3135">
    <w:name w:val="Нет списка313"/>
    <w:next w:val="afb"/>
    <w:semiHidden/>
    <w:rsid w:val="00C25060"/>
  </w:style>
  <w:style w:type="table" w:customStyle="1" w:styleId="1174">
    <w:name w:val="Сетка таблицы11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3">
    <w:name w:val="Нет списка53"/>
    <w:next w:val="afb"/>
    <w:uiPriority w:val="99"/>
    <w:semiHidden/>
    <w:unhideWhenUsed/>
    <w:rsid w:val="00C25060"/>
  </w:style>
  <w:style w:type="table" w:customStyle="1" w:styleId="351">
    <w:name w:val="Сетка таблицы3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fb"/>
    <w:uiPriority w:val="99"/>
    <w:semiHidden/>
    <w:unhideWhenUsed/>
    <w:rsid w:val="00C25060"/>
  </w:style>
  <w:style w:type="table" w:customStyle="1" w:styleId="290">
    <w:name w:val="Сетка таблицы2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5">
    <w:name w:val="Нет списка117"/>
    <w:next w:val="afb"/>
    <w:uiPriority w:val="99"/>
    <w:semiHidden/>
    <w:rsid w:val="00C25060"/>
  </w:style>
  <w:style w:type="numbering" w:customStyle="1" w:styleId="283">
    <w:name w:val="Нет списка28"/>
    <w:next w:val="afb"/>
    <w:uiPriority w:val="99"/>
    <w:semiHidden/>
    <w:rsid w:val="00C25060"/>
  </w:style>
  <w:style w:type="table" w:customStyle="1" w:styleId="TableGridReport16">
    <w:name w:val="Table Grid Report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4">
    <w:name w:val="Table Grid Report2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4">
    <w:name w:val="Table Grid Report3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2">
    <w:name w:val="Нет списка35"/>
    <w:next w:val="afb"/>
    <w:semiHidden/>
    <w:rsid w:val="00C25060"/>
  </w:style>
  <w:style w:type="numbering" w:customStyle="1" w:styleId="441">
    <w:name w:val="Нет списка44"/>
    <w:next w:val="afb"/>
    <w:uiPriority w:val="99"/>
    <w:semiHidden/>
    <w:unhideWhenUsed/>
    <w:rsid w:val="00C25060"/>
  </w:style>
  <w:style w:type="numbering" w:customStyle="1" w:styleId="1184">
    <w:name w:val="Нет списка118"/>
    <w:next w:val="afb"/>
    <w:uiPriority w:val="99"/>
    <w:semiHidden/>
    <w:rsid w:val="00C25060"/>
  </w:style>
  <w:style w:type="numbering" w:customStyle="1" w:styleId="2141">
    <w:name w:val="Нет списка214"/>
    <w:next w:val="afb"/>
    <w:uiPriority w:val="99"/>
    <w:semiHidden/>
    <w:rsid w:val="00C25060"/>
  </w:style>
  <w:style w:type="numbering" w:customStyle="1" w:styleId="3143">
    <w:name w:val="Нет списка314"/>
    <w:next w:val="afb"/>
    <w:semiHidden/>
    <w:rsid w:val="00C25060"/>
  </w:style>
  <w:style w:type="table" w:customStyle="1" w:styleId="1185">
    <w:name w:val="Сетка таблицы11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2">
    <w:name w:val="Нет списка54"/>
    <w:next w:val="afb"/>
    <w:uiPriority w:val="99"/>
    <w:semiHidden/>
    <w:unhideWhenUsed/>
    <w:rsid w:val="00C25060"/>
  </w:style>
  <w:style w:type="table" w:customStyle="1" w:styleId="363">
    <w:name w:val="Сетка таблицы3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1">
    <w:name w:val="Нет списка29"/>
    <w:next w:val="afb"/>
    <w:uiPriority w:val="99"/>
    <w:semiHidden/>
    <w:unhideWhenUsed/>
    <w:rsid w:val="00C25060"/>
  </w:style>
  <w:style w:type="table" w:customStyle="1" w:styleId="300">
    <w:name w:val="Сетка таблицы3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4">
    <w:name w:val="Нет списка119"/>
    <w:next w:val="afb"/>
    <w:uiPriority w:val="99"/>
    <w:semiHidden/>
    <w:rsid w:val="00C25060"/>
  </w:style>
  <w:style w:type="numbering" w:customStyle="1" w:styleId="2101">
    <w:name w:val="Нет списка210"/>
    <w:next w:val="afb"/>
    <w:uiPriority w:val="99"/>
    <w:semiHidden/>
    <w:rsid w:val="00C25060"/>
  </w:style>
  <w:style w:type="table" w:customStyle="1" w:styleId="TableGridReport17">
    <w:name w:val="Table Grid Report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5">
    <w:name w:val="Table Grid Report2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5">
    <w:name w:val="Table Grid Report3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4">
    <w:name w:val="Нет списка36"/>
    <w:next w:val="afb"/>
    <w:semiHidden/>
    <w:rsid w:val="00C25060"/>
  </w:style>
  <w:style w:type="numbering" w:customStyle="1" w:styleId="450">
    <w:name w:val="Нет списка45"/>
    <w:next w:val="afb"/>
    <w:uiPriority w:val="99"/>
    <w:semiHidden/>
    <w:unhideWhenUsed/>
    <w:rsid w:val="00C25060"/>
  </w:style>
  <w:style w:type="numbering" w:customStyle="1" w:styleId="11104">
    <w:name w:val="Нет списка1110"/>
    <w:next w:val="afb"/>
    <w:uiPriority w:val="99"/>
    <w:semiHidden/>
    <w:rsid w:val="00C25060"/>
  </w:style>
  <w:style w:type="numbering" w:customStyle="1" w:styleId="2150">
    <w:name w:val="Нет списка215"/>
    <w:next w:val="afb"/>
    <w:uiPriority w:val="99"/>
    <w:semiHidden/>
    <w:rsid w:val="00C25060"/>
  </w:style>
  <w:style w:type="numbering" w:customStyle="1" w:styleId="3150">
    <w:name w:val="Нет списка315"/>
    <w:next w:val="afb"/>
    <w:semiHidden/>
    <w:rsid w:val="00C25060"/>
  </w:style>
  <w:style w:type="table" w:customStyle="1" w:styleId="1195">
    <w:name w:val="Сетка таблицы11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51">
    <w:name w:val="Нет списка55"/>
    <w:next w:val="afb"/>
    <w:uiPriority w:val="99"/>
    <w:semiHidden/>
    <w:unhideWhenUsed/>
    <w:rsid w:val="00C25060"/>
  </w:style>
  <w:style w:type="table" w:customStyle="1" w:styleId="370">
    <w:name w:val="Сетка таблицы3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808">
    <w:name w:val="xl638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9">
    <w:name w:val="xl638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0">
    <w:name w:val="xl63810"/>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2">
    <w:name w:val="xl638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3">
    <w:name w:val="xl638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4">
    <w:name w:val="xl63814"/>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5">
    <w:name w:val="xl63815"/>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6">
    <w:name w:val="xl638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7">
    <w:name w:val="xl638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18">
    <w:name w:val="xl638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9">
    <w:name w:val="xl63819"/>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0">
    <w:name w:val="xl6382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1">
    <w:name w:val="xl638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2">
    <w:name w:val="xl63822"/>
    <w:basedOn w:val="af8"/>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3">
    <w:name w:val="xl63823"/>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4">
    <w:name w:val="xl63824"/>
    <w:basedOn w:val="af8"/>
    <w:rsid w:val="00C25060"/>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6">
    <w:name w:val="xl6380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7">
    <w:name w:val="xl6380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1">
    <w:name w:val="xl638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5">
    <w:name w:val="xl6382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6">
    <w:name w:val="xl6382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7">
    <w:name w:val="xl6382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8">
    <w:name w:val="xl63828"/>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paragraph" w:customStyle="1" w:styleId="xl63829">
    <w:name w:val="xl638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3830">
    <w:name w:val="xl63830"/>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31">
    <w:name w:val="xl63831"/>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numbering" w:customStyle="1" w:styleId="301">
    <w:name w:val="Нет списка30"/>
    <w:next w:val="afb"/>
    <w:uiPriority w:val="99"/>
    <w:semiHidden/>
    <w:unhideWhenUsed/>
    <w:rsid w:val="00C25060"/>
  </w:style>
  <w:style w:type="table" w:customStyle="1" w:styleId="380">
    <w:name w:val="Сетка таблицы38"/>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0">
    <w:name w:val="Нет списка120"/>
    <w:next w:val="afb"/>
    <w:uiPriority w:val="99"/>
    <w:semiHidden/>
    <w:unhideWhenUsed/>
    <w:rsid w:val="00C25060"/>
  </w:style>
  <w:style w:type="numbering" w:customStyle="1" w:styleId="2160">
    <w:name w:val="Нет списка216"/>
    <w:next w:val="afb"/>
    <w:uiPriority w:val="99"/>
    <w:semiHidden/>
    <w:unhideWhenUsed/>
    <w:rsid w:val="00C25060"/>
  </w:style>
  <w:style w:type="paragraph" w:customStyle="1" w:styleId="1ffffc">
    <w:name w:val="Верхний колонтитул1"/>
    <w:basedOn w:val="af8"/>
    <w:next w:val="affb"/>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d">
    <w:name w:val="Нижний колонтитул1"/>
    <w:basedOn w:val="af8"/>
    <w:next w:val="aff6"/>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e">
    <w:name w:val="Текст выноски1"/>
    <w:basedOn w:val="af8"/>
    <w:next w:val="afc"/>
    <w:uiPriority w:val="99"/>
    <w:semiHidden/>
    <w:unhideWhenUsed/>
    <w:rsid w:val="00C25060"/>
    <w:pPr>
      <w:widowControl w:val="0"/>
      <w:autoSpaceDE w:val="0"/>
      <w:autoSpaceDN w:val="0"/>
      <w:adjustRightInd w:val="0"/>
      <w:spacing w:after="0" w:line="240" w:lineRule="auto"/>
    </w:pPr>
    <w:rPr>
      <w:rFonts w:ascii="Tahoma" w:eastAsia="Calibri" w:hAnsi="Tahoma" w:cs="Tahoma"/>
      <w:sz w:val="16"/>
      <w:szCs w:val="16"/>
      <w:lang w:eastAsia="en-US"/>
    </w:rPr>
  </w:style>
  <w:style w:type="table" w:customStyle="1" w:styleId="1201">
    <w:name w:val="Сетка таблицы12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f">
    <w:name w:val="Верхний колонтитул Знак1"/>
    <w:aliases w:val=" Знак4 Знак1,Знак4 Знак1, Знак8 Знак1,ВерхКолонтитул Знак1,Знак8 Знак1"/>
    <w:uiPriority w:val="99"/>
    <w:semiHidden/>
    <w:rsid w:val="00C25060"/>
    <w:rPr>
      <w:rFonts w:ascii="Times New Roman" w:eastAsia="Times New Roman" w:hAnsi="Times New Roman" w:cs="Times New Roman"/>
      <w:sz w:val="24"/>
      <w:szCs w:val="24"/>
      <w:lang w:eastAsia="ru-RU"/>
    </w:rPr>
  </w:style>
  <w:style w:type="character" w:customStyle="1" w:styleId="1fffff0">
    <w:name w:val="Текст выноски Знак1"/>
    <w:uiPriority w:val="99"/>
    <w:semiHidden/>
    <w:rsid w:val="00C25060"/>
    <w:rPr>
      <w:rFonts w:ascii="Segoe UI" w:eastAsia="Times New Roman" w:hAnsi="Segoe UI" w:cs="Segoe UI"/>
      <w:sz w:val="18"/>
      <w:szCs w:val="18"/>
      <w:lang w:eastAsia="ru-RU"/>
    </w:rPr>
  </w:style>
  <w:style w:type="paragraph" w:customStyle="1" w:styleId="328">
    <w:name w:val="Оглавление 32"/>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2f5">
    <w:name w:val="Оглавление 12"/>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2161">
    <w:name w:val="Сетка таблицы21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1">
    <w:name w:val="Нет списка37"/>
    <w:next w:val="afb"/>
    <w:uiPriority w:val="99"/>
    <w:semiHidden/>
    <w:unhideWhenUsed/>
    <w:rsid w:val="00C25060"/>
  </w:style>
  <w:style w:type="paragraph" w:customStyle="1" w:styleId="336">
    <w:name w:val="Оглавление 33"/>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3f5">
    <w:name w:val="Оглавление 13"/>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390">
    <w:name w:val="Сетка таблицы39"/>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0">
    <w:name w:val="Нет списка46"/>
    <w:next w:val="afb"/>
    <w:uiPriority w:val="99"/>
    <w:semiHidden/>
    <w:unhideWhenUsed/>
    <w:rsid w:val="00C25060"/>
  </w:style>
  <w:style w:type="paragraph" w:customStyle="1" w:styleId="4f9">
    <w:name w:val="Заголовок оглавления4"/>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46">
    <w:name w:val="Оглавление 34"/>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49">
    <w:name w:val="Оглавление 14"/>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442">
    <w:name w:val="Сетка таблицы44"/>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0">
    <w:name w:val="Нет списка56"/>
    <w:next w:val="afb"/>
    <w:uiPriority w:val="99"/>
    <w:semiHidden/>
    <w:unhideWhenUsed/>
    <w:rsid w:val="00C25060"/>
  </w:style>
  <w:style w:type="paragraph" w:customStyle="1" w:styleId="5f7">
    <w:name w:val="Заголовок оглавления5"/>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53">
    <w:name w:val="Оглавление 35"/>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5a">
    <w:name w:val="Оглавление 15"/>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534">
    <w:name w:val="Сетка таблицы5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1">
    <w:name w:val="Нет списка63"/>
    <w:next w:val="afb"/>
    <w:uiPriority w:val="99"/>
    <w:semiHidden/>
    <w:unhideWhenUsed/>
    <w:rsid w:val="00C25060"/>
  </w:style>
  <w:style w:type="paragraph" w:customStyle="1" w:styleId="6d">
    <w:name w:val="Заголовок оглавления6"/>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65">
    <w:name w:val="Оглавление 36"/>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64">
    <w:name w:val="Оглавление 16"/>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650">
    <w:name w:val="Сетка таблицы6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3">
    <w:name w:val="Нет списка73"/>
    <w:next w:val="afb"/>
    <w:uiPriority w:val="99"/>
    <w:semiHidden/>
    <w:unhideWhenUsed/>
    <w:rsid w:val="00C25060"/>
  </w:style>
  <w:style w:type="paragraph" w:customStyle="1" w:styleId="7c">
    <w:name w:val="Заголовок оглавления7"/>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72">
    <w:name w:val="Оглавление 37"/>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73">
    <w:name w:val="Оглавление 17"/>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750">
    <w:name w:val="Сетка таблицы7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81">
    <w:name w:val="Нет списка38"/>
    <w:next w:val="afb"/>
    <w:uiPriority w:val="99"/>
    <w:semiHidden/>
    <w:unhideWhenUsed/>
    <w:rsid w:val="00C25060"/>
  </w:style>
  <w:style w:type="table" w:customStyle="1" w:styleId="400">
    <w:name w:val="Сетка таблицы40"/>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50">
    <w:name w:val="Нет списка125"/>
    <w:next w:val="afb"/>
    <w:uiPriority w:val="99"/>
    <w:semiHidden/>
    <w:unhideWhenUsed/>
    <w:rsid w:val="00C25060"/>
  </w:style>
  <w:style w:type="numbering" w:customStyle="1" w:styleId="2170">
    <w:name w:val="Нет списка217"/>
    <w:next w:val="afb"/>
    <w:uiPriority w:val="99"/>
    <w:semiHidden/>
    <w:unhideWhenUsed/>
    <w:rsid w:val="00C25060"/>
  </w:style>
  <w:style w:type="table" w:customStyle="1" w:styleId="1251">
    <w:name w:val="Сетка таблицы12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1">
    <w:name w:val="Сетка таблицы21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1">
    <w:name w:val="Нет списка39"/>
    <w:next w:val="afb"/>
    <w:uiPriority w:val="99"/>
    <w:semiHidden/>
    <w:unhideWhenUsed/>
    <w:rsid w:val="00C25060"/>
  </w:style>
  <w:style w:type="table" w:customStyle="1" w:styleId="3100">
    <w:name w:val="Сетка таблицы3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1">
    <w:name w:val="Нет списка47"/>
    <w:next w:val="afb"/>
    <w:uiPriority w:val="99"/>
    <w:semiHidden/>
    <w:unhideWhenUsed/>
    <w:rsid w:val="00C25060"/>
  </w:style>
  <w:style w:type="table" w:customStyle="1" w:styleId="451">
    <w:name w:val="Сетка таблицы4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0">
    <w:name w:val="Нет списка57"/>
    <w:next w:val="afb"/>
    <w:uiPriority w:val="99"/>
    <w:semiHidden/>
    <w:unhideWhenUsed/>
    <w:rsid w:val="00C25060"/>
  </w:style>
  <w:style w:type="table" w:customStyle="1" w:styleId="543">
    <w:name w:val="Сетка таблицы54"/>
    <w:basedOn w:val="afa"/>
    <w:next w:val="afff6"/>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1">
    <w:name w:val="Нет списка64"/>
    <w:next w:val="afb"/>
    <w:uiPriority w:val="99"/>
    <w:semiHidden/>
    <w:unhideWhenUsed/>
    <w:rsid w:val="00C25060"/>
  </w:style>
  <w:style w:type="table" w:customStyle="1" w:styleId="660">
    <w:name w:val="Сетка таблицы6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1">
    <w:name w:val="Нет списка74"/>
    <w:next w:val="afb"/>
    <w:uiPriority w:val="99"/>
    <w:semiHidden/>
    <w:unhideWhenUsed/>
    <w:rsid w:val="00C25060"/>
  </w:style>
  <w:style w:type="table" w:customStyle="1" w:styleId="761">
    <w:name w:val="Сетка таблицы7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
    <w:name w:val="Сетка таблицы84"/>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1">
    <w:name w:val="Нет списка40"/>
    <w:next w:val="afb"/>
    <w:uiPriority w:val="99"/>
    <w:semiHidden/>
    <w:unhideWhenUsed/>
    <w:rsid w:val="00C25060"/>
  </w:style>
  <w:style w:type="numbering" w:customStyle="1" w:styleId="1260">
    <w:name w:val="Нет списка126"/>
    <w:next w:val="afb"/>
    <w:uiPriority w:val="99"/>
    <w:semiHidden/>
    <w:unhideWhenUsed/>
    <w:rsid w:val="00C25060"/>
  </w:style>
  <w:style w:type="table" w:customStyle="1" w:styleId="1261">
    <w:name w:val="Сетка таблицы12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
    <w:name w:val="Сетка таблицы4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0">
    <w:name w:val="Нет списка218"/>
    <w:next w:val="afb"/>
    <w:uiPriority w:val="99"/>
    <w:semiHidden/>
    <w:unhideWhenUsed/>
    <w:rsid w:val="00C25060"/>
  </w:style>
  <w:style w:type="table" w:customStyle="1" w:styleId="2181">
    <w:name w:val="Сетка таблицы218"/>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1">
    <w:name w:val="Нет списка310"/>
    <w:next w:val="afb"/>
    <w:uiPriority w:val="99"/>
    <w:semiHidden/>
    <w:unhideWhenUsed/>
    <w:rsid w:val="00C25060"/>
  </w:style>
  <w:style w:type="table" w:customStyle="1" w:styleId="3136">
    <w:name w:val="Сетка таблицы313"/>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80">
    <w:name w:val="Нет списка48"/>
    <w:next w:val="afb"/>
    <w:uiPriority w:val="99"/>
    <w:semiHidden/>
    <w:unhideWhenUsed/>
    <w:rsid w:val="00C25060"/>
  </w:style>
  <w:style w:type="table" w:customStyle="1" w:styleId="472">
    <w:name w:val="Сетка таблицы4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80">
    <w:name w:val="Нет списка58"/>
    <w:next w:val="afb"/>
    <w:uiPriority w:val="99"/>
    <w:semiHidden/>
    <w:unhideWhenUsed/>
    <w:rsid w:val="00C25060"/>
  </w:style>
  <w:style w:type="table" w:customStyle="1" w:styleId="552">
    <w:name w:val="Сетка таблицы5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51">
    <w:name w:val="Нет списка65"/>
    <w:next w:val="afb"/>
    <w:uiPriority w:val="99"/>
    <w:semiHidden/>
    <w:unhideWhenUsed/>
    <w:rsid w:val="00C25060"/>
  </w:style>
  <w:style w:type="table" w:customStyle="1" w:styleId="670">
    <w:name w:val="Сетка таблицы6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51">
    <w:name w:val="Нет списка75"/>
    <w:next w:val="afb"/>
    <w:uiPriority w:val="99"/>
    <w:semiHidden/>
    <w:unhideWhenUsed/>
    <w:rsid w:val="00C25060"/>
  </w:style>
  <w:style w:type="table" w:customStyle="1" w:styleId="770">
    <w:name w:val="Сетка таблицы7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0">
    <w:name w:val="Нет списка49"/>
    <w:next w:val="afb"/>
    <w:uiPriority w:val="99"/>
    <w:semiHidden/>
    <w:unhideWhenUsed/>
    <w:rsid w:val="00C25060"/>
  </w:style>
  <w:style w:type="table" w:customStyle="1" w:styleId="481">
    <w:name w:val="Сетка таблицы4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70">
    <w:name w:val="Нет списка127"/>
    <w:next w:val="afb"/>
    <w:uiPriority w:val="99"/>
    <w:semiHidden/>
    <w:rsid w:val="00C25060"/>
  </w:style>
  <w:style w:type="numbering" w:customStyle="1" w:styleId="2190">
    <w:name w:val="Нет списка219"/>
    <w:next w:val="afb"/>
    <w:uiPriority w:val="99"/>
    <w:semiHidden/>
    <w:rsid w:val="00C25060"/>
  </w:style>
  <w:style w:type="table" w:customStyle="1" w:styleId="TableGridReport18">
    <w:name w:val="Table Grid Report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6">
    <w:name w:val="Table Grid Report2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6">
    <w:name w:val="Table Grid Report3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60">
    <w:name w:val="Нет списка316"/>
    <w:next w:val="afb"/>
    <w:uiPriority w:val="99"/>
    <w:semiHidden/>
    <w:rsid w:val="00C25060"/>
  </w:style>
  <w:style w:type="numbering" w:customStyle="1" w:styleId="4100">
    <w:name w:val="Нет списка410"/>
    <w:next w:val="afb"/>
    <w:uiPriority w:val="99"/>
    <w:semiHidden/>
    <w:unhideWhenUsed/>
    <w:rsid w:val="00C25060"/>
  </w:style>
  <w:style w:type="numbering" w:customStyle="1" w:styleId="11144">
    <w:name w:val="Нет списка1114"/>
    <w:next w:val="afb"/>
    <w:uiPriority w:val="99"/>
    <w:semiHidden/>
    <w:rsid w:val="00C25060"/>
  </w:style>
  <w:style w:type="numbering" w:customStyle="1" w:styleId="21100">
    <w:name w:val="Нет списка2110"/>
    <w:next w:val="afb"/>
    <w:uiPriority w:val="99"/>
    <w:semiHidden/>
    <w:rsid w:val="00C25060"/>
  </w:style>
  <w:style w:type="numbering" w:customStyle="1" w:styleId="3170">
    <w:name w:val="Нет списка317"/>
    <w:next w:val="afb"/>
    <w:uiPriority w:val="99"/>
    <w:semiHidden/>
    <w:rsid w:val="00C25060"/>
  </w:style>
  <w:style w:type="table" w:customStyle="1" w:styleId="1271">
    <w:name w:val="Сетка таблицы12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1">
    <w:name w:val="Сетка таблицы21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0">
    <w:name w:val="Нет списка59"/>
    <w:next w:val="afb"/>
    <w:uiPriority w:val="99"/>
    <w:semiHidden/>
    <w:unhideWhenUsed/>
    <w:rsid w:val="00C25060"/>
  </w:style>
  <w:style w:type="table" w:customStyle="1" w:styleId="3144">
    <w:name w:val="Сетка таблицы314"/>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fb"/>
    <w:uiPriority w:val="99"/>
    <w:semiHidden/>
    <w:unhideWhenUsed/>
    <w:rsid w:val="00C25060"/>
  </w:style>
  <w:style w:type="table" w:customStyle="1" w:styleId="491">
    <w:name w:val="Сетка таблицы4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80">
    <w:name w:val="Нет списка128"/>
    <w:next w:val="afb"/>
    <w:uiPriority w:val="99"/>
    <w:semiHidden/>
    <w:rsid w:val="00C25060"/>
  </w:style>
  <w:style w:type="numbering" w:customStyle="1" w:styleId="2200">
    <w:name w:val="Нет списка220"/>
    <w:next w:val="afb"/>
    <w:uiPriority w:val="99"/>
    <w:semiHidden/>
    <w:rsid w:val="00C25060"/>
  </w:style>
  <w:style w:type="table" w:customStyle="1" w:styleId="TableGridReport19">
    <w:name w:val="Table Grid Report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7">
    <w:name w:val="Table Grid Report2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7">
    <w:name w:val="Table Grid Report3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80">
    <w:name w:val="Нет списка318"/>
    <w:next w:val="afb"/>
    <w:uiPriority w:val="99"/>
    <w:semiHidden/>
    <w:rsid w:val="00C25060"/>
  </w:style>
  <w:style w:type="numbering" w:customStyle="1" w:styleId="4131">
    <w:name w:val="Нет списка413"/>
    <w:next w:val="afb"/>
    <w:uiPriority w:val="99"/>
    <w:semiHidden/>
    <w:unhideWhenUsed/>
    <w:rsid w:val="00C25060"/>
  </w:style>
  <w:style w:type="numbering" w:customStyle="1" w:styleId="11154">
    <w:name w:val="Нет списка1115"/>
    <w:next w:val="afb"/>
    <w:uiPriority w:val="99"/>
    <w:semiHidden/>
    <w:rsid w:val="00C25060"/>
  </w:style>
  <w:style w:type="numbering" w:customStyle="1" w:styleId="21130">
    <w:name w:val="Нет списка2113"/>
    <w:next w:val="afb"/>
    <w:uiPriority w:val="99"/>
    <w:semiHidden/>
    <w:rsid w:val="00C25060"/>
  </w:style>
  <w:style w:type="numbering" w:customStyle="1" w:styleId="3190">
    <w:name w:val="Нет списка319"/>
    <w:next w:val="afb"/>
    <w:semiHidden/>
    <w:rsid w:val="00C25060"/>
  </w:style>
  <w:style w:type="table" w:customStyle="1" w:styleId="1281">
    <w:name w:val="Сетка таблицы1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1">
    <w:name w:val="Сетка таблицы22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00">
    <w:name w:val="Нет списка510"/>
    <w:next w:val="afb"/>
    <w:uiPriority w:val="99"/>
    <w:semiHidden/>
    <w:unhideWhenUsed/>
    <w:rsid w:val="00C25060"/>
  </w:style>
  <w:style w:type="table" w:customStyle="1" w:styleId="3151">
    <w:name w:val="Сетка таблицы31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uiPriority w:val="99"/>
    <w:semiHidden/>
    <w:rsid w:val="00C25060"/>
    <w:rPr>
      <w:rFonts w:ascii="Consolas" w:hAnsi="Consolas"/>
      <w:sz w:val="21"/>
      <w:szCs w:val="21"/>
    </w:rPr>
  </w:style>
  <w:style w:type="character" w:customStyle="1" w:styleId="2Verdana">
    <w:name w:val="Основной текст (2) + Verdana"/>
    <w:aliases w:val="8 pt"/>
    <w:rsid w:val="00C25060"/>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C25060"/>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C25060"/>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C25060"/>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C25060"/>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C25060"/>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C25060"/>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C25060"/>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C25060"/>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600">
    <w:name w:val="Нет списка60"/>
    <w:next w:val="afb"/>
    <w:uiPriority w:val="99"/>
    <w:semiHidden/>
    <w:unhideWhenUsed/>
    <w:rsid w:val="00C25060"/>
  </w:style>
  <w:style w:type="table" w:customStyle="1" w:styleId="501">
    <w:name w:val="Сетка таблицы5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90">
    <w:name w:val="Нет списка129"/>
    <w:next w:val="afb"/>
    <w:uiPriority w:val="99"/>
    <w:semiHidden/>
    <w:rsid w:val="00C25060"/>
  </w:style>
  <w:style w:type="numbering" w:customStyle="1" w:styleId="2231">
    <w:name w:val="Нет списка223"/>
    <w:next w:val="afb"/>
    <w:uiPriority w:val="99"/>
    <w:semiHidden/>
    <w:rsid w:val="00C25060"/>
  </w:style>
  <w:style w:type="table" w:customStyle="1" w:styleId="TableGridReport110">
    <w:name w:val="Table Grid Report1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8">
    <w:name w:val="Table Grid Report2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8">
    <w:name w:val="Table Grid Report3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3">
    <w:name w:val="Table Grid Report4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0">
    <w:name w:val="Нет списка320"/>
    <w:next w:val="afb"/>
    <w:semiHidden/>
    <w:rsid w:val="00C25060"/>
  </w:style>
  <w:style w:type="numbering" w:customStyle="1" w:styleId="4140">
    <w:name w:val="Нет списка414"/>
    <w:next w:val="afb"/>
    <w:uiPriority w:val="99"/>
    <w:semiHidden/>
    <w:unhideWhenUsed/>
    <w:rsid w:val="00C25060"/>
  </w:style>
  <w:style w:type="numbering" w:customStyle="1" w:styleId="11160">
    <w:name w:val="Нет списка1116"/>
    <w:next w:val="afb"/>
    <w:uiPriority w:val="99"/>
    <w:semiHidden/>
    <w:rsid w:val="00C25060"/>
  </w:style>
  <w:style w:type="numbering" w:customStyle="1" w:styleId="21140">
    <w:name w:val="Нет списка2114"/>
    <w:next w:val="afb"/>
    <w:uiPriority w:val="99"/>
    <w:semiHidden/>
    <w:rsid w:val="00C25060"/>
  </w:style>
  <w:style w:type="numbering" w:customStyle="1" w:styleId="31100">
    <w:name w:val="Нет списка3110"/>
    <w:next w:val="afb"/>
    <w:semiHidden/>
    <w:rsid w:val="00C25060"/>
  </w:style>
  <w:style w:type="table" w:customStyle="1" w:styleId="1291">
    <w:name w:val="Сетка таблицы12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32">
    <w:name w:val="Нет списка513"/>
    <w:next w:val="afb"/>
    <w:uiPriority w:val="99"/>
    <w:semiHidden/>
    <w:unhideWhenUsed/>
    <w:rsid w:val="00C25060"/>
  </w:style>
  <w:style w:type="table" w:customStyle="1" w:styleId="3161">
    <w:name w:val="Сетка таблицы31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1">
    <w:name w:val="Нет списка66"/>
    <w:next w:val="afb"/>
    <w:uiPriority w:val="99"/>
    <w:semiHidden/>
    <w:unhideWhenUsed/>
    <w:rsid w:val="00C25060"/>
  </w:style>
  <w:style w:type="table" w:customStyle="1" w:styleId="561">
    <w:name w:val="Сетка таблицы5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0">
    <w:name w:val="Нет списка130"/>
    <w:next w:val="afb"/>
    <w:uiPriority w:val="99"/>
    <w:semiHidden/>
    <w:rsid w:val="00C25060"/>
  </w:style>
  <w:style w:type="numbering" w:customStyle="1" w:styleId="2241">
    <w:name w:val="Нет списка224"/>
    <w:next w:val="afb"/>
    <w:uiPriority w:val="99"/>
    <w:semiHidden/>
    <w:rsid w:val="00C25060"/>
  </w:style>
  <w:style w:type="table" w:customStyle="1" w:styleId="TableGridReport114">
    <w:name w:val="Table Grid Report1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9">
    <w:name w:val="Table Grid Report2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9">
    <w:name w:val="Table Grid Report3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5">
    <w:name w:val="Нет списка322"/>
    <w:next w:val="afb"/>
    <w:semiHidden/>
    <w:rsid w:val="00C25060"/>
  </w:style>
  <w:style w:type="numbering" w:customStyle="1" w:styleId="4150">
    <w:name w:val="Нет списка415"/>
    <w:next w:val="afb"/>
    <w:uiPriority w:val="99"/>
    <w:semiHidden/>
    <w:unhideWhenUsed/>
    <w:rsid w:val="00C25060"/>
  </w:style>
  <w:style w:type="numbering" w:customStyle="1" w:styleId="11170">
    <w:name w:val="Нет списка1117"/>
    <w:next w:val="afb"/>
    <w:uiPriority w:val="99"/>
    <w:semiHidden/>
    <w:rsid w:val="00C25060"/>
  </w:style>
  <w:style w:type="numbering" w:customStyle="1" w:styleId="21150">
    <w:name w:val="Нет списка2115"/>
    <w:next w:val="afb"/>
    <w:uiPriority w:val="99"/>
    <w:semiHidden/>
    <w:rsid w:val="00C25060"/>
  </w:style>
  <w:style w:type="numbering" w:customStyle="1" w:styleId="31130">
    <w:name w:val="Нет списка3113"/>
    <w:next w:val="afb"/>
    <w:semiHidden/>
    <w:rsid w:val="00C25060"/>
  </w:style>
  <w:style w:type="table" w:customStyle="1" w:styleId="1301">
    <w:name w:val="Сетка таблицы13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0">
    <w:name w:val="Сетка таблицы22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41">
    <w:name w:val="Нет списка514"/>
    <w:next w:val="afb"/>
    <w:uiPriority w:val="99"/>
    <w:semiHidden/>
    <w:unhideWhenUsed/>
    <w:rsid w:val="00C25060"/>
  </w:style>
  <w:style w:type="table" w:customStyle="1" w:styleId="3171">
    <w:name w:val="Сетка таблицы31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1">
    <w:name w:val="Нет списка67"/>
    <w:next w:val="afb"/>
    <w:uiPriority w:val="99"/>
    <w:semiHidden/>
    <w:unhideWhenUsed/>
    <w:rsid w:val="00C25060"/>
  </w:style>
  <w:style w:type="table" w:customStyle="1" w:styleId="571">
    <w:name w:val="Сетка таблицы5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36">
    <w:name w:val="Нет списка133"/>
    <w:next w:val="afb"/>
    <w:uiPriority w:val="99"/>
    <w:semiHidden/>
    <w:rsid w:val="00C25060"/>
  </w:style>
  <w:style w:type="numbering" w:customStyle="1" w:styleId="2251">
    <w:name w:val="Нет списка225"/>
    <w:next w:val="afb"/>
    <w:uiPriority w:val="99"/>
    <w:semiHidden/>
    <w:rsid w:val="00C25060"/>
  </w:style>
  <w:style w:type="table" w:customStyle="1" w:styleId="TableGridReport115">
    <w:name w:val="Table Grid Report1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0">
    <w:name w:val="Table Grid Report2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0">
    <w:name w:val="Table Grid Report3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31">
    <w:name w:val="Нет списка323"/>
    <w:next w:val="afb"/>
    <w:semiHidden/>
    <w:rsid w:val="00C25060"/>
  </w:style>
  <w:style w:type="numbering" w:customStyle="1" w:styleId="4160">
    <w:name w:val="Нет списка416"/>
    <w:next w:val="afb"/>
    <w:uiPriority w:val="99"/>
    <w:semiHidden/>
    <w:unhideWhenUsed/>
    <w:rsid w:val="00C25060"/>
  </w:style>
  <w:style w:type="numbering" w:customStyle="1" w:styleId="11180">
    <w:name w:val="Нет списка1118"/>
    <w:next w:val="afb"/>
    <w:uiPriority w:val="99"/>
    <w:semiHidden/>
    <w:rsid w:val="00C25060"/>
  </w:style>
  <w:style w:type="numbering" w:customStyle="1" w:styleId="21160">
    <w:name w:val="Нет списка2116"/>
    <w:next w:val="afb"/>
    <w:uiPriority w:val="99"/>
    <w:semiHidden/>
    <w:rsid w:val="00C25060"/>
  </w:style>
  <w:style w:type="numbering" w:customStyle="1" w:styleId="31140">
    <w:name w:val="Нет списка3114"/>
    <w:next w:val="afb"/>
    <w:semiHidden/>
    <w:rsid w:val="00C25060"/>
  </w:style>
  <w:style w:type="table" w:customStyle="1" w:styleId="1337">
    <w:name w:val="Сетка таблицы1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50">
    <w:name w:val="Нет списка515"/>
    <w:next w:val="afb"/>
    <w:uiPriority w:val="99"/>
    <w:semiHidden/>
    <w:unhideWhenUsed/>
    <w:rsid w:val="00C25060"/>
  </w:style>
  <w:style w:type="table" w:customStyle="1" w:styleId="3181">
    <w:name w:val="Сетка таблицы31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2">
    <w:name w:val="Нет списка68"/>
    <w:next w:val="afb"/>
    <w:uiPriority w:val="99"/>
    <w:semiHidden/>
    <w:unhideWhenUsed/>
    <w:rsid w:val="00C25060"/>
  </w:style>
  <w:style w:type="table" w:customStyle="1" w:styleId="581">
    <w:name w:val="Сетка таблицы5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43">
    <w:name w:val="Нет списка134"/>
    <w:next w:val="afb"/>
    <w:uiPriority w:val="99"/>
    <w:semiHidden/>
    <w:rsid w:val="00C25060"/>
  </w:style>
  <w:style w:type="numbering" w:customStyle="1" w:styleId="2261">
    <w:name w:val="Нет списка226"/>
    <w:next w:val="afb"/>
    <w:uiPriority w:val="99"/>
    <w:semiHidden/>
    <w:rsid w:val="00C25060"/>
  </w:style>
  <w:style w:type="table" w:customStyle="1" w:styleId="TableGridReport116">
    <w:name w:val="Table Grid Report1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1">
    <w:name w:val="Table Grid Report21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1">
    <w:name w:val="Table Grid Report31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4">
    <w:name w:val="Table Grid Report4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40">
    <w:name w:val="Нет списка324"/>
    <w:next w:val="afb"/>
    <w:semiHidden/>
    <w:rsid w:val="00C25060"/>
  </w:style>
  <w:style w:type="numbering" w:customStyle="1" w:styleId="417">
    <w:name w:val="Нет списка417"/>
    <w:next w:val="afb"/>
    <w:uiPriority w:val="99"/>
    <w:semiHidden/>
    <w:unhideWhenUsed/>
    <w:rsid w:val="00C25060"/>
  </w:style>
  <w:style w:type="numbering" w:customStyle="1" w:styleId="11193">
    <w:name w:val="Нет списка1119"/>
    <w:next w:val="afb"/>
    <w:uiPriority w:val="99"/>
    <w:semiHidden/>
    <w:rsid w:val="00C25060"/>
  </w:style>
  <w:style w:type="numbering" w:customStyle="1" w:styleId="21170">
    <w:name w:val="Нет списка2117"/>
    <w:next w:val="afb"/>
    <w:uiPriority w:val="99"/>
    <w:semiHidden/>
    <w:rsid w:val="00C25060"/>
  </w:style>
  <w:style w:type="numbering" w:customStyle="1" w:styleId="31150">
    <w:name w:val="Нет списка3115"/>
    <w:next w:val="afb"/>
    <w:semiHidden/>
    <w:rsid w:val="00C25060"/>
  </w:style>
  <w:style w:type="table" w:customStyle="1" w:styleId="1344">
    <w:name w:val="Сетка таблицы1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0">
    <w:name w:val="Сетка таблицы22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60">
    <w:name w:val="Нет списка516"/>
    <w:next w:val="afb"/>
    <w:uiPriority w:val="99"/>
    <w:semiHidden/>
    <w:unhideWhenUsed/>
    <w:rsid w:val="00C25060"/>
  </w:style>
  <w:style w:type="table" w:customStyle="1" w:styleId="3191">
    <w:name w:val="Сетка таблицы31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0">
    <w:name w:val="Нет списка69"/>
    <w:next w:val="afb"/>
    <w:uiPriority w:val="99"/>
    <w:semiHidden/>
    <w:unhideWhenUsed/>
    <w:rsid w:val="00C25060"/>
  </w:style>
  <w:style w:type="table" w:customStyle="1" w:styleId="591">
    <w:name w:val="Сетка таблицы5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50">
    <w:name w:val="Нет списка135"/>
    <w:next w:val="afb"/>
    <w:uiPriority w:val="99"/>
    <w:semiHidden/>
    <w:rsid w:val="00C25060"/>
  </w:style>
  <w:style w:type="numbering" w:customStyle="1" w:styleId="2271">
    <w:name w:val="Нет списка227"/>
    <w:next w:val="afb"/>
    <w:uiPriority w:val="99"/>
    <w:semiHidden/>
    <w:rsid w:val="00C25060"/>
  </w:style>
  <w:style w:type="table" w:customStyle="1" w:styleId="TableGridReport117">
    <w:name w:val="Table Grid Report1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2">
    <w:name w:val="Table Grid Report21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2">
    <w:name w:val="Table Grid Report31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5">
    <w:name w:val="Table Grid Report4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50">
    <w:name w:val="Нет списка325"/>
    <w:next w:val="afb"/>
    <w:semiHidden/>
    <w:rsid w:val="00C25060"/>
  </w:style>
  <w:style w:type="numbering" w:customStyle="1" w:styleId="418">
    <w:name w:val="Нет списка418"/>
    <w:next w:val="afb"/>
    <w:uiPriority w:val="99"/>
    <w:semiHidden/>
    <w:unhideWhenUsed/>
    <w:rsid w:val="00C25060"/>
  </w:style>
  <w:style w:type="numbering" w:customStyle="1" w:styleId="11201">
    <w:name w:val="Нет списка1120"/>
    <w:next w:val="afb"/>
    <w:uiPriority w:val="99"/>
    <w:semiHidden/>
    <w:rsid w:val="00C25060"/>
  </w:style>
  <w:style w:type="numbering" w:customStyle="1" w:styleId="21180">
    <w:name w:val="Нет списка2118"/>
    <w:next w:val="afb"/>
    <w:uiPriority w:val="99"/>
    <w:semiHidden/>
    <w:rsid w:val="00C25060"/>
  </w:style>
  <w:style w:type="numbering" w:customStyle="1" w:styleId="31160">
    <w:name w:val="Нет списка3116"/>
    <w:next w:val="afb"/>
    <w:semiHidden/>
    <w:rsid w:val="00C25060"/>
  </w:style>
  <w:style w:type="table" w:customStyle="1" w:styleId="1351">
    <w:name w:val="Сетка таблицы13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0">
    <w:name w:val="Сетка таблицы2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70">
    <w:name w:val="Нет списка517"/>
    <w:next w:val="afb"/>
    <w:uiPriority w:val="99"/>
    <w:semiHidden/>
    <w:unhideWhenUsed/>
    <w:rsid w:val="00C25060"/>
  </w:style>
  <w:style w:type="table" w:customStyle="1" w:styleId="3201">
    <w:name w:val="Сетка таблицы32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0">
    <w:name w:val="Нет списка70"/>
    <w:next w:val="afb"/>
    <w:uiPriority w:val="99"/>
    <w:semiHidden/>
    <w:unhideWhenUsed/>
    <w:rsid w:val="00C25060"/>
  </w:style>
  <w:style w:type="table" w:customStyle="1" w:styleId="601">
    <w:name w:val="Сетка таблицы6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60">
    <w:name w:val="Нет списка136"/>
    <w:next w:val="afb"/>
    <w:uiPriority w:val="99"/>
    <w:semiHidden/>
    <w:rsid w:val="00C25060"/>
  </w:style>
  <w:style w:type="numbering" w:customStyle="1" w:styleId="2281">
    <w:name w:val="Нет списка228"/>
    <w:next w:val="afb"/>
    <w:uiPriority w:val="99"/>
    <w:semiHidden/>
    <w:rsid w:val="00C25060"/>
  </w:style>
  <w:style w:type="table" w:customStyle="1" w:styleId="TableGridReport118">
    <w:name w:val="Table Grid Report1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3">
    <w:name w:val="Table Grid Report21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3">
    <w:name w:val="Table Grid Report31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6">
    <w:name w:val="Table Grid Report4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60">
    <w:name w:val="Нет списка326"/>
    <w:next w:val="afb"/>
    <w:semiHidden/>
    <w:rsid w:val="00C25060"/>
  </w:style>
  <w:style w:type="numbering" w:customStyle="1" w:styleId="419">
    <w:name w:val="Нет списка419"/>
    <w:next w:val="afb"/>
    <w:uiPriority w:val="99"/>
    <w:semiHidden/>
    <w:unhideWhenUsed/>
    <w:rsid w:val="00C25060"/>
  </w:style>
  <w:style w:type="numbering" w:customStyle="1" w:styleId="11232">
    <w:name w:val="Нет списка1123"/>
    <w:next w:val="afb"/>
    <w:uiPriority w:val="99"/>
    <w:semiHidden/>
    <w:rsid w:val="00C25060"/>
  </w:style>
  <w:style w:type="numbering" w:customStyle="1" w:styleId="21190">
    <w:name w:val="Нет списка2119"/>
    <w:next w:val="afb"/>
    <w:uiPriority w:val="99"/>
    <w:semiHidden/>
    <w:rsid w:val="00C25060"/>
  </w:style>
  <w:style w:type="numbering" w:customStyle="1" w:styleId="3117">
    <w:name w:val="Нет списка3117"/>
    <w:next w:val="afb"/>
    <w:semiHidden/>
    <w:rsid w:val="00C25060"/>
  </w:style>
  <w:style w:type="table" w:customStyle="1" w:styleId="1361">
    <w:name w:val="Сетка таблицы13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0">
    <w:name w:val="Сетка таблицы22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8">
    <w:name w:val="Нет списка518"/>
    <w:next w:val="afb"/>
    <w:uiPriority w:val="99"/>
    <w:semiHidden/>
    <w:unhideWhenUsed/>
    <w:rsid w:val="00C25060"/>
  </w:style>
  <w:style w:type="table" w:customStyle="1" w:styleId="3232">
    <w:name w:val="Сетка таблицы323"/>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62">
    <w:name w:val="Нет списка76"/>
    <w:next w:val="afb"/>
    <w:uiPriority w:val="99"/>
    <w:semiHidden/>
    <w:unhideWhenUsed/>
    <w:rsid w:val="00C25060"/>
  </w:style>
  <w:style w:type="table" w:customStyle="1" w:styleId="683">
    <w:name w:val="Сетка таблицы6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70">
    <w:name w:val="Нет списка137"/>
    <w:next w:val="afb"/>
    <w:uiPriority w:val="99"/>
    <w:semiHidden/>
    <w:rsid w:val="00C25060"/>
  </w:style>
  <w:style w:type="numbering" w:customStyle="1" w:styleId="2291">
    <w:name w:val="Нет списка229"/>
    <w:next w:val="afb"/>
    <w:uiPriority w:val="99"/>
    <w:semiHidden/>
    <w:rsid w:val="00C25060"/>
  </w:style>
  <w:style w:type="table" w:customStyle="1" w:styleId="TableGridReport119">
    <w:name w:val="Table Grid Report1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4">
    <w:name w:val="Table Grid Report2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4">
    <w:name w:val="Table Grid Report3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7">
    <w:name w:val="Table Grid Report4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70">
    <w:name w:val="Нет списка327"/>
    <w:next w:val="afb"/>
    <w:semiHidden/>
    <w:rsid w:val="00C25060"/>
  </w:style>
  <w:style w:type="numbering" w:customStyle="1" w:styleId="4200">
    <w:name w:val="Нет списка420"/>
    <w:next w:val="afb"/>
    <w:uiPriority w:val="99"/>
    <w:semiHidden/>
    <w:unhideWhenUsed/>
    <w:rsid w:val="00C25060"/>
  </w:style>
  <w:style w:type="numbering" w:customStyle="1" w:styleId="11240">
    <w:name w:val="Нет списка1124"/>
    <w:next w:val="afb"/>
    <w:uiPriority w:val="99"/>
    <w:semiHidden/>
    <w:rsid w:val="00C25060"/>
  </w:style>
  <w:style w:type="numbering" w:customStyle="1" w:styleId="21200">
    <w:name w:val="Нет списка2120"/>
    <w:next w:val="afb"/>
    <w:uiPriority w:val="99"/>
    <w:semiHidden/>
    <w:rsid w:val="00C25060"/>
  </w:style>
  <w:style w:type="numbering" w:customStyle="1" w:styleId="3118">
    <w:name w:val="Нет списка3118"/>
    <w:next w:val="afb"/>
    <w:semiHidden/>
    <w:rsid w:val="00C25060"/>
  </w:style>
  <w:style w:type="table" w:customStyle="1" w:styleId="1371">
    <w:name w:val="Сетка таблицы13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9">
    <w:name w:val="Нет списка519"/>
    <w:next w:val="afb"/>
    <w:uiPriority w:val="99"/>
    <w:semiHidden/>
    <w:unhideWhenUsed/>
    <w:rsid w:val="00C25060"/>
  </w:style>
  <w:style w:type="table" w:customStyle="1" w:styleId="3241">
    <w:name w:val="Сетка таблицы324"/>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71">
    <w:name w:val="Нет списка77"/>
    <w:next w:val="afb"/>
    <w:uiPriority w:val="99"/>
    <w:semiHidden/>
    <w:unhideWhenUsed/>
    <w:rsid w:val="00C25060"/>
  </w:style>
  <w:style w:type="table" w:customStyle="1" w:styleId="691">
    <w:name w:val="Сетка таблицы6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80">
    <w:name w:val="Нет списка138"/>
    <w:next w:val="afb"/>
    <w:uiPriority w:val="99"/>
    <w:semiHidden/>
    <w:rsid w:val="00C25060"/>
  </w:style>
  <w:style w:type="numbering" w:customStyle="1" w:styleId="2301">
    <w:name w:val="Нет списка230"/>
    <w:next w:val="afb"/>
    <w:uiPriority w:val="99"/>
    <w:semiHidden/>
    <w:rsid w:val="00C25060"/>
  </w:style>
  <w:style w:type="table" w:customStyle="1" w:styleId="TableGridReport120">
    <w:name w:val="Table Grid Report12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5">
    <w:name w:val="Table Grid Report2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5">
    <w:name w:val="Table Grid Report3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80">
    <w:name w:val="Нет списка328"/>
    <w:next w:val="afb"/>
    <w:semiHidden/>
    <w:rsid w:val="00C25060"/>
  </w:style>
  <w:style w:type="numbering" w:customStyle="1" w:styleId="4212">
    <w:name w:val="Нет списка421"/>
    <w:next w:val="afb"/>
    <w:uiPriority w:val="99"/>
    <w:semiHidden/>
    <w:unhideWhenUsed/>
    <w:rsid w:val="00C25060"/>
  </w:style>
  <w:style w:type="numbering" w:customStyle="1" w:styleId="11250">
    <w:name w:val="Нет списка1125"/>
    <w:next w:val="afb"/>
    <w:uiPriority w:val="99"/>
    <w:semiHidden/>
    <w:rsid w:val="00C25060"/>
  </w:style>
  <w:style w:type="numbering" w:customStyle="1" w:styleId="21211">
    <w:name w:val="Нет списка2121"/>
    <w:next w:val="afb"/>
    <w:uiPriority w:val="99"/>
    <w:semiHidden/>
    <w:rsid w:val="00C25060"/>
  </w:style>
  <w:style w:type="numbering" w:customStyle="1" w:styleId="3119">
    <w:name w:val="Нет списка3119"/>
    <w:next w:val="afb"/>
    <w:semiHidden/>
    <w:rsid w:val="00C25060"/>
  </w:style>
  <w:style w:type="table" w:customStyle="1" w:styleId="1381">
    <w:name w:val="Сетка таблицы13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00">
    <w:name w:val="Нет списка520"/>
    <w:next w:val="afb"/>
    <w:uiPriority w:val="99"/>
    <w:semiHidden/>
    <w:unhideWhenUsed/>
    <w:rsid w:val="00C25060"/>
  </w:style>
  <w:style w:type="table" w:customStyle="1" w:styleId="3251">
    <w:name w:val="Сетка таблицы32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0">
    <w:name w:val="Нет списка78"/>
    <w:next w:val="afb"/>
    <w:uiPriority w:val="99"/>
    <w:semiHidden/>
    <w:unhideWhenUsed/>
    <w:rsid w:val="00C25060"/>
  </w:style>
  <w:style w:type="table" w:customStyle="1" w:styleId="701">
    <w:name w:val="Сетка таблицы7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90">
    <w:name w:val="Нет списка139"/>
    <w:next w:val="afb"/>
    <w:uiPriority w:val="99"/>
    <w:semiHidden/>
    <w:rsid w:val="00C25060"/>
  </w:style>
  <w:style w:type="numbering" w:customStyle="1" w:styleId="2331">
    <w:name w:val="Нет списка233"/>
    <w:next w:val="afb"/>
    <w:uiPriority w:val="99"/>
    <w:semiHidden/>
    <w:rsid w:val="00C25060"/>
  </w:style>
  <w:style w:type="table" w:customStyle="1" w:styleId="TableGridReport123">
    <w:name w:val="Table Grid Report12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6">
    <w:name w:val="Table Grid Report2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6">
    <w:name w:val="Table Grid Report3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9">
    <w:name w:val="Нет списка329"/>
    <w:next w:val="afb"/>
    <w:semiHidden/>
    <w:rsid w:val="00C25060"/>
  </w:style>
  <w:style w:type="numbering" w:customStyle="1" w:styleId="4222">
    <w:name w:val="Нет списка422"/>
    <w:next w:val="afb"/>
    <w:uiPriority w:val="99"/>
    <w:semiHidden/>
    <w:unhideWhenUsed/>
    <w:rsid w:val="00C25060"/>
  </w:style>
  <w:style w:type="numbering" w:customStyle="1" w:styleId="11260">
    <w:name w:val="Нет списка1126"/>
    <w:next w:val="afb"/>
    <w:uiPriority w:val="99"/>
    <w:semiHidden/>
    <w:rsid w:val="00C25060"/>
  </w:style>
  <w:style w:type="numbering" w:customStyle="1" w:styleId="21221">
    <w:name w:val="Нет списка2122"/>
    <w:next w:val="afb"/>
    <w:uiPriority w:val="99"/>
    <w:semiHidden/>
    <w:rsid w:val="00C25060"/>
  </w:style>
  <w:style w:type="numbering" w:customStyle="1" w:styleId="31200">
    <w:name w:val="Нет списка3120"/>
    <w:next w:val="afb"/>
    <w:semiHidden/>
    <w:rsid w:val="00C25060"/>
  </w:style>
  <w:style w:type="table" w:customStyle="1" w:styleId="1391">
    <w:name w:val="Сетка таблицы13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0">
    <w:name w:val="Сетка таблицы2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14">
    <w:name w:val="Нет списка521"/>
    <w:next w:val="afb"/>
    <w:uiPriority w:val="99"/>
    <w:semiHidden/>
    <w:unhideWhenUsed/>
    <w:rsid w:val="00C25060"/>
  </w:style>
  <w:style w:type="table" w:customStyle="1" w:styleId="3261">
    <w:name w:val="Сетка таблицы32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90">
    <w:name w:val="Нет списка79"/>
    <w:next w:val="afb"/>
    <w:uiPriority w:val="99"/>
    <w:semiHidden/>
    <w:unhideWhenUsed/>
    <w:rsid w:val="00C25060"/>
  </w:style>
  <w:style w:type="table" w:customStyle="1" w:styleId="781">
    <w:name w:val="Сетка таблицы7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0">
    <w:name w:val="Нет списка140"/>
    <w:next w:val="afb"/>
    <w:uiPriority w:val="99"/>
    <w:semiHidden/>
    <w:rsid w:val="00C25060"/>
  </w:style>
  <w:style w:type="numbering" w:customStyle="1" w:styleId="2341">
    <w:name w:val="Нет списка234"/>
    <w:next w:val="afb"/>
    <w:uiPriority w:val="99"/>
    <w:semiHidden/>
    <w:rsid w:val="00C25060"/>
  </w:style>
  <w:style w:type="table" w:customStyle="1" w:styleId="TableGridReport124">
    <w:name w:val="Table Grid Report12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7">
    <w:name w:val="Table Grid Report2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7">
    <w:name w:val="Table Grid Report3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0">
    <w:name w:val="Нет списка330"/>
    <w:next w:val="afb"/>
    <w:semiHidden/>
    <w:rsid w:val="00C25060"/>
  </w:style>
  <w:style w:type="numbering" w:customStyle="1" w:styleId="4230">
    <w:name w:val="Нет списка423"/>
    <w:next w:val="afb"/>
    <w:uiPriority w:val="99"/>
    <w:semiHidden/>
    <w:unhideWhenUsed/>
    <w:rsid w:val="00C25060"/>
  </w:style>
  <w:style w:type="numbering" w:customStyle="1" w:styleId="11270">
    <w:name w:val="Нет списка1127"/>
    <w:next w:val="afb"/>
    <w:uiPriority w:val="99"/>
    <w:semiHidden/>
    <w:rsid w:val="00C25060"/>
  </w:style>
  <w:style w:type="numbering" w:customStyle="1" w:styleId="21230">
    <w:name w:val="Нет списка2123"/>
    <w:next w:val="afb"/>
    <w:uiPriority w:val="99"/>
    <w:semiHidden/>
    <w:rsid w:val="00C25060"/>
  </w:style>
  <w:style w:type="numbering" w:customStyle="1" w:styleId="31213">
    <w:name w:val="Нет списка3121"/>
    <w:next w:val="afb"/>
    <w:semiHidden/>
    <w:rsid w:val="00C25060"/>
  </w:style>
  <w:style w:type="table" w:customStyle="1" w:styleId="1401">
    <w:name w:val="Сетка таблицы14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0">
    <w:name w:val="Сетка таблицы23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3">
    <w:name w:val="Нет списка522"/>
    <w:next w:val="afb"/>
    <w:uiPriority w:val="99"/>
    <w:semiHidden/>
    <w:unhideWhenUsed/>
    <w:rsid w:val="00C25060"/>
  </w:style>
  <w:style w:type="table" w:customStyle="1" w:styleId="3271">
    <w:name w:val="Сетка таблицы32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fb"/>
    <w:uiPriority w:val="99"/>
    <w:semiHidden/>
    <w:unhideWhenUsed/>
    <w:rsid w:val="00C25060"/>
  </w:style>
  <w:style w:type="table" w:customStyle="1" w:styleId="791">
    <w:name w:val="Сетка таблицы7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30">
    <w:name w:val="Нет списка143"/>
    <w:next w:val="afb"/>
    <w:uiPriority w:val="99"/>
    <w:semiHidden/>
    <w:rsid w:val="00C25060"/>
  </w:style>
  <w:style w:type="numbering" w:customStyle="1" w:styleId="2351">
    <w:name w:val="Нет списка235"/>
    <w:next w:val="afb"/>
    <w:uiPriority w:val="99"/>
    <w:semiHidden/>
    <w:rsid w:val="00C25060"/>
  </w:style>
  <w:style w:type="table" w:customStyle="1" w:styleId="TableGridReport125">
    <w:name w:val="Table Grid Report12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8">
    <w:name w:val="Table Grid Report2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8">
    <w:name w:val="Table Grid Report3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3">
    <w:name w:val="Нет списка331"/>
    <w:next w:val="afb"/>
    <w:semiHidden/>
    <w:rsid w:val="00C25060"/>
  </w:style>
  <w:style w:type="numbering" w:customStyle="1" w:styleId="424">
    <w:name w:val="Нет списка424"/>
    <w:next w:val="afb"/>
    <w:uiPriority w:val="99"/>
    <w:semiHidden/>
    <w:unhideWhenUsed/>
    <w:rsid w:val="00C25060"/>
  </w:style>
  <w:style w:type="numbering" w:customStyle="1" w:styleId="11280">
    <w:name w:val="Нет списка1128"/>
    <w:next w:val="afb"/>
    <w:uiPriority w:val="99"/>
    <w:semiHidden/>
    <w:rsid w:val="00C25060"/>
  </w:style>
  <w:style w:type="numbering" w:customStyle="1" w:styleId="21240">
    <w:name w:val="Нет списка2124"/>
    <w:next w:val="afb"/>
    <w:uiPriority w:val="99"/>
    <w:semiHidden/>
    <w:rsid w:val="00C25060"/>
  </w:style>
  <w:style w:type="numbering" w:customStyle="1" w:styleId="31221">
    <w:name w:val="Нет списка3122"/>
    <w:next w:val="afb"/>
    <w:semiHidden/>
    <w:rsid w:val="00C25060"/>
  </w:style>
  <w:style w:type="table" w:customStyle="1" w:styleId="1431">
    <w:name w:val="Сетка таблицы14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0">
    <w:name w:val="Сетка таблицы23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30">
    <w:name w:val="Нет списка523"/>
    <w:next w:val="afb"/>
    <w:uiPriority w:val="99"/>
    <w:semiHidden/>
    <w:unhideWhenUsed/>
    <w:rsid w:val="00C25060"/>
  </w:style>
  <w:style w:type="table" w:customStyle="1" w:styleId="3281">
    <w:name w:val="Сетка таблицы32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2">
    <w:name w:val="Нет списка83"/>
    <w:next w:val="afb"/>
    <w:uiPriority w:val="99"/>
    <w:semiHidden/>
    <w:unhideWhenUsed/>
    <w:rsid w:val="00C25060"/>
  </w:style>
  <w:style w:type="numbering" w:customStyle="1" w:styleId="1440">
    <w:name w:val="Нет списка144"/>
    <w:next w:val="afb"/>
    <w:uiPriority w:val="99"/>
    <w:semiHidden/>
    <w:unhideWhenUsed/>
    <w:rsid w:val="00C25060"/>
  </w:style>
  <w:style w:type="table" w:customStyle="1" w:styleId="1441">
    <w:name w:val="Сетка таблицы144"/>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1">
    <w:name w:val="Сетка таблицы80"/>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61">
    <w:name w:val="Нет списка236"/>
    <w:next w:val="afb"/>
    <w:uiPriority w:val="99"/>
    <w:semiHidden/>
    <w:unhideWhenUsed/>
    <w:rsid w:val="00C25060"/>
  </w:style>
  <w:style w:type="table" w:customStyle="1" w:styleId="2370">
    <w:name w:val="Сетка таблицы23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21">
    <w:name w:val="Нет списка332"/>
    <w:next w:val="afb"/>
    <w:uiPriority w:val="99"/>
    <w:semiHidden/>
    <w:unhideWhenUsed/>
    <w:rsid w:val="00C25060"/>
  </w:style>
  <w:style w:type="table" w:customStyle="1" w:styleId="3290">
    <w:name w:val="Сетка таблицы329"/>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5">
    <w:name w:val="Нет списка425"/>
    <w:next w:val="afb"/>
    <w:uiPriority w:val="99"/>
    <w:semiHidden/>
    <w:unhideWhenUsed/>
    <w:rsid w:val="00C25060"/>
  </w:style>
  <w:style w:type="table" w:customStyle="1" w:styleId="4101">
    <w:name w:val="Сетка таблицы4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40">
    <w:name w:val="Нет списка524"/>
    <w:next w:val="afb"/>
    <w:uiPriority w:val="99"/>
    <w:semiHidden/>
    <w:unhideWhenUsed/>
    <w:rsid w:val="00C25060"/>
  </w:style>
  <w:style w:type="table" w:customStyle="1" w:styleId="5101">
    <w:name w:val="Сетка таблицы5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0">
    <w:name w:val="Нет списка610"/>
    <w:next w:val="afb"/>
    <w:uiPriority w:val="99"/>
    <w:semiHidden/>
    <w:unhideWhenUsed/>
    <w:rsid w:val="00C25060"/>
  </w:style>
  <w:style w:type="table" w:customStyle="1" w:styleId="6101">
    <w:name w:val="Сетка таблицы6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00">
    <w:name w:val="Нет списка710"/>
    <w:next w:val="afb"/>
    <w:uiPriority w:val="99"/>
    <w:semiHidden/>
    <w:unhideWhenUsed/>
    <w:rsid w:val="00C25060"/>
  </w:style>
  <w:style w:type="table" w:customStyle="1" w:styleId="7101">
    <w:name w:val="Сетка таблицы7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0">
    <w:name w:val="Сетка таблицы8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2">
    <w:name w:val="Нет списка84"/>
    <w:next w:val="afb"/>
    <w:uiPriority w:val="99"/>
    <w:semiHidden/>
    <w:unhideWhenUsed/>
    <w:rsid w:val="00C25060"/>
  </w:style>
  <w:style w:type="table" w:customStyle="1" w:styleId="TableGridReport126">
    <w:name w:val="Table Grid Report126"/>
    <w:basedOn w:val="afa"/>
    <w:next w:val="afff6"/>
    <w:uiPriority w:val="59"/>
    <w:locked/>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2">
    <w:name w:val="Сетка таблицы 56"/>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b"/>
    <w:next w:val="111111"/>
    <w:rsid w:val="00C25060"/>
  </w:style>
  <w:style w:type="table" w:customStyle="1" w:styleId="TableGrid14">
    <w:name w:val="Table Grid14"/>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b">
    <w:name w:val="Простая таблица 15"/>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1">
    <w:name w:val="Сетка таблицы2110"/>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 86"/>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c">
    <w:name w:val="Сетка таблицы 15"/>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7">
    <w:name w:val="перечень таблиц"/>
    <w:basedOn w:val="afffe"/>
    <w:uiPriority w:val="99"/>
    <w:qFormat/>
    <w:rsid w:val="00C25060"/>
    <w:pPr>
      <w:keepNext/>
      <w:suppressAutoHyphens w:val="0"/>
      <w:ind w:firstLine="426"/>
    </w:pPr>
    <w:rPr>
      <w:rFonts w:ascii="Times New Roman" w:hAnsi="Times New Roman"/>
      <w:b w:val="0"/>
      <w:i/>
      <w:color w:val="auto"/>
      <w:sz w:val="20"/>
    </w:rPr>
  </w:style>
  <w:style w:type="numbering" w:customStyle="1" w:styleId="11290">
    <w:name w:val="Нет списка1129"/>
    <w:next w:val="afb"/>
    <w:uiPriority w:val="99"/>
    <w:semiHidden/>
    <w:unhideWhenUsed/>
    <w:rsid w:val="00C25060"/>
  </w:style>
  <w:style w:type="table" w:customStyle="1" w:styleId="175">
    <w:name w:val="Светлая заливка17"/>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ветлая заливка25"/>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8">
    <w:name w:val="Заголовок 2 уровень4"/>
    <w:basedOn w:val="afb"/>
    <w:uiPriority w:val="99"/>
    <w:rsid w:val="00C25060"/>
  </w:style>
  <w:style w:type="numbering" w:customStyle="1" w:styleId="347">
    <w:name w:val="Заголовок 3 ур4"/>
    <w:basedOn w:val="afb"/>
    <w:uiPriority w:val="99"/>
    <w:rsid w:val="00C25060"/>
  </w:style>
  <w:style w:type="table" w:customStyle="1" w:styleId="11106">
    <w:name w:val="Светлая заливка1110"/>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b"/>
    <w:next w:val="111111"/>
    <w:locked/>
    <w:rsid w:val="00C25060"/>
    <w:pPr>
      <w:numPr>
        <w:numId w:val="77"/>
      </w:numPr>
    </w:pPr>
  </w:style>
  <w:style w:type="numbering" w:customStyle="1" w:styleId="1111133">
    <w:name w:val="1 / 1.1 / 1.1.33"/>
    <w:basedOn w:val="afb"/>
    <w:next w:val="111111"/>
    <w:locked/>
    <w:rsid w:val="00C25060"/>
  </w:style>
  <w:style w:type="table" w:customStyle="1" w:styleId="3145">
    <w:name w:val="Светлая заливка314"/>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b"/>
    <w:uiPriority w:val="99"/>
    <w:semiHidden/>
    <w:unhideWhenUsed/>
    <w:rsid w:val="00C25060"/>
  </w:style>
  <w:style w:type="table" w:customStyle="1" w:styleId="5151">
    <w:name w:val="Сетка таблицы 51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b"/>
    <w:next w:val="111111"/>
    <w:rsid w:val="00C25060"/>
  </w:style>
  <w:style w:type="table" w:customStyle="1" w:styleId="TableGrid113">
    <w:name w:val="Table Grid113"/>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b"/>
    <w:uiPriority w:val="99"/>
    <w:semiHidden/>
    <w:unhideWhenUsed/>
    <w:rsid w:val="00C25060"/>
  </w:style>
  <w:style w:type="table" w:customStyle="1" w:styleId="1345">
    <w:name w:val="Средний список 134"/>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b"/>
    <w:uiPriority w:val="99"/>
    <w:semiHidden/>
    <w:unhideWhenUsed/>
    <w:rsid w:val="00C25060"/>
  </w:style>
  <w:style w:type="numbering" w:customStyle="1" w:styleId="111133">
    <w:name w:val="Нет списка11113"/>
    <w:next w:val="afb"/>
    <w:uiPriority w:val="99"/>
    <w:semiHidden/>
    <w:unhideWhenUsed/>
    <w:rsid w:val="00C25060"/>
  </w:style>
  <w:style w:type="table" w:customStyle="1" w:styleId="11251">
    <w:name w:val="Средний список 112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b"/>
    <w:uiPriority w:val="99"/>
    <w:semiHidden/>
    <w:unhideWhenUsed/>
    <w:rsid w:val="00C25060"/>
  </w:style>
  <w:style w:type="table" w:customStyle="1" w:styleId="11341">
    <w:name w:val="Средний список 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b"/>
    <w:uiPriority w:val="99"/>
    <w:semiHidden/>
    <w:unhideWhenUsed/>
    <w:rsid w:val="00C25060"/>
  </w:style>
  <w:style w:type="table" w:customStyle="1" w:styleId="11440">
    <w:name w:val="Средний список 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b"/>
    <w:uiPriority w:val="99"/>
    <w:semiHidden/>
    <w:unhideWhenUsed/>
    <w:rsid w:val="00C25060"/>
  </w:style>
  <w:style w:type="table" w:customStyle="1" w:styleId="11640">
    <w:name w:val="Средний список 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b"/>
    <w:uiPriority w:val="99"/>
    <w:semiHidden/>
    <w:unhideWhenUsed/>
    <w:rsid w:val="00C25060"/>
  </w:style>
  <w:style w:type="table" w:customStyle="1" w:styleId="11740">
    <w:name w:val="Средний список 117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b"/>
    <w:uiPriority w:val="99"/>
    <w:semiHidden/>
    <w:unhideWhenUsed/>
    <w:rsid w:val="00C25060"/>
  </w:style>
  <w:style w:type="table" w:customStyle="1" w:styleId="1111140">
    <w:name w:val="Средний список 1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b"/>
    <w:uiPriority w:val="99"/>
    <w:semiHidden/>
    <w:unhideWhenUsed/>
    <w:rsid w:val="00C25060"/>
  </w:style>
  <w:style w:type="table" w:customStyle="1" w:styleId="111240">
    <w:name w:val="Средний список 1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0">
    <w:name w:val="Средний список 1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e"/>
    <w:next w:val="affffffffffffff7"/>
    <w:uiPriority w:val="99"/>
    <w:qFormat/>
    <w:rsid w:val="00C25060"/>
    <w:pPr>
      <w:keepNext/>
      <w:suppressAutoHyphens w:val="0"/>
      <w:ind w:firstLine="426"/>
    </w:pPr>
    <w:rPr>
      <w:rFonts w:ascii="Times New Roman" w:hAnsi="Times New Roman"/>
      <w:b w:val="0"/>
      <w:color w:val="auto"/>
      <w:sz w:val="20"/>
    </w:rPr>
  </w:style>
  <w:style w:type="paragraph" w:customStyle="1" w:styleId="1fffff1">
    <w:name w:val="Подпись рисунков/таблиц1"/>
    <w:basedOn w:val="affff4"/>
    <w:next w:val="affffffffffffff7"/>
    <w:uiPriority w:val="99"/>
    <w:qFormat/>
    <w:rsid w:val="00C25060"/>
    <w:pPr>
      <w:tabs>
        <w:tab w:val="right" w:leader="dot" w:pos="9628"/>
      </w:tabs>
      <w:jc w:val="both"/>
    </w:pPr>
    <w:rPr>
      <w:bCs/>
      <w:noProof/>
    </w:rPr>
  </w:style>
  <w:style w:type="paragraph" w:customStyle="1" w:styleId="xl46768">
    <w:name w:val="xl4676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69">
    <w:name w:val="xl46769"/>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70">
    <w:name w:val="xl4677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1">
    <w:name w:val="xl4677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2">
    <w:name w:val="xl4677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3">
    <w:name w:val="xl4677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bidi="en-US"/>
    </w:rPr>
  </w:style>
  <w:style w:type="paragraph" w:customStyle="1" w:styleId="xl46774">
    <w:name w:val="xl46774"/>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color w:val="000000"/>
      <w:sz w:val="24"/>
      <w:szCs w:val="24"/>
      <w:lang w:val="en-US" w:bidi="en-US"/>
    </w:rPr>
  </w:style>
  <w:style w:type="paragraph" w:customStyle="1" w:styleId="xl46775">
    <w:name w:val="xl4677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center"/>
    </w:pPr>
    <w:rPr>
      <w:rFonts w:ascii="Times New Roman" w:eastAsia="Times New Roman" w:hAnsi="Times New Roman" w:cs="Times New Roman"/>
      <w:sz w:val="24"/>
      <w:szCs w:val="24"/>
      <w:lang w:val="en-US" w:bidi="en-US"/>
    </w:rPr>
  </w:style>
  <w:style w:type="paragraph" w:customStyle="1" w:styleId="xl46776">
    <w:name w:val="xl4677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top"/>
    </w:pPr>
    <w:rPr>
      <w:rFonts w:ascii="Times New Roman" w:eastAsia="Times New Roman" w:hAnsi="Times New Roman" w:cs="Times New Roman"/>
      <w:sz w:val="24"/>
      <w:szCs w:val="24"/>
      <w:lang w:val="en-US" w:bidi="en-US"/>
    </w:rPr>
  </w:style>
  <w:style w:type="paragraph" w:customStyle="1" w:styleId="xl46777">
    <w:name w:val="xl46777"/>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8">
    <w:name w:val="xl4677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9">
    <w:name w:val="xl46779"/>
    <w:basedOn w:val="af8"/>
    <w:rsid w:val="00C25060"/>
    <w:pPr>
      <w:pBdr>
        <w:top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0">
    <w:name w:val="xl4678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sz w:val="24"/>
      <w:szCs w:val="24"/>
      <w:lang w:val="en-US" w:bidi="en-US"/>
    </w:rPr>
  </w:style>
  <w:style w:type="paragraph" w:customStyle="1" w:styleId="xl46781">
    <w:name w:val="xl4678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2">
    <w:name w:val="xl4678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3">
    <w:name w:val="xl4678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i/>
      <w:iCs/>
      <w:sz w:val="24"/>
      <w:szCs w:val="24"/>
      <w:lang w:val="en-US" w:bidi="en-US"/>
    </w:rPr>
  </w:style>
  <w:style w:type="paragraph" w:customStyle="1" w:styleId="xl46784">
    <w:name w:val="xl4678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85">
    <w:name w:val="xl4678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b/>
      <w:bCs/>
      <w:sz w:val="24"/>
      <w:szCs w:val="24"/>
      <w:lang w:val="en-US" w:bidi="en-US"/>
    </w:rPr>
  </w:style>
  <w:style w:type="paragraph" w:customStyle="1" w:styleId="xl46786">
    <w:name w:val="xl4678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7">
    <w:name w:val="xl46787"/>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8">
    <w:name w:val="xl467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paragraph" w:customStyle="1" w:styleId="xl51716">
    <w:name w:val="xl51716"/>
    <w:basedOn w:val="af8"/>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bidi="en-US"/>
    </w:rPr>
  </w:style>
  <w:style w:type="paragraph" w:customStyle="1" w:styleId="xl51717">
    <w:name w:val="xl517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table" w:styleId="4fb">
    <w:name w:val="Table Classic 4"/>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b"/>
    <w:uiPriority w:val="99"/>
    <w:semiHidden/>
    <w:unhideWhenUsed/>
    <w:rsid w:val="00C25060"/>
  </w:style>
  <w:style w:type="numbering" w:customStyle="1" w:styleId="1030">
    <w:name w:val="Нет списка103"/>
    <w:next w:val="afb"/>
    <w:uiPriority w:val="99"/>
    <w:semiHidden/>
    <w:unhideWhenUsed/>
    <w:rsid w:val="00C25060"/>
  </w:style>
  <w:style w:type="table" w:customStyle="1" w:styleId="6131">
    <w:name w:val="Сетка таблицы61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4">
    <w:name w:val="1.1 Заг. Частей"/>
    <w:basedOn w:val="af8"/>
    <w:next w:val="021"/>
    <w:link w:val="11ff2"/>
    <w:rsid w:val="00C25060"/>
    <w:pPr>
      <w:pageBreakBefore/>
      <w:widowControl w:val="0"/>
      <w:numPr>
        <w:numId w:val="58"/>
      </w:numPr>
      <w:spacing w:before="6600" w:after="120" w:line="300" w:lineRule="auto"/>
      <w:ind w:right="709"/>
      <w:jc w:val="center"/>
      <w:outlineLvl w:val="0"/>
    </w:pPr>
    <w:rPr>
      <w:rFonts w:ascii="Times New Roman" w:eastAsia="Times New Roman" w:hAnsi="Times New Roman" w:cs="Times New Roman"/>
      <w:b/>
      <w:iCs/>
      <w:caps/>
      <w:snapToGrid w:val="0"/>
      <w:spacing w:val="20"/>
      <w:sz w:val="28"/>
      <w:lang w:eastAsia="ja-JP"/>
    </w:rPr>
  </w:style>
  <w:style w:type="paragraph" w:customStyle="1" w:styleId="021">
    <w:name w:val="02_Глава 1."/>
    <w:next w:val="0311"/>
    <w:link w:val="0210"/>
    <w:qFormat/>
    <w:rsid w:val="00C25060"/>
    <w:pPr>
      <w:keepNext/>
      <w:keepLines/>
      <w:pageBreakBefore/>
      <w:numPr>
        <w:ilvl w:val="1"/>
        <w:numId w:val="58"/>
      </w:numPr>
      <w:spacing w:after="0" w:line="240" w:lineRule="auto"/>
      <w:jc w:val="both"/>
      <w:outlineLvl w:val="0"/>
    </w:pPr>
    <w:rPr>
      <w:rFonts w:ascii="Times New Roman" w:eastAsia="Times New Roman" w:hAnsi="Times New Roman" w:cs="Times New Roman"/>
      <w:b/>
      <w:iCs/>
      <w:caps/>
      <w:snapToGrid w:val="0"/>
      <w:sz w:val="26"/>
      <w:szCs w:val="26"/>
      <w:lang w:eastAsia="en-US"/>
    </w:rPr>
  </w:style>
  <w:style w:type="paragraph" w:customStyle="1" w:styleId="0311">
    <w:name w:val="03_Глава 1.1."/>
    <w:next w:val="af8"/>
    <w:link w:val="03110"/>
    <w:qFormat/>
    <w:rsid w:val="00C25060"/>
    <w:pPr>
      <w:keepNext/>
      <w:keepLines/>
      <w:numPr>
        <w:ilvl w:val="2"/>
        <w:numId w:val="58"/>
      </w:numPr>
      <w:spacing w:before="120" w:after="120" w:line="240" w:lineRule="auto"/>
      <w:jc w:val="both"/>
      <w:outlineLvl w:val="1"/>
    </w:pPr>
    <w:rPr>
      <w:rFonts w:ascii="Times New Roman" w:eastAsia="Times New Roman" w:hAnsi="Times New Roman" w:cs="Times New Roman"/>
      <w:b/>
      <w:sz w:val="26"/>
      <w:szCs w:val="24"/>
      <w:lang w:eastAsia="en-US"/>
    </w:rPr>
  </w:style>
  <w:style w:type="paragraph" w:customStyle="1" w:styleId="04111">
    <w:name w:val="04_Глава 1.1.1."/>
    <w:next w:val="af8"/>
    <w:link w:val="041110"/>
    <w:qFormat/>
    <w:rsid w:val="00C25060"/>
    <w:pPr>
      <w:keepNext/>
      <w:keepLines/>
      <w:numPr>
        <w:ilvl w:val="3"/>
        <w:numId w:val="58"/>
      </w:numPr>
      <w:spacing w:before="120" w:after="120" w:line="240" w:lineRule="auto"/>
      <w:jc w:val="both"/>
      <w:outlineLvl w:val="2"/>
    </w:pPr>
    <w:rPr>
      <w:rFonts w:ascii="Times New Roman" w:eastAsia="Times New Roman" w:hAnsi="Times New Roman" w:cs="Times New Roman"/>
      <w:b/>
      <w:iCs/>
      <w:sz w:val="26"/>
      <w:lang w:eastAsia="en-US"/>
    </w:rPr>
  </w:style>
  <w:style w:type="paragraph" w:customStyle="1" w:styleId="051111">
    <w:name w:val="05_Глава 1.1.1.1."/>
    <w:next w:val="af8"/>
    <w:link w:val="0511110"/>
    <w:qFormat/>
    <w:rsid w:val="00C25060"/>
    <w:pPr>
      <w:keepNext/>
      <w:keepLines/>
      <w:numPr>
        <w:ilvl w:val="4"/>
        <w:numId w:val="58"/>
      </w:numPr>
      <w:spacing w:after="120" w:line="240" w:lineRule="auto"/>
      <w:jc w:val="both"/>
    </w:pPr>
    <w:rPr>
      <w:rFonts w:ascii="Times New Roman" w:eastAsia="Times New Roman" w:hAnsi="Times New Roman" w:cs="Times New Roman"/>
      <w:b/>
      <w:i/>
      <w:iCs/>
      <w:snapToGrid w:val="0"/>
      <w:spacing w:val="20"/>
      <w:sz w:val="26"/>
      <w:szCs w:val="26"/>
      <w:lang w:eastAsia="en-US"/>
    </w:rPr>
  </w:style>
  <w:style w:type="paragraph" w:customStyle="1" w:styleId="16">
    <w:name w:val="1.6 Заг. Подпараграфов"/>
    <w:next w:val="af8"/>
    <w:link w:val="166"/>
    <w:rsid w:val="00C25060"/>
    <w:pPr>
      <w:keepNext/>
      <w:keepLines/>
      <w:numPr>
        <w:ilvl w:val="5"/>
        <w:numId w:val="58"/>
      </w:numPr>
      <w:spacing w:after="160" w:line="259" w:lineRule="auto"/>
      <w:jc w:val="both"/>
    </w:pPr>
    <w:rPr>
      <w:rFonts w:ascii="Times New Roman" w:eastAsia="Times New Roman" w:hAnsi="Times New Roman" w:cs="Times New Roman"/>
      <w:i/>
      <w:iCs/>
      <w:snapToGrid w:val="0"/>
      <w:spacing w:val="20"/>
      <w:sz w:val="28"/>
      <w:lang w:eastAsia="en-US"/>
    </w:rPr>
  </w:style>
  <w:style w:type="paragraph" w:customStyle="1" w:styleId="21">
    <w:name w:val="2_1 Рисунок"/>
    <w:link w:val="21fa"/>
    <w:qFormat/>
    <w:rsid w:val="00C25060"/>
    <w:pPr>
      <w:keepLines/>
      <w:numPr>
        <w:ilvl w:val="6"/>
        <w:numId w:val="58"/>
      </w:numPr>
      <w:spacing w:after="32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22">
    <w:name w:val="2_2 Таблица"/>
    <w:link w:val="22f2"/>
    <w:qFormat/>
    <w:rsid w:val="00C25060"/>
    <w:pPr>
      <w:keepNext/>
      <w:keepLines/>
      <w:numPr>
        <w:ilvl w:val="7"/>
        <w:numId w:val="58"/>
      </w:numPr>
      <w:spacing w:after="24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60-">
    <w:name w:val="6.0 Список лит-ры"/>
    <w:link w:val="60-0"/>
    <w:rsid w:val="00C25060"/>
    <w:pPr>
      <w:keepNext/>
      <w:keepLines/>
      <w:numPr>
        <w:ilvl w:val="8"/>
        <w:numId w:val="58"/>
      </w:numPr>
      <w:spacing w:after="40" w:line="300" w:lineRule="auto"/>
      <w:jc w:val="both"/>
    </w:pPr>
    <w:rPr>
      <w:rFonts w:ascii="Times New Roman" w:eastAsia="Times New Roman" w:hAnsi="Times New Roman" w:cs="Times New Roman"/>
      <w:sz w:val="28"/>
      <w:lang w:eastAsia="en-US"/>
    </w:rPr>
  </w:style>
  <w:style w:type="character" w:customStyle="1" w:styleId="041110">
    <w:name w:val="04_Глава 1.1.1. Знак"/>
    <w:link w:val="04111"/>
    <w:rsid w:val="00C25060"/>
    <w:rPr>
      <w:rFonts w:ascii="Times New Roman" w:eastAsia="Times New Roman" w:hAnsi="Times New Roman" w:cs="Times New Roman"/>
      <w:b/>
      <w:iCs/>
      <w:sz w:val="26"/>
      <w:lang w:eastAsia="en-US"/>
    </w:rPr>
  </w:style>
  <w:style w:type="paragraph" w:customStyle="1" w:styleId="2ffff">
    <w:name w:val="Знак Знак Знак2 Знак Знак Знак Знак Знак Знак Знак"/>
    <w:basedOn w:val="af8"/>
    <w:rsid w:val="00C25060"/>
    <w:pPr>
      <w:spacing w:after="0" w:line="240" w:lineRule="auto"/>
    </w:pPr>
    <w:rPr>
      <w:rFonts w:ascii="Verdana" w:eastAsia="Times New Roman" w:hAnsi="Verdana" w:cs="Verdana"/>
      <w:sz w:val="20"/>
      <w:szCs w:val="20"/>
      <w:lang w:val="en-US" w:eastAsia="en-US"/>
    </w:rPr>
  </w:style>
  <w:style w:type="table" w:customStyle="1" w:styleId="TableGridReport1110">
    <w:name w:val="Table Grid Report11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0">
    <w:name w:val="0.5 Список Заг.2"/>
    <w:uiPriority w:val="99"/>
    <w:rsid w:val="00C25060"/>
  </w:style>
  <w:style w:type="paragraph" w:customStyle="1" w:styleId="affffffffffffff8">
    <w:name w:val="Номер"/>
    <w:basedOn w:val="af8"/>
    <w:uiPriority w:val="99"/>
    <w:qFormat/>
    <w:rsid w:val="00C25060"/>
    <w:pPr>
      <w:spacing w:before="60" w:after="60" w:line="240" w:lineRule="auto"/>
      <w:jc w:val="center"/>
    </w:pPr>
    <w:rPr>
      <w:rFonts w:ascii="Times New Roman" w:eastAsia="Times New Roman" w:hAnsi="Times New Roman" w:cs="Times New Roman"/>
      <w:sz w:val="28"/>
      <w:szCs w:val="20"/>
    </w:rPr>
  </w:style>
  <w:style w:type="numbering" w:customStyle="1" w:styleId="5">
    <w:name w:val="Рис.5"/>
    <w:rsid w:val="00C25060"/>
    <w:pPr>
      <w:numPr>
        <w:numId w:val="37"/>
      </w:numPr>
    </w:pPr>
  </w:style>
  <w:style w:type="paragraph" w:customStyle="1" w:styleId="21fb">
    <w:name w:val="Знак Знак Знак2 Знак Знак Знак Знак Знак Знак Знак1"/>
    <w:basedOn w:val="af8"/>
    <w:rsid w:val="00C25060"/>
    <w:pPr>
      <w:spacing w:after="0" w:line="240" w:lineRule="auto"/>
    </w:pPr>
    <w:rPr>
      <w:rFonts w:ascii="Verdana" w:eastAsia="Times New Roman" w:hAnsi="Verdana" w:cs="Verdana"/>
      <w:sz w:val="20"/>
      <w:szCs w:val="20"/>
      <w:lang w:val="en-US" w:eastAsia="en-US"/>
    </w:rPr>
  </w:style>
  <w:style w:type="character" w:customStyle="1" w:styleId="1338">
    <w:name w:val="Обычный 13 Знак Знак3"/>
    <w:rsid w:val="00C25060"/>
    <w:rPr>
      <w:rFonts w:ascii="Times New Roman" w:eastAsia="Times New Roman" w:hAnsi="Times New Roman"/>
      <w:sz w:val="26"/>
    </w:rPr>
  </w:style>
  <w:style w:type="paragraph" w:customStyle="1" w:styleId="txt1">
    <w:name w:val="txt1"/>
    <w:basedOn w:val="af8"/>
    <w:rsid w:val="00C25060"/>
    <w:pPr>
      <w:spacing w:before="45" w:after="45" w:line="240" w:lineRule="auto"/>
      <w:ind w:left="20" w:right="20" w:firstLine="400"/>
      <w:jc w:val="both"/>
    </w:pPr>
    <w:rPr>
      <w:rFonts w:ascii="Arial" w:eastAsia="Times New Roman" w:hAnsi="Arial" w:cs="Arial"/>
      <w:color w:val="000000"/>
      <w:sz w:val="18"/>
      <w:szCs w:val="18"/>
    </w:rPr>
  </w:style>
  <w:style w:type="character" w:customStyle="1" w:styleId="affffffffffffff9">
    <w:name w:val="Рис. Знак"/>
    <w:locked/>
    <w:rsid w:val="00C25060"/>
    <w:rPr>
      <w:rFonts w:ascii="Times New Roman" w:eastAsia="Times New Roman" w:hAnsi="Times New Roman"/>
      <w:b/>
      <w:sz w:val="26"/>
    </w:rPr>
  </w:style>
  <w:style w:type="paragraph" w:customStyle="1" w:styleId="affffffffffffffa">
    <w:name w:val="Базовый"/>
    <w:rsid w:val="00C25060"/>
    <w:pPr>
      <w:tabs>
        <w:tab w:val="left" w:pos="708"/>
      </w:tabs>
      <w:suppressAutoHyphens/>
    </w:pPr>
    <w:rPr>
      <w:rFonts w:ascii="Times New Roman" w:eastAsia="Calibri" w:hAnsi="Times New Roman" w:cs="Times New Roman"/>
      <w:sz w:val="24"/>
      <w:szCs w:val="20"/>
    </w:rPr>
  </w:style>
  <w:style w:type="paragraph" w:customStyle="1" w:styleId="af2">
    <w:name w:val="_таблица"/>
    <w:basedOn w:val="af8"/>
    <w:link w:val="affffffffffffffb"/>
    <w:qFormat/>
    <w:rsid w:val="00C25060"/>
    <w:pPr>
      <w:keepNext/>
      <w:keepLines/>
      <w:numPr>
        <w:numId w:val="61"/>
      </w:numPr>
      <w:autoSpaceDE w:val="0"/>
      <w:autoSpaceDN w:val="0"/>
      <w:adjustRightInd w:val="0"/>
      <w:spacing w:after="0" w:line="360" w:lineRule="auto"/>
      <w:jc w:val="right"/>
    </w:pPr>
    <w:rPr>
      <w:rFonts w:ascii="Times New Roman" w:eastAsia="Calibri" w:hAnsi="Times New Roman" w:cs="Times New Roman"/>
      <w:b/>
      <w:sz w:val="26"/>
      <w:szCs w:val="26"/>
      <w:lang w:eastAsia="en-US"/>
    </w:rPr>
  </w:style>
  <w:style w:type="character" w:customStyle="1" w:styleId="affffffffffffffb">
    <w:name w:val="_таблица Знак"/>
    <w:link w:val="af2"/>
    <w:rsid w:val="00C25060"/>
    <w:rPr>
      <w:rFonts w:ascii="Times New Roman" w:eastAsia="Calibri" w:hAnsi="Times New Roman" w:cs="Times New Roman"/>
      <w:b/>
      <w:sz w:val="26"/>
      <w:szCs w:val="26"/>
      <w:lang w:eastAsia="en-US"/>
    </w:rPr>
  </w:style>
  <w:style w:type="paragraph" w:customStyle="1" w:styleId="ad">
    <w:name w:val="_прилож_"/>
    <w:basedOn w:val="20"/>
    <w:link w:val="affffffffffffffc"/>
    <w:qFormat/>
    <w:rsid w:val="00C25060"/>
    <w:pPr>
      <w:numPr>
        <w:numId w:val="15"/>
      </w:numPr>
      <w:suppressAutoHyphens w:val="0"/>
      <w:spacing w:before="240" w:after="60"/>
      <w:ind w:left="2506" w:firstLine="709"/>
    </w:pPr>
    <w:rPr>
      <w:rFonts w:cs="Times New Roman"/>
      <w:bCs/>
      <w:iCs/>
      <w:color w:val="000000"/>
      <w:sz w:val="48"/>
      <w:lang w:bidi="ar-SA"/>
    </w:rPr>
  </w:style>
  <w:style w:type="character" w:customStyle="1" w:styleId="affffffffffffffc">
    <w:name w:val="_прилож_ Знак"/>
    <w:link w:val="ad"/>
    <w:rsid w:val="00C25060"/>
    <w:rPr>
      <w:rFonts w:ascii="Times New Roman" w:eastAsia="Times New Roman" w:hAnsi="Times New Roman" w:cs="Times New Roman"/>
      <w:b/>
      <w:bCs/>
      <w:iCs/>
      <w:color w:val="000000"/>
      <w:sz w:val="48"/>
      <w:szCs w:val="28"/>
      <w:lang w:eastAsia="en-US"/>
    </w:rPr>
  </w:style>
  <w:style w:type="character" w:customStyle="1" w:styleId="affffffffffffffd">
    <w:name w:val="_рисунок Знак"/>
    <w:link w:val="a1"/>
    <w:locked/>
    <w:rsid w:val="00C25060"/>
    <w:rPr>
      <w:rFonts w:ascii="Times New Roman" w:hAnsi="Times New Roman"/>
      <w:b/>
      <w:sz w:val="24"/>
      <w:szCs w:val="24"/>
      <w:lang w:val="en-US" w:eastAsia="en-US" w:bidi="en-US"/>
    </w:rPr>
  </w:style>
  <w:style w:type="paragraph" w:customStyle="1" w:styleId="a1">
    <w:name w:val="_рисунок"/>
    <w:basedOn w:val="af8"/>
    <w:link w:val="affffffffffffffd"/>
    <w:qFormat/>
    <w:rsid w:val="00C25060"/>
    <w:pPr>
      <w:numPr>
        <w:numId w:val="62"/>
      </w:numPr>
      <w:autoSpaceDE w:val="0"/>
      <w:autoSpaceDN w:val="0"/>
      <w:adjustRightInd w:val="0"/>
      <w:spacing w:after="0" w:line="240" w:lineRule="auto"/>
      <w:jc w:val="center"/>
    </w:pPr>
    <w:rPr>
      <w:rFonts w:ascii="Times New Roman" w:hAnsi="Times New Roman"/>
      <w:b/>
      <w:sz w:val="24"/>
      <w:szCs w:val="24"/>
      <w:lang w:val="en-US" w:eastAsia="en-US" w:bidi="en-US"/>
    </w:rPr>
  </w:style>
  <w:style w:type="paragraph" w:customStyle="1" w:styleId="a4">
    <w:name w:val="_прилож"/>
    <w:basedOn w:val="30"/>
    <w:link w:val="affffffffffffffe"/>
    <w:qFormat/>
    <w:rsid w:val="00C25060"/>
    <w:pPr>
      <w:keepLines/>
      <w:numPr>
        <w:ilvl w:val="0"/>
        <w:numId w:val="63"/>
      </w:numPr>
      <w:suppressAutoHyphens w:val="0"/>
      <w:spacing w:before="200" w:after="0" w:line="240" w:lineRule="auto"/>
      <w:jc w:val="center"/>
    </w:pPr>
    <w:rPr>
      <w:rFonts w:ascii="Times New Roman" w:hAnsi="Times New Roman" w:cs="Times New Roman"/>
      <w:bCs/>
      <w:i w:val="0"/>
      <w:iCs w:val="0"/>
      <w:sz w:val="48"/>
      <w:szCs w:val="22"/>
      <w:lang w:bidi="ar-SA"/>
    </w:rPr>
  </w:style>
  <w:style w:type="character" w:customStyle="1" w:styleId="affffffffffffffe">
    <w:name w:val="_прилож Знак"/>
    <w:link w:val="a4"/>
    <w:rsid w:val="00C25060"/>
    <w:rPr>
      <w:rFonts w:ascii="Times New Roman" w:eastAsia="Times New Roman" w:hAnsi="Times New Roman" w:cs="Times New Roman"/>
      <w:b/>
      <w:bCs/>
      <w:sz w:val="48"/>
      <w:lang w:eastAsia="en-US"/>
    </w:rPr>
  </w:style>
  <w:style w:type="paragraph" w:customStyle="1" w:styleId="afffffffffffffff">
    <w:name w:val="_Выделение"/>
    <w:basedOn w:val="affff6"/>
    <w:link w:val="afffffffffffffff0"/>
    <w:qFormat/>
    <w:rsid w:val="00C25060"/>
    <w:pPr>
      <w:keepNext/>
      <w:ind w:left="0" w:firstLine="567"/>
    </w:pPr>
    <w:rPr>
      <w:rFonts w:ascii="Times New Roman" w:eastAsia="Calibri" w:hAnsi="Times New Roman"/>
      <w:szCs w:val="26"/>
      <w:u w:val="single"/>
      <w:lang w:val="ru-RU" w:bidi="ar-SA"/>
    </w:rPr>
  </w:style>
  <w:style w:type="character" w:customStyle="1" w:styleId="afffffffffffffff0">
    <w:name w:val="_Выделение Знак"/>
    <w:link w:val="afffffffffffffff"/>
    <w:rsid w:val="00C25060"/>
    <w:rPr>
      <w:rFonts w:ascii="Times New Roman" w:eastAsia="Calibri" w:hAnsi="Times New Roman" w:cs="Times New Roman"/>
      <w:sz w:val="24"/>
      <w:szCs w:val="26"/>
      <w:u w:val="single"/>
      <w:lang w:eastAsia="en-US"/>
    </w:rPr>
  </w:style>
  <w:style w:type="paragraph" w:customStyle="1" w:styleId="1e">
    <w:name w:val="Стиль1_ГЛАВА"/>
    <w:basedOn w:val="19"/>
    <w:link w:val="1fffff2"/>
    <w:qFormat/>
    <w:rsid w:val="00C25060"/>
    <w:pPr>
      <w:numPr>
        <w:numId w:val="66"/>
      </w:numPr>
      <w:tabs>
        <w:tab w:val="left" w:pos="1560"/>
      </w:tabs>
      <w:spacing w:line="240" w:lineRule="auto"/>
      <w:contextualSpacing w:val="0"/>
      <w:jc w:val="left"/>
    </w:pPr>
    <w:rPr>
      <w:bCs/>
      <w:caps/>
      <w:smallCaps w:val="0"/>
      <w:spacing w:val="0"/>
      <w:kern w:val="28"/>
      <w:szCs w:val="28"/>
      <w:lang w:bidi="ar-SA"/>
    </w:rPr>
  </w:style>
  <w:style w:type="paragraph" w:customStyle="1" w:styleId="2ffff0">
    <w:name w:val="Стиль2_Часть"/>
    <w:basedOn w:val="20"/>
    <w:link w:val="2ffff1"/>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1fffff2">
    <w:name w:val="Стиль1_ГЛАВА Знак"/>
    <w:link w:val="1e"/>
    <w:rsid w:val="00C25060"/>
    <w:rPr>
      <w:rFonts w:ascii="Times New Roman" w:eastAsia="Times New Roman" w:hAnsi="Times New Roman" w:cs="Times New Roman"/>
      <w:b/>
      <w:bCs/>
      <w:caps/>
      <w:kern w:val="28"/>
      <w:sz w:val="28"/>
      <w:szCs w:val="28"/>
      <w:lang w:eastAsia="en-US"/>
    </w:rPr>
  </w:style>
  <w:style w:type="paragraph" w:customStyle="1" w:styleId="3ffa">
    <w:name w:val="Стиль3_Подпункты"/>
    <w:basedOn w:val="20"/>
    <w:link w:val="3ffb"/>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2ffff1">
    <w:name w:val="Стиль2_Часть Знак"/>
    <w:link w:val="2ffff0"/>
    <w:rsid w:val="00C25060"/>
    <w:rPr>
      <w:rFonts w:ascii="Times New Roman" w:eastAsia="Times New Roman" w:hAnsi="Times New Roman" w:cs="Times New Roman"/>
      <w:b/>
      <w:bCs/>
      <w:kern w:val="28"/>
      <w:sz w:val="24"/>
      <w:szCs w:val="26"/>
      <w:lang w:eastAsia="en-US"/>
    </w:rPr>
  </w:style>
  <w:style w:type="character" w:customStyle="1" w:styleId="3ffb">
    <w:name w:val="Стиль3_Подпункты Знак"/>
    <w:link w:val="3ffa"/>
    <w:rsid w:val="00C25060"/>
    <w:rPr>
      <w:rFonts w:ascii="Times New Roman" w:eastAsia="Times New Roman" w:hAnsi="Times New Roman" w:cs="Times New Roman"/>
      <w:b/>
      <w:bCs/>
      <w:kern w:val="28"/>
      <w:sz w:val="24"/>
      <w:szCs w:val="26"/>
      <w:lang w:eastAsia="en-US"/>
    </w:rPr>
  </w:style>
  <w:style w:type="paragraph" w:customStyle="1" w:styleId="Style150">
    <w:name w:val="Style150"/>
    <w:basedOn w:val="af8"/>
    <w:rsid w:val="00C25060"/>
    <w:pPr>
      <w:spacing w:after="0" w:line="353" w:lineRule="exact"/>
      <w:ind w:firstLine="585"/>
      <w:jc w:val="both"/>
    </w:pPr>
    <w:rPr>
      <w:rFonts w:ascii="Arial" w:eastAsia="Arial" w:hAnsi="Arial" w:cs="Arial"/>
      <w:sz w:val="20"/>
      <w:szCs w:val="20"/>
    </w:rPr>
  </w:style>
  <w:style w:type="paragraph" w:customStyle="1" w:styleId="Style202">
    <w:name w:val="Style202"/>
    <w:basedOn w:val="af8"/>
    <w:rsid w:val="00C25060"/>
    <w:pPr>
      <w:spacing w:after="0" w:line="355" w:lineRule="exact"/>
      <w:ind w:firstLine="615"/>
      <w:jc w:val="both"/>
    </w:pPr>
    <w:rPr>
      <w:rFonts w:ascii="Arial" w:eastAsia="Arial" w:hAnsi="Arial" w:cs="Arial"/>
      <w:sz w:val="20"/>
      <w:szCs w:val="20"/>
    </w:rPr>
  </w:style>
  <w:style w:type="paragraph" w:customStyle="1" w:styleId="Style172">
    <w:name w:val="Style172"/>
    <w:basedOn w:val="af8"/>
    <w:rsid w:val="00C25060"/>
    <w:pPr>
      <w:spacing w:after="0" w:line="345" w:lineRule="exact"/>
      <w:ind w:firstLine="600"/>
      <w:jc w:val="both"/>
    </w:pPr>
    <w:rPr>
      <w:rFonts w:ascii="Arial" w:eastAsia="Arial" w:hAnsi="Arial" w:cs="Arial"/>
      <w:sz w:val="20"/>
      <w:szCs w:val="20"/>
    </w:rPr>
  </w:style>
  <w:style w:type="character" w:customStyle="1" w:styleId="CharStyle47">
    <w:name w:val="CharStyle47"/>
    <w:rsid w:val="00C25060"/>
    <w:rPr>
      <w:rFonts w:ascii="Arial" w:eastAsia="Arial" w:hAnsi="Arial" w:cs="Arial"/>
      <w:b w:val="0"/>
      <w:bCs w:val="0"/>
      <w:i w:val="0"/>
      <w:iCs w:val="0"/>
      <w:smallCaps w:val="0"/>
      <w:spacing w:val="-10"/>
      <w:sz w:val="18"/>
      <w:szCs w:val="18"/>
    </w:rPr>
  </w:style>
  <w:style w:type="character" w:customStyle="1" w:styleId="CharStyle76">
    <w:name w:val="CharStyle76"/>
    <w:rsid w:val="00C25060"/>
    <w:rPr>
      <w:rFonts w:ascii="Arial" w:eastAsia="Arial" w:hAnsi="Arial" w:cs="Arial"/>
      <w:b w:val="0"/>
      <w:bCs w:val="0"/>
      <w:i/>
      <w:iCs/>
      <w:smallCaps w:val="0"/>
      <w:spacing w:val="-10"/>
      <w:sz w:val="18"/>
      <w:szCs w:val="18"/>
    </w:rPr>
  </w:style>
  <w:style w:type="character" w:customStyle="1" w:styleId="CharStyle63">
    <w:name w:val="CharStyle63"/>
    <w:rsid w:val="00C25060"/>
    <w:rPr>
      <w:rFonts w:ascii="Georgia" w:eastAsia="Georgia" w:hAnsi="Georgia" w:cs="Georgia"/>
      <w:b w:val="0"/>
      <w:bCs w:val="0"/>
      <w:i w:val="0"/>
      <w:iCs w:val="0"/>
      <w:smallCaps w:val="0"/>
      <w:sz w:val="20"/>
      <w:szCs w:val="20"/>
    </w:rPr>
  </w:style>
  <w:style w:type="character" w:customStyle="1" w:styleId="CharStyle113">
    <w:name w:val="CharStyle113"/>
    <w:rsid w:val="00C25060"/>
    <w:rPr>
      <w:rFonts w:ascii="Arial" w:eastAsia="Arial" w:hAnsi="Arial" w:cs="Arial"/>
      <w:b/>
      <w:bCs/>
      <w:i w:val="0"/>
      <w:iCs w:val="0"/>
      <w:smallCaps w:val="0"/>
      <w:sz w:val="20"/>
      <w:szCs w:val="20"/>
    </w:rPr>
  </w:style>
  <w:style w:type="paragraph" w:customStyle="1" w:styleId="Style148">
    <w:name w:val="Style148"/>
    <w:basedOn w:val="af8"/>
    <w:rsid w:val="00C25060"/>
    <w:pPr>
      <w:spacing w:after="0" w:line="240" w:lineRule="auto"/>
    </w:pPr>
    <w:rPr>
      <w:rFonts w:ascii="Arial" w:eastAsia="Arial" w:hAnsi="Arial" w:cs="Arial"/>
      <w:sz w:val="20"/>
      <w:szCs w:val="20"/>
    </w:rPr>
  </w:style>
  <w:style w:type="character" w:customStyle="1" w:styleId="FontStyle139">
    <w:name w:val="Font Style139"/>
    <w:uiPriority w:val="99"/>
    <w:rsid w:val="00C25060"/>
    <w:rPr>
      <w:rFonts w:ascii="Arial" w:hAnsi="Arial" w:cs="Arial" w:hint="default"/>
      <w:sz w:val="22"/>
      <w:szCs w:val="22"/>
    </w:rPr>
  </w:style>
  <w:style w:type="paragraph" w:customStyle="1" w:styleId="Style8">
    <w:name w:val="Style8"/>
    <w:basedOn w:val="af8"/>
    <w:uiPriority w:val="99"/>
    <w:rsid w:val="00C25060"/>
    <w:pPr>
      <w:widowControl w:val="0"/>
      <w:autoSpaceDE w:val="0"/>
      <w:autoSpaceDN w:val="0"/>
      <w:adjustRightInd w:val="0"/>
      <w:spacing w:after="0" w:line="414" w:lineRule="exact"/>
    </w:pPr>
    <w:rPr>
      <w:rFonts w:ascii="Arial" w:eastAsia="Times New Roman" w:hAnsi="Arial" w:cs="Arial"/>
      <w:sz w:val="24"/>
      <w:szCs w:val="24"/>
    </w:rPr>
  </w:style>
  <w:style w:type="paragraph" w:customStyle="1" w:styleId="Style15">
    <w:name w:val="Style15"/>
    <w:basedOn w:val="af8"/>
    <w:uiPriority w:val="99"/>
    <w:rsid w:val="00C25060"/>
    <w:pPr>
      <w:widowControl w:val="0"/>
      <w:autoSpaceDE w:val="0"/>
      <w:autoSpaceDN w:val="0"/>
      <w:adjustRightInd w:val="0"/>
      <w:spacing w:after="0" w:line="240" w:lineRule="auto"/>
      <w:jc w:val="both"/>
    </w:pPr>
    <w:rPr>
      <w:rFonts w:ascii="Arial" w:eastAsia="Times New Roman" w:hAnsi="Arial" w:cs="Arial"/>
      <w:sz w:val="24"/>
      <w:szCs w:val="24"/>
    </w:rPr>
  </w:style>
  <w:style w:type="paragraph" w:customStyle="1" w:styleId="Style30">
    <w:name w:val="Style3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0">
    <w:name w:val="Style5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1">
    <w:name w:val="Style51"/>
    <w:basedOn w:val="af8"/>
    <w:uiPriority w:val="99"/>
    <w:rsid w:val="00C25060"/>
    <w:pPr>
      <w:widowControl w:val="0"/>
      <w:autoSpaceDE w:val="0"/>
      <w:autoSpaceDN w:val="0"/>
      <w:adjustRightInd w:val="0"/>
      <w:spacing w:after="0" w:line="230" w:lineRule="exact"/>
    </w:pPr>
    <w:rPr>
      <w:rFonts w:ascii="Arial" w:eastAsia="Times New Roman" w:hAnsi="Arial" w:cs="Arial"/>
      <w:sz w:val="24"/>
      <w:szCs w:val="24"/>
    </w:rPr>
  </w:style>
  <w:style w:type="character" w:customStyle="1" w:styleId="FontStyle137">
    <w:name w:val="Font Style137"/>
    <w:uiPriority w:val="99"/>
    <w:rsid w:val="00C25060"/>
    <w:rPr>
      <w:rFonts w:ascii="Arial" w:hAnsi="Arial" w:cs="Arial"/>
      <w:sz w:val="18"/>
      <w:szCs w:val="18"/>
    </w:rPr>
  </w:style>
  <w:style w:type="paragraph" w:styleId="afffffffffffffff1">
    <w:name w:val="Normal Indent"/>
    <w:basedOn w:val="af8"/>
    <w:uiPriority w:val="99"/>
    <w:rsid w:val="00C25060"/>
    <w:pPr>
      <w:ind w:left="708"/>
    </w:pPr>
    <w:rPr>
      <w:rFonts w:ascii="Calibri" w:eastAsia="Times New Roman" w:hAnsi="Calibri" w:cs="Times New Roman"/>
      <w:lang w:eastAsia="en-US"/>
    </w:rPr>
  </w:style>
  <w:style w:type="paragraph" w:customStyle="1" w:styleId="1fffff3">
    <w:name w:val="_Часть 1."/>
    <w:basedOn w:val="20"/>
    <w:link w:val="1fffff4"/>
    <w:qFormat/>
    <w:rsid w:val="00C25060"/>
    <w:pPr>
      <w:numPr>
        <w:ilvl w:val="0"/>
        <w:numId w:val="0"/>
      </w:numPr>
      <w:suppressAutoHyphens w:val="0"/>
      <w:spacing w:before="480" w:after="60"/>
      <w:ind w:left="2506" w:firstLine="567"/>
      <w:jc w:val="left"/>
    </w:pPr>
    <w:rPr>
      <w:rFonts w:cs="Times New Roman"/>
      <w:bCs/>
      <w:i/>
      <w:iCs/>
      <w:color w:val="000000"/>
      <w:kern w:val="28"/>
      <w:lang w:bidi="ar-SA"/>
    </w:rPr>
  </w:style>
  <w:style w:type="character" w:customStyle="1" w:styleId="1fffff4">
    <w:name w:val="_Часть 1. Знак"/>
    <w:link w:val="1fffff3"/>
    <w:rsid w:val="00C25060"/>
    <w:rPr>
      <w:rFonts w:ascii="Times New Roman" w:eastAsia="Times New Roman" w:hAnsi="Times New Roman" w:cs="Times New Roman"/>
      <w:b/>
      <w:bCs/>
      <w:i/>
      <w:iCs/>
      <w:color w:val="000000"/>
      <w:kern w:val="28"/>
      <w:sz w:val="28"/>
      <w:szCs w:val="28"/>
      <w:lang w:eastAsia="en-US"/>
    </w:rPr>
  </w:style>
  <w:style w:type="paragraph" w:customStyle="1" w:styleId="a7">
    <w:name w:val="_Обычный список точка"/>
    <w:basedOn w:val="affff6"/>
    <w:link w:val="afffffffffffffff2"/>
    <w:qFormat/>
    <w:rsid w:val="00C25060"/>
    <w:pPr>
      <w:numPr>
        <w:numId w:val="64"/>
      </w:numPr>
      <w:ind w:left="0" w:firstLine="567"/>
    </w:pPr>
    <w:rPr>
      <w:rFonts w:ascii="Times New Roman" w:eastAsia="Calibri" w:hAnsi="Times New Roman"/>
      <w:sz w:val="26"/>
      <w:szCs w:val="26"/>
      <w:lang w:val="ru-RU" w:eastAsia="ru-RU" w:bidi="ar-SA"/>
    </w:rPr>
  </w:style>
  <w:style w:type="character" w:customStyle="1" w:styleId="afffffffffffffff2">
    <w:name w:val="_Обычный список точка Знак"/>
    <w:link w:val="a7"/>
    <w:rsid w:val="00C25060"/>
    <w:rPr>
      <w:rFonts w:ascii="Times New Roman" w:eastAsia="Calibri" w:hAnsi="Times New Roman" w:cs="Times New Roman"/>
      <w:sz w:val="26"/>
      <w:szCs w:val="26"/>
    </w:rPr>
  </w:style>
  <w:style w:type="paragraph" w:customStyle="1" w:styleId="11ff3">
    <w:name w:val="_1.1 Текст"/>
    <w:basedOn w:val="affffffffff6"/>
    <w:link w:val="11ff4"/>
    <w:qFormat/>
    <w:rsid w:val="00B5461F"/>
    <w:rPr>
      <w:rFonts w:ascii="Times New Roman" w:hAnsi="Times New Roman" w:cs="Times New Roman"/>
      <w:bCs/>
      <w:iCs/>
      <w:color w:val="0A0A0C"/>
      <w:w w:val="105"/>
      <w:kern w:val="28"/>
      <w:sz w:val="24"/>
      <w:szCs w:val="24"/>
    </w:rPr>
  </w:style>
  <w:style w:type="character" w:customStyle="1" w:styleId="11ff4">
    <w:name w:val="_1.1 Текст Знак"/>
    <w:link w:val="11ff3"/>
    <w:rsid w:val="00B5461F"/>
    <w:rPr>
      <w:rFonts w:ascii="Times New Roman" w:eastAsia="Calibri" w:hAnsi="Times New Roman" w:cs="Times New Roman"/>
      <w:bCs/>
      <w:iCs/>
      <w:color w:val="0A0A0C"/>
      <w:w w:val="105"/>
      <w:kern w:val="28"/>
      <w:sz w:val="24"/>
      <w:szCs w:val="24"/>
      <w:lang w:eastAsia="en-US"/>
    </w:rPr>
  </w:style>
  <w:style w:type="paragraph" w:customStyle="1" w:styleId="1">
    <w:name w:val="_Раздел 1"/>
    <w:basedOn w:val="19"/>
    <w:link w:val="1fffff5"/>
    <w:rsid w:val="00C25060"/>
    <w:pPr>
      <w:keepNext/>
      <w:numPr>
        <w:numId w:val="65"/>
      </w:numPr>
      <w:tabs>
        <w:tab w:val="left" w:pos="0"/>
      </w:tabs>
      <w:contextualSpacing w:val="0"/>
      <w:jc w:val="both"/>
    </w:pPr>
    <w:rPr>
      <w:bCs/>
      <w:smallCaps w:val="0"/>
      <w:color w:val="000000"/>
      <w:spacing w:val="0"/>
      <w:kern w:val="28"/>
      <w:sz w:val="26"/>
      <w:szCs w:val="32"/>
      <w:lang w:bidi="ar-SA"/>
    </w:rPr>
  </w:style>
  <w:style w:type="character" w:customStyle="1" w:styleId="1fffff5">
    <w:name w:val="_Раздел 1 Знак"/>
    <w:link w:val="1"/>
    <w:rsid w:val="00C25060"/>
    <w:rPr>
      <w:rFonts w:ascii="Times New Roman" w:eastAsia="Times New Roman" w:hAnsi="Times New Roman" w:cs="Times New Roman"/>
      <w:b/>
      <w:bCs/>
      <w:color w:val="000000"/>
      <w:kern w:val="28"/>
      <w:sz w:val="26"/>
      <w:szCs w:val="32"/>
      <w:lang w:eastAsia="en-US"/>
    </w:rPr>
  </w:style>
  <w:style w:type="numbering" w:customStyle="1" w:styleId="afffffffffffffff3">
    <w:name w:val="Со второго раздела"/>
    <w:uiPriority w:val="99"/>
    <w:rsid w:val="00C25060"/>
  </w:style>
  <w:style w:type="paragraph" w:customStyle="1" w:styleId="righttext">
    <w:name w:val="righ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center">
    <w:name w:val="tabletextcenter"/>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left">
    <w:name w:val="tabletextlef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oktext">
    <w:name w:val="blok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fffff6">
    <w:name w:val="Текст концевой сноски Знак1"/>
    <w:uiPriority w:val="99"/>
    <w:semiHidden/>
    <w:rsid w:val="00C25060"/>
    <w:rPr>
      <w:rFonts w:ascii="Times New Roman" w:hAnsi="Times New Roman"/>
      <w:color w:val="000000"/>
      <w:lang w:eastAsia="en-US"/>
    </w:rPr>
  </w:style>
  <w:style w:type="character" w:customStyle="1" w:styleId="1fffff7">
    <w:name w:val="Текст сноски Знак1"/>
    <w:uiPriority w:val="99"/>
    <w:semiHidden/>
    <w:rsid w:val="00C25060"/>
    <w:rPr>
      <w:rFonts w:ascii="Times New Roman" w:hAnsi="Times New Roman"/>
      <w:color w:val="000000"/>
      <w:lang w:eastAsia="en-US"/>
    </w:rPr>
  </w:style>
  <w:style w:type="character" w:customStyle="1" w:styleId="21fc">
    <w:name w:val="Основной текст с отступом 2 Знак1"/>
    <w:uiPriority w:val="99"/>
    <w:semiHidden/>
    <w:rsid w:val="00C25060"/>
    <w:rPr>
      <w:rFonts w:ascii="Times New Roman" w:hAnsi="Times New Roman"/>
      <w:color w:val="000000"/>
      <w:sz w:val="26"/>
      <w:szCs w:val="26"/>
      <w:lang w:eastAsia="en-US"/>
    </w:rPr>
  </w:style>
  <w:style w:type="character" w:customStyle="1" w:styleId="22f2">
    <w:name w:val="2_2 Таблица Знак"/>
    <w:link w:val="22"/>
    <w:rsid w:val="00C25060"/>
    <w:rPr>
      <w:rFonts w:ascii="Times New Roman" w:eastAsia="Times New Roman" w:hAnsi="Times New Roman" w:cs="Times New Roman"/>
      <w:b/>
      <w:iCs/>
      <w:snapToGrid w:val="0"/>
      <w:sz w:val="26"/>
      <w:szCs w:val="26"/>
      <w:lang w:eastAsia="en-US"/>
    </w:rPr>
  </w:style>
  <w:style w:type="character" w:customStyle="1" w:styleId="0210">
    <w:name w:val="02_Глава 1. Знак"/>
    <w:link w:val="021"/>
    <w:rsid w:val="00C25060"/>
    <w:rPr>
      <w:rFonts w:ascii="Times New Roman" w:eastAsia="Times New Roman" w:hAnsi="Times New Roman" w:cs="Times New Roman"/>
      <w:b/>
      <w:iCs/>
      <w:caps/>
      <w:snapToGrid w:val="0"/>
      <w:sz w:val="26"/>
      <w:szCs w:val="26"/>
      <w:lang w:eastAsia="en-US"/>
    </w:rPr>
  </w:style>
  <w:style w:type="character" w:customStyle="1" w:styleId="11pt">
    <w:name w:val="Основной текст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8"/>
    <w:uiPriority w:val="99"/>
    <w:rsid w:val="00C25060"/>
    <w:pPr>
      <w:keepLines/>
      <w:framePr w:w="5160" w:h="840" w:wrap="notBeside" w:vAnchor="page" w:hAnchor="page" w:x="6121" w:y="915" w:anchorLock="1"/>
      <w:widowControl w:val="0"/>
      <w:tabs>
        <w:tab w:val="left" w:pos="2160"/>
      </w:tabs>
      <w:adjustRightInd w:val="0"/>
      <w:spacing w:after="0" w:line="160" w:lineRule="atLeast"/>
      <w:jc w:val="both"/>
      <w:textAlignment w:val="baseline"/>
    </w:pPr>
    <w:rPr>
      <w:rFonts w:ascii="Times New Roman" w:eastAsia="Times New Roman" w:hAnsi="Times New Roman" w:cs="Arial"/>
      <w:sz w:val="14"/>
      <w:szCs w:val="14"/>
      <w:lang w:val="en-US" w:eastAsia="en-US"/>
    </w:rPr>
  </w:style>
  <w:style w:type="paragraph" w:customStyle="1" w:styleId="11">
    <w:name w:val="1."/>
    <w:basedOn w:val="affff6"/>
    <w:link w:val="1fffff8"/>
    <w:rsid w:val="00C25060"/>
    <w:pPr>
      <w:pageBreakBefore/>
      <w:widowControl w:val="0"/>
      <w:numPr>
        <w:numId w:val="69"/>
      </w:numPr>
      <w:tabs>
        <w:tab w:val="left" w:pos="993"/>
      </w:tabs>
      <w:spacing w:line="276" w:lineRule="auto"/>
      <w:jc w:val="left"/>
    </w:pPr>
    <w:rPr>
      <w:rFonts w:ascii="Times New Roman" w:eastAsia="Calibri" w:hAnsi="Times New Roman"/>
      <w:b/>
      <w:sz w:val="26"/>
      <w:szCs w:val="26"/>
      <w:lang w:val="ru-RU" w:eastAsia="ru-RU" w:bidi="ar-SA"/>
    </w:rPr>
  </w:style>
  <w:style w:type="paragraph" w:customStyle="1" w:styleId="110">
    <w:name w:val="1.1"/>
    <w:basedOn w:val="affff6"/>
    <w:link w:val="11ff5"/>
    <w:rsid w:val="00C25060"/>
    <w:pPr>
      <w:keepNext/>
      <w:numPr>
        <w:ilvl w:val="1"/>
        <w:numId w:val="69"/>
      </w:numPr>
      <w:tabs>
        <w:tab w:val="left" w:pos="993"/>
      </w:tabs>
      <w:spacing w:before="120" w:line="276" w:lineRule="auto"/>
      <w:jc w:val="left"/>
    </w:pPr>
    <w:rPr>
      <w:rFonts w:ascii="Times New Roman" w:eastAsia="Calibri" w:hAnsi="Times New Roman"/>
      <w:b/>
      <w:sz w:val="26"/>
      <w:szCs w:val="26"/>
      <w:lang w:val="ru-RU" w:eastAsia="ru-RU" w:bidi="ar-SA"/>
    </w:rPr>
  </w:style>
  <w:style w:type="character" w:customStyle="1" w:styleId="1fffff8">
    <w:name w:val="1. Знак"/>
    <w:link w:val="11"/>
    <w:rsid w:val="00C25060"/>
    <w:rPr>
      <w:rFonts w:ascii="Times New Roman" w:eastAsia="Calibri" w:hAnsi="Times New Roman" w:cs="Times New Roman"/>
      <w:b/>
      <w:sz w:val="26"/>
      <w:szCs w:val="26"/>
    </w:rPr>
  </w:style>
  <w:style w:type="paragraph" w:customStyle="1" w:styleId="afffffffffffffff4">
    <w:name w:val="Обычный текст"/>
    <w:basedOn w:val="affff6"/>
    <w:link w:val="afffffffffffffff5"/>
    <w:rsid w:val="00C25060"/>
    <w:pPr>
      <w:spacing w:line="240" w:lineRule="auto"/>
      <w:ind w:left="0" w:firstLine="0"/>
      <w:jc w:val="left"/>
    </w:pPr>
    <w:rPr>
      <w:rFonts w:ascii="Times New Roman" w:eastAsia="Calibri" w:hAnsi="Times New Roman"/>
      <w:sz w:val="26"/>
      <w:szCs w:val="26"/>
      <w:lang w:val="ru-RU" w:eastAsia="ru-RU" w:bidi="ar-SA"/>
    </w:rPr>
  </w:style>
  <w:style w:type="character" w:customStyle="1" w:styleId="11ff5">
    <w:name w:val="1.1 Знак"/>
    <w:link w:val="110"/>
    <w:rsid w:val="00C25060"/>
    <w:rPr>
      <w:rFonts w:ascii="Times New Roman" w:eastAsia="Calibri" w:hAnsi="Times New Roman" w:cs="Times New Roman"/>
      <w:b/>
      <w:sz w:val="26"/>
      <w:szCs w:val="26"/>
    </w:rPr>
  </w:style>
  <w:style w:type="character" w:customStyle="1" w:styleId="afffffffffffffff5">
    <w:name w:val="Обычный текст Знак"/>
    <w:link w:val="afffffffffffffff4"/>
    <w:rsid w:val="00C25060"/>
    <w:rPr>
      <w:rFonts w:ascii="Times New Roman" w:eastAsia="Calibri" w:hAnsi="Times New Roman" w:cs="Times New Roman"/>
      <w:sz w:val="26"/>
      <w:szCs w:val="26"/>
    </w:rPr>
  </w:style>
  <w:style w:type="paragraph" w:customStyle="1" w:styleId="afffffffffffffff6">
    <w:name w:val="_Подразделение"/>
    <w:basedOn w:val="1fffb"/>
    <w:link w:val="afffffffffffffff7"/>
    <w:qFormat/>
    <w:rsid w:val="00C25060"/>
    <w:pPr>
      <w:spacing w:before="240"/>
      <w:jc w:val="both"/>
    </w:pPr>
    <w:rPr>
      <w:b/>
      <w:smallCaps/>
    </w:rPr>
  </w:style>
  <w:style w:type="paragraph" w:customStyle="1" w:styleId="a9">
    <w:name w:val="_Список маркерны"/>
    <w:basedOn w:val="affffffffff6"/>
    <w:link w:val="afffffffffffffff8"/>
    <w:qFormat/>
    <w:rsid w:val="00C25060"/>
    <w:pPr>
      <w:numPr>
        <w:numId w:val="67"/>
      </w:numPr>
      <w:tabs>
        <w:tab w:val="left" w:pos="284"/>
      </w:tabs>
      <w:spacing w:line="240" w:lineRule="auto"/>
      <w:ind w:left="0" w:firstLine="0"/>
    </w:pPr>
    <w:rPr>
      <w:rFonts w:ascii="Times New Roman" w:hAnsi="Times New Roman" w:cs="Times New Roman"/>
      <w:iCs/>
    </w:rPr>
  </w:style>
  <w:style w:type="character" w:customStyle="1" w:styleId="afffffffffffffff7">
    <w:name w:val="_Подразделение Знак"/>
    <w:link w:val="afffffffffffffff6"/>
    <w:rsid w:val="00C25060"/>
    <w:rPr>
      <w:rFonts w:ascii="Times New Roman" w:eastAsia="Calibri" w:hAnsi="Times New Roman" w:cs="Calibri"/>
      <w:b/>
      <w:bCs/>
      <w:smallCaps/>
      <w:sz w:val="20"/>
      <w:szCs w:val="26"/>
    </w:rPr>
  </w:style>
  <w:style w:type="paragraph" w:customStyle="1" w:styleId="a3">
    <w:name w:val="_Список нумерованный"/>
    <w:basedOn w:val="a9"/>
    <w:link w:val="afffffffffffffff9"/>
    <w:qFormat/>
    <w:rsid w:val="00C25060"/>
    <w:pPr>
      <w:numPr>
        <w:numId w:val="68"/>
      </w:numPr>
    </w:pPr>
  </w:style>
  <w:style w:type="character" w:customStyle="1" w:styleId="afffffffffffffff8">
    <w:name w:val="_Список маркерны Знак"/>
    <w:link w:val="a9"/>
    <w:rsid w:val="00C25060"/>
    <w:rPr>
      <w:rFonts w:ascii="Times New Roman" w:eastAsia="Calibri" w:hAnsi="Times New Roman" w:cs="Times New Roman"/>
      <w:iCs/>
      <w:sz w:val="26"/>
      <w:szCs w:val="26"/>
      <w:lang w:eastAsia="en-US"/>
    </w:rPr>
  </w:style>
  <w:style w:type="character" w:customStyle="1" w:styleId="afffffffffffffff9">
    <w:name w:val="_Список нумерованный Знак"/>
    <w:link w:val="a3"/>
    <w:rsid w:val="00C25060"/>
    <w:rPr>
      <w:rFonts w:ascii="Times New Roman" w:eastAsia="Calibri" w:hAnsi="Times New Roman" w:cs="Times New Roman"/>
      <w:iCs/>
      <w:sz w:val="26"/>
      <w:szCs w:val="26"/>
      <w:lang w:eastAsia="en-US"/>
    </w:rPr>
  </w:style>
  <w:style w:type="paragraph" w:customStyle="1" w:styleId="afffffffffffffffa">
    <w:name w:val="_комментарий"/>
    <w:basedOn w:val="affffffffff6"/>
    <w:link w:val="afffffffffffffffb"/>
    <w:rsid w:val="00C25060"/>
    <w:pPr>
      <w:spacing w:line="240" w:lineRule="auto"/>
    </w:pPr>
    <w:rPr>
      <w:rFonts w:ascii="Times New Roman" w:hAnsi="Times New Roman" w:cs="Times New Roman"/>
      <w:iCs/>
      <w:color w:val="FF0000"/>
    </w:rPr>
  </w:style>
  <w:style w:type="character" w:customStyle="1" w:styleId="afffffffffffffffb">
    <w:name w:val="_комментарий Знак"/>
    <w:link w:val="afffffffffffffffa"/>
    <w:rsid w:val="00C25060"/>
    <w:rPr>
      <w:rFonts w:ascii="Times New Roman" w:eastAsia="Calibri" w:hAnsi="Times New Roman" w:cs="Times New Roman"/>
      <w:iCs/>
      <w:color w:val="FF0000"/>
      <w:sz w:val="26"/>
      <w:szCs w:val="26"/>
      <w:lang w:eastAsia="en-US"/>
    </w:rPr>
  </w:style>
  <w:style w:type="paragraph" w:customStyle="1" w:styleId="1fffff9">
    <w:name w:val="Заголовок записки1"/>
    <w:next w:val="af8"/>
    <w:link w:val="afffffffffffffffc"/>
    <w:autoRedefine/>
    <w:uiPriority w:val="99"/>
    <w:unhideWhenUsed/>
    <w:qFormat/>
    <w:rsid w:val="00C25060"/>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lang w:eastAsia="en-US"/>
    </w:rPr>
  </w:style>
  <w:style w:type="character" w:customStyle="1" w:styleId="afffffffffffffffc">
    <w:name w:val="Заголовок записки Знак"/>
    <w:link w:val="1fffff9"/>
    <w:uiPriority w:val="99"/>
    <w:rsid w:val="00C25060"/>
    <w:rPr>
      <w:rFonts w:ascii="Times New Roman" w:eastAsia="Times New Roman" w:hAnsi="Times New Roman" w:cs="Times New Roman"/>
      <w:b/>
      <w:caps/>
      <w:spacing w:val="5"/>
      <w:sz w:val="32"/>
      <w:lang w:eastAsia="en-US"/>
    </w:rPr>
  </w:style>
  <w:style w:type="paragraph" w:customStyle="1" w:styleId="ab">
    <w:name w:val="Перечисление"/>
    <w:basedOn w:val="affff6"/>
    <w:link w:val="afffffffffffffffd"/>
    <w:qFormat/>
    <w:rsid w:val="00C25060"/>
    <w:pPr>
      <w:numPr>
        <w:numId w:val="70"/>
      </w:numPr>
      <w:adjustRightInd w:val="0"/>
      <w:snapToGrid w:val="0"/>
      <w:spacing w:after="40" w:line="300" w:lineRule="auto"/>
      <w:ind w:left="1004" w:hanging="295"/>
      <w:contextualSpacing w:val="0"/>
    </w:pPr>
    <w:rPr>
      <w:rFonts w:ascii="Times New Roman" w:eastAsia="MS Mincho" w:hAnsi="Times New Roman"/>
      <w:sz w:val="28"/>
      <w:szCs w:val="24"/>
      <w:lang w:val="ru-RU" w:eastAsia="ru-RU" w:bidi="ar-SA"/>
    </w:rPr>
  </w:style>
  <w:style w:type="paragraph" w:customStyle="1" w:styleId="1fffffa">
    <w:name w:val="_Рисунок1"/>
    <w:basedOn w:val="a"/>
    <w:next w:val="affffffffff6"/>
    <w:link w:val="1fffffb"/>
    <w:qFormat/>
    <w:rsid w:val="00C25060"/>
    <w:pPr>
      <w:keepLines/>
      <w:numPr>
        <w:numId w:val="0"/>
      </w:numPr>
      <w:spacing w:after="200"/>
      <w:ind w:left="714" w:hanging="357"/>
      <w:jc w:val="center"/>
    </w:pPr>
    <w:rPr>
      <w:rFonts w:ascii="Times New Roman" w:eastAsia="Calibri" w:hAnsi="Times New Roman"/>
      <w:sz w:val="26"/>
      <w:szCs w:val="26"/>
      <w:lang w:val="ru-RU" w:eastAsia="ru-RU" w:bidi="ar-SA"/>
    </w:rPr>
  </w:style>
  <w:style w:type="character" w:customStyle="1" w:styleId="1fffffb">
    <w:name w:val="_Рисунок1 Знак"/>
    <w:link w:val="1fffffa"/>
    <w:rsid w:val="00C25060"/>
    <w:rPr>
      <w:rFonts w:ascii="Times New Roman" w:eastAsia="Calibri" w:hAnsi="Times New Roman" w:cs="Times New Roman"/>
      <w:sz w:val="26"/>
      <w:szCs w:val="26"/>
    </w:rPr>
  </w:style>
  <w:style w:type="paragraph" w:customStyle="1" w:styleId="afffffffffffffffe">
    <w:name w:val="Название рисунка"/>
    <w:link w:val="affffffffffffffff"/>
    <w:qFormat/>
    <w:rsid w:val="00C25060"/>
    <w:pPr>
      <w:adjustRightInd w:val="0"/>
      <w:snapToGrid w:val="0"/>
      <w:spacing w:before="120" w:after="240" w:line="240" w:lineRule="auto"/>
      <w:jc w:val="center"/>
    </w:pPr>
    <w:rPr>
      <w:rFonts w:ascii="Times New Roman" w:eastAsia="Times New Roman" w:hAnsi="Times New Roman" w:cs="Times New Roman"/>
      <w:i/>
      <w:spacing w:val="6"/>
      <w:sz w:val="26"/>
      <w:lang w:eastAsia="en-US"/>
    </w:rPr>
  </w:style>
  <w:style w:type="character" w:customStyle="1" w:styleId="affffffffffffffff">
    <w:name w:val="Название рисунка Знак"/>
    <w:link w:val="afffffffffffffffe"/>
    <w:rsid w:val="00C25060"/>
    <w:rPr>
      <w:rFonts w:ascii="Times New Roman" w:eastAsia="Times New Roman" w:hAnsi="Times New Roman" w:cs="Times New Roman"/>
      <w:i/>
      <w:spacing w:val="6"/>
      <w:sz w:val="26"/>
      <w:lang w:eastAsia="en-US"/>
    </w:rPr>
  </w:style>
  <w:style w:type="numbering" w:customStyle="1" w:styleId="05">
    <w:name w:val="0.5 Список Заг."/>
    <w:uiPriority w:val="99"/>
    <w:rsid w:val="00C25060"/>
  </w:style>
  <w:style w:type="paragraph" w:customStyle="1" w:styleId="348">
    <w:name w:val="3.4 Т. Центр"/>
    <w:link w:val="349"/>
    <w:rsid w:val="00C25060"/>
    <w:pPr>
      <w:spacing w:after="0" w:line="240" w:lineRule="auto"/>
      <w:jc w:val="center"/>
    </w:pPr>
    <w:rPr>
      <w:rFonts w:ascii="Times New Roman" w:eastAsia="Times New Roman" w:hAnsi="Times New Roman" w:cs="Times New Roman"/>
      <w:sz w:val="20"/>
      <w:szCs w:val="20"/>
      <w:lang w:eastAsia="en-US"/>
    </w:rPr>
  </w:style>
  <w:style w:type="character" w:customStyle="1" w:styleId="349">
    <w:name w:val="3.4 Т. Центр Знак"/>
    <w:link w:val="348"/>
    <w:rsid w:val="00C25060"/>
    <w:rPr>
      <w:rFonts w:ascii="Times New Roman" w:eastAsia="Times New Roman" w:hAnsi="Times New Roman" w:cs="Times New Roman"/>
      <w:sz w:val="20"/>
      <w:szCs w:val="20"/>
      <w:lang w:eastAsia="en-US"/>
    </w:rPr>
  </w:style>
  <w:style w:type="numbering" w:customStyle="1" w:styleId="0510">
    <w:name w:val="0.5 Список Заг.1"/>
    <w:uiPriority w:val="99"/>
    <w:rsid w:val="00C25060"/>
  </w:style>
  <w:style w:type="paragraph" w:customStyle="1" w:styleId="121">
    <w:name w:val="1_2 Список нумерной"/>
    <w:basedOn w:val="00"/>
    <w:link w:val="12f6"/>
    <w:rsid w:val="00C25060"/>
    <w:pPr>
      <w:numPr>
        <w:ilvl w:val="1"/>
        <w:numId w:val="72"/>
      </w:numPr>
      <w:spacing w:after="40"/>
      <w:ind w:left="0" w:firstLine="709"/>
    </w:pPr>
    <w:rPr>
      <w:i/>
    </w:rPr>
  </w:style>
  <w:style w:type="character" w:customStyle="1" w:styleId="12f6">
    <w:name w:val="1_2 Список нумерной Знак"/>
    <w:link w:val="121"/>
    <w:rsid w:val="00C25060"/>
    <w:rPr>
      <w:rFonts w:ascii="Times New Roman" w:eastAsia="Times New Roman" w:hAnsi="Times New Roman" w:cs="Times New Roman"/>
      <w:i/>
      <w:sz w:val="26"/>
      <w:szCs w:val="26"/>
      <w:lang w:eastAsia="en-US"/>
    </w:rPr>
  </w:style>
  <w:style w:type="paragraph" w:customStyle="1" w:styleId="120">
    <w:name w:val="1_2 Список нумерованный"/>
    <w:basedOn w:val="121"/>
    <w:link w:val="12f7"/>
    <w:qFormat/>
    <w:rsid w:val="00C25060"/>
    <w:pPr>
      <w:numPr>
        <w:ilvl w:val="0"/>
        <w:numId w:val="73"/>
      </w:numPr>
      <w:ind w:left="0" w:firstLine="709"/>
    </w:pPr>
  </w:style>
  <w:style w:type="character" w:customStyle="1" w:styleId="12f7">
    <w:name w:val="1_2 Список нумерованный Знак"/>
    <w:link w:val="120"/>
    <w:rsid w:val="00C25060"/>
    <w:rPr>
      <w:rFonts w:ascii="Times New Roman" w:eastAsia="Times New Roman" w:hAnsi="Times New Roman" w:cs="Times New Roman"/>
      <w:i/>
      <w:sz w:val="26"/>
      <w:szCs w:val="26"/>
      <w:lang w:eastAsia="en-US"/>
    </w:rPr>
  </w:style>
  <w:style w:type="paragraph" w:customStyle="1" w:styleId="3301">
    <w:name w:val="3.3 Т. Слева + 0"/>
    <w:basedOn w:val="af8"/>
    <w:rsid w:val="00C25060"/>
    <w:pPr>
      <w:spacing w:after="0" w:line="240" w:lineRule="auto"/>
    </w:pPr>
    <w:rPr>
      <w:rFonts w:ascii="Times New Roman" w:eastAsia="Times New Roman" w:hAnsi="Times New Roman" w:cs="Times New Roman"/>
      <w:sz w:val="20"/>
      <w:szCs w:val="20"/>
      <w:lang w:eastAsia="en-US"/>
    </w:rPr>
  </w:style>
  <w:style w:type="paragraph" w:customStyle="1" w:styleId="31d">
    <w:name w:val="3.1 Т. Подзаг."/>
    <w:link w:val="31e"/>
    <w:rsid w:val="00C25060"/>
    <w:pPr>
      <w:spacing w:before="40" w:after="40" w:line="240" w:lineRule="auto"/>
      <w:jc w:val="both"/>
    </w:pPr>
    <w:rPr>
      <w:rFonts w:ascii="Times New Roman" w:eastAsia="Times New Roman" w:hAnsi="Times New Roman" w:cs="Times New Roman"/>
      <w:b/>
      <w:bCs/>
      <w:smallCaps/>
      <w:spacing w:val="20"/>
      <w:sz w:val="20"/>
      <w:szCs w:val="20"/>
      <w:lang w:eastAsia="en-US"/>
    </w:rPr>
  </w:style>
  <w:style w:type="character" w:customStyle="1" w:styleId="31e">
    <w:name w:val="3.1 Т. Подзаг. Знак"/>
    <w:link w:val="31d"/>
    <w:rsid w:val="00C25060"/>
    <w:rPr>
      <w:rFonts w:ascii="Times New Roman" w:eastAsia="Times New Roman" w:hAnsi="Times New Roman" w:cs="Times New Roman"/>
      <w:b/>
      <w:bCs/>
      <w:smallCaps/>
      <w:spacing w:val="20"/>
      <w:sz w:val="20"/>
      <w:szCs w:val="20"/>
      <w:lang w:eastAsia="en-US"/>
    </w:rPr>
  </w:style>
  <w:style w:type="paragraph" w:customStyle="1" w:styleId="1fffffc">
    <w:name w:val="Текст титула отступ 1"/>
    <w:rsid w:val="00C25060"/>
    <w:pPr>
      <w:spacing w:after="3600" w:line="259" w:lineRule="auto"/>
      <w:jc w:val="center"/>
    </w:pPr>
    <w:rPr>
      <w:rFonts w:ascii="Times New Roman" w:eastAsia="Times New Roman" w:hAnsi="Times New Roman" w:cs="Times New Roman"/>
      <w:b/>
      <w:sz w:val="24"/>
      <w:szCs w:val="20"/>
      <w:lang w:eastAsia="en-US"/>
    </w:rPr>
  </w:style>
  <w:style w:type="paragraph" w:customStyle="1" w:styleId="affffffffffffffff0">
    <w:name w:val="Обычный б/п"/>
    <w:basedOn w:val="af8"/>
    <w:rsid w:val="00C25060"/>
    <w:pPr>
      <w:snapToGrid w:val="0"/>
      <w:spacing w:after="0" w:line="300" w:lineRule="auto"/>
      <w:contextualSpacing/>
      <w:jc w:val="both"/>
    </w:pPr>
    <w:rPr>
      <w:rFonts w:ascii="Times New Roman" w:eastAsia="Times New Roman" w:hAnsi="Times New Roman" w:cs="Times New Roman"/>
      <w:sz w:val="28"/>
      <w:lang w:eastAsia="en-US"/>
    </w:rPr>
  </w:style>
  <w:style w:type="paragraph" w:customStyle="1" w:styleId="21fd">
    <w:name w:val="2.1 Наз. записки"/>
    <w:basedOn w:val="10a"/>
    <w:link w:val="21fe"/>
    <w:rsid w:val="00C25060"/>
    <w:rPr>
      <w:caps w:val="0"/>
    </w:rPr>
  </w:style>
  <w:style w:type="character" w:customStyle="1" w:styleId="afffffffffffffffd">
    <w:name w:val="Перечисление Знак"/>
    <w:basedOn w:val="affff7"/>
    <w:link w:val="ab"/>
    <w:rsid w:val="00C25060"/>
    <w:rPr>
      <w:rFonts w:ascii="Times New Roman" w:eastAsia="MS Mincho" w:hAnsi="Times New Roman" w:cs="Times New Roman"/>
      <w:sz w:val="28"/>
      <w:szCs w:val="24"/>
      <w:lang w:val="en-US" w:eastAsia="en-US" w:bidi="en-US"/>
    </w:rPr>
  </w:style>
  <w:style w:type="paragraph" w:customStyle="1" w:styleId="1fffffd">
    <w:name w:val="Красная строка1"/>
    <w:basedOn w:val="afffff1"/>
    <w:next w:val="af8"/>
    <w:uiPriority w:val="99"/>
    <w:unhideWhenUsed/>
    <w:rsid w:val="00C25060"/>
    <w:pPr>
      <w:snapToGrid w:val="0"/>
      <w:spacing w:before="40" w:after="360" w:line="300" w:lineRule="auto"/>
      <w:ind w:firstLine="360"/>
      <w:contextualSpacing/>
    </w:pPr>
    <w:rPr>
      <w:rFonts w:ascii="Times New Roman" w:hAnsi="Times New Roman"/>
      <w:spacing w:val="-5"/>
      <w:sz w:val="28"/>
      <w:lang w:val="ru-RU" w:bidi="ar-SA"/>
    </w:rPr>
  </w:style>
  <w:style w:type="paragraph" w:customStyle="1" w:styleId="affffffffffffffff1">
    <w:name w:val="Уравнения"/>
    <w:rsid w:val="00C25060"/>
    <w:pPr>
      <w:spacing w:before="80" w:after="80" w:line="300" w:lineRule="auto"/>
      <w:ind w:left="2829"/>
    </w:pPr>
    <w:rPr>
      <w:rFonts w:ascii="Cambria Math" w:eastAsia="Times New Roman" w:hAnsi="Cambria Math" w:cs="Times New Roman"/>
      <w:i/>
      <w:sz w:val="28"/>
      <w:lang w:eastAsia="en-US"/>
    </w:rPr>
  </w:style>
  <w:style w:type="paragraph" w:customStyle="1" w:styleId="4113">
    <w:name w:val="4.1 Абз. титула 1"/>
    <w:next w:val="10a"/>
    <w:link w:val="4114"/>
    <w:rsid w:val="00C25060"/>
    <w:pPr>
      <w:spacing w:after="1200" w:line="300" w:lineRule="auto"/>
      <w:jc w:val="center"/>
    </w:pPr>
    <w:rPr>
      <w:rFonts w:ascii="Times New Roman" w:eastAsia="Times New Roman" w:hAnsi="Times New Roman" w:cs="Times New Roman"/>
      <w:caps/>
      <w:smallCaps/>
      <w:spacing w:val="20"/>
      <w:sz w:val="32"/>
      <w:szCs w:val="36"/>
      <w:lang w:eastAsia="en-US"/>
    </w:rPr>
  </w:style>
  <w:style w:type="character" w:customStyle="1" w:styleId="21fe">
    <w:name w:val="2.1 Наз. записки Знак"/>
    <w:link w:val="21fd"/>
    <w:rsid w:val="00C25060"/>
    <w:rPr>
      <w:rFonts w:ascii="Times New Roman" w:eastAsia="Times New Roman" w:hAnsi="Times New Roman" w:cs="Times New Roman"/>
      <w:b/>
      <w:spacing w:val="10"/>
      <w:sz w:val="32"/>
      <w:szCs w:val="36"/>
      <w:lang w:eastAsia="en-US"/>
    </w:rPr>
  </w:style>
  <w:style w:type="paragraph" w:customStyle="1" w:styleId="4223">
    <w:name w:val="4.2 Абз. титула 2"/>
    <w:basedOn w:val="4113"/>
    <w:link w:val="4224"/>
    <w:rsid w:val="00C25060"/>
    <w:pPr>
      <w:spacing w:after="0"/>
    </w:pPr>
  </w:style>
  <w:style w:type="character" w:customStyle="1" w:styleId="4114">
    <w:name w:val="4.1 Абз. титула 1 Знак"/>
    <w:link w:val="4113"/>
    <w:rsid w:val="00C25060"/>
    <w:rPr>
      <w:rFonts w:ascii="Times New Roman" w:eastAsia="Times New Roman" w:hAnsi="Times New Roman" w:cs="Times New Roman"/>
      <w:caps/>
      <w:smallCaps/>
      <w:spacing w:val="20"/>
      <w:sz w:val="32"/>
      <w:szCs w:val="36"/>
      <w:lang w:eastAsia="en-US"/>
    </w:rPr>
  </w:style>
  <w:style w:type="table" w:customStyle="1" w:styleId="-531">
    <w:name w:val="Таблица-сетка 5 темная — акцент 3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a"/>
    <w:uiPriority w:val="49"/>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8"/>
    <w:next w:val="af8"/>
    <w:rsid w:val="00C25060"/>
    <w:pPr>
      <w:keepNext/>
      <w:widowControl w:val="0"/>
      <w:snapToGrid w:val="0"/>
      <w:spacing w:before="720" w:after="0" w:line="300" w:lineRule="auto"/>
      <w:contextualSpacing/>
      <w:jc w:val="both"/>
      <w:outlineLvl w:val="0"/>
    </w:pPr>
    <w:rPr>
      <w:rFonts w:ascii="Times New Roman" w:eastAsia="Times New Roman" w:hAnsi="Times New Roman" w:cs="Times New Roman"/>
      <w:b/>
      <w:caps/>
      <w:spacing w:val="5"/>
      <w:sz w:val="32"/>
      <w:lang w:eastAsia="en-US"/>
    </w:rPr>
  </w:style>
  <w:style w:type="paragraph" w:customStyle="1" w:styleId="22f3">
    <w:name w:val="2.2 Наз. книги"/>
    <w:link w:val="22f4"/>
    <w:rsid w:val="00C25060"/>
    <w:pPr>
      <w:widowControl w:val="0"/>
      <w:numPr>
        <w:ilvl w:val="1"/>
      </w:numPr>
      <w:spacing w:after="0" w:line="300" w:lineRule="auto"/>
      <w:jc w:val="center"/>
    </w:pPr>
    <w:rPr>
      <w:rFonts w:ascii="Times New Roman" w:eastAsia="Times New Roman" w:hAnsi="Times New Roman" w:cs="Times New Roman"/>
      <w:b/>
      <w:smallCaps/>
      <w:spacing w:val="10"/>
      <w:sz w:val="28"/>
      <w:lang w:eastAsia="en-US"/>
    </w:rPr>
  </w:style>
  <w:style w:type="character" w:customStyle="1" w:styleId="22f4">
    <w:name w:val="2.2 Наз. книги Знак"/>
    <w:link w:val="22f3"/>
    <w:rsid w:val="00C25060"/>
    <w:rPr>
      <w:rFonts w:ascii="Times New Roman" w:eastAsia="Times New Roman" w:hAnsi="Times New Roman" w:cs="Times New Roman"/>
      <w:b/>
      <w:smallCaps/>
      <w:spacing w:val="10"/>
      <w:sz w:val="28"/>
      <w:lang w:eastAsia="en-US"/>
    </w:rPr>
  </w:style>
  <w:style w:type="paragraph" w:customStyle="1" w:styleId="10a">
    <w:name w:val="1.0 Заг. ПЗ"/>
    <w:next w:val="21fd"/>
    <w:link w:val="10b"/>
    <w:rsid w:val="00C25060"/>
    <w:pPr>
      <w:widowControl w:val="0"/>
      <w:spacing w:after="0" w:line="300" w:lineRule="auto"/>
      <w:ind w:left="426" w:right="425"/>
      <w:jc w:val="center"/>
    </w:pPr>
    <w:rPr>
      <w:rFonts w:ascii="Times New Roman" w:eastAsia="Times New Roman" w:hAnsi="Times New Roman" w:cs="Times New Roman"/>
      <w:b/>
      <w:caps/>
      <w:spacing w:val="10"/>
      <w:sz w:val="32"/>
      <w:szCs w:val="36"/>
      <w:lang w:eastAsia="en-US"/>
    </w:rPr>
  </w:style>
  <w:style w:type="paragraph" w:customStyle="1" w:styleId="239">
    <w:name w:val="2.3 Текст титула"/>
    <w:next w:val="10a"/>
    <w:link w:val="23a"/>
    <w:rsid w:val="00C25060"/>
    <w:pPr>
      <w:spacing w:after="0" w:line="360" w:lineRule="auto"/>
      <w:jc w:val="center"/>
    </w:pPr>
    <w:rPr>
      <w:rFonts w:ascii="Times New Roman" w:eastAsia="Times New Roman" w:hAnsi="Times New Roman" w:cs="Times New Roman"/>
      <w:b/>
      <w:bCs/>
      <w:spacing w:val="10"/>
      <w:sz w:val="28"/>
      <w:szCs w:val="20"/>
      <w:lang w:eastAsia="en-US"/>
    </w:rPr>
  </w:style>
  <w:style w:type="character" w:customStyle="1" w:styleId="10b">
    <w:name w:val="1.0 Заг. ПЗ Знак"/>
    <w:link w:val="10a"/>
    <w:rsid w:val="00C25060"/>
    <w:rPr>
      <w:rFonts w:ascii="Times New Roman" w:eastAsia="Times New Roman" w:hAnsi="Times New Roman" w:cs="Times New Roman"/>
      <w:b/>
      <w:caps/>
      <w:spacing w:val="10"/>
      <w:sz w:val="32"/>
      <w:szCs w:val="36"/>
      <w:lang w:eastAsia="en-US"/>
    </w:rPr>
  </w:style>
  <w:style w:type="paragraph" w:customStyle="1" w:styleId="36-">
    <w:name w:val="3.6 Табл. Утв.-Согл."/>
    <w:basedOn w:val="afffffffffffa"/>
    <w:link w:val="36-0"/>
    <w:rsid w:val="00C25060"/>
    <w:pPr>
      <w:spacing w:after="0" w:line="300" w:lineRule="auto"/>
      <w:ind w:left="33" w:right="174"/>
      <w:jc w:val="both"/>
    </w:pPr>
    <w:rPr>
      <w:b w:val="0"/>
      <w:sz w:val="28"/>
      <w:szCs w:val="24"/>
    </w:rPr>
  </w:style>
  <w:style w:type="character" w:customStyle="1" w:styleId="23a">
    <w:name w:val="2.3 Текст титула Знак"/>
    <w:link w:val="239"/>
    <w:rsid w:val="00C25060"/>
    <w:rPr>
      <w:rFonts w:ascii="Times New Roman" w:eastAsia="Times New Roman" w:hAnsi="Times New Roman" w:cs="Times New Roman"/>
      <w:b/>
      <w:bCs/>
      <w:spacing w:val="10"/>
      <w:sz w:val="28"/>
      <w:szCs w:val="20"/>
      <w:lang w:eastAsia="en-US"/>
    </w:rPr>
  </w:style>
  <w:style w:type="character" w:customStyle="1" w:styleId="36-0">
    <w:name w:val="3.6 Табл. Утв.-Согл. Знак"/>
    <w:link w:val="36-"/>
    <w:rsid w:val="00C25060"/>
    <w:rPr>
      <w:rFonts w:ascii="Times New Roman" w:eastAsia="Times New Roman" w:hAnsi="Times New Roman" w:cs="Times New Roman"/>
      <w:sz w:val="28"/>
      <w:szCs w:val="24"/>
      <w:lang w:eastAsia="en-US"/>
    </w:rPr>
  </w:style>
  <w:style w:type="paragraph" w:customStyle="1" w:styleId="37-">
    <w:name w:val="3.7 Табл. Зам.-Зав."/>
    <w:basedOn w:val="36-"/>
    <w:link w:val="37-0"/>
    <w:rsid w:val="00C25060"/>
    <w:pPr>
      <w:ind w:left="34" w:right="176"/>
      <w:jc w:val="left"/>
    </w:pPr>
  </w:style>
  <w:style w:type="paragraph" w:customStyle="1" w:styleId="11ff6">
    <w:name w:val="1.1а Заг. Оглавления"/>
    <w:link w:val="11ff7"/>
    <w:rsid w:val="00C25060"/>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eastAsia="ja-JP"/>
    </w:rPr>
  </w:style>
  <w:style w:type="paragraph" w:customStyle="1" w:styleId="11ff8">
    <w:name w:val="1.1 Заг. Вв."/>
    <w:aliases w:val="Закл."/>
    <w:basedOn w:val="11ff6"/>
    <w:link w:val="11ff9"/>
    <w:rsid w:val="00C25060"/>
  </w:style>
  <w:style w:type="character" w:customStyle="1" w:styleId="11ff7">
    <w:name w:val="1.1а Заг. Оглавления Знак"/>
    <w:link w:val="11ff6"/>
    <w:rsid w:val="00C25060"/>
    <w:rPr>
      <w:rFonts w:ascii="Times New Roman" w:eastAsia="Times New Roman" w:hAnsi="Times New Roman" w:cs="Times New Roman"/>
      <w:b/>
      <w:iCs/>
      <w:caps/>
      <w:snapToGrid w:val="0"/>
      <w:spacing w:val="20"/>
      <w:sz w:val="28"/>
      <w:lang w:eastAsia="ja-JP"/>
    </w:rPr>
  </w:style>
  <w:style w:type="character" w:customStyle="1" w:styleId="11ff9">
    <w:name w:val="1.1 Заг. Вв. Знак"/>
    <w:aliases w:val="Закл. Знак"/>
    <w:link w:val="11ff8"/>
    <w:rsid w:val="00C25060"/>
    <w:rPr>
      <w:rFonts w:ascii="Times New Roman" w:eastAsia="Times New Roman" w:hAnsi="Times New Roman" w:cs="Times New Roman"/>
      <w:b/>
      <w:iCs/>
      <w:caps/>
      <w:snapToGrid w:val="0"/>
      <w:spacing w:val="20"/>
      <w:sz w:val="28"/>
      <w:lang w:eastAsia="ja-JP"/>
    </w:rPr>
  </w:style>
  <w:style w:type="character" w:customStyle="1" w:styleId="2c">
    <w:name w:val="Оглавление 2 Знак"/>
    <w:link w:val="2b"/>
    <w:uiPriority w:val="39"/>
    <w:rsid w:val="00C25060"/>
    <w:rPr>
      <w:rFonts w:ascii="Arial" w:eastAsia="Times New Roman" w:hAnsi="Arial" w:cs="Arial"/>
      <w:bCs/>
      <w:noProof/>
      <w:sz w:val="24"/>
      <w:lang w:val="en-US" w:eastAsia="en-US" w:bidi="en-US"/>
    </w:rPr>
  </w:style>
  <w:style w:type="character" w:customStyle="1" w:styleId="3a">
    <w:name w:val="Оглавление 3 Знак"/>
    <w:link w:val="39"/>
    <w:uiPriority w:val="39"/>
    <w:rsid w:val="00C25060"/>
    <w:rPr>
      <w:rFonts w:ascii="Calibri" w:eastAsia="Times New Roman" w:hAnsi="Calibri" w:cs="Calibri"/>
      <w:sz w:val="20"/>
      <w:szCs w:val="20"/>
      <w:lang w:val="en-US" w:eastAsia="en-US" w:bidi="en-US"/>
    </w:rPr>
  </w:style>
  <w:style w:type="character" w:customStyle="1" w:styleId="44">
    <w:name w:val="Оглавление 4 Знак"/>
    <w:link w:val="43"/>
    <w:uiPriority w:val="39"/>
    <w:rsid w:val="00C25060"/>
    <w:rPr>
      <w:rFonts w:ascii="Calibri" w:eastAsia="Times New Roman" w:hAnsi="Calibri" w:cs="Calibri"/>
      <w:sz w:val="20"/>
      <w:szCs w:val="20"/>
      <w:lang w:val="en-US" w:eastAsia="en-US" w:bidi="en-US"/>
    </w:rPr>
  </w:style>
  <w:style w:type="paragraph" w:customStyle="1" w:styleId="051">
    <w:name w:val="0.5 Список 1)"/>
    <w:aliases w:val="2)"/>
    <w:basedOn w:val="00"/>
    <w:link w:val="0512"/>
    <w:rsid w:val="00C25060"/>
    <w:pPr>
      <w:numPr>
        <w:numId w:val="74"/>
      </w:numPr>
      <w:spacing w:after="40"/>
      <w:ind w:left="1134" w:hanging="425"/>
      <w:contextualSpacing/>
    </w:pPr>
  </w:style>
  <w:style w:type="character" w:customStyle="1" w:styleId="0512">
    <w:name w:val="0.5 Список 1) Знак"/>
    <w:aliases w:val="2) Знак"/>
    <w:link w:val="051"/>
    <w:rsid w:val="00C25060"/>
    <w:rPr>
      <w:rFonts w:ascii="Times New Roman" w:eastAsia="Times New Roman" w:hAnsi="Times New Roman" w:cs="Times New Roman"/>
      <w:sz w:val="26"/>
      <w:szCs w:val="26"/>
      <w:lang w:eastAsia="en-US"/>
    </w:rPr>
  </w:style>
  <w:style w:type="paragraph" w:customStyle="1" w:styleId="06">
    <w:name w:val="0.6 Список а)"/>
    <w:aliases w:val="б)"/>
    <w:basedOn w:val="051"/>
    <w:link w:val="060"/>
    <w:rsid w:val="00C25060"/>
    <w:pPr>
      <w:numPr>
        <w:numId w:val="75"/>
      </w:numPr>
      <w:ind w:left="2137" w:hanging="357"/>
    </w:pPr>
  </w:style>
  <w:style w:type="character" w:customStyle="1" w:styleId="060">
    <w:name w:val="0.6 Список а) Знак"/>
    <w:aliases w:val="б) Знак"/>
    <w:link w:val="06"/>
    <w:rsid w:val="00C25060"/>
    <w:rPr>
      <w:rFonts w:ascii="Times New Roman" w:eastAsia="Times New Roman" w:hAnsi="Times New Roman" w:cs="Times New Roman"/>
      <w:sz w:val="26"/>
      <w:szCs w:val="26"/>
      <w:lang w:eastAsia="en-US"/>
    </w:rPr>
  </w:style>
  <w:style w:type="character" w:customStyle="1" w:styleId="11ff2">
    <w:name w:val="1.1 Заг. Частей Знак"/>
    <w:link w:val="114"/>
    <w:rsid w:val="00C25060"/>
    <w:rPr>
      <w:rFonts w:ascii="Times New Roman" w:eastAsia="Times New Roman" w:hAnsi="Times New Roman" w:cs="Times New Roman"/>
      <w:b/>
      <w:iCs/>
      <w:caps/>
      <w:snapToGrid w:val="0"/>
      <w:spacing w:val="20"/>
      <w:sz w:val="28"/>
      <w:lang w:eastAsia="ja-JP"/>
    </w:rPr>
  </w:style>
  <w:style w:type="character" w:customStyle="1" w:styleId="21fa">
    <w:name w:val="2_1 Рисунок Знак"/>
    <w:link w:val="21"/>
    <w:rsid w:val="00C25060"/>
    <w:rPr>
      <w:rFonts w:ascii="Times New Roman" w:eastAsia="Times New Roman" w:hAnsi="Times New Roman" w:cs="Times New Roman"/>
      <w:b/>
      <w:iCs/>
      <w:snapToGrid w:val="0"/>
      <w:sz w:val="26"/>
      <w:szCs w:val="26"/>
      <w:lang w:eastAsia="en-US"/>
    </w:rPr>
  </w:style>
  <w:style w:type="character" w:customStyle="1" w:styleId="03110">
    <w:name w:val="03_Глава 1.1. Знак"/>
    <w:link w:val="0311"/>
    <w:rsid w:val="00C25060"/>
    <w:rPr>
      <w:rFonts w:ascii="Times New Roman" w:eastAsia="Times New Roman" w:hAnsi="Times New Roman" w:cs="Times New Roman"/>
      <w:b/>
      <w:sz w:val="26"/>
      <w:szCs w:val="24"/>
      <w:lang w:eastAsia="en-US"/>
    </w:rPr>
  </w:style>
  <w:style w:type="character" w:customStyle="1" w:styleId="4224">
    <w:name w:val="4.2 Абз. титула 2 Знак"/>
    <w:link w:val="4223"/>
    <w:rsid w:val="00C25060"/>
    <w:rPr>
      <w:rFonts w:ascii="Times New Roman" w:eastAsia="Times New Roman" w:hAnsi="Times New Roman" w:cs="Times New Roman"/>
      <w:caps/>
      <w:smallCaps/>
      <w:spacing w:val="20"/>
      <w:sz w:val="32"/>
      <w:szCs w:val="36"/>
      <w:lang w:eastAsia="en-US"/>
    </w:rPr>
  </w:style>
  <w:style w:type="character" w:customStyle="1" w:styleId="37-0">
    <w:name w:val="3.7 Табл. Зам.-Зав. Знак"/>
    <w:link w:val="37-"/>
    <w:rsid w:val="00C25060"/>
    <w:rPr>
      <w:rFonts w:ascii="Times New Roman" w:eastAsia="Times New Roman" w:hAnsi="Times New Roman" w:cs="Times New Roman"/>
      <w:sz w:val="28"/>
      <w:szCs w:val="24"/>
      <w:lang w:eastAsia="en-US"/>
    </w:rPr>
  </w:style>
  <w:style w:type="paragraph" w:customStyle="1" w:styleId="020">
    <w:name w:val="0.2 Слева + 0"/>
    <w:basedOn w:val="00"/>
    <w:link w:val="0200"/>
    <w:rsid w:val="00C25060"/>
    <w:pPr>
      <w:ind w:firstLine="0"/>
      <w:contextualSpacing/>
    </w:pPr>
  </w:style>
  <w:style w:type="character" w:customStyle="1" w:styleId="0200">
    <w:name w:val="0.2 Слева + 0 Знак"/>
    <w:link w:val="020"/>
    <w:rsid w:val="00C25060"/>
    <w:rPr>
      <w:rFonts w:ascii="Times New Roman" w:eastAsia="Times New Roman" w:hAnsi="Times New Roman" w:cs="Times New Roman"/>
      <w:sz w:val="26"/>
      <w:szCs w:val="26"/>
      <w:lang w:eastAsia="en-US"/>
    </w:rPr>
  </w:style>
  <w:style w:type="numbering" w:customStyle="1" w:styleId="050">
    <w:name w:val="Стиль 0.5 Список Заг."/>
    <w:basedOn w:val="afb"/>
    <w:rsid w:val="00C25060"/>
  </w:style>
  <w:style w:type="character" w:customStyle="1" w:styleId="0511110">
    <w:name w:val="05_Глава 1.1.1.1. Знак"/>
    <w:link w:val="051111"/>
    <w:rsid w:val="00C25060"/>
    <w:rPr>
      <w:rFonts w:ascii="Times New Roman" w:eastAsia="Times New Roman" w:hAnsi="Times New Roman" w:cs="Times New Roman"/>
      <w:b/>
      <w:i/>
      <w:iCs/>
      <w:snapToGrid w:val="0"/>
      <w:spacing w:val="20"/>
      <w:sz w:val="26"/>
      <w:szCs w:val="26"/>
      <w:lang w:eastAsia="en-US"/>
    </w:rPr>
  </w:style>
  <w:style w:type="character" w:customStyle="1" w:styleId="166">
    <w:name w:val="1.6 Заг. Подпараграфов Знак"/>
    <w:link w:val="16"/>
    <w:rsid w:val="00C25060"/>
    <w:rPr>
      <w:rFonts w:ascii="Times New Roman" w:eastAsia="Times New Roman" w:hAnsi="Times New Roman" w:cs="Times New Roman"/>
      <w:i/>
      <w:iCs/>
      <w:snapToGrid w:val="0"/>
      <w:spacing w:val="20"/>
      <w:sz w:val="28"/>
      <w:lang w:eastAsia="en-US"/>
    </w:rPr>
  </w:style>
  <w:style w:type="character" w:customStyle="1" w:styleId="60-0">
    <w:name w:val="6.0 Список лит-ры Знак"/>
    <w:link w:val="60-"/>
    <w:rsid w:val="00C25060"/>
    <w:rPr>
      <w:rFonts w:ascii="Times New Roman" w:eastAsia="Times New Roman" w:hAnsi="Times New Roman" w:cs="Times New Roman"/>
      <w:sz w:val="28"/>
      <w:lang w:eastAsia="en-US"/>
    </w:rPr>
  </w:style>
  <w:style w:type="paragraph" w:customStyle="1" w:styleId="249">
    <w:name w:val="2.4 Текст титула ПТЭ"/>
    <w:basedOn w:val="239"/>
    <w:rsid w:val="00C25060"/>
    <w:pPr>
      <w:spacing w:line="240" w:lineRule="auto"/>
      <w:ind w:left="2268" w:right="2268"/>
    </w:pPr>
  </w:style>
  <w:style w:type="paragraph" w:customStyle="1" w:styleId="32a">
    <w:name w:val="3.2 Т. Слева"/>
    <w:link w:val="32b"/>
    <w:rsid w:val="00C25060"/>
    <w:pPr>
      <w:spacing w:after="0" w:line="240" w:lineRule="auto"/>
      <w:jc w:val="both"/>
    </w:pPr>
    <w:rPr>
      <w:rFonts w:ascii="Times New Roman" w:eastAsia="Times New Roman" w:hAnsi="Times New Roman" w:cs="Times New Roman"/>
      <w:sz w:val="20"/>
      <w:szCs w:val="20"/>
      <w:lang w:eastAsia="en-US"/>
    </w:rPr>
  </w:style>
  <w:style w:type="paragraph" w:customStyle="1" w:styleId="356">
    <w:name w:val="3.5 Т. Справа"/>
    <w:basedOn w:val="348"/>
    <w:rsid w:val="00C25060"/>
    <w:pPr>
      <w:ind w:right="142"/>
      <w:jc w:val="right"/>
    </w:pPr>
  </w:style>
  <w:style w:type="character" w:customStyle="1" w:styleId="32b">
    <w:name w:val="3.2 Т. Слева Знак"/>
    <w:link w:val="32a"/>
    <w:rsid w:val="00C25060"/>
    <w:rPr>
      <w:rFonts w:ascii="Times New Roman" w:eastAsia="Times New Roman" w:hAnsi="Times New Roman" w:cs="Times New Roman"/>
      <w:sz w:val="20"/>
      <w:szCs w:val="20"/>
      <w:lang w:eastAsia="en-US"/>
    </w:rPr>
  </w:style>
  <w:style w:type="paragraph" w:customStyle="1" w:styleId="33110">
    <w:name w:val="3.31 Т. Слева + 1"/>
    <w:basedOn w:val="af8"/>
    <w:rsid w:val="00C25060"/>
    <w:pPr>
      <w:spacing w:after="0" w:line="240" w:lineRule="auto"/>
      <w:ind w:firstLine="284"/>
    </w:pPr>
    <w:rPr>
      <w:rFonts w:ascii="Times New Roman" w:eastAsia="Times New Roman" w:hAnsi="Times New Roman" w:cs="Times New Roman"/>
      <w:sz w:val="20"/>
      <w:szCs w:val="20"/>
      <w:lang w:eastAsia="en-US"/>
    </w:rPr>
  </w:style>
  <w:style w:type="paragraph" w:customStyle="1" w:styleId="3322">
    <w:name w:val="3.32 Т. Слева + 2"/>
    <w:basedOn w:val="af8"/>
    <w:rsid w:val="00C25060"/>
    <w:pPr>
      <w:spacing w:after="0" w:line="240" w:lineRule="auto"/>
      <w:ind w:firstLine="567"/>
    </w:pPr>
    <w:rPr>
      <w:rFonts w:ascii="Times New Roman" w:eastAsia="Times New Roman" w:hAnsi="Times New Roman" w:cs="Times New Roman"/>
      <w:sz w:val="20"/>
      <w:szCs w:val="20"/>
      <w:lang w:eastAsia="en-US"/>
    </w:rPr>
  </w:style>
  <w:style w:type="table" w:customStyle="1" w:styleId="31f">
    <w:name w:val="3.1 Таблица"/>
    <w:basedOn w:val="afa"/>
    <w:uiPriority w:val="99"/>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C25060"/>
    <w:pPr>
      <w:ind w:firstLine="851"/>
    </w:pPr>
  </w:style>
  <w:style w:type="table" w:customStyle="1" w:styleId="3-31">
    <w:name w:val="Средняя сетка 3 - Акцент 31"/>
    <w:basedOn w:val="afa"/>
    <w:next w:val="afa"/>
    <w:uiPriority w:val="69"/>
    <w:unhideWhenUsed/>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C25060"/>
    <w:pPr>
      <w:spacing w:after="40"/>
      <w:contextualSpacing/>
    </w:pPr>
  </w:style>
  <w:style w:type="character" w:customStyle="1" w:styleId="011">
    <w:name w:val="0.1 Пробел Знак"/>
    <w:basedOn w:val="000"/>
    <w:link w:val="010"/>
    <w:rsid w:val="00C25060"/>
    <w:rPr>
      <w:rFonts w:ascii="Times New Roman" w:eastAsia="Times New Roman" w:hAnsi="Times New Roman" w:cs="Times New Roman"/>
      <w:sz w:val="26"/>
      <w:szCs w:val="26"/>
      <w:lang w:eastAsia="en-US"/>
    </w:rPr>
  </w:style>
  <w:style w:type="paragraph" w:customStyle="1" w:styleId="3ffc">
    <w:name w:val="3_Рисунок"/>
    <w:basedOn w:val="020"/>
    <w:link w:val="3ffd"/>
    <w:rsid w:val="00C25060"/>
    <w:pPr>
      <w:jc w:val="center"/>
    </w:pPr>
  </w:style>
  <w:style w:type="character" w:customStyle="1" w:styleId="3ffd">
    <w:name w:val="3_Рисунок Знак"/>
    <w:link w:val="3ffc"/>
    <w:rsid w:val="00C25060"/>
    <w:rPr>
      <w:rFonts w:ascii="Times New Roman" w:eastAsia="Times New Roman" w:hAnsi="Times New Roman" w:cs="Times New Roman"/>
      <w:sz w:val="26"/>
      <w:szCs w:val="26"/>
      <w:lang w:eastAsia="en-US"/>
    </w:rPr>
  </w:style>
  <w:style w:type="paragraph" w:customStyle="1" w:styleId="04">
    <w:name w:val="0.4 Справа"/>
    <w:basedOn w:val="3ffc"/>
    <w:rsid w:val="00C25060"/>
    <w:pPr>
      <w:spacing w:before="120" w:after="120"/>
      <w:contextualSpacing w:val="0"/>
      <w:jc w:val="right"/>
    </w:pPr>
  </w:style>
  <w:style w:type="table" w:customStyle="1" w:styleId="1fffffe">
    <w:name w:val="Сетка таблицы светлая1"/>
    <w:basedOn w:val="afa"/>
    <w:uiPriority w:val="40"/>
    <w:rsid w:val="00C25060"/>
    <w:pPr>
      <w:spacing w:after="0" w:line="240" w:lineRule="auto"/>
    </w:pPr>
    <w:rPr>
      <w:rFonts w:ascii="Calibri" w:eastAsia="Times New Roman" w:hAnsi="Calibri" w:cs="Times New Roman"/>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052">
    <w:name w:val="0.5 Список 2"/>
    <w:basedOn w:val="121"/>
    <w:link w:val="0521"/>
    <w:rsid w:val="00C25060"/>
    <w:pPr>
      <w:numPr>
        <w:numId w:val="71"/>
      </w:numPr>
      <w:ind w:left="1701" w:firstLine="709"/>
    </w:pPr>
  </w:style>
  <w:style w:type="character" w:customStyle="1" w:styleId="0521">
    <w:name w:val="0.5 Список 2 Знак"/>
    <w:link w:val="052"/>
    <w:rsid w:val="00C25060"/>
    <w:rPr>
      <w:rFonts w:ascii="Times New Roman" w:eastAsia="Times New Roman" w:hAnsi="Times New Roman" w:cs="Times New Roman"/>
      <w:i/>
      <w:sz w:val="26"/>
      <w:szCs w:val="26"/>
      <w:lang w:eastAsia="en-US"/>
    </w:rPr>
  </w:style>
  <w:style w:type="paragraph" w:customStyle="1" w:styleId="012">
    <w:name w:val="01_ЖИРНЫЙ ЗАГОЛОВОК"/>
    <w:basedOn w:val="11ff6"/>
    <w:link w:val="013"/>
    <w:qFormat/>
    <w:rsid w:val="00C25060"/>
    <w:rPr>
      <w:sz w:val="26"/>
      <w:szCs w:val="26"/>
    </w:rPr>
  </w:style>
  <w:style w:type="character" w:customStyle="1" w:styleId="013">
    <w:name w:val="01_ЖИРНЫЙ ЗАГОЛОВОК Знак"/>
    <w:link w:val="012"/>
    <w:rsid w:val="00C25060"/>
    <w:rPr>
      <w:rFonts w:ascii="Times New Roman" w:eastAsia="Times New Roman" w:hAnsi="Times New Roman" w:cs="Times New Roman"/>
      <w:b/>
      <w:iCs/>
      <w:caps/>
      <w:snapToGrid w:val="0"/>
      <w:spacing w:val="20"/>
      <w:sz w:val="26"/>
      <w:szCs w:val="26"/>
      <w:lang w:eastAsia="ja-JP"/>
    </w:rPr>
  </w:style>
  <w:style w:type="paragraph" w:customStyle="1" w:styleId="4fc">
    <w:name w:val="4_Примечания"/>
    <w:basedOn w:val="00"/>
    <w:link w:val="4fd"/>
    <w:qFormat/>
    <w:rsid w:val="00C25060"/>
    <w:pPr>
      <w:contextualSpacing/>
    </w:pPr>
    <w:rPr>
      <w:color w:val="FF0000"/>
    </w:rPr>
  </w:style>
  <w:style w:type="character" w:customStyle="1" w:styleId="4fd">
    <w:name w:val="4_Примечания Знак"/>
    <w:link w:val="4fc"/>
    <w:rsid w:val="00C25060"/>
    <w:rPr>
      <w:rFonts w:ascii="Times New Roman" w:eastAsia="Times New Roman" w:hAnsi="Times New Roman" w:cs="Times New Roman"/>
      <w:color w:val="FF0000"/>
      <w:sz w:val="26"/>
      <w:szCs w:val="26"/>
      <w:lang w:eastAsia="en-US"/>
    </w:rPr>
  </w:style>
  <w:style w:type="numbering" w:customStyle="1" w:styleId="05210">
    <w:name w:val="0.5 Список Заг.21"/>
    <w:uiPriority w:val="99"/>
    <w:rsid w:val="00C25060"/>
  </w:style>
  <w:style w:type="numbering" w:customStyle="1" w:styleId="05110">
    <w:name w:val="0.5 Список Заг.11"/>
    <w:uiPriority w:val="99"/>
    <w:rsid w:val="00C25060"/>
  </w:style>
  <w:style w:type="table" w:customStyle="1" w:styleId="12100">
    <w:name w:val="Сетка таблицы12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3">
    <w:name w:val="Стиль 0.5 Список Заг.1"/>
    <w:basedOn w:val="afb"/>
    <w:rsid w:val="00C25060"/>
  </w:style>
  <w:style w:type="table" w:customStyle="1" w:styleId="311a">
    <w:name w:val="3.1 Таблица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0">
    <w:name w:val="Сетка таблицы13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5">
    <w:name w:val="Сетка таблицы11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0">
    <w:name w:val="Сетка таблицы6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1">
    <w:name w:val="0.5 Список Заг.211"/>
    <w:uiPriority w:val="99"/>
    <w:rsid w:val="00C25060"/>
  </w:style>
  <w:style w:type="numbering" w:customStyle="1" w:styleId="05111">
    <w:name w:val="0.5 Список Заг.111"/>
    <w:uiPriority w:val="99"/>
    <w:rsid w:val="00C25060"/>
  </w:style>
  <w:style w:type="numbering" w:customStyle="1" w:styleId="0511">
    <w:name w:val="Стиль 0.5 Список Заг.11"/>
    <w:basedOn w:val="afb"/>
    <w:rsid w:val="00C25060"/>
    <w:pPr>
      <w:numPr>
        <w:numId w:val="76"/>
      </w:numPr>
    </w:pPr>
  </w:style>
  <w:style w:type="table" w:customStyle="1" w:styleId="31115">
    <w:name w:val="3.1 Таблица1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8"/>
    <w:rsid w:val="00C25060"/>
    <w:pPr>
      <w:widowControl w:val="0"/>
      <w:suppressLineNumbers/>
      <w:suppressAutoHyphens/>
      <w:autoSpaceDN w:val="0"/>
      <w:spacing w:after="0" w:line="240" w:lineRule="auto"/>
      <w:textAlignment w:val="baseline"/>
    </w:pPr>
    <w:rPr>
      <w:rFonts w:ascii="Arial" w:eastAsia="SimSun" w:hAnsi="Arial" w:cs="Mangal"/>
      <w:kern w:val="3"/>
      <w:sz w:val="24"/>
      <w:szCs w:val="24"/>
      <w:lang w:eastAsia="zh-CN" w:bidi="hi-IN"/>
    </w:rPr>
  </w:style>
  <w:style w:type="paragraph" w:customStyle="1" w:styleId="1ffffff">
    <w:name w:val="Стиль Для таблицы (приложения 1) + По правому краю"/>
    <w:basedOn w:val="1f0"/>
    <w:rsid w:val="00C25060"/>
    <w:pPr>
      <w:widowControl w:val="0"/>
      <w:adjustRightInd w:val="0"/>
      <w:ind w:left="33" w:hanging="33"/>
      <w:jc w:val="center"/>
      <w:textAlignment w:val="baseline"/>
    </w:pPr>
    <w:rPr>
      <w:bCs w:val="0"/>
      <w:spacing w:val="-5"/>
      <w:sz w:val="16"/>
      <w:szCs w:val="20"/>
      <w:lang w:val="ru-RU" w:eastAsia="ru-RU" w:bidi="ar-SA"/>
    </w:rPr>
  </w:style>
  <w:style w:type="paragraph" w:customStyle="1" w:styleId="1ffffff0">
    <w:name w:val="Текст_1"/>
    <w:basedOn w:val="af8"/>
    <w:rsid w:val="00C25060"/>
    <w:pPr>
      <w:spacing w:after="0" w:line="240" w:lineRule="auto"/>
    </w:pPr>
    <w:rPr>
      <w:rFonts w:ascii="Times New Roman" w:eastAsia="Times New Roman" w:hAnsi="Times New Roman" w:cs="Times New Roman"/>
      <w:sz w:val="24"/>
      <w:szCs w:val="24"/>
    </w:rPr>
  </w:style>
  <w:style w:type="paragraph" w:customStyle="1" w:styleId="affffffffffffffff2">
    <w:name w:val="Подраздел"/>
    <w:basedOn w:val="af8"/>
    <w:rsid w:val="00C25060"/>
    <w:pPr>
      <w:spacing w:after="0" w:line="240" w:lineRule="auto"/>
    </w:pPr>
    <w:rPr>
      <w:rFonts w:ascii="Times New Roman" w:eastAsia="Times New Roman" w:hAnsi="Times New Roman" w:cs="Times New Roman"/>
      <w:b/>
      <w:sz w:val="24"/>
      <w:szCs w:val="24"/>
    </w:rPr>
  </w:style>
  <w:style w:type="character" w:customStyle="1" w:styleId="1ffffff1">
    <w:name w:val="Название Знак1"/>
    <w:aliases w:val="Заголовок1 Знак1"/>
    <w:uiPriority w:val="10"/>
    <w:rsid w:val="00C25060"/>
    <w:rPr>
      <w:rFonts w:ascii="Cambria" w:eastAsia="Times New Roman" w:hAnsi="Cambria" w:cs="Times New Roman"/>
      <w:color w:val="17365D"/>
      <w:spacing w:val="5"/>
      <w:kern w:val="28"/>
      <w:sz w:val="52"/>
      <w:szCs w:val="52"/>
    </w:rPr>
  </w:style>
  <w:style w:type="paragraph" w:customStyle="1" w:styleId="xl1824">
    <w:name w:val="xl182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825">
    <w:name w:val="xl18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6">
    <w:name w:val="xl18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827">
    <w:name w:val="xl1827"/>
    <w:basedOn w:val="af8"/>
    <w:rsid w:val="00C2506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828">
    <w:name w:val="xl18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9">
    <w:name w:val="xl1829"/>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0">
    <w:name w:val="xl18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31">
    <w:name w:val="xl183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table" w:customStyle="1" w:styleId="1450">
    <w:name w:val="Сетка таблицы145"/>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52379">
    <w:name w:val="xl5237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0">
    <w:name w:val="xl52380"/>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2381">
    <w:name w:val="xl523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2">
    <w:name w:val="xl523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3">
    <w:name w:val="xl523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4">
    <w:name w:val="xl523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85">
    <w:name w:val="xl523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6">
    <w:name w:val="xl523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7">
    <w:name w:val="xl52387"/>
    <w:basedOn w:val="af8"/>
    <w:rsid w:val="00C25060"/>
    <w:pPr>
      <w:shd w:val="clear" w:color="000000" w:fill="538DD5"/>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8">
    <w:name w:val="xl5238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89">
    <w:name w:val="xl5238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90">
    <w:name w:val="xl52390"/>
    <w:basedOn w:val="af8"/>
    <w:rsid w:val="00C2506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1">
    <w:name w:val="xl52391"/>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2">
    <w:name w:val="xl52392"/>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font1">
    <w:name w:val="font1"/>
    <w:basedOn w:val="af8"/>
    <w:rsid w:val="00C25060"/>
    <w:pPr>
      <w:spacing w:before="100" w:beforeAutospacing="1" w:after="100" w:afterAutospacing="1" w:line="240" w:lineRule="auto"/>
    </w:pPr>
    <w:rPr>
      <w:rFonts w:ascii="Calibri" w:eastAsia="Times New Roman" w:hAnsi="Calibri" w:cs="Calibri"/>
      <w:color w:val="000000"/>
    </w:rPr>
  </w:style>
  <w:style w:type="paragraph" w:customStyle="1" w:styleId="xl52393">
    <w:name w:val="xl52393"/>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4">
    <w:name w:val="xl5239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affffffffffffffff3">
    <w:name w:val="Обратный адрес"/>
    <w:basedOn w:val="af8"/>
    <w:uiPriority w:val="99"/>
    <w:semiHidden/>
    <w:qFormat/>
    <w:rsid w:val="00C25060"/>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lang w:eastAsia="en-US"/>
    </w:rPr>
  </w:style>
  <w:style w:type="table" w:customStyle="1" w:styleId="TableGridReport219">
    <w:name w:val="Table Grid Report2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nformat0">
    <w:name w:val="ConsNonformat Знак"/>
    <w:link w:val="ConsNonformat"/>
    <w:uiPriority w:val="99"/>
    <w:rsid w:val="00C25060"/>
    <w:rPr>
      <w:rFonts w:ascii="Consultant" w:eastAsia="Times New Roman" w:hAnsi="Consultant" w:cs="Times New Roman"/>
      <w:lang w:val="en-US" w:bidi="en-US"/>
    </w:rPr>
  </w:style>
  <w:style w:type="paragraph" w:customStyle="1" w:styleId="xl58938">
    <w:name w:val="xl5893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39">
    <w:name w:val="xl5893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0">
    <w:name w:val="xl5894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1">
    <w:name w:val="xl5894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2">
    <w:name w:val="xl5894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40"/>
      <w:szCs w:val="40"/>
    </w:rPr>
  </w:style>
  <w:style w:type="paragraph" w:customStyle="1" w:styleId="xl58943">
    <w:name w:val="xl5894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8944">
    <w:name w:val="xl589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5">
    <w:name w:val="xl58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6">
    <w:name w:val="xl58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7">
    <w:name w:val="xl58947"/>
    <w:basedOn w:val="af8"/>
    <w:rsid w:val="00C25060"/>
    <w:pP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8">
    <w:name w:val="xl589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9">
    <w:name w:val="xl5894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50">
    <w:name w:val="xl5895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1">
    <w:name w:val="xl589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2">
    <w:name w:val="xl5895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3">
    <w:name w:val="xl5895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4">
    <w:name w:val="xl5895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5">
    <w:name w:val="xl58955"/>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6">
    <w:name w:val="xl5895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7">
    <w:name w:val="xl58957"/>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8">
    <w:name w:val="xl5895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9">
    <w:name w:val="xl58959"/>
    <w:basedOn w:val="af8"/>
    <w:rsid w:val="00C25060"/>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60">
    <w:name w:val="xl589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61">
    <w:name w:val="xl5896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table" w:customStyle="1" w:styleId="TableGridReport319">
    <w:name w:val="Table Grid Report3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
    <w:name w:val="Рис.14"/>
    <w:rsid w:val="00C25060"/>
    <w:pPr>
      <w:numPr>
        <w:numId w:val="60"/>
      </w:numPr>
    </w:pPr>
  </w:style>
  <w:style w:type="numbering" w:customStyle="1" w:styleId="12101">
    <w:name w:val="Нет списка1210"/>
    <w:next w:val="afb"/>
    <w:uiPriority w:val="99"/>
    <w:semiHidden/>
    <w:unhideWhenUsed/>
    <w:rsid w:val="00C25060"/>
  </w:style>
  <w:style w:type="table" w:customStyle="1" w:styleId="1530">
    <w:name w:val="Сетка таблицы15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48">
    <w:name w:val="Table Grid Report48"/>
    <w:basedOn w:val="afa"/>
    <w:next w:val="afff6"/>
    <w:uiPriority w:val="9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80">
    <w:name w:val="Сетка таблицы238"/>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01">
    <w:name w:val="Нет списка1310"/>
    <w:next w:val="afb"/>
    <w:uiPriority w:val="99"/>
    <w:semiHidden/>
    <w:unhideWhenUsed/>
    <w:rsid w:val="00C25060"/>
  </w:style>
  <w:style w:type="table" w:customStyle="1" w:styleId="1630">
    <w:name w:val="Сетка таблицы16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7">
    <w:name w:val="1 / 1.1 / 1.1.117"/>
    <w:basedOn w:val="afb"/>
    <w:next w:val="111111"/>
    <w:rsid w:val="00C25060"/>
  </w:style>
  <w:style w:type="table" w:customStyle="1" w:styleId="8113">
    <w:name w:val="Сетка таблицы81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b">
    <w:name w:val="Рис.23"/>
    <w:rsid w:val="00C25060"/>
  </w:style>
  <w:style w:type="table" w:customStyle="1" w:styleId="-323">
    <w:name w:val="Веб-таблица 32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b"/>
    <w:uiPriority w:val="99"/>
    <w:semiHidden/>
    <w:unhideWhenUsed/>
    <w:rsid w:val="00C25060"/>
  </w:style>
  <w:style w:type="table" w:customStyle="1" w:styleId="1730">
    <w:name w:val="Сетка таблицы17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1">
    <w:name w:val="Сетка таблицы93"/>
    <w:basedOn w:val="afa"/>
    <w:next w:val="afff6"/>
    <w:uiPriority w:val="3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
    <w:name w:val="Рис.33"/>
    <w:rsid w:val="00C25060"/>
    <w:pPr>
      <w:numPr>
        <w:numId w:val="59"/>
      </w:numPr>
    </w:pPr>
  </w:style>
  <w:style w:type="numbering" w:customStyle="1" w:styleId="1531">
    <w:name w:val="Нет списка153"/>
    <w:next w:val="afb"/>
    <w:uiPriority w:val="99"/>
    <w:semiHidden/>
    <w:unhideWhenUsed/>
    <w:rsid w:val="00C25060"/>
  </w:style>
  <w:style w:type="table" w:customStyle="1" w:styleId="1830">
    <w:name w:val="Сетка таблицы18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ffff3">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C25060"/>
    <w:rPr>
      <w:b/>
      <w:bCs/>
      <w:sz w:val="22"/>
    </w:rPr>
  </w:style>
  <w:style w:type="character" w:customStyle="1" w:styleId="8TimesNewRomanExact">
    <w:name w:val="Основной текст (8) + Times New Roman;Полужирный Exact"/>
    <w:rsid w:val="00C25060"/>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00451">
      <w:bodyDiv w:val="1"/>
      <w:marLeft w:val="0"/>
      <w:marRight w:val="0"/>
      <w:marTop w:val="0"/>
      <w:marBottom w:val="0"/>
      <w:divBdr>
        <w:top w:val="none" w:sz="0" w:space="0" w:color="auto"/>
        <w:left w:val="none" w:sz="0" w:space="0" w:color="auto"/>
        <w:bottom w:val="none" w:sz="0" w:space="0" w:color="auto"/>
        <w:right w:val="none" w:sz="0" w:space="0" w:color="auto"/>
      </w:divBdr>
    </w:div>
    <w:div w:id="23216370">
      <w:bodyDiv w:val="1"/>
      <w:marLeft w:val="0"/>
      <w:marRight w:val="0"/>
      <w:marTop w:val="0"/>
      <w:marBottom w:val="0"/>
      <w:divBdr>
        <w:top w:val="none" w:sz="0" w:space="0" w:color="auto"/>
        <w:left w:val="none" w:sz="0" w:space="0" w:color="auto"/>
        <w:bottom w:val="none" w:sz="0" w:space="0" w:color="auto"/>
        <w:right w:val="none" w:sz="0" w:space="0" w:color="auto"/>
      </w:divBdr>
    </w:div>
    <w:div w:id="33848909">
      <w:bodyDiv w:val="1"/>
      <w:marLeft w:val="0"/>
      <w:marRight w:val="0"/>
      <w:marTop w:val="0"/>
      <w:marBottom w:val="0"/>
      <w:divBdr>
        <w:top w:val="none" w:sz="0" w:space="0" w:color="auto"/>
        <w:left w:val="none" w:sz="0" w:space="0" w:color="auto"/>
        <w:bottom w:val="none" w:sz="0" w:space="0" w:color="auto"/>
        <w:right w:val="none" w:sz="0" w:space="0" w:color="auto"/>
      </w:divBdr>
    </w:div>
    <w:div w:id="41097897">
      <w:bodyDiv w:val="1"/>
      <w:marLeft w:val="0"/>
      <w:marRight w:val="0"/>
      <w:marTop w:val="0"/>
      <w:marBottom w:val="0"/>
      <w:divBdr>
        <w:top w:val="none" w:sz="0" w:space="0" w:color="auto"/>
        <w:left w:val="none" w:sz="0" w:space="0" w:color="auto"/>
        <w:bottom w:val="none" w:sz="0" w:space="0" w:color="auto"/>
        <w:right w:val="none" w:sz="0" w:space="0" w:color="auto"/>
      </w:divBdr>
    </w:div>
    <w:div w:id="49429297">
      <w:bodyDiv w:val="1"/>
      <w:marLeft w:val="0"/>
      <w:marRight w:val="0"/>
      <w:marTop w:val="0"/>
      <w:marBottom w:val="0"/>
      <w:divBdr>
        <w:top w:val="none" w:sz="0" w:space="0" w:color="auto"/>
        <w:left w:val="none" w:sz="0" w:space="0" w:color="auto"/>
        <w:bottom w:val="none" w:sz="0" w:space="0" w:color="auto"/>
        <w:right w:val="none" w:sz="0" w:space="0" w:color="auto"/>
      </w:divBdr>
    </w:div>
    <w:div w:id="52582708">
      <w:bodyDiv w:val="1"/>
      <w:marLeft w:val="0"/>
      <w:marRight w:val="0"/>
      <w:marTop w:val="0"/>
      <w:marBottom w:val="0"/>
      <w:divBdr>
        <w:top w:val="none" w:sz="0" w:space="0" w:color="auto"/>
        <w:left w:val="none" w:sz="0" w:space="0" w:color="auto"/>
        <w:bottom w:val="none" w:sz="0" w:space="0" w:color="auto"/>
        <w:right w:val="none" w:sz="0" w:space="0" w:color="auto"/>
      </w:divBdr>
    </w:div>
    <w:div w:id="84304944">
      <w:bodyDiv w:val="1"/>
      <w:marLeft w:val="0"/>
      <w:marRight w:val="0"/>
      <w:marTop w:val="0"/>
      <w:marBottom w:val="0"/>
      <w:divBdr>
        <w:top w:val="none" w:sz="0" w:space="0" w:color="auto"/>
        <w:left w:val="none" w:sz="0" w:space="0" w:color="auto"/>
        <w:bottom w:val="none" w:sz="0" w:space="0" w:color="auto"/>
        <w:right w:val="none" w:sz="0" w:space="0" w:color="auto"/>
      </w:divBdr>
    </w:div>
    <w:div w:id="86386381">
      <w:bodyDiv w:val="1"/>
      <w:marLeft w:val="0"/>
      <w:marRight w:val="0"/>
      <w:marTop w:val="0"/>
      <w:marBottom w:val="0"/>
      <w:divBdr>
        <w:top w:val="none" w:sz="0" w:space="0" w:color="auto"/>
        <w:left w:val="none" w:sz="0" w:space="0" w:color="auto"/>
        <w:bottom w:val="none" w:sz="0" w:space="0" w:color="auto"/>
        <w:right w:val="none" w:sz="0" w:space="0" w:color="auto"/>
      </w:divBdr>
    </w:div>
    <w:div w:id="89009155">
      <w:bodyDiv w:val="1"/>
      <w:marLeft w:val="0"/>
      <w:marRight w:val="0"/>
      <w:marTop w:val="0"/>
      <w:marBottom w:val="0"/>
      <w:divBdr>
        <w:top w:val="none" w:sz="0" w:space="0" w:color="auto"/>
        <w:left w:val="none" w:sz="0" w:space="0" w:color="auto"/>
        <w:bottom w:val="none" w:sz="0" w:space="0" w:color="auto"/>
        <w:right w:val="none" w:sz="0" w:space="0" w:color="auto"/>
      </w:divBdr>
    </w:div>
    <w:div w:id="92022014">
      <w:bodyDiv w:val="1"/>
      <w:marLeft w:val="0"/>
      <w:marRight w:val="0"/>
      <w:marTop w:val="0"/>
      <w:marBottom w:val="0"/>
      <w:divBdr>
        <w:top w:val="none" w:sz="0" w:space="0" w:color="auto"/>
        <w:left w:val="none" w:sz="0" w:space="0" w:color="auto"/>
        <w:bottom w:val="none" w:sz="0" w:space="0" w:color="auto"/>
        <w:right w:val="none" w:sz="0" w:space="0" w:color="auto"/>
      </w:divBdr>
    </w:div>
    <w:div w:id="93479040">
      <w:bodyDiv w:val="1"/>
      <w:marLeft w:val="0"/>
      <w:marRight w:val="0"/>
      <w:marTop w:val="0"/>
      <w:marBottom w:val="0"/>
      <w:divBdr>
        <w:top w:val="none" w:sz="0" w:space="0" w:color="auto"/>
        <w:left w:val="none" w:sz="0" w:space="0" w:color="auto"/>
        <w:bottom w:val="none" w:sz="0" w:space="0" w:color="auto"/>
        <w:right w:val="none" w:sz="0" w:space="0" w:color="auto"/>
      </w:divBdr>
    </w:div>
    <w:div w:id="114833742">
      <w:bodyDiv w:val="1"/>
      <w:marLeft w:val="0"/>
      <w:marRight w:val="0"/>
      <w:marTop w:val="0"/>
      <w:marBottom w:val="0"/>
      <w:divBdr>
        <w:top w:val="none" w:sz="0" w:space="0" w:color="auto"/>
        <w:left w:val="none" w:sz="0" w:space="0" w:color="auto"/>
        <w:bottom w:val="none" w:sz="0" w:space="0" w:color="auto"/>
        <w:right w:val="none" w:sz="0" w:space="0" w:color="auto"/>
      </w:divBdr>
    </w:div>
    <w:div w:id="117914603">
      <w:bodyDiv w:val="1"/>
      <w:marLeft w:val="0"/>
      <w:marRight w:val="0"/>
      <w:marTop w:val="0"/>
      <w:marBottom w:val="0"/>
      <w:divBdr>
        <w:top w:val="none" w:sz="0" w:space="0" w:color="auto"/>
        <w:left w:val="none" w:sz="0" w:space="0" w:color="auto"/>
        <w:bottom w:val="none" w:sz="0" w:space="0" w:color="auto"/>
        <w:right w:val="none" w:sz="0" w:space="0" w:color="auto"/>
      </w:divBdr>
    </w:div>
    <w:div w:id="131869919">
      <w:bodyDiv w:val="1"/>
      <w:marLeft w:val="0"/>
      <w:marRight w:val="0"/>
      <w:marTop w:val="0"/>
      <w:marBottom w:val="0"/>
      <w:divBdr>
        <w:top w:val="none" w:sz="0" w:space="0" w:color="auto"/>
        <w:left w:val="none" w:sz="0" w:space="0" w:color="auto"/>
        <w:bottom w:val="none" w:sz="0" w:space="0" w:color="auto"/>
        <w:right w:val="none" w:sz="0" w:space="0" w:color="auto"/>
      </w:divBdr>
    </w:div>
    <w:div w:id="152722270">
      <w:bodyDiv w:val="1"/>
      <w:marLeft w:val="0"/>
      <w:marRight w:val="0"/>
      <w:marTop w:val="0"/>
      <w:marBottom w:val="0"/>
      <w:divBdr>
        <w:top w:val="none" w:sz="0" w:space="0" w:color="auto"/>
        <w:left w:val="none" w:sz="0" w:space="0" w:color="auto"/>
        <w:bottom w:val="none" w:sz="0" w:space="0" w:color="auto"/>
        <w:right w:val="none" w:sz="0" w:space="0" w:color="auto"/>
      </w:divBdr>
    </w:div>
    <w:div w:id="161429824">
      <w:bodyDiv w:val="1"/>
      <w:marLeft w:val="0"/>
      <w:marRight w:val="0"/>
      <w:marTop w:val="0"/>
      <w:marBottom w:val="0"/>
      <w:divBdr>
        <w:top w:val="none" w:sz="0" w:space="0" w:color="auto"/>
        <w:left w:val="none" w:sz="0" w:space="0" w:color="auto"/>
        <w:bottom w:val="none" w:sz="0" w:space="0" w:color="auto"/>
        <w:right w:val="none" w:sz="0" w:space="0" w:color="auto"/>
      </w:divBdr>
    </w:div>
    <w:div w:id="162401232">
      <w:bodyDiv w:val="1"/>
      <w:marLeft w:val="0"/>
      <w:marRight w:val="0"/>
      <w:marTop w:val="0"/>
      <w:marBottom w:val="0"/>
      <w:divBdr>
        <w:top w:val="none" w:sz="0" w:space="0" w:color="auto"/>
        <w:left w:val="none" w:sz="0" w:space="0" w:color="auto"/>
        <w:bottom w:val="none" w:sz="0" w:space="0" w:color="auto"/>
        <w:right w:val="none" w:sz="0" w:space="0" w:color="auto"/>
      </w:divBdr>
    </w:div>
    <w:div w:id="170341095">
      <w:bodyDiv w:val="1"/>
      <w:marLeft w:val="0"/>
      <w:marRight w:val="0"/>
      <w:marTop w:val="0"/>
      <w:marBottom w:val="0"/>
      <w:divBdr>
        <w:top w:val="none" w:sz="0" w:space="0" w:color="auto"/>
        <w:left w:val="none" w:sz="0" w:space="0" w:color="auto"/>
        <w:bottom w:val="none" w:sz="0" w:space="0" w:color="auto"/>
        <w:right w:val="none" w:sz="0" w:space="0" w:color="auto"/>
      </w:divBdr>
    </w:div>
    <w:div w:id="172689038">
      <w:bodyDiv w:val="1"/>
      <w:marLeft w:val="0"/>
      <w:marRight w:val="0"/>
      <w:marTop w:val="0"/>
      <w:marBottom w:val="0"/>
      <w:divBdr>
        <w:top w:val="none" w:sz="0" w:space="0" w:color="auto"/>
        <w:left w:val="none" w:sz="0" w:space="0" w:color="auto"/>
        <w:bottom w:val="none" w:sz="0" w:space="0" w:color="auto"/>
        <w:right w:val="none" w:sz="0" w:space="0" w:color="auto"/>
      </w:divBdr>
    </w:div>
    <w:div w:id="174852576">
      <w:bodyDiv w:val="1"/>
      <w:marLeft w:val="0"/>
      <w:marRight w:val="0"/>
      <w:marTop w:val="0"/>
      <w:marBottom w:val="0"/>
      <w:divBdr>
        <w:top w:val="none" w:sz="0" w:space="0" w:color="auto"/>
        <w:left w:val="none" w:sz="0" w:space="0" w:color="auto"/>
        <w:bottom w:val="none" w:sz="0" w:space="0" w:color="auto"/>
        <w:right w:val="none" w:sz="0" w:space="0" w:color="auto"/>
      </w:divBdr>
    </w:div>
    <w:div w:id="176846704">
      <w:bodyDiv w:val="1"/>
      <w:marLeft w:val="0"/>
      <w:marRight w:val="0"/>
      <w:marTop w:val="0"/>
      <w:marBottom w:val="0"/>
      <w:divBdr>
        <w:top w:val="none" w:sz="0" w:space="0" w:color="auto"/>
        <w:left w:val="none" w:sz="0" w:space="0" w:color="auto"/>
        <w:bottom w:val="none" w:sz="0" w:space="0" w:color="auto"/>
        <w:right w:val="none" w:sz="0" w:space="0" w:color="auto"/>
      </w:divBdr>
    </w:div>
    <w:div w:id="181014493">
      <w:bodyDiv w:val="1"/>
      <w:marLeft w:val="0"/>
      <w:marRight w:val="0"/>
      <w:marTop w:val="0"/>
      <w:marBottom w:val="0"/>
      <w:divBdr>
        <w:top w:val="none" w:sz="0" w:space="0" w:color="auto"/>
        <w:left w:val="none" w:sz="0" w:space="0" w:color="auto"/>
        <w:bottom w:val="none" w:sz="0" w:space="0" w:color="auto"/>
        <w:right w:val="none" w:sz="0" w:space="0" w:color="auto"/>
      </w:divBdr>
    </w:div>
    <w:div w:id="182089740">
      <w:bodyDiv w:val="1"/>
      <w:marLeft w:val="0"/>
      <w:marRight w:val="0"/>
      <w:marTop w:val="0"/>
      <w:marBottom w:val="0"/>
      <w:divBdr>
        <w:top w:val="none" w:sz="0" w:space="0" w:color="auto"/>
        <w:left w:val="none" w:sz="0" w:space="0" w:color="auto"/>
        <w:bottom w:val="none" w:sz="0" w:space="0" w:color="auto"/>
        <w:right w:val="none" w:sz="0" w:space="0" w:color="auto"/>
      </w:divBdr>
    </w:div>
    <w:div w:id="191459471">
      <w:bodyDiv w:val="1"/>
      <w:marLeft w:val="0"/>
      <w:marRight w:val="0"/>
      <w:marTop w:val="0"/>
      <w:marBottom w:val="0"/>
      <w:divBdr>
        <w:top w:val="none" w:sz="0" w:space="0" w:color="auto"/>
        <w:left w:val="none" w:sz="0" w:space="0" w:color="auto"/>
        <w:bottom w:val="none" w:sz="0" w:space="0" w:color="auto"/>
        <w:right w:val="none" w:sz="0" w:space="0" w:color="auto"/>
      </w:divBdr>
    </w:div>
    <w:div w:id="201208238">
      <w:bodyDiv w:val="1"/>
      <w:marLeft w:val="0"/>
      <w:marRight w:val="0"/>
      <w:marTop w:val="0"/>
      <w:marBottom w:val="0"/>
      <w:divBdr>
        <w:top w:val="none" w:sz="0" w:space="0" w:color="auto"/>
        <w:left w:val="none" w:sz="0" w:space="0" w:color="auto"/>
        <w:bottom w:val="none" w:sz="0" w:space="0" w:color="auto"/>
        <w:right w:val="none" w:sz="0" w:space="0" w:color="auto"/>
      </w:divBdr>
    </w:div>
    <w:div w:id="202983275">
      <w:bodyDiv w:val="1"/>
      <w:marLeft w:val="0"/>
      <w:marRight w:val="0"/>
      <w:marTop w:val="0"/>
      <w:marBottom w:val="0"/>
      <w:divBdr>
        <w:top w:val="none" w:sz="0" w:space="0" w:color="auto"/>
        <w:left w:val="none" w:sz="0" w:space="0" w:color="auto"/>
        <w:bottom w:val="none" w:sz="0" w:space="0" w:color="auto"/>
        <w:right w:val="none" w:sz="0" w:space="0" w:color="auto"/>
      </w:divBdr>
    </w:div>
    <w:div w:id="203297577">
      <w:bodyDiv w:val="1"/>
      <w:marLeft w:val="0"/>
      <w:marRight w:val="0"/>
      <w:marTop w:val="0"/>
      <w:marBottom w:val="0"/>
      <w:divBdr>
        <w:top w:val="none" w:sz="0" w:space="0" w:color="auto"/>
        <w:left w:val="none" w:sz="0" w:space="0" w:color="auto"/>
        <w:bottom w:val="none" w:sz="0" w:space="0" w:color="auto"/>
        <w:right w:val="none" w:sz="0" w:space="0" w:color="auto"/>
      </w:divBdr>
    </w:div>
    <w:div w:id="208541720">
      <w:bodyDiv w:val="1"/>
      <w:marLeft w:val="0"/>
      <w:marRight w:val="0"/>
      <w:marTop w:val="0"/>
      <w:marBottom w:val="0"/>
      <w:divBdr>
        <w:top w:val="none" w:sz="0" w:space="0" w:color="auto"/>
        <w:left w:val="none" w:sz="0" w:space="0" w:color="auto"/>
        <w:bottom w:val="none" w:sz="0" w:space="0" w:color="auto"/>
        <w:right w:val="none" w:sz="0" w:space="0" w:color="auto"/>
      </w:divBdr>
    </w:div>
    <w:div w:id="216554140">
      <w:bodyDiv w:val="1"/>
      <w:marLeft w:val="0"/>
      <w:marRight w:val="0"/>
      <w:marTop w:val="0"/>
      <w:marBottom w:val="0"/>
      <w:divBdr>
        <w:top w:val="none" w:sz="0" w:space="0" w:color="auto"/>
        <w:left w:val="none" w:sz="0" w:space="0" w:color="auto"/>
        <w:bottom w:val="none" w:sz="0" w:space="0" w:color="auto"/>
        <w:right w:val="none" w:sz="0" w:space="0" w:color="auto"/>
      </w:divBdr>
    </w:div>
    <w:div w:id="231425794">
      <w:bodyDiv w:val="1"/>
      <w:marLeft w:val="0"/>
      <w:marRight w:val="0"/>
      <w:marTop w:val="0"/>
      <w:marBottom w:val="0"/>
      <w:divBdr>
        <w:top w:val="none" w:sz="0" w:space="0" w:color="auto"/>
        <w:left w:val="none" w:sz="0" w:space="0" w:color="auto"/>
        <w:bottom w:val="none" w:sz="0" w:space="0" w:color="auto"/>
        <w:right w:val="none" w:sz="0" w:space="0" w:color="auto"/>
      </w:divBdr>
    </w:div>
    <w:div w:id="243498058">
      <w:bodyDiv w:val="1"/>
      <w:marLeft w:val="0"/>
      <w:marRight w:val="0"/>
      <w:marTop w:val="0"/>
      <w:marBottom w:val="0"/>
      <w:divBdr>
        <w:top w:val="none" w:sz="0" w:space="0" w:color="auto"/>
        <w:left w:val="none" w:sz="0" w:space="0" w:color="auto"/>
        <w:bottom w:val="none" w:sz="0" w:space="0" w:color="auto"/>
        <w:right w:val="none" w:sz="0" w:space="0" w:color="auto"/>
      </w:divBdr>
    </w:div>
    <w:div w:id="249310688">
      <w:bodyDiv w:val="1"/>
      <w:marLeft w:val="0"/>
      <w:marRight w:val="0"/>
      <w:marTop w:val="0"/>
      <w:marBottom w:val="0"/>
      <w:divBdr>
        <w:top w:val="none" w:sz="0" w:space="0" w:color="auto"/>
        <w:left w:val="none" w:sz="0" w:space="0" w:color="auto"/>
        <w:bottom w:val="none" w:sz="0" w:space="0" w:color="auto"/>
        <w:right w:val="none" w:sz="0" w:space="0" w:color="auto"/>
      </w:divBdr>
    </w:div>
    <w:div w:id="273706999">
      <w:bodyDiv w:val="1"/>
      <w:marLeft w:val="0"/>
      <w:marRight w:val="0"/>
      <w:marTop w:val="0"/>
      <w:marBottom w:val="0"/>
      <w:divBdr>
        <w:top w:val="none" w:sz="0" w:space="0" w:color="auto"/>
        <w:left w:val="none" w:sz="0" w:space="0" w:color="auto"/>
        <w:bottom w:val="none" w:sz="0" w:space="0" w:color="auto"/>
        <w:right w:val="none" w:sz="0" w:space="0" w:color="auto"/>
      </w:divBdr>
    </w:div>
    <w:div w:id="281882423">
      <w:bodyDiv w:val="1"/>
      <w:marLeft w:val="0"/>
      <w:marRight w:val="0"/>
      <w:marTop w:val="0"/>
      <w:marBottom w:val="0"/>
      <w:divBdr>
        <w:top w:val="none" w:sz="0" w:space="0" w:color="auto"/>
        <w:left w:val="none" w:sz="0" w:space="0" w:color="auto"/>
        <w:bottom w:val="none" w:sz="0" w:space="0" w:color="auto"/>
        <w:right w:val="none" w:sz="0" w:space="0" w:color="auto"/>
      </w:divBdr>
    </w:div>
    <w:div w:id="303432112">
      <w:bodyDiv w:val="1"/>
      <w:marLeft w:val="0"/>
      <w:marRight w:val="0"/>
      <w:marTop w:val="0"/>
      <w:marBottom w:val="0"/>
      <w:divBdr>
        <w:top w:val="none" w:sz="0" w:space="0" w:color="auto"/>
        <w:left w:val="none" w:sz="0" w:space="0" w:color="auto"/>
        <w:bottom w:val="none" w:sz="0" w:space="0" w:color="auto"/>
        <w:right w:val="none" w:sz="0" w:space="0" w:color="auto"/>
      </w:divBdr>
    </w:div>
    <w:div w:id="308675180">
      <w:bodyDiv w:val="1"/>
      <w:marLeft w:val="0"/>
      <w:marRight w:val="0"/>
      <w:marTop w:val="0"/>
      <w:marBottom w:val="0"/>
      <w:divBdr>
        <w:top w:val="none" w:sz="0" w:space="0" w:color="auto"/>
        <w:left w:val="none" w:sz="0" w:space="0" w:color="auto"/>
        <w:bottom w:val="none" w:sz="0" w:space="0" w:color="auto"/>
        <w:right w:val="none" w:sz="0" w:space="0" w:color="auto"/>
      </w:divBdr>
    </w:div>
    <w:div w:id="310332564">
      <w:bodyDiv w:val="1"/>
      <w:marLeft w:val="0"/>
      <w:marRight w:val="0"/>
      <w:marTop w:val="0"/>
      <w:marBottom w:val="0"/>
      <w:divBdr>
        <w:top w:val="none" w:sz="0" w:space="0" w:color="auto"/>
        <w:left w:val="none" w:sz="0" w:space="0" w:color="auto"/>
        <w:bottom w:val="none" w:sz="0" w:space="0" w:color="auto"/>
        <w:right w:val="none" w:sz="0" w:space="0" w:color="auto"/>
      </w:divBdr>
    </w:div>
    <w:div w:id="339161588">
      <w:bodyDiv w:val="1"/>
      <w:marLeft w:val="0"/>
      <w:marRight w:val="0"/>
      <w:marTop w:val="0"/>
      <w:marBottom w:val="0"/>
      <w:divBdr>
        <w:top w:val="none" w:sz="0" w:space="0" w:color="auto"/>
        <w:left w:val="none" w:sz="0" w:space="0" w:color="auto"/>
        <w:bottom w:val="none" w:sz="0" w:space="0" w:color="auto"/>
        <w:right w:val="none" w:sz="0" w:space="0" w:color="auto"/>
      </w:divBdr>
    </w:div>
    <w:div w:id="343097887">
      <w:bodyDiv w:val="1"/>
      <w:marLeft w:val="0"/>
      <w:marRight w:val="0"/>
      <w:marTop w:val="0"/>
      <w:marBottom w:val="0"/>
      <w:divBdr>
        <w:top w:val="none" w:sz="0" w:space="0" w:color="auto"/>
        <w:left w:val="none" w:sz="0" w:space="0" w:color="auto"/>
        <w:bottom w:val="none" w:sz="0" w:space="0" w:color="auto"/>
        <w:right w:val="none" w:sz="0" w:space="0" w:color="auto"/>
      </w:divBdr>
    </w:div>
    <w:div w:id="350030137">
      <w:bodyDiv w:val="1"/>
      <w:marLeft w:val="0"/>
      <w:marRight w:val="0"/>
      <w:marTop w:val="0"/>
      <w:marBottom w:val="0"/>
      <w:divBdr>
        <w:top w:val="none" w:sz="0" w:space="0" w:color="auto"/>
        <w:left w:val="none" w:sz="0" w:space="0" w:color="auto"/>
        <w:bottom w:val="none" w:sz="0" w:space="0" w:color="auto"/>
        <w:right w:val="none" w:sz="0" w:space="0" w:color="auto"/>
      </w:divBdr>
    </w:div>
    <w:div w:id="368839091">
      <w:bodyDiv w:val="1"/>
      <w:marLeft w:val="0"/>
      <w:marRight w:val="0"/>
      <w:marTop w:val="0"/>
      <w:marBottom w:val="0"/>
      <w:divBdr>
        <w:top w:val="none" w:sz="0" w:space="0" w:color="auto"/>
        <w:left w:val="none" w:sz="0" w:space="0" w:color="auto"/>
        <w:bottom w:val="none" w:sz="0" w:space="0" w:color="auto"/>
        <w:right w:val="none" w:sz="0" w:space="0" w:color="auto"/>
      </w:divBdr>
    </w:div>
    <w:div w:id="382408617">
      <w:bodyDiv w:val="1"/>
      <w:marLeft w:val="0"/>
      <w:marRight w:val="0"/>
      <w:marTop w:val="0"/>
      <w:marBottom w:val="0"/>
      <w:divBdr>
        <w:top w:val="none" w:sz="0" w:space="0" w:color="auto"/>
        <w:left w:val="none" w:sz="0" w:space="0" w:color="auto"/>
        <w:bottom w:val="none" w:sz="0" w:space="0" w:color="auto"/>
        <w:right w:val="none" w:sz="0" w:space="0" w:color="auto"/>
      </w:divBdr>
    </w:div>
    <w:div w:id="385643145">
      <w:bodyDiv w:val="1"/>
      <w:marLeft w:val="0"/>
      <w:marRight w:val="0"/>
      <w:marTop w:val="0"/>
      <w:marBottom w:val="0"/>
      <w:divBdr>
        <w:top w:val="none" w:sz="0" w:space="0" w:color="auto"/>
        <w:left w:val="none" w:sz="0" w:space="0" w:color="auto"/>
        <w:bottom w:val="none" w:sz="0" w:space="0" w:color="auto"/>
        <w:right w:val="none" w:sz="0" w:space="0" w:color="auto"/>
      </w:divBdr>
    </w:div>
    <w:div w:id="395518952">
      <w:bodyDiv w:val="1"/>
      <w:marLeft w:val="0"/>
      <w:marRight w:val="0"/>
      <w:marTop w:val="0"/>
      <w:marBottom w:val="0"/>
      <w:divBdr>
        <w:top w:val="none" w:sz="0" w:space="0" w:color="auto"/>
        <w:left w:val="none" w:sz="0" w:space="0" w:color="auto"/>
        <w:bottom w:val="none" w:sz="0" w:space="0" w:color="auto"/>
        <w:right w:val="none" w:sz="0" w:space="0" w:color="auto"/>
      </w:divBdr>
    </w:div>
    <w:div w:id="396320712">
      <w:bodyDiv w:val="1"/>
      <w:marLeft w:val="0"/>
      <w:marRight w:val="0"/>
      <w:marTop w:val="0"/>
      <w:marBottom w:val="0"/>
      <w:divBdr>
        <w:top w:val="none" w:sz="0" w:space="0" w:color="auto"/>
        <w:left w:val="none" w:sz="0" w:space="0" w:color="auto"/>
        <w:bottom w:val="none" w:sz="0" w:space="0" w:color="auto"/>
        <w:right w:val="none" w:sz="0" w:space="0" w:color="auto"/>
      </w:divBdr>
    </w:div>
    <w:div w:id="408845650">
      <w:bodyDiv w:val="1"/>
      <w:marLeft w:val="0"/>
      <w:marRight w:val="0"/>
      <w:marTop w:val="0"/>
      <w:marBottom w:val="0"/>
      <w:divBdr>
        <w:top w:val="none" w:sz="0" w:space="0" w:color="auto"/>
        <w:left w:val="none" w:sz="0" w:space="0" w:color="auto"/>
        <w:bottom w:val="none" w:sz="0" w:space="0" w:color="auto"/>
        <w:right w:val="none" w:sz="0" w:space="0" w:color="auto"/>
      </w:divBdr>
    </w:div>
    <w:div w:id="421880585">
      <w:bodyDiv w:val="1"/>
      <w:marLeft w:val="0"/>
      <w:marRight w:val="0"/>
      <w:marTop w:val="0"/>
      <w:marBottom w:val="0"/>
      <w:divBdr>
        <w:top w:val="none" w:sz="0" w:space="0" w:color="auto"/>
        <w:left w:val="none" w:sz="0" w:space="0" w:color="auto"/>
        <w:bottom w:val="none" w:sz="0" w:space="0" w:color="auto"/>
        <w:right w:val="none" w:sz="0" w:space="0" w:color="auto"/>
      </w:divBdr>
    </w:div>
    <w:div w:id="437257532">
      <w:bodyDiv w:val="1"/>
      <w:marLeft w:val="0"/>
      <w:marRight w:val="0"/>
      <w:marTop w:val="0"/>
      <w:marBottom w:val="0"/>
      <w:divBdr>
        <w:top w:val="none" w:sz="0" w:space="0" w:color="auto"/>
        <w:left w:val="none" w:sz="0" w:space="0" w:color="auto"/>
        <w:bottom w:val="none" w:sz="0" w:space="0" w:color="auto"/>
        <w:right w:val="none" w:sz="0" w:space="0" w:color="auto"/>
      </w:divBdr>
    </w:div>
    <w:div w:id="449201435">
      <w:bodyDiv w:val="1"/>
      <w:marLeft w:val="0"/>
      <w:marRight w:val="0"/>
      <w:marTop w:val="0"/>
      <w:marBottom w:val="0"/>
      <w:divBdr>
        <w:top w:val="none" w:sz="0" w:space="0" w:color="auto"/>
        <w:left w:val="none" w:sz="0" w:space="0" w:color="auto"/>
        <w:bottom w:val="none" w:sz="0" w:space="0" w:color="auto"/>
        <w:right w:val="none" w:sz="0" w:space="0" w:color="auto"/>
      </w:divBdr>
    </w:div>
    <w:div w:id="464933029">
      <w:bodyDiv w:val="1"/>
      <w:marLeft w:val="0"/>
      <w:marRight w:val="0"/>
      <w:marTop w:val="0"/>
      <w:marBottom w:val="0"/>
      <w:divBdr>
        <w:top w:val="none" w:sz="0" w:space="0" w:color="auto"/>
        <w:left w:val="none" w:sz="0" w:space="0" w:color="auto"/>
        <w:bottom w:val="none" w:sz="0" w:space="0" w:color="auto"/>
        <w:right w:val="none" w:sz="0" w:space="0" w:color="auto"/>
      </w:divBdr>
    </w:div>
    <w:div w:id="475073928">
      <w:bodyDiv w:val="1"/>
      <w:marLeft w:val="0"/>
      <w:marRight w:val="0"/>
      <w:marTop w:val="0"/>
      <w:marBottom w:val="0"/>
      <w:divBdr>
        <w:top w:val="none" w:sz="0" w:space="0" w:color="auto"/>
        <w:left w:val="none" w:sz="0" w:space="0" w:color="auto"/>
        <w:bottom w:val="none" w:sz="0" w:space="0" w:color="auto"/>
        <w:right w:val="none" w:sz="0" w:space="0" w:color="auto"/>
      </w:divBdr>
    </w:div>
    <w:div w:id="484971993">
      <w:bodyDiv w:val="1"/>
      <w:marLeft w:val="0"/>
      <w:marRight w:val="0"/>
      <w:marTop w:val="0"/>
      <w:marBottom w:val="0"/>
      <w:divBdr>
        <w:top w:val="none" w:sz="0" w:space="0" w:color="auto"/>
        <w:left w:val="none" w:sz="0" w:space="0" w:color="auto"/>
        <w:bottom w:val="none" w:sz="0" w:space="0" w:color="auto"/>
        <w:right w:val="none" w:sz="0" w:space="0" w:color="auto"/>
      </w:divBdr>
    </w:div>
    <w:div w:id="495264478">
      <w:bodyDiv w:val="1"/>
      <w:marLeft w:val="0"/>
      <w:marRight w:val="0"/>
      <w:marTop w:val="0"/>
      <w:marBottom w:val="0"/>
      <w:divBdr>
        <w:top w:val="none" w:sz="0" w:space="0" w:color="auto"/>
        <w:left w:val="none" w:sz="0" w:space="0" w:color="auto"/>
        <w:bottom w:val="none" w:sz="0" w:space="0" w:color="auto"/>
        <w:right w:val="none" w:sz="0" w:space="0" w:color="auto"/>
      </w:divBdr>
    </w:div>
    <w:div w:id="504518930">
      <w:bodyDiv w:val="1"/>
      <w:marLeft w:val="0"/>
      <w:marRight w:val="0"/>
      <w:marTop w:val="0"/>
      <w:marBottom w:val="0"/>
      <w:divBdr>
        <w:top w:val="none" w:sz="0" w:space="0" w:color="auto"/>
        <w:left w:val="none" w:sz="0" w:space="0" w:color="auto"/>
        <w:bottom w:val="none" w:sz="0" w:space="0" w:color="auto"/>
        <w:right w:val="none" w:sz="0" w:space="0" w:color="auto"/>
      </w:divBdr>
    </w:div>
    <w:div w:id="556935315">
      <w:bodyDiv w:val="1"/>
      <w:marLeft w:val="0"/>
      <w:marRight w:val="0"/>
      <w:marTop w:val="0"/>
      <w:marBottom w:val="0"/>
      <w:divBdr>
        <w:top w:val="none" w:sz="0" w:space="0" w:color="auto"/>
        <w:left w:val="none" w:sz="0" w:space="0" w:color="auto"/>
        <w:bottom w:val="none" w:sz="0" w:space="0" w:color="auto"/>
        <w:right w:val="none" w:sz="0" w:space="0" w:color="auto"/>
      </w:divBdr>
    </w:div>
    <w:div w:id="557013654">
      <w:bodyDiv w:val="1"/>
      <w:marLeft w:val="0"/>
      <w:marRight w:val="0"/>
      <w:marTop w:val="0"/>
      <w:marBottom w:val="0"/>
      <w:divBdr>
        <w:top w:val="none" w:sz="0" w:space="0" w:color="auto"/>
        <w:left w:val="none" w:sz="0" w:space="0" w:color="auto"/>
        <w:bottom w:val="none" w:sz="0" w:space="0" w:color="auto"/>
        <w:right w:val="none" w:sz="0" w:space="0" w:color="auto"/>
      </w:divBdr>
    </w:div>
    <w:div w:id="564993515">
      <w:bodyDiv w:val="1"/>
      <w:marLeft w:val="0"/>
      <w:marRight w:val="0"/>
      <w:marTop w:val="0"/>
      <w:marBottom w:val="0"/>
      <w:divBdr>
        <w:top w:val="none" w:sz="0" w:space="0" w:color="auto"/>
        <w:left w:val="none" w:sz="0" w:space="0" w:color="auto"/>
        <w:bottom w:val="none" w:sz="0" w:space="0" w:color="auto"/>
        <w:right w:val="none" w:sz="0" w:space="0" w:color="auto"/>
      </w:divBdr>
    </w:div>
    <w:div w:id="579870119">
      <w:bodyDiv w:val="1"/>
      <w:marLeft w:val="0"/>
      <w:marRight w:val="0"/>
      <w:marTop w:val="0"/>
      <w:marBottom w:val="0"/>
      <w:divBdr>
        <w:top w:val="none" w:sz="0" w:space="0" w:color="auto"/>
        <w:left w:val="none" w:sz="0" w:space="0" w:color="auto"/>
        <w:bottom w:val="none" w:sz="0" w:space="0" w:color="auto"/>
        <w:right w:val="none" w:sz="0" w:space="0" w:color="auto"/>
      </w:divBdr>
    </w:div>
    <w:div w:id="580405746">
      <w:bodyDiv w:val="1"/>
      <w:marLeft w:val="0"/>
      <w:marRight w:val="0"/>
      <w:marTop w:val="0"/>
      <w:marBottom w:val="0"/>
      <w:divBdr>
        <w:top w:val="none" w:sz="0" w:space="0" w:color="auto"/>
        <w:left w:val="none" w:sz="0" w:space="0" w:color="auto"/>
        <w:bottom w:val="none" w:sz="0" w:space="0" w:color="auto"/>
        <w:right w:val="none" w:sz="0" w:space="0" w:color="auto"/>
      </w:divBdr>
    </w:div>
    <w:div w:id="587420972">
      <w:bodyDiv w:val="1"/>
      <w:marLeft w:val="0"/>
      <w:marRight w:val="0"/>
      <w:marTop w:val="0"/>
      <w:marBottom w:val="0"/>
      <w:divBdr>
        <w:top w:val="none" w:sz="0" w:space="0" w:color="auto"/>
        <w:left w:val="none" w:sz="0" w:space="0" w:color="auto"/>
        <w:bottom w:val="none" w:sz="0" w:space="0" w:color="auto"/>
        <w:right w:val="none" w:sz="0" w:space="0" w:color="auto"/>
      </w:divBdr>
    </w:div>
    <w:div w:id="588928530">
      <w:bodyDiv w:val="1"/>
      <w:marLeft w:val="0"/>
      <w:marRight w:val="0"/>
      <w:marTop w:val="0"/>
      <w:marBottom w:val="0"/>
      <w:divBdr>
        <w:top w:val="none" w:sz="0" w:space="0" w:color="auto"/>
        <w:left w:val="none" w:sz="0" w:space="0" w:color="auto"/>
        <w:bottom w:val="none" w:sz="0" w:space="0" w:color="auto"/>
        <w:right w:val="none" w:sz="0" w:space="0" w:color="auto"/>
      </w:divBdr>
    </w:div>
    <w:div w:id="603223355">
      <w:bodyDiv w:val="1"/>
      <w:marLeft w:val="0"/>
      <w:marRight w:val="0"/>
      <w:marTop w:val="0"/>
      <w:marBottom w:val="0"/>
      <w:divBdr>
        <w:top w:val="none" w:sz="0" w:space="0" w:color="auto"/>
        <w:left w:val="none" w:sz="0" w:space="0" w:color="auto"/>
        <w:bottom w:val="none" w:sz="0" w:space="0" w:color="auto"/>
        <w:right w:val="none" w:sz="0" w:space="0" w:color="auto"/>
      </w:divBdr>
    </w:div>
    <w:div w:id="618145069">
      <w:bodyDiv w:val="1"/>
      <w:marLeft w:val="0"/>
      <w:marRight w:val="0"/>
      <w:marTop w:val="0"/>
      <w:marBottom w:val="0"/>
      <w:divBdr>
        <w:top w:val="none" w:sz="0" w:space="0" w:color="auto"/>
        <w:left w:val="none" w:sz="0" w:space="0" w:color="auto"/>
        <w:bottom w:val="none" w:sz="0" w:space="0" w:color="auto"/>
        <w:right w:val="none" w:sz="0" w:space="0" w:color="auto"/>
      </w:divBdr>
    </w:div>
    <w:div w:id="621034233">
      <w:bodyDiv w:val="1"/>
      <w:marLeft w:val="0"/>
      <w:marRight w:val="0"/>
      <w:marTop w:val="0"/>
      <w:marBottom w:val="0"/>
      <w:divBdr>
        <w:top w:val="none" w:sz="0" w:space="0" w:color="auto"/>
        <w:left w:val="none" w:sz="0" w:space="0" w:color="auto"/>
        <w:bottom w:val="none" w:sz="0" w:space="0" w:color="auto"/>
        <w:right w:val="none" w:sz="0" w:space="0" w:color="auto"/>
      </w:divBdr>
    </w:div>
    <w:div w:id="650596905">
      <w:bodyDiv w:val="1"/>
      <w:marLeft w:val="0"/>
      <w:marRight w:val="0"/>
      <w:marTop w:val="0"/>
      <w:marBottom w:val="0"/>
      <w:divBdr>
        <w:top w:val="none" w:sz="0" w:space="0" w:color="auto"/>
        <w:left w:val="none" w:sz="0" w:space="0" w:color="auto"/>
        <w:bottom w:val="none" w:sz="0" w:space="0" w:color="auto"/>
        <w:right w:val="none" w:sz="0" w:space="0" w:color="auto"/>
      </w:divBdr>
    </w:div>
    <w:div w:id="664480520">
      <w:bodyDiv w:val="1"/>
      <w:marLeft w:val="0"/>
      <w:marRight w:val="0"/>
      <w:marTop w:val="0"/>
      <w:marBottom w:val="0"/>
      <w:divBdr>
        <w:top w:val="none" w:sz="0" w:space="0" w:color="auto"/>
        <w:left w:val="none" w:sz="0" w:space="0" w:color="auto"/>
        <w:bottom w:val="none" w:sz="0" w:space="0" w:color="auto"/>
        <w:right w:val="none" w:sz="0" w:space="0" w:color="auto"/>
      </w:divBdr>
    </w:div>
    <w:div w:id="674578053">
      <w:bodyDiv w:val="1"/>
      <w:marLeft w:val="0"/>
      <w:marRight w:val="0"/>
      <w:marTop w:val="0"/>
      <w:marBottom w:val="0"/>
      <w:divBdr>
        <w:top w:val="none" w:sz="0" w:space="0" w:color="auto"/>
        <w:left w:val="none" w:sz="0" w:space="0" w:color="auto"/>
        <w:bottom w:val="none" w:sz="0" w:space="0" w:color="auto"/>
        <w:right w:val="none" w:sz="0" w:space="0" w:color="auto"/>
      </w:divBdr>
    </w:div>
    <w:div w:id="681473770">
      <w:bodyDiv w:val="1"/>
      <w:marLeft w:val="0"/>
      <w:marRight w:val="0"/>
      <w:marTop w:val="0"/>
      <w:marBottom w:val="0"/>
      <w:divBdr>
        <w:top w:val="none" w:sz="0" w:space="0" w:color="auto"/>
        <w:left w:val="none" w:sz="0" w:space="0" w:color="auto"/>
        <w:bottom w:val="none" w:sz="0" w:space="0" w:color="auto"/>
        <w:right w:val="none" w:sz="0" w:space="0" w:color="auto"/>
      </w:divBdr>
    </w:div>
    <w:div w:id="684212763">
      <w:bodyDiv w:val="1"/>
      <w:marLeft w:val="0"/>
      <w:marRight w:val="0"/>
      <w:marTop w:val="0"/>
      <w:marBottom w:val="0"/>
      <w:divBdr>
        <w:top w:val="none" w:sz="0" w:space="0" w:color="auto"/>
        <w:left w:val="none" w:sz="0" w:space="0" w:color="auto"/>
        <w:bottom w:val="none" w:sz="0" w:space="0" w:color="auto"/>
        <w:right w:val="none" w:sz="0" w:space="0" w:color="auto"/>
      </w:divBdr>
    </w:div>
    <w:div w:id="697702750">
      <w:bodyDiv w:val="1"/>
      <w:marLeft w:val="0"/>
      <w:marRight w:val="0"/>
      <w:marTop w:val="0"/>
      <w:marBottom w:val="0"/>
      <w:divBdr>
        <w:top w:val="none" w:sz="0" w:space="0" w:color="auto"/>
        <w:left w:val="none" w:sz="0" w:space="0" w:color="auto"/>
        <w:bottom w:val="none" w:sz="0" w:space="0" w:color="auto"/>
        <w:right w:val="none" w:sz="0" w:space="0" w:color="auto"/>
      </w:divBdr>
    </w:div>
    <w:div w:id="702902936">
      <w:bodyDiv w:val="1"/>
      <w:marLeft w:val="0"/>
      <w:marRight w:val="0"/>
      <w:marTop w:val="0"/>
      <w:marBottom w:val="0"/>
      <w:divBdr>
        <w:top w:val="none" w:sz="0" w:space="0" w:color="auto"/>
        <w:left w:val="none" w:sz="0" w:space="0" w:color="auto"/>
        <w:bottom w:val="none" w:sz="0" w:space="0" w:color="auto"/>
        <w:right w:val="none" w:sz="0" w:space="0" w:color="auto"/>
      </w:divBdr>
    </w:div>
    <w:div w:id="705376598">
      <w:bodyDiv w:val="1"/>
      <w:marLeft w:val="0"/>
      <w:marRight w:val="0"/>
      <w:marTop w:val="0"/>
      <w:marBottom w:val="0"/>
      <w:divBdr>
        <w:top w:val="none" w:sz="0" w:space="0" w:color="auto"/>
        <w:left w:val="none" w:sz="0" w:space="0" w:color="auto"/>
        <w:bottom w:val="none" w:sz="0" w:space="0" w:color="auto"/>
        <w:right w:val="none" w:sz="0" w:space="0" w:color="auto"/>
      </w:divBdr>
    </w:div>
    <w:div w:id="726339641">
      <w:bodyDiv w:val="1"/>
      <w:marLeft w:val="0"/>
      <w:marRight w:val="0"/>
      <w:marTop w:val="0"/>
      <w:marBottom w:val="0"/>
      <w:divBdr>
        <w:top w:val="none" w:sz="0" w:space="0" w:color="auto"/>
        <w:left w:val="none" w:sz="0" w:space="0" w:color="auto"/>
        <w:bottom w:val="none" w:sz="0" w:space="0" w:color="auto"/>
        <w:right w:val="none" w:sz="0" w:space="0" w:color="auto"/>
      </w:divBdr>
    </w:div>
    <w:div w:id="750663811">
      <w:bodyDiv w:val="1"/>
      <w:marLeft w:val="0"/>
      <w:marRight w:val="0"/>
      <w:marTop w:val="0"/>
      <w:marBottom w:val="0"/>
      <w:divBdr>
        <w:top w:val="none" w:sz="0" w:space="0" w:color="auto"/>
        <w:left w:val="none" w:sz="0" w:space="0" w:color="auto"/>
        <w:bottom w:val="none" w:sz="0" w:space="0" w:color="auto"/>
        <w:right w:val="none" w:sz="0" w:space="0" w:color="auto"/>
      </w:divBdr>
    </w:div>
    <w:div w:id="752091623">
      <w:bodyDiv w:val="1"/>
      <w:marLeft w:val="0"/>
      <w:marRight w:val="0"/>
      <w:marTop w:val="0"/>
      <w:marBottom w:val="0"/>
      <w:divBdr>
        <w:top w:val="none" w:sz="0" w:space="0" w:color="auto"/>
        <w:left w:val="none" w:sz="0" w:space="0" w:color="auto"/>
        <w:bottom w:val="none" w:sz="0" w:space="0" w:color="auto"/>
        <w:right w:val="none" w:sz="0" w:space="0" w:color="auto"/>
      </w:divBdr>
    </w:div>
    <w:div w:id="756950674">
      <w:bodyDiv w:val="1"/>
      <w:marLeft w:val="0"/>
      <w:marRight w:val="0"/>
      <w:marTop w:val="0"/>
      <w:marBottom w:val="0"/>
      <w:divBdr>
        <w:top w:val="none" w:sz="0" w:space="0" w:color="auto"/>
        <w:left w:val="none" w:sz="0" w:space="0" w:color="auto"/>
        <w:bottom w:val="none" w:sz="0" w:space="0" w:color="auto"/>
        <w:right w:val="none" w:sz="0" w:space="0" w:color="auto"/>
      </w:divBdr>
    </w:div>
    <w:div w:id="791629385">
      <w:bodyDiv w:val="1"/>
      <w:marLeft w:val="0"/>
      <w:marRight w:val="0"/>
      <w:marTop w:val="0"/>
      <w:marBottom w:val="0"/>
      <w:divBdr>
        <w:top w:val="none" w:sz="0" w:space="0" w:color="auto"/>
        <w:left w:val="none" w:sz="0" w:space="0" w:color="auto"/>
        <w:bottom w:val="none" w:sz="0" w:space="0" w:color="auto"/>
        <w:right w:val="none" w:sz="0" w:space="0" w:color="auto"/>
      </w:divBdr>
    </w:div>
    <w:div w:id="794714995">
      <w:bodyDiv w:val="1"/>
      <w:marLeft w:val="0"/>
      <w:marRight w:val="0"/>
      <w:marTop w:val="0"/>
      <w:marBottom w:val="0"/>
      <w:divBdr>
        <w:top w:val="none" w:sz="0" w:space="0" w:color="auto"/>
        <w:left w:val="none" w:sz="0" w:space="0" w:color="auto"/>
        <w:bottom w:val="none" w:sz="0" w:space="0" w:color="auto"/>
        <w:right w:val="none" w:sz="0" w:space="0" w:color="auto"/>
      </w:divBdr>
    </w:div>
    <w:div w:id="795833364">
      <w:bodyDiv w:val="1"/>
      <w:marLeft w:val="0"/>
      <w:marRight w:val="0"/>
      <w:marTop w:val="0"/>
      <w:marBottom w:val="0"/>
      <w:divBdr>
        <w:top w:val="none" w:sz="0" w:space="0" w:color="auto"/>
        <w:left w:val="none" w:sz="0" w:space="0" w:color="auto"/>
        <w:bottom w:val="none" w:sz="0" w:space="0" w:color="auto"/>
        <w:right w:val="none" w:sz="0" w:space="0" w:color="auto"/>
      </w:divBdr>
    </w:div>
    <w:div w:id="804276935">
      <w:bodyDiv w:val="1"/>
      <w:marLeft w:val="0"/>
      <w:marRight w:val="0"/>
      <w:marTop w:val="0"/>
      <w:marBottom w:val="0"/>
      <w:divBdr>
        <w:top w:val="none" w:sz="0" w:space="0" w:color="auto"/>
        <w:left w:val="none" w:sz="0" w:space="0" w:color="auto"/>
        <w:bottom w:val="none" w:sz="0" w:space="0" w:color="auto"/>
        <w:right w:val="none" w:sz="0" w:space="0" w:color="auto"/>
      </w:divBdr>
    </w:div>
    <w:div w:id="804277530">
      <w:bodyDiv w:val="1"/>
      <w:marLeft w:val="0"/>
      <w:marRight w:val="0"/>
      <w:marTop w:val="0"/>
      <w:marBottom w:val="0"/>
      <w:divBdr>
        <w:top w:val="none" w:sz="0" w:space="0" w:color="auto"/>
        <w:left w:val="none" w:sz="0" w:space="0" w:color="auto"/>
        <w:bottom w:val="none" w:sz="0" w:space="0" w:color="auto"/>
        <w:right w:val="none" w:sz="0" w:space="0" w:color="auto"/>
      </w:divBdr>
    </w:div>
    <w:div w:id="861557073">
      <w:bodyDiv w:val="1"/>
      <w:marLeft w:val="0"/>
      <w:marRight w:val="0"/>
      <w:marTop w:val="0"/>
      <w:marBottom w:val="0"/>
      <w:divBdr>
        <w:top w:val="none" w:sz="0" w:space="0" w:color="auto"/>
        <w:left w:val="none" w:sz="0" w:space="0" w:color="auto"/>
        <w:bottom w:val="none" w:sz="0" w:space="0" w:color="auto"/>
        <w:right w:val="none" w:sz="0" w:space="0" w:color="auto"/>
      </w:divBdr>
    </w:div>
    <w:div w:id="871304118">
      <w:bodyDiv w:val="1"/>
      <w:marLeft w:val="0"/>
      <w:marRight w:val="0"/>
      <w:marTop w:val="0"/>
      <w:marBottom w:val="0"/>
      <w:divBdr>
        <w:top w:val="none" w:sz="0" w:space="0" w:color="auto"/>
        <w:left w:val="none" w:sz="0" w:space="0" w:color="auto"/>
        <w:bottom w:val="none" w:sz="0" w:space="0" w:color="auto"/>
        <w:right w:val="none" w:sz="0" w:space="0" w:color="auto"/>
      </w:divBdr>
    </w:div>
    <w:div w:id="871459989">
      <w:bodyDiv w:val="1"/>
      <w:marLeft w:val="0"/>
      <w:marRight w:val="0"/>
      <w:marTop w:val="0"/>
      <w:marBottom w:val="0"/>
      <w:divBdr>
        <w:top w:val="none" w:sz="0" w:space="0" w:color="auto"/>
        <w:left w:val="none" w:sz="0" w:space="0" w:color="auto"/>
        <w:bottom w:val="none" w:sz="0" w:space="0" w:color="auto"/>
        <w:right w:val="none" w:sz="0" w:space="0" w:color="auto"/>
      </w:divBdr>
    </w:div>
    <w:div w:id="874270205">
      <w:bodyDiv w:val="1"/>
      <w:marLeft w:val="0"/>
      <w:marRight w:val="0"/>
      <w:marTop w:val="0"/>
      <w:marBottom w:val="0"/>
      <w:divBdr>
        <w:top w:val="none" w:sz="0" w:space="0" w:color="auto"/>
        <w:left w:val="none" w:sz="0" w:space="0" w:color="auto"/>
        <w:bottom w:val="none" w:sz="0" w:space="0" w:color="auto"/>
        <w:right w:val="none" w:sz="0" w:space="0" w:color="auto"/>
      </w:divBdr>
    </w:div>
    <w:div w:id="878708407">
      <w:bodyDiv w:val="1"/>
      <w:marLeft w:val="0"/>
      <w:marRight w:val="0"/>
      <w:marTop w:val="0"/>
      <w:marBottom w:val="0"/>
      <w:divBdr>
        <w:top w:val="none" w:sz="0" w:space="0" w:color="auto"/>
        <w:left w:val="none" w:sz="0" w:space="0" w:color="auto"/>
        <w:bottom w:val="none" w:sz="0" w:space="0" w:color="auto"/>
        <w:right w:val="none" w:sz="0" w:space="0" w:color="auto"/>
      </w:divBdr>
    </w:div>
    <w:div w:id="879559593">
      <w:bodyDiv w:val="1"/>
      <w:marLeft w:val="0"/>
      <w:marRight w:val="0"/>
      <w:marTop w:val="0"/>
      <w:marBottom w:val="0"/>
      <w:divBdr>
        <w:top w:val="none" w:sz="0" w:space="0" w:color="auto"/>
        <w:left w:val="none" w:sz="0" w:space="0" w:color="auto"/>
        <w:bottom w:val="none" w:sz="0" w:space="0" w:color="auto"/>
        <w:right w:val="none" w:sz="0" w:space="0" w:color="auto"/>
      </w:divBdr>
    </w:div>
    <w:div w:id="881206947">
      <w:bodyDiv w:val="1"/>
      <w:marLeft w:val="0"/>
      <w:marRight w:val="0"/>
      <w:marTop w:val="0"/>
      <w:marBottom w:val="0"/>
      <w:divBdr>
        <w:top w:val="none" w:sz="0" w:space="0" w:color="auto"/>
        <w:left w:val="none" w:sz="0" w:space="0" w:color="auto"/>
        <w:bottom w:val="none" w:sz="0" w:space="0" w:color="auto"/>
        <w:right w:val="none" w:sz="0" w:space="0" w:color="auto"/>
      </w:divBdr>
    </w:div>
    <w:div w:id="892042562">
      <w:bodyDiv w:val="1"/>
      <w:marLeft w:val="0"/>
      <w:marRight w:val="0"/>
      <w:marTop w:val="0"/>
      <w:marBottom w:val="0"/>
      <w:divBdr>
        <w:top w:val="none" w:sz="0" w:space="0" w:color="auto"/>
        <w:left w:val="none" w:sz="0" w:space="0" w:color="auto"/>
        <w:bottom w:val="none" w:sz="0" w:space="0" w:color="auto"/>
        <w:right w:val="none" w:sz="0" w:space="0" w:color="auto"/>
      </w:divBdr>
    </w:div>
    <w:div w:id="896623593">
      <w:bodyDiv w:val="1"/>
      <w:marLeft w:val="0"/>
      <w:marRight w:val="0"/>
      <w:marTop w:val="0"/>
      <w:marBottom w:val="0"/>
      <w:divBdr>
        <w:top w:val="none" w:sz="0" w:space="0" w:color="auto"/>
        <w:left w:val="none" w:sz="0" w:space="0" w:color="auto"/>
        <w:bottom w:val="none" w:sz="0" w:space="0" w:color="auto"/>
        <w:right w:val="none" w:sz="0" w:space="0" w:color="auto"/>
      </w:divBdr>
    </w:div>
    <w:div w:id="897132479">
      <w:bodyDiv w:val="1"/>
      <w:marLeft w:val="0"/>
      <w:marRight w:val="0"/>
      <w:marTop w:val="0"/>
      <w:marBottom w:val="0"/>
      <w:divBdr>
        <w:top w:val="none" w:sz="0" w:space="0" w:color="auto"/>
        <w:left w:val="none" w:sz="0" w:space="0" w:color="auto"/>
        <w:bottom w:val="none" w:sz="0" w:space="0" w:color="auto"/>
        <w:right w:val="none" w:sz="0" w:space="0" w:color="auto"/>
      </w:divBdr>
    </w:div>
    <w:div w:id="904921162">
      <w:bodyDiv w:val="1"/>
      <w:marLeft w:val="0"/>
      <w:marRight w:val="0"/>
      <w:marTop w:val="0"/>
      <w:marBottom w:val="0"/>
      <w:divBdr>
        <w:top w:val="none" w:sz="0" w:space="0" w:color="auto"/>
        <w:left w:val="none" w:sz="0" w:space="0" w:color="auto"/>
        <w:bottom w:val="none" w:sz="0" w:space="0" w:color="auto"/>
        <w:right w:val="none" w:sz="0" w:space="0" w:color="auto"/>
      </w:divBdr>
    </w:div>
    <w:div w:id="912085218">
      <w:bodyDiv w:val="1"/>
      <w:marLeft w:val="0"/>
      <w:marRight w:val="0"/>
      <w:marTop w:val="0"/>
      <w:marBottom w:val="0"/>
      <w:divBdr>
        <w:top w:val="none" w:sz="0" w:space="0" w:color="auto"/>
        <w:left w:val="none" w:sz="0" w:space="0" w:color="auto"/>
        <w:bottom w:val="none" w:sz="0" w:space="0" w:color="auto"/>
        <w:right w:val="none" w:sz="0" w:space="0" w:color="auto"/>
      </w:divBdr>
    </w:div>
    <w:div w:id="918253183">
      <w:bodyDiv w:val="1"/>
      <w:marLeft w:val="0"/>
      <w:marRight w:val="0"/>
      <w:marTop w:val="0"/>
      <w:marBottom w:val="0"/>
      <w:divBdr>
        <w:top w:val="none" w:sz="0" w:space="0" w:color="auto"/>
        <w:left w:val="none" w:sz="0" w:space="0" w:color="auto"/>
        <w:bottom w:val="none" w:sz="0" w:space="0" w:color="auto"/>
        <w:right w:val="none" w:sz="0" w:space="0" w:color="auto"/>
      </w:divBdr>
    </w:div>
    <w:div w:id="934829764">
      <w:bodyDiv w:val="1"/>
      <w:marLeft w:val="0"/>
      <w:marRight w:val="0"/>
      <w:marTop w:val="0"/>
      <w:marBottom w:val="0"/>
      <w:divBdr>
        <w:top w:val="none" w:sz="0" w:space="0" w:color="auto"/>
        <w:left w:val="none" w:sz="0" w:space="0" w:color="auto"/>
        <w:bottom w:val="none" w:sz="0" w:space="0" w:color="auto"/>
        <w:right w:val="none" w:sz="0" w:space="0" w:color="auto"/>
      </w:divBdr>
    </w:div>
    <w:div w:id="937759329">
      <w:bodyDiv w:val="1"/>
      <w:marLeft w:val="0"/>
      <w:marRight w:val="0"/>
      <w:marTop w:val="0"/>
      <w:marBottom w:val="0"/>
      <w:divBdr>
        <w:top w:val="none" w:sz="0" w:space="0" w:color="auto"/>
        <w:left w:val="none" w:sz="0" w:space="0" w:color="auto"/>
        <w:bottom w:val="none" w:sz="0" w:space="0" w:color="auto"/>
        <w:right w:val="none" w:sz="0" w:space="0" w:color="auto"/>
      </w:divBdr>
    </w:div>
    <w:div w:id="940263499">
      <w:bodyDiv w:val="1"/>
      <w:marLeft w:val="0"/>
      <w:marRight w:val="0"/>
      <w:marTop w:val="0"/>
      <w:marBottom w:val="0"/>
      <w:divBdr>
        <w:top w:val="none" w:sz="0" w:space="0" w:color="auto"/>
        <w:left w:val="none" w:sz="0" w:space="0" w:color="auto"/>
        <w:bottom w:val="none" w:sz="0" w:space="0" w:color="auto"/>
        <w:right w:val="none" w:sz="0" w:space="0" w:color="auto"/>
      </w:divBdr>
    </w:div>
    <w:div w:id="943461216">
      <w:bodyDiv w:val="1"/>
      <w:marLeft w:val="0"/>
      <w:marRight w:val="0"/>
      <w:marTop w:val="0"/>
      <w:marBottom w:val="0"/>
      <w:divBdr>
        <w:top w:val="none" w:sz="0" w:space="0" w:color="auto"/>
        <w:left w:val="none" w:sz="0" w:space="0" w:color="auto"/>
        <w:bottom w:val="none" w:sz="0" w:space="0" w:color="auto"/>
        <w:right w:val="none" w:sz="0" w:space="0" w:color="auto"/>
      </w:divBdr>
    </w:div>
    <w:div w:id="947734149">
      <w:bodyDiv w:val="1"/>
      <w:marLeft w:val="0"/>
      <w:marRight w:val="0"/>
      <w:marTop w:val="0"/>
      <w:marBottom w:val="0"/>
      <w:divBdr>
        <w:top w:val="none" w:sz="0" w:space="0" w:color="auto"/>
        <w:left w:val="none" w:sz="0" w:space="0" w:color="auto"/>
        <w:bottom w:val="none" w:sz="0" w:space="0" w:color="auto"/>
        <w:right w:val="none" w:sz="0" w:space="0" w:color="auto"/>
      </w:divBdr>
    </w:div>
    <w:div w:id="950817315">
      <w:bodyDiv w:val="1"/>
      <w:marLeft w:val="0"/>
      <w:marRight w:val="0"/>
      <w:marTop w:val="0"/>
      <w:marBottom w:val="0"/>
      <w:divBdr>
        <w:top w:val="none" w:sz="0" w:space="0" w:color="auto"/>
        <w:left w:val="none" w:sz="0" w:space="0" w:color="auto"/>
        <w:bottom w:val="none" w:sz="0" w:space="0" w:color="auto"/>
        <w:right w:val="none" w:sz="0" w:space="0" w:color="auto"/>
      </w:divBdr>
    </w:div>
    <w:div w:id="962271279">
      <w:bodyDiv w:val="1"/>
      <w:marLeft w:val="0"/>
      <w:marRight w:val="0"/>
      <w:marTop w:val="0"/>
      <w:marBottom w:val="0"/>
      <w:divBdr>
        <w:top w:val="none" w:sz="0" w:space="0" w:color="auto"/>
        <w:left w:val="none" w:sz="0" w:space="0" w:color="auto"/>
        <w:bottom w:val="none" w:sz="0" w:space="0" w:color="auto"/>
        <w:right w:val="none" w:sz="0" w:space="0" w:color="auto"/>
      </w:divBdr>
    </w:div>
    <w:div w:id="993224267">
      <w:bodyDiv w:val="1"/>
      <w:marLeft w:val="0"/>
      <w:marRight w:val="0"/>
      <w:marTop w:val="0"/>
      <w:marBottom w:val="0"/>
      <w:divBdr>
        <w:top w:val="none" w:sz="0" w:space="0" w:color="auto"/>
        <w:left w:val="none" w:sz="0" w:space="0" w:color="auto"/>
        <w:bottom w:val="none" w:sz="0" w:space="0" w:color="auto"/>
        <w:right w:val="none" w:sz="0" w:space="0" w:color="auto"/>
      </w:divBdr>
    </w:div>
    <w:div w:id="996227697">
      <w:bodyDiv w:val="1"/>
      <w:marLeft w:val="0"/>
      <w:marRight w:val="0"/>
      <w:marTop w:val="0"/>
      <w:marBottom w:val="0"/>
      <w:divBdr>
        <w:top w:val="none" w:sz="0" w:space="0" w:color="auto"/>
        <w:left w:val="none" w:sz="0" w:space="0" w:color="auto"/>
        <w:bottom w:val="none" w:sz="0" w:space="0" w:color="auto"/>
        <w:right w:val="none" w:sz="0" w:space="0" w:color="auto"/>
      </w:divBdr>
    </w:div>
    <w:div w:id="998843442">
      <w:bodyDiv w:val="1"/>
      <w:marLeft w:val="0"/>
      <w:marRight w:val="0"/>
      <w:marTop w:val="0"/>
      <w:marBottom w:val="0"/>
      <w:divBdr>
        <w:top w:val="none" w:sz="0" w:space="0" w:color="auto"/>
        <w:left w:val="none" w:sz="0" w:space="0" w:color="auto"/>
        <w:bottom w:val="none" w:sz="0" w:space="0" w:color="auto"/>
        <w:right w:val="none" w:sz="0" w:space="0" w:color="auto"/>
      </w:divBdr>
    </w:div>
    <w:div w:id="1026979680">
      <w:bodyDiv w:val="1"/>
      <w:marLeft w:val="0"/>
      <w:marRight w:val="0"/>
      <w:marTop w:val="0"/>
      <w:marBottom w:val="0"/>
      <w:divBdr>
        <w:top w:val="none" w:sz="0" w:space="0" w:color="auto"/>
        <w:left w:val="none" w:sz="0" w:space="0" w:color="auto"/>
        <w:bottom w:val="none" w:sz="0" w:space="0" w:color="auto"/>
        <w:right w:val="none" w:sz="0" w:space="0" w:color="auto"/>
      </w:divBdr>
    </w:div>
    <w:div w:id="1028069168">
      <w:bodyDiv w:val="1"/>
      <w:marLeft w:val="0"/>
      <w:marRight w:val="0"/>
      <w:marTop w:val="0"/>
      <w:marBottom w:val="0"/>
      <w:divBdr>
        <w:top w:val="none" w:sz="0" w:space="0" w:color="auto"/>
        <w:left w:val="none" w:sz="0" w:space="0" w:color="auto"/>
        <w:bottom w:val="none" w:sz="0" w:space="0" w:color="auto"/>
        <w:right w:val="none" w:sz="0" w:space="0" w:color="auto"/>
      </w:divBdr>
    </w:div>
    <w:div w:id="1031109618">
      <w:bodyDiv w:val="1"/>
      <w:marLeft w:val="0"/>
      <w:marRight w:val="0"/>
      <w:marTop w:val="0"/>
      <w:marBottom w:val="0"/>
      <w:divBdr>
        <w:top w:val="none" w:sz="0" w:space="0" w:color="auto"/>
        <w:left w:val="none" w:sz="0" w:space="0" w:color="auto"/>
        <w:bottom w:val="none" w:sz="0" w:space="0" w:color="auto"/>
        <w:right w:val="none" w:sz="0" w:space="0" w:color="auto"/>
      </w:divBdr>
    </w:div>
    <w:div w:id="1044599308">
      <w:bodyDiv w:val="1"/>
      <w:marLeft w:val="0"/>
      <w:marRight w:val="0"/>
      <w:marTop w:val="0"/>
      <w:marBottom w:val="0"/>
      <w:divBdr>
        <w:top w:val="none" w:sz="0" w:space="0" w:color="auto"/>
        <w:left w:val="none" w:sz="0" w:space="0" w:color="auto"/>
        <w:bottom w:val="none" w:sz="0" w:space="0" w:color="auto"/>
        <w:right w:val="none" w:sz="0" w:space="0" w:color="auto"/>
      </w:divBdr>
    </w:div>
    <w:div w:id="1047488885">
      <w:bodyDiv w:val="1"/>
      <w:marLeft w:val="0"/>
      <w:marRight w:val="0"/>
      <w:marTop w:val="0"/>
      <w:marBottom w:val="0"/>
      <w:divBdr>
        <w:top w:val="none" w:sz="0" w:space="0" w:color="auto"/>
        <w:left w:val="none" w:sz="0" w:space="0" w:color="auto"/>
        <w:bottom w:val="none" w:sz="0" w:space="0" w:color="auto"/>
        <w:right w:val="none" w:sz="0" w:space="0" w:color="auto"/>
      </w:divBdr>
    </w:div>
    <w:div w:id="1048258597">
      <w:bodyDiv w:val="1"/>
      <w:marLeft w:val="0"/>
      <w:marRight w:val="0"/>
      <w:marTop w:val="0"/>
      <w:marBottom w:val="0"/>
      <w:divBdr>
        <w:top w:val="none" w:sz="0" w:space="0" w:color="auto"/>
        <w:left w:val="none" w:sz="0" w:space="0" w:color="auto"/>
        <w:bottom w:val="none" w:sz="0" w:space="0" w:color="auto"/>
        <w:right w:val="none" w:sz="0" w:space="0" w:color="auto"/>
      </w:divBdr>
    </w:div>
    <w:div w:id="1063214910">
      <w:bodyDiv w:val="1"/>
      <w:marLeft w:val="0"/>
      <w:marRight w:val="0"/>
      <w:marTop w:val="0"/>
      <w:marBottom w:val="0"/>
      <w:divBdr>
        <w:top w:val="none" w:sz="0" w:space="0" w:color="auto"/>
        <w:left w:val="none" w:sz="0" w:space="0" w:color="auto"/>
        <w:bottom w:val="none" w:sz="0" w:space="0" w:color="auto"/>
        <w:right w:val="none" w:sz="0" w:space="0" w:color="auto"/>
      </w:divBdr>
    </w:div>
    <w:div w:id="1065763012">
      <w:bodyDiv w:val="1"/>
      <w:marLeft w:val="0"/>
      <w:marRight w:val="0"/>
      <w:marTop w:val="0"/>
      <w:marBottom w:val="0"/>
      <w:divBdr>
        <w:top w:val="none" w:sz="0" w:space="0" w:color="auto"/>
        <w:left w:val="none" w:sz="0" w:space="0" w:color="auto"/>
        <w:bottom w:val="none" w:sz="0" w:space="0" w:color="auto"/>
        <w:right w:val="none" w:sz="0" w:space="0" w:color="auto"/>
      </w:divBdr>
    </w:div>
    <w:div w:id="1083456099">
      <w:bodyDiv w:val="1"/>
      <w:marLeft w:val="0"/>
      <w:marRight w:val="0"/>
      <w:marTop w:val="0"/>
      <w:marBottom w:val="0"/>
      <w:divBdr>
        <w:top w:val="none" w:sz="0" w:space="0" w:color="auto"/>
        <w:left w:val="none" w:sz="0" w:space="0" w:color="auto"/>
        <w:bottom w:val="none" w:sz="0" w:space="0" w:color="auto"/>
        <w:right w:val="none" w:sz="0" w:space="0" w:color="auto"/>
      </w:divBdr>
    </w:div>
    <w:div w:id="1085686913">
      <w:bodyDiv w:val="1"/>
      <w:marLeft w:val="0"/>
      <w:marRight w:val="0"/>
      <w:marTop w:val="0"/>
      <w:marBottom w:val="0"/>
      <w:divBdr>
        <w:top w:val="none" w:sz="0" w:space="0" w:color="auto"/>
        <w:left w:val="none" w:sz="0" w:space="0" w:color="auto"/>
        <w:bottom w:val="none" w:sz="0" w:space="0" w:color="auto"/>
        <w:right w:val="none" w:sz="0" w:space="0" w:color="auto"/>
      </w:divBdr>
    </w:div>
    <w:div w:id="1108937774">
      <w:bodyDiv w:val="1"/>
      <w:marLeft w:val="0"/>
      <w:marRight w:val="0"/>
      <w:marTop w:val="0"/>
      <w:marBottom w:val="0"/>
      <w:divBdr>
        <w:top w:val="none" w:sz="0" w:space="0" w:color="auto"/>
        <w:left w:val="none" w:sz="0" w:space="0" w:color="auto"/>
        <w:bottom w:val="none" w:sz="0" w:space="0" w:color="auto"/>
        <w:right w:val="none" w:sz="0" w:space="0" w:color="auto"/>
      </w:divBdr>
    </w:div>
    <w:div w:id="1111897838">
      <w:bodyDiv w:val="1"/>
      <w:marLeft w:val="0"/>
      <w:marRight w:val="0"/>
      <w:marTop w:val="0"/>
      <w:marBottom w:val="0"/>
      <w:divBdr>
        <w:top w:val="none" w:sz="0" w:space="0" w:color="auto"/>
        <w:left w:val="none" w:sz="0" w:space="0" w:color="auto"/>
        <w:bottom w:val="none" w:sz="0" w:space="0" w:color="auto"/>
        <w:right w:val="none" w:sz="0" w:space="0" w:color="auto"/>
      </w:divBdr>
    </w:div>
    <w:div w:id="1116409914">
      <w:bodyDiv w:val="1"/>
      <w:marLeft w:val="0"/>
      <w:marRight w:val="0"/>
      <w:marTop w:val="0"/>
      <w:marBottom w:val="0"/>
      <w:divBdr>
        <w:top w:val="none" w:sz="0" w:space="0" w:color="auto"/>
        <w:left w:val="none" w:sz="0" w:space="0" w:color="auto"/>
        <w:bottom w:val="none" w:sz="0" w:space="0" w:color="auto"/>
        <w:right w:val="none" w:sz="0" w:space="0" w:color="auto"/>
      </w:divBdr>
    </w:div>
    <w:div w:id="1117216835">
      <w:bodyDiv w:val="1"/>
      <w:marLeft w:val="0"/>
      <w:marRight w:val="0"/>
      <w:marTop w:val="0"/>
      <w:marBottom w:val="0"/>
      <w:divBdr>
        <w:top w:val="none" w:sz="0" w:space="0" w:color="auto"/>
        <w:left w:val="none" w:sz="0" w:space="0" w:color="auto"/>
        <w:bottom w:val="none" w:sz="0" w:space="0" w:color="auto"/>
        <w:right w:val="none" w:sz="0" w:space="0" w:color="auto"/>
      </w:divBdr>
    </w:div>
    <w:div w:id="1119879930">
      <w:bodyDiv w:val="1"/>
      <w:marLeft w:val="0"/>
      <w:marRight w:val="0"/>
      <w:marTop w:val="0"/>
      <w:marBottom w:val="0"/>
      <w:divBdr>
        <w:top w:val="none" w:sz="0" w:space="0" w:color="auto"/>
        <w:left w:val="none" w:sz="0" w:space="0" w:color="auto"/>
        <w:bottom w:val="none" w:sz="0" w:space="0" w:color="auto"/>
        <w:right w:val="none" w:sz="0" w:space="0" w:color="auto"/>
      </w:divBdr>
    </w:div>
    <w:div w:id="1124150477">
      <w:bodyDiv w:val="1"/>
      <w:marLeft w:val="0"/>
      <w:marRight w:val="0"/>
      <w:marTop w:val="0"/>
      <w:marBottom w:val="0"/>
      <w:divBdr>
        <w:top w:val="none" w:sz="0" w:space="0" w:color="auto"/>
        <w:left w:val="none" w:sz="0" w:space="0" w:color="auto"/>
        <w:bottom w:val="none" w:sz="0" w:space="0" w:color="auto"/>
        <w:right w:val="none" w:sz="0" w:space="0" w:color="auto"/>
      </w:divBdr>
    </w:div>
    <w:div w:id="1126660611">
      <w:bodyDiv w:val="1"/>
      <w:marLeft w:val="0"/>
      <w:marRight w:val="0"/>
      <w:marTop w:val="0"/>
      <w:marBottom w:val="0"/>
      <w:divBdr>
        <w:top w:val="none" w:sz="0" w:space="0" w:color="auto"/>
        <w:left w:val="none" w:sz="0" w:space="0" w:color="auto"/>
        <w:bottom w:val="none" w:sz="0" w:space="0" w:color="auto"/>
        <w:right w:val="none" w:sz="0" w:space="0" w:color="auto"/>
      </w:divBdr>
    </w:div>
    <w:div w:id="1127241934">
      <w:bodyDiv w:val="1"/>
      <w:marLeft w:val="0"/>
      <w:marRight w:val="0"/>
      <w:marTop w:val="0"/>
      <w:marBottom w:val="0"/>
      <w:divBdr>
        <w:top w:val="none" w:sz="0" w:space="0" w:color="auto"/>
        <w:left w:val="none" w:sz="0" w:space="0" w:color="auto"/>
        <w:bottom w:val="none" w:sz="0" w:space="0" w:color="auto"/>
        <w:right w:val="none" w:sz="0" w:space="0" w:color="auto"/>
      </w:divBdr>
    </w:div>
    <w:div w:id="1136528075">
      <w:bodyDiv w:val="1"/>
      <w:marLeft w:val="0"/>
      <w:marRight w:val="0"/>
      <w:marTop w:val="0"/>
      <w:marBottom w:val="0"/>
      <w:divBdr>
        <w:top w:val="none" w:sz="0" w:space="0" w:color="auto"/>
        <w:left w:val="none" w:sz="0" w:space="0" w:color="auto"/>
        <w:bottom w:val="none" w:sz="0" w:space="0" w:color="auto"/>
        <w:right w:val="none" w:sz="0" w:space="0" w:color="auto"/>
      </w:divBdr>
    </w:div>
    <w:div w:id="1141196378">
      <w:bodyDiv w:val="1"/>
      <w:marLeft w:val="0"/>
      <w:marRight w:val="0"/>
      <w:marTop w:val="0"/>
      <w:marBottom w:val="0"/>
      <w:divBdr>
        <w:top w:val="none" w:sz="0" w:space="0" w:color="auto"/>
        <w:left w:val="none" w:sz="0" w:space="0" w:color="auto"/>
        <w:bottom w:val="none" w:sz="0" w:space="0" w:color="auto"/>
        <w:right w:val="none" w:sz="0" w:space="0" w:color="auto"/>
      </w:divBdr>
    </w:div>
    <w:div w:id="1142038122">
      <w:bodyDiv w:val="1"/>
      <w:marLeft w:val="0"/>
      <w:marRight w:val="0"/>
      <w:marTop w:val="0"/>
      <w:marBottom w:val="0"/>
      <w:divBdr>
        <w:top w:val="none" w:sz="0" w:space="0" w:color="auto"/>
        <w:left w:val="none" w:sz="0" w:space="0" w:color="auto"/>
        <w:bottom w:val="none" w:sz="0" w:space="0" w:color="auto"/>
        <w:right w:val="none" w:sz="0" w:space="0" w:color="auto"/>
      </w:divBdr>
    </w:div>
    <w:div w:id="1146973347">
      <w:bodyDiv w:val="1"/>
      <w:marLeft w:val="0"/>
      <w:marRight w:val="0"/>
      <w:marTop w:val="0"/>
      <w:marBottom w:val="0"/>
      <w:divBdr>
        <w:top w:val="none" w:sz="0" w:space="0" w:color="auto"/>
        <w:left w:val="none" w:sz="0" w:space="0" w:color="auto"/>
        <w:bottom w:val="none" w:sz="0" w:space="0" w:color="auto"/>
        <w:right w:val="none" w:sz="0" w:space="0" w:color="auto"/>
      </w:divBdr>
    </w:div>
    <w:div w:id="1154177647">
      <w:bodyDiv w:val="1"/>
      <w:marLeft w:val="0"/>
      <w:marRight w:val="0"/>
      <w:marTop w:val="0"/>
      <w:marBottom w:val="0"/>
      <w:divBdr>
        <w:top w:val="none" w:sz="0" w:space="0" w:color="auto"/>
        <w:left w:val="none" w:sz="0" w:space="0" w:color="auto"/>
        <w:bottom w:val="none" w:sz="0" w:space="0" w:color="auto"/>
        <w:right w:val="none" w:sz="0" w:space="0" w:color="auto"/>
      </w:divBdr>
    </w:div>
    <w:div w:id="1156607508">
      <w:bodyDiv w:val="1"/>
      <w:marLeft w:val="0"/>
      <w:marRight w:val="0"/>
      <w:marTop w:val="0"/>
      <w:marBottom w:val="0"/>
      <w:divBdr>
        <w:top w:val="none" w:sz="0" w:space="0" w:color="auto"/>
        <w:left w:val="none" w:sz="0" w:space="0" w:color="auto"/>
        <w:bottom w:val="none" w:sz="0" w:space="0" w:color="auto"/>
        <w:right w:val="none" w:sz="0" w:space="0" w:color="auto"/>
      </w:divBdr>
    </w:div>
    <w:div w:id="1185439371">
      <w:bodyDiv w:val="1"/>
      <w:marLeft w:val="0"/>
      <w:marRight w:val="0"/>
      <w:marTop w:val="0"/>
      <w:marBottom w:val="0"/>
      <w:divBdr>
        <w:top w:val="none" w:sz="0" w:space="0" w:color="auto"/>
        <w:left w:val="none" w:sz="0" w:space="0" w:color="auto"/>
        <w:bottom w:val="none" w:sz="0" w:space="0" w:color="auto"/>
        <w:right w:val="none" w:sz="0" w:space="0" w:color="auto"/>
      </w:divBdr>
    </w:div>
    <w:div w:id="1189492002">
      <w:bodyDiv w:val="1"/>
      <w:marLeft w:val="0"/>
      <w:marRight w:val="0"/>
      <w:marTop w:val="0"/>
      <w:marBottom w:val="0"/>
      <w:divBdr>
        <w:top w:val="none" w:sz="0" w:space="0" w:color="auto"/>
        <w:left w:val="none" w:sz="0" w:space="0" w:color="auto"/>
        <w:bottom w:val="none" w:sz="0" w:space="0" w:color="auto"/>
        <w:right w:val="none" w:sz="0" w:space="0" w:color="auto"/>
      </w:divBdr>
    </w:div>
    <w:div w:id="1209221727">
      <w:bodyDiv w:val="1"/>
      <w:marLeft w:val="0"/>
      <w:marRight w:val="0"/>
      <w:marTop w:val="0"/>
      <w:marBottom w:val="0"/>
      <w:divBdr>
        <w:top w:val="none" w:sz="0" w:space="0" w:color="auto"/>
        <w:left w:val="none" w:sz="0" w:space="0" w:color="auto"/>
        <w:bottom w:val="none" w:sz="0" w:space="0" w:color="auto"/>
        <w:right w:val="none" w:sz="0" w:space="0" w:color="auto"/>
      </w:divBdr>
    </w:div>
    <w:div w:id="1211840244">
      <w:bodyDiv w:val="1"/>
      <w:marLeft w:val="0"/>
      <w:marRight w:val="0"/>
      <w:marTop w:val="0"/>
      <w:marBottom w:val="0"/>
      <w:divBdr>
        <w:top w:val="none" w:sz="0" w:space="0" w:color="auto"/>
        <w:left w:val="none" w:sz="0" w:space="0" w:color="auto"/>
        <w:bottom w:val="none" w:sz="0" w:space="0" w:color="auto"/>
        <w:right w:val="none" w:sz="0" w:space="0" w:color="auto"/>
      </w:divBdr>
    </w:div>
    <w:div w:id="1252664642">
      <w:bodyDiv w:val="1"/>
      <w:marLeft w:val="0"/>
      <w:marRight w:val="0"/>
      <w:marTop w:val="0"/>
      <w:marBottom w:val="0"/>
      <w:divBdr>
        <w:top w:val="none" w:sz="0" w:space="0" w:color="auto"/>
        <w:left w:val="none" w:sz="0" w:space="0" w:color="auto"/>
        <w:bottom w:val="none" w:sz="0" w:space="0" w:color="auto"/>
        <w:right w:val="none" w:sz="0" w:space="0" w:color="auto"/>
      </w:divBdr>
    </w:div>
    <w:div w:id="1268271788">
      <w:bodyDiv w:val="1"/>
      <w:marLeft w:val="0"/>
      <w:marRight w:val="0"/>
      <w:marTop w:val="0"/>
      <w:marBottom w:val="0"/>
      <w:divBdr>
        <w:top w:val="none" w:sz="0" w:space="0" w:color="auto"/>
        <w:left w:val="none" w:sz="0" w:space="0" w:color="auto"/>
        <w:bottom w:val="none" w:sz="0" w:space="0" w:color="auto"/>
        <w:right w:val="none" w:sz="0" w:space="0" w:color="auto"/>
      </w:divBdr>
    </w:div>
    <w:div w:id="1288853726">
      <w:bodyDiv w:val="1"/>
      <w:marLeft w:val="0"/>
      <w:marRight w:val="0"/>
      <w:marTop w:val="0"/>
      <w:marBottom w:val="0"/>
      <w:divBdr>
        <w:top w:val="none" w:sz="0" w:space="0" w:color="auto"/>
        <w:left w:val="none" w:sz="0" w:space="0" w:color="auto"/>
        <w:bottom w:val="none" w:sz="0" w:space="0" w:color="auto"/>
        <w:right w:val="none" w:sz="0" w:space="0" w:color="auto"/>
      </w:divBdr>
    </w:div>
    <w:div w:id="1294098846">
      <w:bodyDiv w:val="1"/>
      <w:marLeft w:val="0"/>
      <w:marRight w:val="0"/>
      <w:marTop w:val="0"/>
      <w:marBottom w:val="0"/>
      <w:divBdr>
        <w:top w:val="none" w:sz="0" w:space="0" w:color="auto"/>
        <w:left w:val="none" w:sz="0" w:space="0" w:color="auto"/>
        <w:bottom w:val="none" w:sz="0" w:space="0" w:color="auto"/>
        <w:right w:val="none" w:sz="0" w:space="0" w:color="auto"/>
      </w:divBdr>
    </w:div>
    <w:div w:id="1295138915">
      <w:bodyDiv w:val="1"/>
      <w:marLeft w:val="0"/>
      <w:marRight w:val="0"/>
      <w:marTop w:val="0"/>
      <w:marBottom w:val="0"/>
      <w:divBdr>
        <w:top w:val="none" w:sz="0" w:space="0" w:color="auto"/>
        <w:left w:val="none" w:sz="0" w:space="0" w:color="auto"/>
        <w:bottom w:val="none" w:sz="0" w:space="0" w:color="auto"/>
        <w:right w:val="none" w:sz="0" w:space="0" w:color="auto"/>
      </w:divBdr>
    </w:div>
    <w:div w:id="1312639186">
      <w:bodyDiv w:val="1"/>
      <w:marLeft w:val="0"/>
      <w:marRight w:val="0"/>
      <w:marTop w:val="0"/>
      <w:marBottom w:val="0"/>
      <w:divBdr>
        <w:top w:val="none" w:sz="0" w:space="0" w:color="auto"/>
        <w:left w:val="none" w:sz="0" w:space="0" w:color="auto"/>
        <w:bottom w:val="none" w:sz="0" w:space="0" w:color="auto"/>
        <w:right w:val="none" w:sz="0" w:space="0" w:color="auto"/>
      </w:divBdr>
    </w:div>
    <w:div w:id="1315526945">
      <w:bodyDiv w:val="1"/>
      <w:marLeft w:val="0"/>
      <w:marRight w:val="0"/>
      <w:marTop w:val="0"/>
      <w:marBottom w:val="0"/>
      <w:divBdr>
        <w:top w:val="none" w:sz="0" w:space="0" w:color="auto"/>
        <w:left w:val="none" w:sz="0" w:space="0" w:color="auto"/>
        <w:bottom w:val="none" w:sz="0" w:space="0" w:color="auto"/>
        <w:right w:val="none" w:sz="0" w:space="0" w:color="auto"/>
      </w:divBdr>
    </w:div>
    <w:div w:id="1331789244">
      <w:bodyDiv w:val="1"/>
      <w:marLeft w:val="0"/>
      <w:marRight w:val="0"/>
      <w:marTop w:val="0"/>
      <w:marBottom w:val="0"/>
      <w:divBdr>
        <w:top w:val="none" w:sz="0" w:space="0" w:color="auto"/>
        <w:left w:val="none" w:sz="0" w:space="0" w:color="auto"/>
        <w:bottom w:val="none" w:sz="0" w:space="0" w:color="auto"/>
        <w:right w:val="none" w:sz="0" w:space="0" w:color="auto"/>
      </w:divBdr>
    </w:div>
    <w:div w:id="1337731316">
      <w:bodyDiv w:val="1"/>
      <w:marLeft w:val="0"/>
      <w:marRight w:val="0"/>
      <w:marTop w:val="0"/>
      <w:marBottom w:val="0"/>
      <w:divBdr>
        <w:top w:val="none" w:sz="0" w:space="0" w:color="auto"/>
        <w:left w:val="none" w:sz="0" w:space="0" w:color="auto"/>
        <w:bottom w:val="none" w:sz="0" w:space="0" w:color="auto"/>
        <w:right w:val="none" w:sz="0" w:space="0" w:color="auto"/>
      </w:divBdr>
    </w:div>
    <w:div w:id="1349529576">
      <w:bodyDiv w:val="1"/>
      <w:marLeft w:val="0"/>
      <w:marRight w:val="0"/>
      <w:marTop w:val="0"/>
      <w:marBottom w:val="0"/>
      <w:divBdr>
        <w:top w:val="none" w:sz="0" w:space="0" w:color="auto"/>
        <w:left w:val="none" w:sz="0" w:space="0" w:color="auto"/>
        <w:bottom w:val="none" w:sz="0" w:space="0" w:color="auto"/>
        <w:right w:val="none" w:sz="0" w:space="0" w:color="auto"/>
      </w:divBdr>
    </w:div>
    <w:div w:id="1378236664">
      <w:bodyDiv w:val="1"/>
      <w:marLeft w:val="0"/>
      <w:marRight w:val="0"/>
      <w:marTop w:val="0"/>
      <w:marBottom w:val="0"/>
      <w:divBdr>
        <w:top w:val="none" w:sz="0" w:space="0" w:color="auto"/>
        <w:left w:val="none" w:sz="0" w:space="0" w:color="auto"/>
        <w:bottom w:val="none" w:sz="0" w:space="0" w:color="auto"/>
        <w:right w:val="none" w:sz="0" w:space="0" w:color="auto"/>
      </w:divBdr>
    </w:div>
    <w:div w:id="1389381515">
      <w:bodyDiv w:val="1"/>
      <w:marLeft w:val="0"/>
      <w:marRight w:val="0"/>
      <w:marTop w:val="0"/>
      <w:marBottom w:val="0"/>
      <w:divBdr>
        <w:top w:val="none" w:sz="0" w:space="0" w:color="auto"/>
        <w:left w:val="none" w:sz="0" w:space="0" w:color="auto"/>
        <w:bottom w:val="none" w:sz="0" w:space="0" w:color="auto"/>
        <w:right w:val="none" w:sz="0" w:space="0" w:color="auto"/>
      </w:divBdr>
    </w:div>
    <w:div w:id="1390030509">
      <w:bodyDiv w:val="1"/>
      <w:marLeft w:val="0"/>
      <w:marRight w:val="0"/>
      <w:marTop w:val="0"/>
      <w:marBottom w:val="0"/>
      <w:divBdr>
        <w:top w:val="none" w:sz="0" w:space="0" w:color="auto"/>
        <w:left w:val="none" w:sz="0" w:space="0" w:color="auto"/>
        <w:bottom w:val="none" w:sz="0" w:space="0" w:color="auto"/>
        <w:right w:val="none" w:sz="0" w:space="0" w:color="auto"/>
      </w:divBdr>
    </w:div>
    <w:div w:id="1391730420">
      <w:bodyDiv w:val="1"/>
      <w:marLeft w:val="0"/>
      <w:marRight w:val="0"/>
      <w:marTop w:val="0"/>
      <w:marBottom w:val="0"/>
      <w:divBdr>
        <w:top w:val="none" w:sz="0" w:space="0" w:color="auto"/>
        <w:left w:val="none" w:sz="0" w:space="0" w:color="auto"/>
        <w:bottom w:val="none" w:sz="0" w:space="0" w:color="auto"/>
        <w:right w:val="none" w:sz="0" w:space="0" w:color="auto"/>
      </w:divBdr>
    </w:div>
    <w:div w:id="1398237339">
      <w:bodyDiv w:val="1"/>
      <w:marLeft w:val="0"/>
      <w:marRight w:val="0"/>
      <w:marTop w:val="0"/>
      <w:marBottom w:val="0"/>
      <w:divBdr>
        <w:top w:val="none" w:sz="0" w:space="0" w:color="auto"/>
        <w:left w:val="none" w:sz="0" w:space="0" w:color="auto"/>
        <w:bottom w:val="none" w:sz="0" w:space="0" w:color="auto"/>
        <w:right w:val="none" w:sz="0" w:space="0" w:color="auto"/>
      </w:divBdr>
    </w:div>
    <w:div w:id="1403871224">
      <w:bodyDiv w:val="1"/>
      <w:marLeft w:val="0"/>
      <w:marRight w:val="0"/>
      <w:marTop w:val="0"/>
      <w:marBottom w:val="0"/>
      <w:divBdr>
        <w:top w:val="none" w:sz="0" w:space="0" w:color="auto"/>
        <w:left w:val="none" w:sz="0" w:space="0" w:color="auto"/>
        <w:bottom w:val="none" w:sz="0" w:space="0" w:color="auto"/>
        <w:right w:val="none" w:sz="0" w:space="0" w:color="auto"/>
      </w:divBdr>
    </w:div>
    <w:div w:id="1412192136">
      <w:bodyDiv w:val="1"/>
      <w:marLeft w:val="0"/>
      <w:marRight w:val="0"/>
      <w:marTop w:val="0"/>
      <w:marBottom w:val="0"/>
      <w:divBdr>
        <w:top w:val="none" w:sz="0" w:space="0" w:color="auto"/>
        <w:left w:val="none" w:sz="0" w:space="0" w:color="auto"/>
        <w:bottom w:val="none" w:sz="0" w:space="0" w:color="auto"/>
        <w:right w:val="none" w:sz="0" w:space="0" w:color="auto"/>
      </w:divBdr>
    </w:div>
    <w:div w:id="1416365944">
      <w:bodyDiv w:val="1"/>
      <w:marLeft w:val="0"/>
      <w:marRight w:val="0"/>
      <w:marTop w:val="0"/>
      <w:marBottom w:val="0"/>
      <w:divBdr>
        <w:top w:val="none" w:sz="0" w:space="0" w:color="auto"/>
        <w:left w:val="none" w:sz="0" w:space="0" w:color="auto"/>
        <w:bottom w:val="none" w:sz="0" w:space="0" w:color="auto"/>
        <w:right w:val="none" w:sz="0" w:space="0" w:color="auto"/>
      </w:divBdr>
    </w:div>
    <w:div w:id="1423642692">
      <w:bodyDiv w:val="1"/>
      <w:marLeft w:val="0"/>
      <w:marRight w:val="0"/>
      <w:marTop w:val="0"/>
      <w:marBottom w:val="0"/>
      <w:divBdr>
        <w:top w:val="none" w:sz="0" w:space="0" w:color="auto"/>
        <w:left w:val="none" w:sz="0" w:space="0" w:color="auto"/>
        <w:bottom w:val="none" w:sz="0" w:space="0" w:color="auto"/>
        <w:right w:val="none" w:sz="0" w:space="0" w:color="auto"/>
      </w:divBdr>
    </w:div>
    <w:div w:id="1433083624">
      <w:bodyDiv w:val="1"/>
      <w:marLeft w:val="0"/>
      <w:marRight w:val="0"/>
      <w:marTop w:val="0"/>
      <w:marBottom w:val="0"/>
      <w:divBdr>
        <w:top w:val="none" w:sz="0" w:space="0" w:color="auto"/>
        <w:left w:val="none" w:sz="0" w:space="0" w:color="auto"/>
        <w:bottom w:val="none" w:sz="0" w:space="0" w:color="auto"/>
        <w:right w:val="none" w:sz="0" w:space="0" w:color="auto"/>
      </w:divBdr>
    </w:div>
    <w:div w:id="1435251584">
      <w:bodyDiv w:val="1"/>
      <w:marLeft w:val="0"/>
      <w:marRight w:val="0"/>
      <w:marTop w:val="0"/>
      <w:marBottom w:val="0"/>
      <w:divBdr>
        <w:top w:val="none" w:sz="0" w:space="0" w:color="auto"/>
        <w:left w:val="none" w:sz="0" w:space="0" w:color="auto"/>
        <w:bottom w:val="none" w:sz="0" w:space="0" w:color="auto"/>
        <w:right w:val="none" w:sz="0" w:space="0" w:color="auto"/>
      </w:divBdr>
    </w:div>
    <w:div w:id="1438519077">
      <w:bodyDiv w:val="1"/>
      <w:marLeft w:val="0"/>
      <w:marRight w:val="0"/>
      <w:marTop w:val="0"/>
      <w:marBottom w:val="0"/>
      <w:divBdr>
        <w:top w:val="none" w:sz="0" w:space="0" w:color="auto"/>
        <w:left w:val="none" w:sz="0" w:space="0" w:color="auto"/>
        <w:bottom w:val="none" w:sz="0" w:space="0" w:color="auto"/>
        <w:right w:val="none" w:sz="0" w:space="0" w:color="auto"/>
      </w:divBdr>
    </w:div>
    <w:div w:id="1438674324">
      <w:bodyDiv w:val="1"/>
      <w:marLeft w:val="0"/>
      <w:marRight w:val="0"/>
      <w:marTop w:val="0"/>
      <w:marBottom w:val="0"/>
      <w:divBdr>
        <w:top w:val="none" w:sz="0" w:space="0" w:color="auto"/>
        <w:left w:val="none" w:sz="0" w:space="0" w:color="auto"/>
        <w:bottom w:val="none" w:sz="0" w:space="0" w:color="auto"/>
        <w:right w:val="none" w:sz="0" w:space="0" w:color="auto"/>
      </w:divBdr>
    </w:div>
    <w:div w:id="1448088475">
      <w:bodyDiv w:val="1"/>
      <w:marLeft w:val="0"/>
      <w:marRight w:val="0"/>
      <w:marTop w:val="0"/>
      <w:marBottom w:val="0"/>
      <w:divBdr>
        <w:top w:val="none" w:sz="0" w:space="0" w:color="auto"/>
        <w:left w:val="none" w:sz="0" w:space="0" w:color="auto"/>
        <w:bottom w:val="none" w:sz="0" w:space="0" w:color="auto"/>
        <w:right w:val="none" w:sz="0" w:space="0" w:color="auto"/>
      </w:divBdr>
    </w:div>
    <w:div w:id="1450779347">
      <w:bodyDiv w:val="1"/>
      <w:marLeft w:val="0"/>
      <w:marRight w:val="0"/>
      <w:marTop w:val="0"/>
      <w:marBottom w:val="0"/>
      <w:divBdr>
        <w:top w:val="none" w:sz="0" w:space="0" w:color="auto"/>
        <w:left w:val="none" w:sz="0" w:space="0" w:color="auto"/>
        <w:bottom w:val="none" w:sz="0" w:space="0" w:color="auto"/>
        <w:right w:val="none" w:sz="0" w:space="0" w:color="auto"/>
      </w:divBdr>
    </w:div>
    <w:div w:id="1456825368">
      <w:bodyDiv w:val="1"/>
      <w:marLeft w:val="0"/>
      <w:marRight w:val="0"/>
      <w:marTop w:val="0"/>
      <w:marBottom w:val="0"/>
      <w:divBdr>
        <w:top w:val="none" w:sz="0" w:space="0" w:color="auto"/>
        <w:left w:val="none" w:sz="0" w:space="0" w:color="auto"/>
        <w:bottom w:val="none" w:sz="0" w:space="0" w:color="auto"/>
        <w:right w:val="none" w:sz="0" w:space="0" w:color="auto"/>
      </w:divBdr>
    </w:div>
    <w:div w:id="1465612197">
      <w:bodyDiv w:val="1"/>
      <w:marLeft w:val="0"/>
      <w:marRight w:val="0"/>
      <w:marTop w:val="0"/>
      <w:marBottom w:val="0"/>
      <w:divBdr>
        <w:top w:val="none" w:sz="0" w:space="0" w:color="auto"/>
        <w:left w:val="none" w:sz="0" w:space="0" w:color="auto"/>
        <w:bottom w:val="none" w:sz="0" w:space="0" w:color="auto"/>
        <w:right w:val="none" w:sz="0" w:space="0" w:color="auto"/>
      </w:divBdr>
    </w:div>
    <w:div w:id="1481770195">
      <w:bodyDiv w:val="1"/>
      <w:marLeft w:val="0"/>
      <w:marRight w:val="0"/>
      <w:marTop w:val="0"/>
      <w:marBottom w:val="0"/>
      <w:divBdr>
        <w:top w:val="none" w:sz="0" w:space="0" w:color="auto"/>
        <w:left w:val="none" w:sz="0" w:space="0" w:color="auto"/>
        <w:bottom w:val="none" w:sz="0" w:space="0" w:color="auto"/>
        <w:right w:val="none" w:sz="0" w:space="0" w:color="auto"/>
      </w:divBdr>
    </w:div>
    <w:div w:id="1503934737">
      <w:bodyDiv w:val="1"/>
      <w:marLeft w:val="0"/>
      <w:marRight w:val="0"/>
      <w:marTop w:val="0"/>
      <w:marBottom w:val="0"/>
      <w:divBdr>
        <w:top w:val="none" w:sz="0" w:space="0" w:color="auto"/>
        <w:left w:val="none" w:sz="0" w:space="0" w:color="auto"/>
        <w:bottom w:val="none" w:sz="0" w:space="0" w:color="auto"/>
        <w:right w:val="none" w:sz="0" w:space="0" w:color="auto"/>
      </w:divBdr>
    </w:div>
    <w:div w:id="1504125827">
      <w:bodyDiv w:val="1"/>
      <w:marLeft w:val="0"/>
      <w:marRight w:val="0"/>
      <w:marTop w:val="0"/>
      <w:marBottom w:val="0"/>
      <w:divBdr>
        <w:top w:val="none" w:sz="0" w:space="0" w:color="auto"/>
        <w:left w:val="none" w:sz="0" w:space="0" w:color="auto"/>
        <w:bottom w:val="none" w:sz="0" w:space="0" w:color="auto"/>
        <w:right w:val="none" w:sz="0" w:space="0" w:color="auto"/>
      </w:divBdr>
    </w:div>
    <w:div w:id="1510293734">
      <w:bodyDiv w:val="1"/>
      <w:marLeft w:val="0"/>
      <w:marRight w:val="0"/>
      <w:marTop w:val="0"/>
      <w:marBottom w:val="0"/>
      <w:divBdr>
        <w:top w:val="none" w:sz="0" w:space="0" w:color="auto"/>
        <w:left w:val="none" w:sz="0" w:space="0" w:color="auto"/>
        <w:bottom w:val="none" w:sz="0" w:space="0" w:color="auto"/>
        <w:right w:val="none" w:sz="0" w:space="0" w:color="auto"/>
      </w:divBdr>
    </w:div>
    <w:div w:id="1510757234">
      <w:bodyDiv w:val="1"/>
      <w:marLeft w:val="0"/>
      <w:marRight w:val="0"/>
      <w:marTop w:val="0"/>
      <w:marBottom w:val="0"/>
      <w:divBdr>
        <w:top w:val="none" w:sz="0" w:space="0" w:color="auto"/>
        <w:left w:val="none" w:sz="0" w:space="0" w:color="auto"/>
        <w:bottom w:val="none" w:sz="0" w:space="0" w:color="auto"/>
        <w:right w:val="none" w:sz="0" w:space="0" w:color="auto"/>
      </w:divBdr>
    </w:div>
    <w:div w:id="1513033575">
      <w:bodyDiv w:val="1"/>
      <w:marLeft w:val="0"/>
      <w:marRight w:val="0"/>
      <w:marTop w:val="0"/>
      <w:marBottom w:val="0"/>
      <w:divBdr>
        <w:top w:val="none" w:sz="0" w:space="0" w:color="auto"/>
        <w:left w:val="none" w:sz="0" w:space="0" w:color="auto"/>
        <w:bottom w:val="none" w:sz="0" w:space="0" w:color="auto"/>
        <w:right w:val="none" w:sz="0" w:space="0" w:color="auto"/>
      </w:divBdr>
    </w:div>
    <w:div w:id="1524707602">
      <w:bodyDiv w:val="1"/>
      <w:marLeft w:val="0"/>
      <w:marRight w:val="0"/>
      <w:marTop w:val="0"/>
      <w:marBottom w:val="0"/>
      <w:divBdr>
        <w:top w:val="none" w:sz="0" w:space="0" w:color="auto"/>
        <w:left w:val="none" w:sz="0" w:space="0" w:color="auto"/>
        <w:bottom w:val="none" w:sz="0" w:space="0" w:color="auto"/>
        <w:right w:val="none" w:sz="0" w:space="0" w:color="auto"/>
      </w:divBdr>
    </w:div>
    <w:div w:id="1550847367">
      <w:bodyDiv w:val="1"/>
      <w:marLeft w:val="0"/>
      <w:marRight w:val="0"/>
      <w:marTop w:val="0"/>
      <w:marBottom w:val="0"/>
      <w:divBdr>
        <w:top w:val="none" w:sz="0" w:space="0" w:color="auto"/>
        <w:left w:val="none" w:sz="0" w:space="0" w:color="auto"/>
        <w:bottom w:val="none" w:sz="0" w:space="0" w:color="auto"/>
        <w:right w:val="none" w:sz="0" w:space="0" w:color="auto"/>
      </w:divBdr>
    </w:div>
    <w:div w:id="1551263606">
      <w:bodyDiv w:val="1"/>
      <w:marLeft w:val="0"/>
      <w:marRight w:val="0"/>
      <w:marTop w:val="0"/>
      <w:marBottom w:val="0"/>
      <w:divBdr>
        <w:top w:val="none" w:sz="0" w:space="0" w:color="auto"/>
        <w:left w:val="none" w:sz="0" w:space="0" w:color="auto"/>
        <w:bottom w:val="none" w:sz="0" w:space="0" w:color="auto"/>
        <w:right w:val="none" w:sz="0" w:space="0" w:color="auto"/>
      </w:divBdr>
    </w:div>
    <w:div w:id="1567495902">
      <w:bodyDiv w:val="1"/>
      <w:marLeft w:val="0"/>
      <w:marRight w:val="0"/>
      <w:marTop w:val="0"/>
      <w:marBottom w:val="0"/>
      <w:divBdr>
        <w:top w:val="none" w:sz="0" w:space="0" w:color="auto"/>
        <w:left w:val="none" w:sz="0" w:space="0" w:color="auto"/>
        <w:bottom w:val="none" w:sz="0" w:space="0" w:color="auto"/>
        <w:right w:val="none" w:sz="0" w:space="0" w:color="auto"/>
      </w:divBdr>
    </w:div>
    <w:div w:id="1575897646">
      <w:bodyDiv w:val="1"/>
      <w:marLeft w:val="0"/>
      <w:marRight w:val="0"/>
      <w:marTop w:val="0"/>
      <w:marBottom w:val="0"/>
      <w:divBdr>
        <w:top w:val="none" w:sz="0" w:space="0" w:color="auto"/>
        <w:left w:val="none" w:sz="0" w:space="0" w:color="auto"/>
        <w:bottom w:val="none" w:sz="0" w:space="0" w:color="auto"/>
        <w:right w:val="none" w:sz="0" w:space="0" w:color="auto"/>
      </w:divBdr>
    </w:div>
    <w:div w:id="1576548784">
      <w:bodyDiv w:val="1"/>
      <w:marLeft w:val="0"/>
      <w:marRight w:val="0"/>
      <w:marTop w:val="0"/>
      <w:marBottom w:val="0"/>
      <w:divBdr>
        <w:top w:val="none" w:sz="0" w:space="0" w:color="auto"/>
        <w:left w:val="none" w:sz="0" w:space="0" w:color="auto"/>
        <w:bottom w:val="none" w:sz="0" w:space="0" w:color="auto"/>
        <w:right w:val="none" w:sz="0" w:space="0" w:color="auto"/>
      </w:divBdr>
    </w:div>
    <w:div w:id="1581525387">
      <w:bodyDiv w:val="1"/>
      <w:marLeft w:val="0"/>
      <w:marRight w:val="0"/>
      <w:marTop w:val="0"/>
      <w:marBottom w:val="0"/>
      <w:divBdr>
        <w:top w:val="none" w:sz="0" w:space="0" w:color="auto"/>
        <w:left w:val="none" w:sz="0" w:space="0" w:color="auto"/>
        <w:bottom w:val="none" w:sz="0" w:space="0" w:color="auto"/>
        <w:right w:val="none" w:sz="0" w:space="0" w:color="auto"/>
      </w:divBdr>
    </w:div>
    <w:div w:id="1589801056">
      <w:bodyDiv w:val="1"/>
      <w:marLeft w:val="0"/>
      <w:marRight w:val="0"/>
      <w:marTop w:val="0"/>
      <w:marBottom w:val="0"/>
      <w:divBdr>
        <w:top w:val="none" w:sz="0" w:space="0" w:color="auto"/>
        <w:left w:val="none" w:sz="0" w:space="0" w:color="auto"/>
        <w:bottom w:val="none" w:sz="0" w:space="0" w:color="auto"/>
        <w:right w:val="none" w:sz="0" w:space="0" w:color="auto"/>
      </w:divBdr>
    </w:div>
    <w:div w:id="1591085960">
      <w:bodyDiv w:val="1"/>
      <w:marLeft w:val="0"/>
      <w:marRight w:val="0"/>
      <w:marTop w:val="0"/>
      <w:marBottom w:val="0"/>
      <w:divBdr>
        <w:top w:val="none" w:sz="0" w:space="0" w:color="auto"/>
        <w:left w:val="none" w:sz="0" w:space="0" w:color="auto"/>
        <w:bottom w:val="none" w:sz="0" w:space="0" w:color="auto"/>
        <w:right w:val="none" w:sz="0" w:space="0" w:color="auto"/>
      </w:divBdr>
    </w:div>
    <w:div w:id="1610433886">
      <w:bodyDiv w:val="1"/>
      <w:marLeft w:val="0"/>
      <w:marRight w:val="0"/>
      <w:marTop w:val="0"/>
      <w:marBottom w:val="0"/>
      <w:divBdr>
        <w:top w:val="none" w:sz="0" w:space="0" w:color="auto"/>
        <w:left w:val="none" w:sz="0" w:space="0" w:color="auto"/>
        <w:bottom w:val="none" w:sz="0" w:space="0" w:color="auto"/>
        <w:right w:val="none" w:sz="0" w:space="0" w:color="auto"/>
      </w:divBdr>
    </w:div>
    <w:div w:id="1635064498">
      <w:bodyDiv w:val="1"/>
      <w:marLeft w:val="0"/>
      <w:marRight w:val="0"/>
      <w:marTop w:val="0"/>
      <w:marBottom w:val="0"/>
      <w:divBdr>
        <w:top w:val="none" w:sz="0" w:space="0" w:color="auto"/>
        <w:left w:val="none" w:sz="0" w:space="0" w:color="auto"/>
        <w:bottom w:val="none" w:sz="0" w:space="0" w:color="auto"/>
        <w:right w:val="none" w:sz="0" w:space="0" w:color="auto"/>
      </w:divBdr>
    </w:div>
    <w:div w:id="1640652198">
      <w:bodyDiv w:val="1"/>
      <w:marLeft w:val="0"/>
      <w:marRight w:val="0"/>
      <w:marTop w:val="0"/>
      <w:marBottom w:val="0"/>
      <w:divBdr>
        <w:top w:val="none" w:sz="0" w:space="0" w:color="auto"/>
        <w:left w:val="none" w:sz="0" w:space="0" w:color="auto"/>
        <w:bottom w:val="none" w:sz="0" w:space="0" w:color="auto"/>
        <w:right w:val="none" w:sz="0" w:space="0" w:color="auto"/>
      </w:divBdr>
    </w:div>
    <w:div w:id="1666661305">
      <w:bodyDiv w:val="1"/>
      <w:marLeft w:val="0"/>
      <w:marRight w:val="0"/>
      <w:marTop w:val="0"/>
      <w:marBottom w:val="0"/>
      <w:divBdr>
        <w:top w:val="none" w:sz="0" w:space="0" w:color="auto"/>
        <w:left w:val="none" w:sz="0" w:space="0" w:color="auto"/>
        <w:bottom w:val="none" w:sz="0" w:space="0" w:color="auto"/>
        <w:right w:val="none" w:sz="0" w:space="0" w:color="auto"/>
      </w:divBdr>
    </w:div>
    <w:div w:id="1677683145">
      <w:bodyDiv w:val="1"/>
      <w:marLeft w:val="0"/>
      <w:marRight w:val="0"/>
      <w:marTop w:val="0"/>
      <w:marBottom w:val="0"/>
      <w:divBdr>
        <w:top w:val="none" w:sz="0" w:space="0" w:color="auto"/>
        <w:left w:val="none" w:sz="0" w:space="0" w:color="auto"/>
        <w:bottom w:val="none" w:sz="0" w:space="0" w:color="auto"/>
        <w:right w:val="none" w:sz="0" w:space="0" w:color="auto"/>
      </w:divBdr>
    </w:div>
    <w:div w:id="1694964251">
      <w:bodyDiv w:val="1"/>
      <w:marLeft w:val="0"/>
      <w:marRight w:val="0"/>
      <w:marTop w:val="0"/>
      <w:marBottom w:val="0"/>
      <w:divBdr>
        <w:top w:val="none" w:sz="0" w:space="0" w:color="auto"/>
        <w:left w:val="none" w:sz="0" w:space="0" w:color="auto"/>
        <w:bottom w:val="none" w:sz="0" w:space="0" w:color="auto"/>
        <w:right w:val="none" w:sz="0" w:space="0" w:color="auto"/>
      </w:divBdr>
    </w:div>
    <w:div w:id="1697386934">
      <w:bodyDiv w:val="1"/>
      <w:marLeft w:val="0"/>
      <w:marRight w:val="0"/>
      <w:marTop w:val="0"/>
      <w:marBottom w:val="0"/>
      <w:divBdr>
        <w:top w:val="none" w:sz="0" w:space="0" w:color="auto"/>
        <w:left w:val="none" w:sz="0" w:space="0" w:color="auto"/>
        <w:bottom w:val="none" w:sz="0" w:space="0" w:color="auto"/>
        <w:right w:val="none" w:sz="0" w:space="0" w:color="auto"/>
      </w:divBdr>
    </w:div>
    <w:div w:id="1701738432">
      <w:bodyDiv w:val="1"/>
      <w:marLeft w:val="0"/>
      <w:marRight w:val="0"/>
      <w:marTop w:val="0"/>
      <w:marBottom w:val="0"/>
      <w:divBdr>
        <w:top w:val="none" w:sz="0" w:space="0" w:color="auto"/>
        <w:left w:val="none" w:sz="0" w:space="0" w:color="auto"/>
        <w:bottom w:val="none" w:sz="0" w:space="0" w:color="auto"/>
        <w:right w:val="none" w:sz="0" w:space="0" w:color="auto"/>
      </w:divBdr>
    </w:div>
    <w:div w:id="1702629843">
      <w:bodyDiv w:val="1"/>
      <w:marLeft w:val="0"/>
      <w:marRight w:val="0"/>
      <w:marTop w:val="0"/>
      <w:marBottom w:val="0"/>
      <w:divBdr>
        <w:top w:val="none" w:sz="0" w:space="0" w:color="auto"/>
        <w:left w:val="none" w:sz="0" w:space="0" w:color="auto"/>
        <w:bottom w:val="none" w:sz="0" w:space="0" w:color="auto"/>
        <w:right w:val="none" w:sz="0" w:space="0" w:color="auto"/>
      </w:divBdr>
    </w:div>
    <w:div w:id="1708338441">
      <w:bodyDiv w:val="1"/>
      <w:marLeft w:val="0"/>
      <w:marRight w:val="0"/>
      <w:marTop w:val="0"/>
      <w:marBottom w:val="0"/>
      <w:divBdr>
        <w:top w:val="none" w:sz="0" w:space="0" w:color="auto"/>
        <w:left w:val="none" w:sz="0" w:space="0" w:color="auto"/>
        <w:bottom w:val="none" w:sz="0" w:space="0" w:color="auto"/>
        <w:right w:val="none" w:sz="0" w:space="0" w:color="auto"/>
      </w:divBdr>
    </w:div>
    <w:div w:id="1723405277">
      <w:bodyDiv w:val="1"/>
      <w:marLeft w:val="0"/>
      <w:marRight w:val="0"/>
      <w:marTop w:val="0"/>
      <w:marBottom w:val="0"/>
      <w:divBdr>
        <w:top w:val="none" w:sz="0" w:space="0" w:color="auto"/>
        <w:left w:val="none" w:sz="0" w:space="0" w:color="auto"/>
        <w:bottom w:val="none" w:sz="0" w:space="0" w:color="auto"/>
        <w:right w:val="none" w:sz="0" w:space="0" w:color="auto"/>
      </w:divBdr>
    </w:div>
    <w:div w:id="1727600943">
      <w:bodyDiv w:val="1"/>
      <w:marLeft w:val="0"/>
      <w:marRight w:val="0"/>
      <w:marTop w:val="0"/>
      <w:marBottom w:val="0"/>
      <w:divBdr>
        <w:top w:val="none" w:sz="0" w:space="0" w:color="auto"/>
        <w:left w:val="none" w:sz="0" w:space="0" w:color="auto"/>
        <w:bottom w:val="none" w:sz="0" w:space="0" w:color="auto"/>
        <w:right w:val="none" w:sz="0" w:space="0" w:color="auto"/>
      </w:divBdr>
    </w:div>
    <w:div w:id="1741244081">
      <w:bodyDiv w:val="1"/>
      <w:marLeft w:val="0"/>
      <w:marRight w:val="0"/>
      <w:marTop w:val="0"/>
      <w:marBottom w:val="0"/>
      <w:divBdr>
        <w:top w:val="none" w:sz="0" w:space="0" w:color="auto"/>
        <w:left w:val="none" w:sz="0" w:space="0" w:color="auto"/>
        <w:bottom w:val="none" w:sz="0" w:space="0" w:color="auto"/>
        <w:right w:val="none" w:sz="0" w:space="0" w:color="auto"/>
      </w:divBdr>
    </w:div>
    <w:div w:id="1747653364">
      <w:bodyDiv w:val="1"/>
      <w:marLeft w:val="0"/>
      <w:marRight w:val="0"/>
      <w:marTop w:val="0"/>
      <w:marBottom w:val="0"/>
      <w:divBdr>
        <w:top w:val="none" w:sz="0" w:space="0" w:color="auto"/>
        <w:left w:val="none" w:sz="0" w:space="0" w:color="auto"/>
        <w:bottom w:val="none" w:sz="0" w:space="0" w:color="auto"/>
        <w:right w:val="none" w:sz="0" w:space="0" w:color="auto"/>
      </w:divBdr>
    </w:div>
    <w:div w:id="1762407866">
      <w:bodyDiv w:val="1"/>
      <w:marLeft w:val="0"/>
      <w:marRight w:val="0"/>
      <w:marTop w:val="0"/>
      <w:marBottom w:val="0"/>
      <w:divBdr>
        <w:top w:val="none" w:sz="0" w:space="0" w:color="auto"/>
        <w:left w:val="none" w:sz="0" w:space="0" w:color="auto"/>
        <w:bottom w:val="none" w:sz="0" w:space="0" w:color="auto"/>
        <w:right w:val="none" w:sz="0" w:space="0" w:color="auto"/>
      </w:divBdr>
    </w:div>
    <w:div w:id="1778259132">
      <w:bodyDiv w:val="1"/>
      <w:marLeft w:val="0"/>
      <w:marRight w:val="0"/>
      <w:marTop w:val="0"/>
      <w:marBottom w:val="0"/>
      <w:divBdr>
        <w:top w:val="none" w:sz="0" w:space="0" w:color="auto"/>
        <w:left w:val="none" w:sz="0" w:space="0" w:color="auto"/>
        <w:bottom w:val="none" w:sz="0" w:space="0" w:color="auto"/>
        <w:right w:val="none" w:sz="0" w:space="0" w:color="auto"/>
      </w:divBdr>
    </w:div>
    <w:div w:id="1782413653">
      <w:bodyDiv w:val="1"/>
      <w:marLeft w:val="0"/>
      <w:marRight w:val="0"/>
      <w:marTop w:val="0"/>
      <w:marBottom w:val="0"/>
      <w:divBdr>
        <w:top w:val="none" w:sz="0" w:space="0" w:color="auto"/>
        <w:left w:val="none" w:sz="0" w:space="0" w:color="auto"/>
        <w:bottom w:val="none" w:sz="0" w:space="0" w:color="auto"/>
        <w:right w:val="none" w:sz="0" w:space="0" w:color="auto"/>
      </w:divBdr>
    </w:div>
    <w:div w:id="1789733985">
      <w:bodyDiv w:val="1"/>
      <w:marLeft w:val="0"/>
      <w:marRight w:val="0"/>
      <w:marTop w:val="0"/>
      <w:marBottom w:val="0"/>
      <w:divBdr>
        <w:top w:val="none" w:sz="0" w:space="0" w:color="auto"/>
        <w:left w:val="none" w:sz="0" w:space="0" w:color="auto"/>
        <w:bottom w:val="none" w:sz="0" w:space="0" w:color="auto"/>
        <w:right w:val="none" w:sz="0" w:space="0" w:color="auto"/>
      </w:divBdr>
    </w:div>
    <w:div w:id="1804688048">
      <w:bodyDiv w:val="1"/>
      <w:marLeft w:val="0"/>
      <w:marRight w:val="0"/>
      <w:marTop w:val="0"/>
      <w:marBottom w:val="0"/>
      <w:divBdr>
        <w:top w:val="none" w:sz="0" w:space="0" w:color="auto"/>
        <w:left w:val="none" w:sz="0" w:space="0" w:color="auto"/>
        <w:bottom w:val="none" w:sz="0" w:space="0" w:color="auto"/>
        <w:right w:val="none" w:sz="0" w:space="0" w:color="auto"/>
      </w:divBdr>
    </w:div>
    <w:div w:id="1816334521">
      <w:bodyDiv w:val="1"/>
      <w:marLeft w:val="0"/>
      <w:marRight w:val="0"/>
      <w:marTop w:val="0"/>
      <w:marBottom w:val="0"/>
      <w:divBdr>
        <w:top w:val="none" w:sz="0" w:space="0" w:color="auto"/>
        <w:left w:val="none" w:sz="0" w:space="0" w:color="auto"/>
        <w:bottom w:val="none" w:sz="0" w:space="0" w:color="auto"/>
        <w:right w:val="none" w:sz="0" w:space="0" w:color="auto"/>
      </w:divBdr>
    </w:div>
    <w:div w:id="1823306739">
      <w:bodyDiv w:val="1"/>
      <w:marLeft w:val="0"/>
      <w:marRight w:val="0"/>
      <w:marTop w:val="0"/>
      <w:marBottom w:val="0"/>
      <w:divBdr>
        <w:top w:val="none" w:sz="0" w:space="0" w:color="auto"/>
        <w:left w:val="none" w:sz="0" w:space="0" w:color="auto"/>
        <w:bottom w:val="none" w:sz="0" w:space="0" w:color="auto"/>
        <w:right w:val="none" w:sz="0" w:space="0" w:color="auto"/>
      </w:divBdr>
    </w:div>
    <w:div w:id="1842886397">
      <w:bodyDiv w:val="1"/>
      <w:marLeft w:val="0"/>
      <w:marRight w:val="0"/>
      <w:marTop w:val="0"/>
      <w:marBottom w:val="0"/>
      <w:divBdr>
        <w:top w:val="none" w:sz="0" w:space="0" w:color="auto"/>
        <w:left w:val="none" w:sz="0" w:space="0" w:color="auto"/>
        <w:bottom w:val="none" w:sz="0" w:space="0" w:color="auto"/>
        <w:right w:val="none" w:sz="0" w:space="0" w:color="auto"/>
      </w:divBdr>
    </w:div>
    <w:div w:id="1845123820">
      <w:bodyDiv w:val="1"/>
      <w:marLeft w:val="0"/>
      <w:marRight w:val="0"/>
      <w:marTop w:val="0"/>
      <w:marBottom w:val="0"/>
      <w:divBdr>
        <w:top w:val="none" w:sz="0" w:space="0" w:color="auto"/>
        <w:left w:val="none" w:sz="0" w:space="0" w:color="auto"/>
        <w:bottom w:val="none" w:sz="0" w:space="0" w:color="auto"/>
        <w:right w:val="none" w:sz="0" w:space="0" w:color="auto"/>
      </w:divBdr>
    </w:div>
    <w:div w:id="1863475059">
      <w:bodyDiv w:val="1"/>
      <w:marLeft w:val="0"/>
      <w:marRight w:val="0"/>
      <w:marTop w:val="0"/>
      <w:marBottom w:val="0"/>
      <w:divBdr>
        <w:top w:val="none" w:sz="0" w:space="0" w:color="auto"/>
        <w:left w:val="none" w:sz="0" w:space="0" w:color="auto"/>
        <w:bottom w:val="none" w:sz="0" w:space="0" w:color="auto"/>
        <w:right w:val="none" w:sz="0" w:space="0" w:color="auto"/>
      </w:divBdr>
    </w:div>
    <w:div w:id="1886866185">
      <w:bodyDiv w:val="1"/>
      <w:marLeft w:val="0"/>
      <w:marRight w:val="0"/>
      <w:marTop w:val="0"/>
      <w:marBottom w:val="0"/>
      <w:divBdr>
        <w:top w:val="none" w:sz="0" w:space="0" w:color="auto"/>
        <w:left w:val="none" w:sz="0" w:space="0" w:color="auto"/>
        <w:bottom w:val="none" w:sz="0" w:space="0" w:color="auto"/>
        <w:right w:val="none" w:sz="0" w:space="0" w:color="auto"/>
      </w:divBdr>
    </w:div>
    <w:div w:id="1887182132">
      <w:bodyDiv w:val="1"/>
      <w:marLeft w:val="0"/>
      <w:marRight w:val="0"/>
      <w:marTop w:val="0"/>
      <w:marBottom w:val="0"/>
      <w:divBdr>
        <w:top w:val="none" w:sz="0" w:space="0" w:color="auto"/>
        <w:left w:val="none" w:sz="0" w:space="0" w:color="auto"/>
        <w:bottom w:val="none" w:sz="0" w:space="0" w:color="auto"/>
        <w:right w:val="none" w:sz="0" w:space="0" w:color="auto"/>
      </w:divBdr>
    </w:div>
    <w:div w:id="1888449715">
      <w:bodyDiv w:val="1"/>
      <w:marLeft w:val="0"/>
      <w:marRight w:val="0"/>
      <w:marTop w:val="0"/>
      <w:marBottom w:val="0"/>
      <w:divBdr>
        <w:top w:val="none" w:sz="0" w:space="0" w:color="auto"/>
        <w:left w:val="none" w:sz="0" w:space="0" w:color="auto"/>
        <w:bottom w:val="none" w:sz="0" w:space="0" w:color="auto"/>
        <w:right w:val="none" w:sz="0" w:space="0" w:color="auto"/>
      </w:divBdr>
    </w:div>
    <w:div w:id="1892426878">
      <w:bodyDiv w:val="1"/>
      <w:marLeft w:val="0"/>
      <w:marRight w:val="0"/>
      <w:marTop w:val="0"/>
      <w:marBottom w:val="0"/>
      <w:divBdr>
        <w:top w:val="none" w:sz="0" w:space="0" w:color="auto"/>
        <w:left w:val="none" w:sz="0" w:space="0" w:color="auto"/>
        <w:bottom w:val="none" w:sz="0" w:space="0" w:color="auto"/>
        <w:right w:val="none" w:sz="0" w:space="0" w:color="auto"/>
      </w:divBdr>
    </w:div>
    <w:div w:id="1935674005">
      <w:bodyDiv w:val="1"/>
      <w:marLeft w:val="0"/>
      <w:marRight w:val="0"/>
      <w:marTop w:val="0"/>
      <w:marBottom w:val="0"/>
      <w:divBdr>
        <w:top w:val="none" w:sz="0" w:space="0" w:color="auto"/>
        <w:left w:val="none" w:sz="0" w:space="0" w:color="auto"/>
        <w:bottom w:val="none" w:sz="0" w:space="0" w:color="auto"/>
        <w:right w:val="none" w:sz="0" w:space="0" w:color="auto"/>
      </w:divBdr>
    </w:div>
    <w:div w:id="1935892102">
      <w:bodyDiv w:val="1"/>
      <w:marLeft w:val="0"/>
      <w:marRight w:val="0"/>
      <w:marTop w:val="0"/>
      <w:marBottom w:val="0"/>
      <w:divBdr>
        <w:top w:val="none" w:sz="0" w:space="0" w:color="auto"/>
        <w:left w:val="none" w:sz="0" w:space="0" w:color="auto"/>
        <w:bottom w:val="none" w:sz="0" w:space="0" w:color="auto"/>
        <w:right w:val="none" w:sz="0" w:space="0" w:color="auto"/>
      </w:divBdr>
    </w:div>
    <w:div w:id="1948271792">
      <w:bodyDiv w:val="1"/>
      <w:marLeft w:val="0"/>
      <w:marRight w:val="0"/>
      <w:marTop w:val="0"/>
      <w:marBottom w:val="0"/>
      <w:divBdr>
        <w:top w:val="none" w:sz="0" w:space="0" w:color="auto"/>
        <w:left w:val="none" w:sz="0" w:space="0" w:color="auto"/>
        <w:bottom w:val="none" w:sz="0" w:space="0" w:color="auto"/>
        <w:right w:val="none" w:sz="0" w:space="0" w:color="auto"/>
      </w:divBdr>
    </w:div>
    <w:div w:id="1984577505">
      <w:bodyDiv w:val="1"/>
      <w:marLeft w:val="0"/>
      <w:marRight w:val="0"/>
      <w:marTop w:val="0"/>
      <w:marBottom w:val="0"/>
      <w:divBdr>
        <w:top w:val="none" w:sz="0" w:space="0" w:color="auto"/>
        <w:left w:val="none" w:sz="0" w:space="0" w:color="auto"/>
        <w:bottom w:val="none" w:sz="0" w:space="0" w:color="auto"/>
        <w:right w:val="none" w:sz="0" w:space="0" w:color="auto"/>
      </w:divBdr>
    </w:div>
    <w:div w:id="1990594967">
      <w:bodyDiv w:val="1"/>
      <w:marLeft w:val="0"/>
      <w:marRight w:val="0"/>
      <w:marTop w:val="0"/>
      <w:marBottom w:val="0"/>
      <w:divBdr>
        <w:top w:val="none" w:sz="0" w:space="0" w:color="auto"/>
        <w:left w:val="none" w:sz="0" w:space="0" w:color="auto"/>
        <w:bottom w:val="none" w:sz="0" w:space="0" w:color="auto"/>
        <w:right w:val="none" w:sz="0" w:space="0" w:color="auto"/>
      </w:divBdr>
    </w:div>
    <w:div w:id="1992830028">
      <w:bodyDiv w:val="1"/>
      <w:marLeft w:val="0"/>
      <w:marRight w:val="0"/>
      <w:marTop w:val="0"/>
      <w:marBottom w:val="0"/>
      <w:divBdr>
        <w:top w:val="none" w:sz="0" w:space="0" w:color="auto"/>
        <w:left w:val="none" w:sz="0" w:space="0" w:color="auto"/>
        <w:bottom w:val="none" w:sz="0" w:space="0" w:color="auto"/>
        <w:right w:val="none" w:sz="0" w:space="0" w:color="auto"/>
      </w:divBdr>
    </w:div>
    <w:div w:id="2033846121">
      <w:bodyDiv w:val="1"/>
      <w:marLeft w:val="0"/>
      <w:marRight w:val="0"/>
      <w:marTop w:val="0"/>
      <w:marBottom w:val="0"/>
      <w:divBdr>
        <w:top w:val="none" w:sz="0" w:space="0" w:color="auto"/>
        <w:left w:val="none" w:sz="0" w:space="0" w:color="auto"/>
        <w:bottom w:val="none" w:sz="0" w:space="0" w:color="auto"/>
        <w:right w:val="none" w:sz="0" w:space="0" w:color="auto"/>
      </w:divBdr>
    </w:div>
    <w:div w:id="2034840349">
      <w:bodyDiv w:val="1"/>
      <w:marLeft w:val="0"/>
      <w:marRight w:val="0"/>
      <w:marTop w:val="0"/>
      <w:marBottom w:val="0"/>
      <w:divBdr>
        <w:top w:val="none" w:sz="0" w:space="0" w:color="auto"/>
        <w:left w:val="none" w:sz="0" w:space="0" w:color="auto"/>
        <w:bottom w:val="none" w:sz="0" w:space="0" w:color="auto"/>
        <w:right w:val="none" w:sz="0" w:space="0" w:color="auto"/>
      </w:divBdr>
    </w:div>
    <w:div w:id="2035687362">
      <w:bodyDiv w:val="1"/>
      <w:marLeft w:val="0"/>
      <w:marRight w:val="0"/>
      <w:marTop w:val="0"/>
      <w:marBottom w:val="0"/>
      <w:divBdr>
        <w:top w:val="none" w:sz="0" w:space="0" w:color="auto"/>
        <w:left w:val="none" w:sz="0" w:space="0" w:color="auto"/>
        <w:bottom w:val="none" w:sz="0" w:space="0" w:color="auto"/>
        <w:right w:val="none" w:sz="0" w:space="0" w:color="auto"/>
      </w:divBdr>
    </w:div>
    <w:div w:id="2036232104">
      <w:bodyDiv w:val="1"/>
      <w:marLeft w:val="0"/>
      <w:marRight w:val="0"/>
      <w:marTop w:val="0"/>
      <w:marBottom w:val="0"/>
      <w:divBdr>
        <w:top w:val="none" w:sz="0" w:space="0" w:color="auto"/>
        <w:left w:val="none" w:sz="0" w:space="0" w:color="auto"/>
        <w:bottom w:val="none" w:sz="0" w:space="0" w:color="auto"/>
        <w:right w:val="none" w:sz="0" w:space="0" w:color="auto"/>
      </w:divBdr>
    </w:div>
    <w:div w:id="2039044806">
      <w:bodyDiv w:val="1"/>
      <w:marLeft w:val="0"/>
      <w:marRight w:val="0"/>
      <w:marTop w:val="0"/>
      <w:marBottom w:val="0"/>
      <w:divBdr>
        <w:top w:val="none" w:sz="0" w:space="0" w:color="auto"/>
        <w:left w:val="none" w:sz="0" w:space="0" w:color="auto"/>
        <w:bottom w:val="none" w:sz="0" w:space="0" w:color="auto"/>
        <w:right w:val="none" w:sz="0" w:space="0" w:color="auto"/>
      </w:divBdr>
    </w:div>
    <w:div w:id="2040622724">
      <w:bodyDiv w:val="1"/>
      <w:marLeft w:val="0"/>
      <w:marRight w:val="0"/>
      <w:marTop w:val="0"/>
      <w:marBottom w:val="0"/>
      <w:divBdr>
        <w:top w:val="none" w:sz="0" w:space="0" w:color="auto"/>
        <w:left w:val="none" w:sz="0" w:space="0" w:color="auto"/>
        <w:bottom w:val="none" w:sz="0" w:space="0" w:color="auto"/>
        <w:right w:val="none" w:sz="0" w:space="0" w:color="auto"/>
      </w:divBdr>
    </w:div>
    <w:div w:id="2059932465">
      <w:bodyDiv w:val="1"/>
      <w:marLeft w:val="0"/>
      <w:marRight w:val="0"/>
      <w:marTop w:val="0"/>
      <w:marBottom w:val="0"/>
      <w:divBdr>
        <w:top w:val="none" w:sz="0" w:space="0" w:color="auto"/>
        <w:left w:val="none" w:sz="0" w:space="0" w:color="auto"/>
        <w:bottom w:val="none" w:sz="0" w:space="0" w:color="auto"/>
        <w:right w:val="none" w:sz="0" w:space="0" w:color="auto"/>
      </w:divBdr>
    </w:div>
    <w:div w:id="2062635199">
      <w:bodyDiv w:val="1"/>
      <w:marLeft w:val="0"/>
      <w:marRight w:val="0"/>
      <w:marTop w:val="0"/>
      <w:marBottom w:val="0"/>
      <w:divBdr>
        <w:top w:val="none" w:sz="0" w:space="0" w:color="auto"/>
        <w:left w:val="none" w:sz="0" w:space="0" w:color="auto"/>
        <w:bottom w:val="none" w:sz="0" w:space="0" w:color="auto"/>
        <w:right w:val="none" w:sz="0" w:space="0" w:color="auto"/>
      </w:divBdr>
    </w:div>
    <w:div w:id="2074888102">
      <w:bodyDiv w:val="1"/>
      <w:marLeft w:val="0"/>
      <w:marRight w:val="0"/>
      <w:marTop w:val="0"/>
      <w:marBottom w:val="0"/>
      <w:divBdr>
        <w:top w:val="none" w:sz="0" w:space="0" w:color="auto"/>
        <w:left w:val="none" w:sz="0" w:space="0" w:color="auto"/>
        <w:bottom w:val="none" w:sz="0" w:space="0" w:color="auto"/>
        <w:right w:val="none" w:sz="0" w:space="0" w:color="auto"/>
      </w:divBdr>
    </w:div>
    <w:div w:id="2080403426">
      <w:bodyDiv w:val="1"/>
      <w:marLeft w:val="0"/>
      <w:marRight w:val="0"/>
      <w:marTop w:val="0"/>
      <w:marBottom w:val="0"/>
      <w:divBdr>
        <w:top w:val="none" w:sz="0" w:space="0" w:color="auto"/>
        <w:left w:val="none" w:sz="0" w:space="0" w:color="auto"/>
        <w:bottom w:val="none" w:sz="0" w:space="0" w:color="auto"/>
        <w:right w:val="none" w:sz="0" w:space="0" w:color="auto"/>
      </w:divBdr>
    </w:div>
    <w:div w:id="2097552008">
      <w:bodyDiv w:val="1"/>
      <w:marLeft w:val="0"/>
      <w:marRight w:val="0"/>
      <w:marTop w:val="0"/>
      <w:marBottom w:val="0"/>
      <w:divBdr>
        <w:top w:val="none" w:sz="0" w:space="0" w:color="auto"/>
        <w:left w:val="none" w:sz="0" w:space="0" w:color="auto"/>
        <w:bottom w:val="none" w:sz="0" w:space="0" w:color="auto"/>
        <w:right w:val="none" w:sz="0" w:space="0" w:color="auto"/>
      </w:divBdr>
    </w:div>
    <w:div w:id="2103798019">
      <w:bodyDiv w:val="1"/>
      <w:marLeft w:val="0"/>
      <w:marRight w:val="0"/>
      <w:marTop w:val="0"/>
      <w:marBottom w:val="0"/>
      <w:divBdr>
        <w:top w:val="none" w:sz="0" w:space="0" w:color="auto"/>
        <w:left w:val="none" w:sz="0" w:space="0" w:color="auto"/>
        <w:bottom w:val="none" w:sz="0" w:space="0" w:color="auto"/>
        <w:right w:val="none" w:sz="0" w:space="0" w:color="auto"/>
      </w:divBdr>
    </w:div>
    <w:div w:id="2106728283">
      <w:bodyDiv w:val="1"/>
      <w:marLeft w:val="0"/>
      <w:marRight w:val="0"/>
      <w:marTop w:val="0"/>
      <w:marBottom w:val="0"/>
      <w:divBdr>
        <w:top w:val="none" w:sz="0" w:space="0" w:color="auto"/>
        <w:left w:val="none" w:sz="0" w:space="0" w:color="auto"/>
        <w:bottom w:val="none" w:sz="0" w:space="0" w:color="auto"/>
        <w:right w:val="none" w:sz="0" w:space="0" w:color="auto"/>
      </w:divBdr>
    </w:div>
    <w:div w:id="2111194914">
      <w:bodyDiv w:val="1"/>
      <w:marLeft w:val="0"/>
      <w:marRight w:val="0"/>
      <w:marTop w:val="0"/>
      <w:marBottom w:val="0"/>
      <w:divBdr>
        <w:top w:val="none" w:sz="0" w:space="0" w:color="auto"/>
        <w:left w:val="none" w:sz="0" w:space="0" w:color="auto"/>
        <w:bottom w:val="none" w:sz="0" w:space="0" w:color="auto"/>
        <w:right w:val="none" w:sz="0" w:space="0" w:color="auto"/>
      </w:divBdr>
    </w:div>
    <w:div w:id="2114590719">
      <w:bodyDiv w:val="1"/>
      <w:marLeft w:val="0"/>
      <w:marRight w:val="0"/>
      <w:marTop w:val="0"/>
      <w:marBottom w:val="0"/>
      <w:divBdr>
        <w:top w:val="none" w:sz="0" w:space="0" w:color="auto"/>
        <w:left w:val="none" w:sz="0" w:space="0" w:color="auto"/>
        <w:bottom w:val="none" w:sz="0" w:space="0" w:color="auto"/>
        <w:right w:val="none" w:sz="0" w:space="0" w:color="auto"/>
      </w:divBdr>
    </w:div>
    <w:div w:id="2117366404">
      <w:bodyDiv w:val="1"/>
      <w:marLeft w:val="0"/>
      <w:marRight w:val="0"/>
      <w:marTop w:val="0"/>
      <w:marBottom w:val="0"/>
      <w:divBdr>
        <w:top w:val="none" w:sz="0" w:space="0" w:color="auto"/>
        <w:left w:val="none" w:sz="0" w:space="0" w:color="auto"/>
        <w:bottom w:val="none" w:sz="0" w:space="0" w:color="auto"/>
        <w:right w:val="none" w:sz="0" w:space="0" w:color="auto"/>
      </w:divBdr>
    </w:div>
    <w:div w:id="2127892667">
      <w:bodyDiv w:val="1"/>
      <w:marLeft w:val="0"/>
      <w:marRight w:val="0"/>
      <w:marTop w:val="0"/>
      <w:marBottom w:val="0"/>
      <w:divBdr>
        <w:top w:val="none" w:sz="0" w:space="0" w:color="auto"/>
        <w:left w:val="none" w:sz="0" w:space="0" w:color="auto"/>
        <w:bottom w:val="none" w:sz="0" w:space="0" w:color="auto"/>
        <w:right w:val="none" w:sz="0" w:space="0" w:color="auto"/>
      </w:divBdr>
    </w:div>
    <w:div w:id="2134711690">
      <w:bodyDiv w:val="1"/>
      <w:marLeft w:val="0"/>
      <w:marRight w:val="0"/>
      <w:marTop w:val="0"/>
      <w:marBottom w:val="0"/>
      <w:divBdr>
        <w:top w:val="none" w:sz="0" w:space="0" w:color="auto"/>
        <w:left w:val="none" w:sz="0" w:space="0" w:color="auto"/>
        <w:bottom w:val="none" w:sz="0" w:space="0" w:color="auto"/>
        <w:right w:val="none" w:sz="0" w:space="0" w:color="auto"/>
      </w:divBdr>
    </w:div>
    <w:div w:id="2135436999">
      <w:bodyDiv w:val="1"/>
      <w:marLeft w:val="0"/>
      <w:marRight w:val="0"/>
      <w:marTop w:val="0"/>
      <w:marBottom w:val="0"/>
      <w:divBdr>
        <w:top w:val="none" w:sz="0" w:space="0" w:color="auto"/>
        <w:left w:val="none" w:sz="0" w:space="0" w:color="auto"/>
        <w:bottom w:val="none" w:sz="0" w:space="0" w:color="auto"/>
        <w:right w:val="none" w:sz="0" w:space="0" w:color="auto"/>
      </w:divBdr>
    </w:div>
    <w:div w:id="2143230293">
      <w:bodyDiv w:val="1"/>
      <w:marLeft w:val="0"/>
      <w:marRight w:val="0"/>
      <w:marTop w:val="0"/>
      <w:marBottom w:val="0"/>
      <w:divBdr>
        <w:top w:val="none" w:sz="0" w:space="0" w:color="auto"/>
        <w:left w:val="none" w:sz="0" w:space="0" w:color="auto"/>
        <w:bottom w:val="none" w:sz="0" w:space="0" w:color="auto"/>
        <w:right w:val="none" w:sz="0" w:space="0" w:color="auto"/>
      </w:divBdr>
    </w:div>
    <w:div w:id="2144690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4.emf"/><Relationship Id="rId26" Type="http://schemas.openxmlformats.org/officeDocument/2006/relationships/footer" Target="footer5.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0.png"/><Relationship Id="rId34" Type="http://schemas.openxmlformats.org/officeDocument/2006/relationships/footer" Target="footer11.xml"/><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image" Target="media/image3.jpeg"/><Relationship Id="rId25" Type="http://schemas.openxmlformats.org/officeDocument/2006/relationships/hyperlink" Target="https://ru.wikipedia.org/wiki/%D0%9C%D0%B8%D0%BB%D0%BB%D0%B8%D0%BC%D0%B5%D1%82%D1%80" TargetMode="External"/><Relationship Id="rId33" Type="http://schemas.openxmlformats.org/officeDocument/2006/relationships/footer" Target="footer10.xml"/><Relationship Id="rId38"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png"/><Relationship Id="rId29"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s://ru.wikipedia.org/wiki/%D0%93%D1%80%D0%B0%D0%B4%D1%83%D1%81_%D0%A6%D0%B5%D0%BB%D1%8C%D1%81%D0%B8%D1%8F" TargetMode="External"/><Relationship Id="rId32" Type="http://schemas.openxmlformats.org/officeDocument/2006/relationships/footer" Target="footer9.xml"/><Relationship Id="rId37" Type="http://schemas.openxmlformats.org/officeDocument/2006/relationships/image" Target="media/image10.wmf"/><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4.xml"/><Relationship Id="rId28" Type="http://schemas.openxmlformats.org/officeDocument/2006/relationships/footer" Target="footer7.xml"/><Relationship Id="rId36" Type="http://schemas.openxmlformats.org/officeDocument/2006/relationships/oleObject" Target="embeddings/oleObject1.bin"/><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7.png"/><Relationship Id="rId27" Type="http://schemas.openxmlformats.org/officeDocument/2006/relationships/footer" Target="footer6.xml"/><Relationship Id="rId30" Type="http://schemas.openxmlformats.org/officeDocument/2006/relationships/image" Target="media/image8.png"/><Relationship Id="rId35" Type="http://schemas.openxmlformats.org/officeDocument/2006/relationships/image" Target="media/image9.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BA210F-186B-499A-8DBF-7EBCB8EA7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182</Pages>
  <Words>49356</Words>
  <Characters>281334</Characters>
  <Application>Microsoft Office Word</Application>
  <DocSecurity>0</DocSecurity>
  <Lines>2344</Lines>
  <Paragraphs>660</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330030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 Windows</cp:lastModifiedBy>
  <cp:revision>2</cp:revision>
  <cp:lastPrinted>2022-05-12T06:10:00Z</cp:lastPrinted>
  <dcterms:created xsi:type="dcterms:W3CDTF">2022-10-19T08:03:00Z</dcterms:created>
  <dcterms:modified xsi:type="dcterms:W3CDTF">2022-10-19T08:03:00Z</dcterms:modified>
</cp:coreProperties>
</file>